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1328"/>
        <w:gridCol w:w="4059"/>
      </w:tblGrid>
      <w:tr w:rsidR="000F5FD4" w:rsidRPr="00BE31A4" w:rsidTr="00D54704">
        <w:trPr>
          <w:trHeight w:val="1985"/>
        </w:trPr>
        <w:tc>
          <w:tcPr>
            <w:tcW w:w="5353" w:type="dxa"/>
            <w:gridSpan w:val="5"/>
          </w:tcPr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Администрация</w:t>
            </w:r>
          </w:p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муниципального района Кинельский</w:t>
            </w:r>
          </w:p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Самарской области</w:t>
            </w:r>
          </w:p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</w:p>
          <w:p w:rsidR="000F5FD4" w:rsidRPr="00843F3B" w:rsidRDefault="000F5FD4" w:rsidP="000F5FD4">
            <w:pPr>
              <w:keepNext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Постановление</w:t>
            </w:r>
          </w:p>
          <w:p w:rsidR="000F5FD4" w:rsidRPr="00843F3B" w:rsidRDefault="000F5FD4" w:rsidP="000F5FD4">
            <w:pPr>
              <w:jc w:val="center"/>
            </w:pPr>
          </w:p>
        </w:tc>
        <w:tc>
          <w:tcPr>
            <w:tcW w:w="4059" w:type="dxa"/>
            <w:vMerge w:val="restart"/>
          </w:tcPr>
          <w:p w:rsidR="000F5FD4" w:rsidRDefault="000F5FD4" w:rsidP="000F5FD4">
            <w:pPr>
              <w:jc w:val="center"/>
              <w:rPr>
                <w:sz w:val="28"/>
              </w:rPr>
            </w:pPr>
          </w:p>
          <w:p w:rsidR="000F5FD4" w:rsidRDefault="000F5FD4" w:rsidP="000F5FD4">
            <w:pPr>
              <w:jc w:val="center"/>
              <w:rPr>
                <w:sz w:val="28"/>
              </w:rPr>
            </w:pPr>
          </w:p>
          <w:p w:rsidR="000F5FD4" w:rsidRDefault="000F5FD4" w:rsidP="000F5FD4">
            <w:pPr>
              <w:jc w:val="center"/>
              <w:rPr>
                <w:sz w:val="28"/>
              </w:rPr>
            </w:pPr>
          </w:p>
          <w:p w:rsidR="000F5FD4" w:rsidRPr="0067097A" w:rsidRDefault="000F5FD4" w:rsidP="000F5FD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5FD4" w:rsidRPr="00BE31A4" w:rsidTr="00D54704">
        <w:trPr>
          <w:trHeight w:val="345"/>
        </w:trPr>
        <w:tc>
          <w:tcPr>
            <w:tcW w:w="907" w:type="dxa"/>
            <w:vAlign w:val="bottom"/>
          </w:tcPr>
          <w:p w:rsidR="000F5FD4" w:rsidRPr="00BE31A4" w:rsidRDefault="000F5FD4" w:rsidP="000F5FD4">
            <w:pPr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F5FD4" w:rsidRPr="00843F3B" w:rsidRDefault="00701E53" w:rsidP="000F5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09.03.2022</w:t>
            </w:r>
          </w:p>
        </w:tc>
        <w:tc>
          <w:tcPr>
            <w:tcW w:w="567" w:type="dxa"/>
            <w:vAlign w:val="bottom"/>
          </w:tcPr>
          <w:p w:rsidR="000F5FD4" w:rsidRPr="00BE31A4" w:rsidRDefault="000F5FD4" w:rsidP="000F5FD4">
            <w:pPr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F5FD4" w:rsidRPr="00843F3B" w:rsidRDefault="00701E53" w:rsidP="000F5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328" w:type="dxa"/>
            <w:vAlign w:val="bottom"/>
          </w:tcPr>
          <w:p w:rsidR="000F5FD4" w:rsidRPr="00BE31A4" w:rsidRDefault="000F5FD4" w:rsidP="000F5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9" w:type="dxa"/>
            <w:vMerge/>
          </w:tcPr>
          <w:p w:rsidR="000F5FD4" w:rsidRPr="00BE31A4" w:rsidRDefault="000F5FD4" w:rsidP="000F5FD4">
            <w:pPr>
              <w:jc w:val="right"/>
              <w:rPr>
                <w:sz w:val="28"/>
                <w:szCs w:val="28"/>
              </w:rPr>
            </w:pPr>
          </w:p>
        </w:tc>
      </w:tr>
      <w:tr w:rsidR="000F5FD4" w:rsidRPr="00BE31A4" w:rsidTr="00D54704">
        <w:trPr>
          <w:trHeight w:val="365"/>
        </w:trPr>
        <w:tc>
          <w:tcPr>
            <w:tcW w:w="5353" w:type="dxa"/>
            <w:gridSpan w:val="5"/>
          </w:tcPr>
          <w:p w:rsidR="000F5FD4" w:rsidRPr="000F5FD4" w:rsidRDefault="000F5FD4" w:rsidP="000F5FD4">
            <w:pPr>
              <w:jc w:val="center"/>
              <w:rPr>
                <w:sz w:val="24"/>
                <w:szCs w:val="24"/>
              </w:rPr>
            </w:pPr>
            <w:r w:rsidRPr="000F5FD4">
              <w:rPr>
                <w:sz w:val="24"/>
                <w:szCs w:val="24"/>
              </w:rPr>
              <w:t>г. Кинель</w:t>
            </w:r>
          </w:p>
        </w:tc>
        <w:tc>
          <w:tcPr>
            <w:tcW w:w="4059" w:type="dxa"/>
            <w:vMerge/>
          </w:tcPr>
          <w:p w:rsidR="000F5FD4" w:rsidRPr="00BE31A4" w:rsidRDefault="000F5FD4" w:rsidP="000F5FD4">
            <w:pPr>
              <w:jc w:val="right"/>
              <w:rPr>
                <w:sz w:val="28"/>
              </w:rPr>
            </w:pPr>
          </w:p>
        </w:tc>
      </w:tr>
      <w:tr w:rsidR="000F5FD4" w:rsidRPr="00BE31A4" w:rsidTr="00D54704">
        <w:trPr>
          <w:gridAfter w:val="1"/>
          <w:wAfter w:w="4059" w:type="dxa"/>
          <w:trHeight w:val="600"/>
        </w:trPr>
        <w:tc>
          <w:tcPr>
            <w:tcW w:w="5353" w:type="dxa"/>
            <w:gridSpan w:val="5"/>
          </w:tcPr>
          <w:p w:rsidR="00EF0567" w:rsidRDefault="00EF0567" w:rsidP="00EF056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F5FD4" w:rsidRPr="00BE31A4" w:rsidRDefault="000F5FD4" w:rsidP="007E6009">
            <w:pPr>
              <w:jc w:val="center"/>
              <w:rPr>
                <w:sz w:val="28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>«Об утверждении регулируем</w:t>
            </w:r>
            <w:r w:rsidR="00EF0567">
              <w:rPr>
                <w:b/>
                <w:color w:val="000000"/>
                <w:sz w:val="28"/>
                <w:szCs w:val="28"/>
              </w:rPr>
              <w:t>ого</w:t>
            </w:r>
            <w:r>
              <w:rPr>
                <w:b/>
                <w:color w:val="000000"/>
                <w:sz w:val="28"/>
                <w:szCs w:val="28"/>
              </w:rPr>
              <w:t xml:space="preserve"> тариф</w:t>
            </w:r>
            <w:r w:rsidR="00EF0567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 xml:space="preserve"> на перевозк</w:t>
            </w:r>
            <w:r w:rsidR="00EF0567">
              <w:rPr>
                <w:b/>
                <w:color w:val="000000"/>
                <w:sz w:val="28"/>
                <w:szCs w:val="28"/>
              </w:rPr>
              <w:t>у пассажиров</w:t>
            </w:r>
            <w:r w:rsidR="006F47B7">
              <w:rPr>
                <w:b/>
                <w:color w:val="000000"/>
                <w:sz w:val="28"/>
                <w:szCs w:val="28"/>
              </w:rPr>
              <w:t xml:space="preserve"> автомобильным транспортом</w:t>
            </w:r>
            <w:r>
              <w:rPr>
                <w:b/>
                <w:color w:val="000000"/>
                <w:sz w:val="28"/>
                <w:szCs w:val="28"/>
              </w:rPr>
              <w:t xml:space="preserve"> по муниципальным маршрутам регулярных перевозок </w:t>
            </w:r>
            <w:r w:rsidR="00EF0567">
              <w:rPr>
                <w:b/>
                <w:color w:val="000000"/>
                <w:sz w:val="28"/>
                <w:szCs w:val="28"/>
              </w:rPr>
              <w:t>на территории</w:t>
            </w:r>
            <w:r>
              <w:rPr>
                <w:b/>
                <w:color w:val="000000"/>
                <w:sz w:val="28"/>
                <w:szCs w:val="28"/>
              </w:rPr>
              <w:t xml:space="preserve"> Кинельского муниципального района</w:t>
            </w:r>
            <w:r w:rsidR="00EF0567">
              <w:rPr>
                <w:b/>
                <w:color w:val="000000"/>
                <w:sz w:val="28"/>
                <w:szCs w:val="28"/>
              </w:rPr>
              <w:t xml:space="preserve"> на 2022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C5276F" w:rsidRDefault="00C5276F" w:rsidP="00182E04">
      <w:pPr>
        <w:ind w:firstLine="709"/>
        <w:jc w:val="both"/>
        <w:rPr>
          <w:sz w:val="28"/>
          <w:szCs w:val="28"/>
        </w:rPr>
      </w:pPr>
    </w:p>
    <w:p w:rsidR="008F2BB7" w:rsidRDefault="00EF0567" w:rsidP="008F2BB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организации работы по обеспечению транспортного обслуживания населения муниципального района Кинельский Самарской области, </w:t>
      </w:r>
      <w:r>
        <w:rPr>
          <w:sz w:val="28"/>
          <w:szCs w:val="28"/>
        </w:rPr>
        <w:t>в</w:t>
      </w:r>
      <w:r w:rsidRPr="003F553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FA3C4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FA3C43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>ф</w:t>
      </w:r>
      <w:r w:rsidRPr="00423AC5">
        <w:rPr>
          <w:sz w:val="28"/>
        </w:rPr>
        <w:t>едеральным законом</w:t>
      </w:r>
      <w:r>
        <w:rPr>
          <w:sz w:val="28"/>
        </w:rPr>
        <w:t xml:space="preserve"> Российской Федерации</w:t>
      </w:r>
      <w:r w:rsidRPr="00423AC5">
        <w:rPr>
          <w:sz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423AC5">
        <w:rPr>
          <w:sz w:val="28"/>
        </w:rPr>
        <w:t xml:space="preserve"> изменений в отдельные законодательные акты Российской Федерации»,</w:t>
      </w:r>
      <w:r>
        <w:rPr>
          <w:sz w:val="28"/>
        </w:rPr>
        <w:t xml:space="preserve"> Законом </w:t>
      </w:r>
      <w:proofErr w:type="gramStart"/>
      <w:r>
        <w:rPr>
          <w:sz w:val="28"/>
        </w:rPr>
        <w:t xml:space="preserve">Самарской области от 18.01.2016г.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области», приказом </w:t>
      </w:r>
      <w:r w:rsidR="00D54704">
        <w:rPr>
          <w:sz w:val="28"/>
        </w:rPr>
        <w:t xml:space="preserve">департамента ценового и тарифного регулирования Самарской области от </w:t>
      </w:r>
      <w:r>
        <w:rPr>
          <w:sz w:val="28"/>
        </w:rPr>
        <w:t>0</w:t>
      </w:r>
      <w:r w:rsidR="00D54704">
        <w:rPr>
          <w:sz w:val="28"/>
        </w:rPr>
        <w:t>4</w:t>
      </w:r>
      <w:r>
        <w:rPr>
          <w:sz w:val="28"/>
        </w:rPr>
        <w:t>.</w:t>
      </w:r>
      <w:r w:rsidR="00D54704">
        <w:rPr>
          <w:sz w:val="28"/>
        </w:rPr>
        <w:t>08</w:t>
      </w:r>
      <w:r>
        <w:rPr>
          <w:sz w:val="28"/>
        </w:rPr>
        <w:t>.20</w:t>
      </w:r>
      <w:r w:rsidR="00D54704">
        <w:rPr>
          <w:sz w:val="28"/>
        </w:rPr>
        <w:t xml:space="preserve">20 </w:t>
      </w:r>
      <w:r>
        <w:rPr>
          <w:sz w:val="28"/>
        </w:rPr>
        <w:t>г. №2</w:t>
      </w:r>
      <w:r w:rsidR="00D54704">
        <w:rPr>
          <w:sz w:val="28"/>
        </w:rPr>
        <w:t>39</w:t>
      </w:r>
      <w:r>
        <w:rPr>
          <w:sz w:val="28"/>
        </w:rPr>
        <w:t xml:space="preserve"> «Об утверждении </w:t>
      </w:r>
      <w:r w:rsidR="00D54704">
        <w:rPr>
          <w:sz w:val="28"/>
        </w:rPr>
        <w:t>М</w:t>
      </w:r>
      <w:r>
        <w:rPr>
          <w:sz w:val="28"/>
        </w:rPr>
        <w:t xml:space="preserve">етодических указаний по </w:t>
      </w:r>
      <w:r w:rsidR="00D54704">
        <w:rPr>
          <w:sz w:val="28"/>
        </w:rPr>
        <w:lastRenderedPageBreak/>
        <w:t>расчету</w:t>
      </w:r>
      <w:proofErr w:type="gramEnd"/>
      <w:r>
        <w:rPr>
          <w:sz w:val="28"/>
        </w:rPr>
        <w:t xml:space="preserve">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области», Уставом муниципального района Кинельский Самарской области</w:t>
      </w:r>
      <w:r>
        <w:rPr>
          <w:sz w:val="28"/>
          <w:szCs w:val="28"/>
        </w:rPr>
        <w:t xml:space="preserve">, руководствуясь протоколом заседания тарифной комиссии </w:t>
      </w:r>
      <w:r w:rsidRPr="00D54704">
        <w:rPr>
          <w:sz w:val="28"/>
          <w:szCs w:val="28"/>
        </w:rPr>
        <w:t xml:space="preserve">от </w:t>
      </w:r>
      <w:r w:rsidR="00D54704" w:rsidRPr="00D54704">
        <w:rPr>
          <w:sz w:val="28"/>
          <w:szCs w:val="28"/>
        </w:rPr>
        <w:t>24</w:t>
      </w:r>
      <w:r w:rsidRPr="00D54704">
        <w:rPr>
          <w:sz w:val="28"/>
          <w:szCs w:val="28"/>
        </w:rPr>
        <w:t>.0</w:t>
      </w:r>
      <w:r w:rsidR="00D54704" w:rsidRPr="00D54704">
        <w:rPr>
          <w:sz w:val="28"/>
          <w:szCs w:val="28"/>
        </w:rPr>
        <w:t>2</w:t>
      </w:r>
      <w:r w:rsidRPr="00D54704">
        <w:rPr>
          <w:sz w:val="28"/>
          <w:szCs w:val="28"/>
        </w:rPr>
        <w:t>.20</w:t>
      </w:r>
      <w:r w:rsidR="00D54704" w:rsidRPr="00D54704">
        <w:rPr>
          <w:sz w:val="28"/>
          <w:szCs w:val="28"/>
        </w:rPr>
        <w:t xml:space="preserve">22 </w:t>
      </w:r>
      <w:r w:rsidRPr="00D54704">
        <w:rPr>
          <w:sz w:val="28"/>
          <w:szCs w:val="28"/>
        </w:rPr>
        <w:t xml:space="preserve">г. № 2, </w:t>
      </w:r>
      <w:r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8F2BB7">
        <w:rPr>
          <w:sz w:val="28"/>
          <w:szCs w:val="28"/>
        </w:rPr>
        <w:t xml:space="preserve"> </w:t>
      </w:r>
      <w:r w:rsidR="008F2BB7">
        <w:rPr>
          <w:b/>
          <w:sz w:val="28"/>
          <w:szCs w:val="28"/>
        </w:rPr>
        <w:t>ПОСТАНОВЛЯЕТ</w:t>
      </w:r>
      <w:r w:rsidR="008F2BB7">
        <w:rPr>
          <w:sz w:val="28"/>
          <w:szCs w:val="28"/>
        </w:rPr>
        <w:t>:</w:t>
      </w:r>
    </w:p>
    <w:p w:rsidR="008F2BB7" w:rsidRDefault="00524E8E" w:rsidP="008F2B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BB7">
        <w:rPr>
          <w:sz w:val="28"/>
          <w:szCs w:val="28"/>
        </w:rPr>
        <w:t xml:space="preserve">Утвердить </w:t>
      </w:r>
      <w:r w:rsidR="00947310">
        <w:rPr>
          <w:sz w:val="28"/>
          <w:szCs w:val="28"/>
        </w:rPr>
        <w:t>тариф</w:t>
      </w:r>
      <w:r w:rsidR="008F2BB7">
        <w:rPr>
          <w:sz w:val="28"/>
          <w:szCs w:val="28"/>
        </w:rPr>
        <w:t xml:space="preserve"> на перевозк</w:t>
      </w:r>
      <w:r w:rsidR="00947310">
        <w:rPr>
          <w:sz w:val="28"/>
          <w:szCs w:val="28"/>
        </w:rPr>
        <w:t>у</w:t>
      </w:r>
      <w:r w:rsidR="008F2BB7">
        <w:rPr>
          <w:sz w:val="28"/>
          <w:szCs w:val="28"/>
        </w:rPr>
        <w:t xml:space="preserve"> пассажиров </w:t>
      </w:r>
      <w:r w:rsidR="006F47B7">
        <w:rPr>
          <w:sz w:val="28"/>
          <w:szCs w:val="28"/>
        </w:rPr>
        <w:t>автомобильным транспортом</w:t>
      </w:r>
      <w:r w:rsidR="008F2BB7">
        <w:rPr>
          <w:sz w:val="28"/>
          <w:szCs w:val="28"/>
        </w:rPr>
        <w:t xml:space="preserve"> по муниципальным маршрутам регулярных перевозок </w:t>
      </w:r>
      <w:r w:rsidR="00947310">
        <w:rPr>
          <w:sz w:val="28"/>
          <w:szCs w:val="28"/>
        </w:rPr>
        <w:t>на территории</w:t>
      </w:r>
      <w:r w:rsidR="008F2BB7">
        <w:rPr>
          <w:sz w:val="28"/>
          <w:szCs w:val="28"/>
        </w:rPr>
        <w:t xml:space="preserve"> муниципального района</w:t>
      </w:r>
      <w:r w:rsidR="00947310" w:rsidRPr="00947310">
        <w:rPr>
          <w:sz w:val="28"/>
          <w:szCs w:val="28"/>
        </w:rPr>
        <w:t xml:space="preserve"> </w:t>
      </w:r>
      <w:r w:rsidR="00947310">
        <w:rPr>
          <w:sz w:val="28"/>
          <w:szCs w:val="28"/>
        </w:rPr>
        <w:t>Кинельский Самарской области на 2022 год в размере 3,</w:t>
      </w:r>
      <w:r w:rsidR="00D15977">
        <w:rPr>
          <w:sz w:val="28"/>
          <w:szCs w:val="28"/>
        </w:rPr>
        <w:t>61</w:t>
      </w:r>
      <w:r w:rsidR="00947310">
        <w:rPr>
          <w:sz w:val="28"/>
          <w:szCs w:val="28"/>
        </w:rPr>
        <w:t xml:space="preserve"> рублей</w:t>
      </w:r>
      <w:r w:rsidR="008F2BB7">
        <w:rPr>
          <w:sz w:val="28"/>
          <w:szCs w:val="28"/>
        </w:rPr>
        <w:t>.</w:t>
      </w:r>
    </w:p>
    <w:p w:rsidR="00947310" w:rsidRDefault="00947310" w:rsidP="008F2B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стоимость проезда по муниципальным маршрутам регулярных</w:t>
      </w:r>
      <w:r w:rsidR="000A627E">
        <w:rPr>
          <w:sz w:val="28"/>
          <w:szCs w:val="28"/>
        </w:rPr>
        <w:t xml:space="preserve"> перевозок на территории муниципального района</w:t>
      </w:r>
      <w:r w:rsidR="000A627E" w:rsidRPr="00947310">
        <w:rPr>
          <w:sz w:val="28"/>
          <w:szCs w:val="28"/>
        </w:rPr>
        <w:t xml:space="preserve"> </w:t>
      </w:r>
      <w:r w:rsidR="000A627E">
        <w:rPr>
          <w:sz w:val="28"/>
          <w:szCs w:val="28"/>
        </w:rPr>
        <w:t>Кинельский Самарской области с одного пассажира за одну поездку в соответствии с утвержденным тарифом согласно приложению.</w:t>
      </w:r>
    </w:p>
    <w:p w:rsidR="00524E8E" w:rsidRPr="00576F7C" w:rsidRDefault="000A627E" w:rsidP="00571AC1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AC1">
        <w:rPr>
          <w:sz w:val="28"/>
          <w:szCs w:val="28"/>
        </w:rPr>
        <w:t>.</w:t>
      </w:r>
      <w:r w:rsidR="00524E8E">
        <w:rPr>
          <w:color w:val="000000"/>
          <w:sz w:val="28"/>
          <w:szCs w:val="28"/>
        </w:rPr>
        <w:t xml:space="preserve"> </w:t>
      </w:r>
      <w:r w:rsidR="00524E8E" w:rsidRPr="000A627E">
        <w:rPr>
          <w:sz w:val="28"/>
          <w:szCs w:val="28"/>
        </w:rPr>
        <w:t>Опубликовать настоящее постановление в газете «Междуречье</w:t>
      </w:r>
      <w:r w:rsidR="00524E8E" w:rsidRPr="00576F7C">
        <w:rPr>
          <w:sz w:val="28"/>
          <w:szCs w:val="28"/>
        </w:rPr>
        <w:t>» и разместить на официальном сайте администрации муниципального района Кинельский в информационно-телеком</w:t>
      </w:r>
      <w:r w:rsidR="00524E8E">
        <w:rPr>
          <w:sz w:val="28"/>
          <w:szCs w:val="28"/>
        </w:rPr>
        <w:t xml:space="preserve">муникационной сети «Интернет» </w:t>
      </w:r>
      <w:r w:rsidR="00524E8E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524E8E" w:rsidRDefault="000A627E" w:rsidP="00571AC1">
      <w:pPr>
        <w:tabs>
          <w:tab w:val="left" w:pos="0"/>
          <w:tab w:val="left" w:pos="127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4E8E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1F661A">
        <w:rPr>
          <w:color w:val="000000"/>
          <w:sz w:val="28"/>
          <w:szCs w:val="28"/>
        </w:rPr>
        <w:t xml:space="preserve"> и распространяется на правоотношения, возникшие с 13 марта 2022 г</w:t>
      </w:r>
      <w:r w:rsidR="00524E8E">
        <w:rPr>
          <w:color w:val="000000"/>
          <w:sz w:val="28"/>
          <w:szCs w:val="28"/>
        </w:rPr>
        <w:t>.</w:t>
      </w:r>
    </w:p>
    <w:p w:rsidR="00571AC1" w:rsidRDefault="000A627E" w:rsidP="00571AC1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71AC1">
        <w:rPr>
          <w:sz w:val="28"/>
          <w:szCs w:val="28"/>
        </w:rPr>
        <w:t xml:space="preserve">. </w:t>
      </w:r>
      <w:proofErr w:type="gramStart"/>
      <w:r w:rsidR="00571AC1">
        <w:rPr>
          <w:color w:val="000000"/>
          <w:sz w:val="28"/>
          <w:szCs w:val="28"/>
        </w:rPr>
        <w:t>Контроль за</w:t>
      </w:r>
      <w:proofErr w:type="gramEnd"/>
      <w:r w:rsidR="00571AC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 по экономике Н.Н. </w:t>
      </w:r>
      <w:proofErr w:type="spellStart"/>
      <w:r w:rsidR="00571AC1">
        <w:rPr>
          <w:color w:val="000000"/>
          <w:sz w:val="28"/>
          <w:szCs w:val="28"/>
        </w:rPr>
        <w:t>Цыкунову</w:t>
      </w:r>
      <w:proofErr w:type="spellEnd"/>
      <w:r w:rsidR="00571AC1">
        <w:rPr>
          <w:color w:val="000000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5145"/>
      </w:tblGrid>
      <w:tr w:rsidR="009B34B7" w:rsidRPr="00CA55A0" w:rsidTr="00481BDE">
        <w:tc>
          <w:tcPr>
            <w:tcW w:w="3858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855818" w:rsidRPr="00481BDE" w:rsidRDefault="00697675" w:rsidP="00855818">
      <w:pPr>
        <w:rPr>
          <w:sz w:val="24"/>
          <w:szCs w:val="24"/>
        </w:rPr>
      </w:pPr>
      <w:r w:rsidRPr="00481BDE">
        <w:rPr>
          <w:sz w:val="24"/>
          <w:szCs w:val="24"/>
        </w:rPr>
        <w:t>Аникеева</w:t>
      </w:r>
      <w:r w:rsidR="00FD33CB" w:rsidRPr="00481BDE">
        <w:rPr>
          <w:sz w:val="24"/>
          <w:szCs w:val="24"/>
        </w:rPr>
        <w:t xml:space="preserve"> </w:t>
      </w:r>
      <w:r w:rsidR="00CC092B" w:rsidRPr="00481BDE">
        <w:rPr>
          <w:sz w:val="24"/>
          <w:szCs w:val="24"/>
        </w:rPr>
        <w:t>21485</w:t>
      </w:r>
    </w:p>
    <w:p w:rsidR="00E973AF" w:rsidRDefault="00E973AF" w:rsidP="00481BDE">
      <w:pPr>
        <w:jc w:val="both"/>
        <w:rPr>
          <w:sz w:val="24"/>
          <w:szCs w:val="24"/>
        </w:rPr>
      </w:pPr>
      <w:proofErr w:type="gramStart"/>
      <w:r w:rsidRPr="00E973AF">
        <w:rPr>
          <w:sz w:val="24"/>
          <w:szCs w:val="24"/>
        </w:rPr>
        <w:t>Рассылка: прокуратура – 1 экз., отдел экономики – 1 экз., редакция газеты «Междуречье» - 1 экз.</w:t>
      </w:r>
      <w:proofErr w:type="gramEnd"/>
    </w:p>
    <w:p w:rsidR="00EC5DC3" w:rsidRDefault="00EC5DC3" w:rsidP="00EC5DC3">
      <w:pPr>
        <w:tabs>
          <w:tab w:val="left" w:pos="5245"/>
          <w:tab w:val="left" w:pos="5459"/>
          <w:tab w:val="right" w:pos="9070"/>
        </w:tabs>
        <w:rPr>
          <w:sz w:val="24"/>
          <w:szCs w:val="24"/>
        </w:rPr>
      </w:pPr>
      <w:r>
        <w:lastRenderedPageBreak/>
        <w:tab/>
      </w:r>
      <w:r>
        <w:tab/>
        <w:t xml:space="preserve">                     </w:t>
      </w:r>
      <w:r>
        <w:rPr>
          <w:sz w:val="24"/>
          <w:szCs w:val="24"/>
        </w:rPr>
        <w:t>Приложение</w:t>
      </w:r>
    </w:p>
    <w:p w:rsidR="00EC5DC3" w:rsidRDefault="00EC5DC3" w:rsidP="00EC5D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EC5DC3" w:rsidRDefault="00EC5DC3" w:rsidP="00EC5DC3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Кинельский</w:t>
      </w:r>
    </w:p>
    <w:p w:rsidR="00EC5DC3" w:rsidRDefault="00EC5DC3" w:rsidP="00EC5D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</w:t>
      </w:r>
      <w:r w:rsidR="00A65720">
        <w:rPr>
          <w:sz w:val="24"/>
          <w:szCs w:val="24"/>
        </w:rPr>
        <w:t>09.03.2022</w:t>
      </w:r>
      <w:r>
        <w:rPr>
          <w:sz w:val="24"/>
          <w:szCs w:val="24"/>
        </w:rPr>
        <w:t xml:space="preserve"> г.  № </w:t>
      </w:r>
      <w:r w:rsidR="00A65720">
        <w:rPr>
          <w:sz w:val="24"/>
          <w:szCs w:val="24"/>
        </w:rPr>
        <w:t>258</w:t>
      </w:r>
      <w:bookmarkStart w:id="0" w:name="_GoBack"/>
      <w:bookmarkEnd w:id="0"/>
    </w:p>
    <w:p w:rsidR="00EC5DC3" w:rsidRDefault="00EC5DC3" w:rsidP="00EC5DC3">
      <w:pPr>
        <w:jc w:val="center"/>
        <w:rPr>
          <w:rStyle w:val="5"/>
          <w:color w:val="000000"/>
          <w:sz w:val="28"/>
          <w:szCs w:val="28"/>
        </w:rPr>
      </w:pPr>
    </w:p>
    <w:p w:rsidR="00EC5DC3" w:rsidRDefault="00EC5DC3" w:rsidP="00EC5DC3">
      <w:pPr>
        <w:jc w:val="center"/>
        <w:rPr>
          <w:rStyle w:val="5"/>
          <w:bCs w:val="0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Стоимость проезда</w:t>
      </w:r>
    </w:p>
    <w:p w:rsidR="00EC5DC3" w:rsidRDefault="00EC5DC3" w:rsidP="00EC5DC3">
      <w:pPr>
        <w:jc w:val="center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пассажиров автомобильным транспортом по муниципальным маршрутам регулярных перевозок на территории муниципального района Кинельский Самарской области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EC5DC3" w:rsidRPr="00A67974" w:rsidTr="00DE642B">
        <w:tc>
          <w:tcPr>
            <w:tcW w:w="7655" w:type="dxa"/>
            <w:shd w:val="clear" w:color="auto" w:fill="auto"/>
          </w:tcPr>
          <w:p w:rsidR="00EC5DC3" w:rsidRDefault="00EC5DC3" w:rsidP="00DE642B">
            <w:pPr>
              <w:jc w:val="center"/>
              <w:rPr>
                <w:rStyle w:val="6"/>
                <w:color w:val="000000"/>
                <w:sz w:val="28"/>
                <w:szCs w:val="28"/>
              </w:rPr>
            </w:pPr>
          </w:p>
          <w:p w:rsidR="00EC5DC3" w:rsidRPr="00B20824" w:rsidRDefault="00EC5DC3" w:rsidP="00DE642B">
            <w:pPr>
              <w:jc w:val="center"/>
              <w:rPr>
                <w:rStyle w:val="6"/>
                <w:color w:val="000000"/>
                <w:sz w:val="28"/>
                <w:szCs w:val="28"/>
              </w:rPr>
            </w:pPr>
            <w:r w:rsidRPr="00B20824">
              <w:rPr>
                <w:rStyle w:val="6"/>
                <w:color w:val="000000"/>
                <w:sz w:val="28"/>
                <w:szCs w:val="28"/>
              </w:rPr>
              <w:t>Основные остановочные пункты</w:t>
            </w:r>
          </w:p>
        </w:tc>
        <w:tc>
          <w:tcPr>
            <w:tcW w:w="1559" w:type="dxa"/>
            <w:shd w:val="clear" w:color="auto" w:fill="auto"/>
          </w:tcPr>
          <w:p w:rsidR="00EC5DC3" w:rsidRPr="00B20824" w:rsidRDefault="00EC5DC3" w:rsidP="00DE642B">
            <w:pPr>
              <w:jc w:val="center"/>
              <w:rPr>
                <w:rStyle w:val="6"/>
                <w:color w:val="000000"/>
                <w:sz w:val="28"/>
                <w:szCs w:val="28"/>
              </w:rPr>
            </w:pPr>
            <w:r w:rsidRPr="00B20824">
              <w:rPr>
                <w:rStyle w:val="6"/>
                <w:color w:val="000000"/>
                <w:sz w:val="28"/>
                <w:szCs w:val="28"/>
              </w:rPr>
              <w:t>Стоимость проезда, руб.</w:t>
            </w:r>
          </w:p>
        </w:tc>
      </w:tr>
      <w:tr w:rsidR="00EC5DC3" w:rsidTr="00DE642B">
        <w:tc>
          <w:tcPr>
            <w:tcW w:w="9214" w:type="dxa"/>
            <w:gridSpan w:val="2"/>
            <w:shd w:val="clear" w:color="auto" w:fill="D9D9D9"/>
          </w:tcPr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1</w:t>
            </w:r>
          </w:p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с. Большая Малышевка – пос. Кинельский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Б. Малышевка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51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с. Вертяевка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Б. Малышевка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96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Б. Малышевка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Покровка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99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п. Угорье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150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п. Энергия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171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Б. Малышевка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184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с. Вертяевка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Георгиевка - с. Павловка 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с. Покровка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48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Георгиевка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п. Угорье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99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п. Энергия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121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Георгиевка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134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Вертяевка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31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Вертяевка - п. Угорье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Вертяевка - п. Энергия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106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Вертяевка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119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Павловка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п. Угорье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54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 - п. Энергия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75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Павловка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88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Покровка - п. Энергия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48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Покровка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61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Угорье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35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Энергия - п. Кинельский</w:t>
            </w:r>
          </w:p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13</w:t>
            </w:r>
          </w:p>
        </w:tc>
      </w:tr>
      <w:tr w:rsidR="00EC5DC3" w:rsidTr="00DE642B">
        <w:tc>
          <w:tcPr>
            <w:tcW w:w="9214" w:type="dxa"/>
            <w:gridSpan w:val="2"/>
            <w:shd w:val="clear" w:color="auto" w:fill="D9D9D9"/>
          </w:tcPr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lastRenderedPageBreak/>
              <w:t>Маршрут № 2</w:t>
            </w:r>
          </w:p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с. Алакаевка – пос. Кинельский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Алакаевка - с. Бузаевка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Алакаевка - с. Сколково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99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Алакаевка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184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Бузаевка - с. Сколково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33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Бузаевка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119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Сколково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86</w:t>
            </w:r>
          </w:p>
        </w:tc>
      </w:tr>
      <w:tr w:rsidR="00EC5DC3" w:rsidTr="00DE642B">
        <w:tc>
          <w:tcPr>
            <w:tcW w:w="9214" w:type="dxa"/>
            <w:gridSpan w:val="2"/>
            <w:shd w:val="clear" w:color="auto" w:fill="D9D9D9"/>
          </w:tcPr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3</w:t>
            </w:r>
          </w:p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. Бобровка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Поплавский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28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с. Красносамарское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70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Михайловский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94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Формальный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112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Круглинский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157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Поплавский - с. Красносамарское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42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Поплавский - п. Михайловский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66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Поплавский - п. Формальный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84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Поплавский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129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Красносамарское - п. Михайловский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23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Красносамарское - 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Формальный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42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Красносамарское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Бобровка 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87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Михайловский - п. Формальный 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18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Михайловский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Формальный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с.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45</w:t>
            </w:r>
          </w:p>
        </w:tc>
      </w:tr>
      <w:tr w:rsidR="00EC5DC3" w:rsidTr="00DE642B">
        <w:tc>
          <w:tcPr>
            <w:tcW w:w="9214" w:type="dxa"/>
            <w:gridSpan w:val="2"/>
            <w:shd w:val="clear" w:color="auto" w:fill="D9D9D9"/>
          </w:tcPr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Маршрут № 4</w:t>
            </w:r>
          </w:p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. Грачевка – пос. Кинельский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Грачевка - с. Филипповка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Грачевка - 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Комсомольский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Грачевка - 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99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Грачевка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146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Филипповка - п.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Комсомольский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40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Филипповка - 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56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Филипповка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103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Комсомольский - 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п. Комсомольский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63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lastRenderedPageBreak/>
              <w:t xml:space="preserve">ст.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Тургеневка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Кинельский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48</w:t>
            </w:r>
          </w:p>
        </w:tc>
      </w:tr>
      <w:tr w:rsidR="00EC5DC3" w:rsidTr="00DE642B">
        <w:tc>
          <w:tcPr>
            <w:tcW w:w="9214" w:type="dxa"/>
            <w:gridSpan w:val="2"/>
            <w:shd w:val="clear" w:color="auto" w:fill="D9D9D9"/>
          </w:tcPr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r w:rsidRPr="00B20824">
              <w:rPr>
                <w:rStyle w:val="6"/>
                <w:b/>
                <w:color w:val="000000"/>
                <w:sz w:val="28"/>
                <w:szCs w:val="28"/>
              </w:rPr>
              <w:t xml:space="preserve">Маршрут № 5 </w:t>
            </w:r>
          </w:p>
          <w:p w:rsidR="00EC5DC3" w:rsidRPr="00B20824" w:rsidRDefault="00EC5DC3" w:rsidP="00DE642B">
            <w:pPr>
              <w:spacing w:line="288" w:lineRule="auto"/>
              <w:jc w:val="center"/>
              <w:rPr>
                <w:rStyle w:val="6"/>
                <w:b/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rStyle w:val="6"/>
                <w:b/>
                <w:color w:val="000000"/>
                <w:sz w:val="28"/>
                <w:szCs w:val="28"/>
              </w:rPr>
              <w:t>. Александровка – с. Бобровка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Александровка - 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42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с. Александровка - с. Красносамарское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87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Александровка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 xml:space="preserve"> - п. Михайловский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112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Александровка - с.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152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с. Красносамарское 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п. Михайловский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70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B20824">
              <w:rPr>
                <w:color w:val="000000"/>
                <w:sz w:val="28"/>
                <w:szCs w:val="28"/>
              </w:rPr>
              <w:t>М.Малышевка</w:t>
            </w:r>
            <w:proofErr w:type="spellEnd"/>
            <w:r w:rsidRPr="00B20824">
              <w:rPr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110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>с. Красносамарское - п. Михайловский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25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с. Красносамарское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65</w:t>
            </w:r>
          </w:p>
        </w:tc>
      </w:tr>
      <w:tr w:rsidR="00EC5DC3" w:rsidTr="00DE642B">
        <w:tc>
          <w:tcPr>
            <w:tcW w:w="7655" w:type="dxa"/>
            <w:shd w:val="clear" w:color="auto" w:fill="auto"/>
            <w:vAlign w:val="bottom"/>
          </w:tcPr>
          <w:p w:rsidR="00EC5DC3" w:rsidRPr="00B20824" w:rsidRDefault="00EC5DC3" w:rsidP="00DE642B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B20824">
              <w:rPr>
                <w:color w:val="000000"/>
                <w:sz w:val="28"/>
                <w:szCs w:val="28"/>
              </w:rPr>
              <w:t xml:space="preserve">п. Михайловский - </w:t>
            </w:r>
            <w:proofErr w:type="gramStart"/>
            <w:r w:rsidRPr="00B2082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20824">
              <w:rPr>
                <w:color w:val="000000"/>
                <w:sz w:val="28"/>
                <w:szCs w:val="28"/>
              </w:rPr>
              <w:t>. Бобровка</w:t>
            </w:r>
          </w:p>
        </w:tc>
        <w:tc>
          <w:tcPr>
            <w:tcW w:w="1559" w:type="dxa"/>
            <w:shd w:val="clear" w:color="auto" w:fill="auto"/>
          </w:tcPr>
          <w:p w:rsidR="00EC5DC3" w:rsidRPr="00363F67" w:rsidRDefault="00EC5DC3" w:rsidP="00DE642B">
            <w:pPr>
              <w:jc w:val="center"/>
              <w:rPr>
                <w:sz w:val="28"/>
                <w:szCs w:val="28"/>
              </w:rPr>
            </w:pPr>
            <w:r w:rsidRPr="00363F67">
              <w:rPr>
                <w:sz w:val="28"/>
                <w:szCs w:val="28"/>
              </w:rPr>
              <w:t>40</w:t>
            </w:r>
          </w:p>
        </w:tc>
      </w:tr>
    </w:tbl>
    <w:p w:rsidR="00EC5DC3" w:rsidRPr="00DA1424" w:rsidRDefault="00EC5DC3" w:rsidP="00EC5DC3">
      <w:pPr>
        <w:rPr>
          <w:sz w:val="24"/>
          <w:szCs w:val="24"/>
        </w:rPr>
      </w:pPr>
    </w:p>
    <w:p w:rsidR="00EC5DC3" w:rsidRPr="00E973AF" w:rsidRDefault="00EC5DC3" w:rsidP="00481BDE">
      <w:pPr>
        <w:jc w:val="both"/>
        <w:rPr>
          <w:sz w:val="24"/>
          <w:szCs w:val="24"/>
        </w:rPr>
      </w:pPr>
    </w:p>
    <w:sectPr w:rsidR="00EC5DC3" w:rsidRPr="00E973AF" w:rsidSect="00481BDE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4A" w:rsidRDefault="0027124A" w:rsidP="00C32E2B">
      <w:r>
        <w:separator/>
      </w:r>
    </w:p>
  </w:endnote>
  <w:endnote w:type="continuationSeparator" w:id="0">
    <w:p w:rsidR="0027124A" w:rsidRDefault="0027124A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4A" w:rsidRDefault="0027124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65720">
      <w:rPr>
        <w:noProof/>
      </w:rPr>
      <w:t>3</w:t>
    </w:r>
    <w:r>
      <w:fldChar w:fldCharType="end"/>
    </w:r>
  </w:p>
  <w:p w:rsidR="0027124A" w:rsidRDefault="002712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4A" w:rsidRDefault="0027124A" w:rsidP="00C32E2B">
      <w:r>
        <w:separator/>
      </w:r>
    </w:p>
  </w:footnote>
  <w:footnote w:type="continuationSeparator" w:id="0">
    <w:p w:rsidR="0027124A" w:rsidRDefault="0027124A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07F6"/>
    <w:rsid w:val="000140AF"/>
    <w:rsid w:val="0001509A"/>
    <w:rsid w:val="00023DB7"/>
    <w:rsid w:val="00030B4E"/>
    <w:rsid w:val="00032E0E"/>
    <w:rsid w:val="00034F9B"/>
    <w:rsid w:val="0003610A"/>
    <w:rsid w:val="0004453A"/>
    <w:rsid w:val="00050D1D"/>
    <w:rsid w:val="00053135"/>
    <w:rsid w:val="00066C73"/>
    <w:rsid w:val="000713B5"/>
    <w:rsid w:val="00083E2E"/>
    <w:rsid w:val="00091936"/>
    <w:rsid w:val="00092340"/>
    <w:rsid w:val="000A1A0B"/>
    <w:rsid w:val="000A627E"/>
    <w:rsid w:val="000B1F83"/>
    <w:rsid w:val="000B205A"/>
    <w:rsid w:val="000C2843"/>
    <w:rsid w:val="000F5FD4"/>
    <w:rsid w:val="000F68BE"/>
    <w:rsid w:val="00103125"/>
    <w:rsid w:val="00107BE4"/>
    <w:rsid w:val="001122F7"/>
    <w:rsid w:val="00124E5E"/>
    <w:rsid w:val="001318CB"/>
    <w:rsid w:val="0014106D"/>
    <w:rsid w:val="00154C78"/>
    <w:rsid w:val="00157BAC"/>
    <w:rsid w:val="00160B08"/>
    <w:rsid w:val="0016414C"/>
    <w:rsid w:val="00165B01"/>
    <w:rsid w:val="00175D60"/>
    <w:rsid w:val="0018059E"/>
    <w:rsid w:val="00182E04"/>
    <w:rsid w:val="001A322D"/>
    <w:rsid w:val="001A4990"/>
    <w:rsid w:val="001B01F1"/>
    <w:rsid w:val="001C1D6D"/>
    <w:rsid w:val="001D225F"/>
    <w:rsid w:val="001E25E3"/>
    <w:rsid w:val="001E6501"/>
    <w:rsid w:val="001E66B3"/>
    <w:rsid w:val="001F661A"/>
    <w:rsid w:val="00226028"/>
    <w:rsid w:val="0024357B"/>
    <w:rsid w:val="0025291F"/>
    <w:rsid w:val="0025378D"/>
    <w:rsid w:val="0026207A"/>
    <w:rsid w:val="00264390"/>
    <w:rsid w:val="0027124A"/>
    <w:rsid w:val="0027306B"/>
    <w:rsid w:val="002738EA"/>
    <w:rsid w:val="002801A9"/>
    <w:rsid w:val="00295A3E"/>
    <w:rsid w:val="002A6681"/>
    <w:rsid w:val="002B7A6E"/>
    <w:rsid w:val="002C5B44"/>
    <w:rsid w:val="002E54F3"/>
    <w:rsid w:val="002F3E00"/>
    <w:rsid w:val="00305FF9"/>
    <w:rsid w:val="00314B7F"/>
    <w:rsid w:val="00314BD1"/>
    <w:rsid w:val="00326B50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2459"/>
    <w:rsid w:val="003B6FC0"/>
    <w:rsid w:val="003C7528"/>
    <w:rsid w:val="003D5E53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34699"/>
    <w:rsid w:val="00452ACE"/>
    <w:rsid w:val="00471627"/>
    <w:rsid w:val="0047550B"/>
    <w:rsid w:val="00481BDE"/>
    <w:rsid w:val="0048367E"/>
    <w:rsid w:val="0049543F"/>
    <w:rsid w:val="004A3F1E"/>
    <w:rsid w:val="004A489D"/>
    <w:rsid w:val="004A544F"/>
    <w:rsid w:val="004B232D"/>
    <w:rsid w:val="004C5A57"/>
    <w:rsid w:val="004D0569"/>
    <w:rsid w:val="004E44AC"/>
    <w:rsid w:val="004E55B4"/>
    <w:rsid w:val="004E7962"/>
    <w:rsid w:val="004F45E3"/>
    <w:rsid w:val="004F6540"/>
    <w:rsid w:val="00507F20"/>
    <w:rsid w:val="00511E49"/>
    <w:rsid w:val="00524E8E"/>
    <w:rsid w:val="00533976"/>
    <w:rsid w:val="005438D2"/>
    <w:rsid w:val="00566DDF"/>
    <w:rsid w:val="00571AC1"/>
    <w:rsid w:val="00574575"/>
    <w:rsid w:val="00591988"/>
    <w:rsid w:val="00592C6C"/>
    <w:rsid w:val="00595739"/>
    <w:rsid w:val="005B06BB"/>
    <w:rsid w:val="005B3A76"/>
    <w:rsid w:val="005C0F1B"/>
    <w:rsid w:val="005D3044"/>
    <w:rsid w:val="005E6167"/>
    <w:rsid w:val="005F61AC"/>
    <w:rsid w:val="00615D77"/>
    <w:rsid w:val="006352AA"/>
    <w:rsid w:val="00652115"/>
    <w:rsid w:val="006527B2"/>
    <w:rsid w:val="0065798D"/>
    <w:rsid w:val="00661949"/>
    <w:rsid w:val="006643D2"/>
    <w:rsid w:val="006656F2"/>
    <w:rsid w:val="00672A2E"/>
    <w:rsid w:val="00673BDF"/>
    <w:rsid w:val="0067638D"/>
    <w:rsid w:val="00680826"/>
    <w:rsid w:val="00695D38"/>
    <w:rsid w:val="00697675"/>
    <w:rsid w:val="006B09E9"/>
    <w:rsid w:val="006B10F1"/>
    <w:rsid w:val="006C0D02"/>
    <w:rsid w:val="006C4651"/>
    <w:rsid w:val="006D19A8"/>
    <w:rsid w:val="006D2A34"/>
    <w:rsid w:val="006D69C1"/>
    <w:rsid w:val="006E3120"/>
    <w:rsid w:val="006F47B7"/>
    <w:rsid w:val="006F4D8F"/>
    <w:rsid w:val="00701E53"/>
    <w:rsid w:val="00703D73"/>
    <w:rsid w:val="00711765"/>
    <w:rsid w:val="007263FA"/>
    <w:rsid w:val="007423CF"/>
    <w:rsid w:val="007501F3"/>
    <w:rsid w:val="00750779"/>
    <w:rsid w:val="00750E32"/>
    <w:rsid w:val="0075419A"/>
    <w:rsid w:val="00763E2D"/>
    <w:rsid w:val="00767233"/>
    <w:rsid w:val="007744FE"/>
    <w:rsid w:val="00780E62"/>
    <w:rsid w:val="0078281F"/>
    <w:rsid w:val="007924C0"/>
    <w:rsid w:val="007A3E9B"/>
    <w:rsid w:val="007C7DD3"/>
    <w:rsid w:val="007D45CD"/>
    <w:rsid w:val="007D6411"/>
    <w:rsid w:val="007D7645"/>
    <w:rsid w:val="007E42E7"/>
    <w:rsid w:val="007E6009"/>
    <w:rsid w:val="00811944"/>
    <w:rsid w:val="00812FB3"/>
    <w:rsid w:val="00813174"/>
    <w:rsid w:val="008178F8"/>
    <w:rsid w:val="0082193E"/>
    <w:rsid w:val="00823570"/>
    <w:rsid w:val="00841323"/>
    <w:rsid w:val="008473EA"/>
    <w:rsid w:val="00853DBF"/>
    <w:rsid w:val="008557C7"/>
    <w:rsid w:val="00855818"/>
    <w:rsid w:val="00855DD3"/>
    <w:rsid w:val="008729DA"/>
    <w:rsid w:val="00884570"/>
    <w:rsid w:val="00887634"/>
    <w:rsid w:val="008A364B"/>
    <w:rsid w:val="008A491E"/>
    <w:rsid w:val="008B064D"/>
    <w:rsid w:val="008B12D6"/>
    <w:rsid w:val="008C2988"/>
    <w:rsid w:val="008C65C1"/>
    <w:rsid w:val="008C702A"/>
    <w:rsid w:val="008F2BB7"/>
    <w:rsid w:val="00910FE7"/>
    <w:rsid w:val="00926A2D"/>
    <w:rsid w:val="00947310"/>
    <w:rsid w:val="00947D23"/>
    <w:rsid w:val="00950711"/>
    <w:rsid w:val="00950D3D"/>
    <w:rsid w:val="00960C70"/>
    <w:rsid w:val="009626E8"/>
    <w:rsid w:val="009708CD"/>
    <w:rsid w:val="00971A42"/>
    <w:rsid w:val="00976372"/>
    <w:rsid w:val="009A28E0"/>
    <w:rsid w:val="009A3F85"/>
    <w:rsid w:val="009B34B7"/>
    <w:rsid w:val="009C59AF"/>
    <w:rsid w:val="009D7204"/>
    <w:rsid w:val="009E3E70"/>
    <w:rsid w:val="009F0FF4"/>
    <w:rsid w:val="009F62F5"/>
    <w:rsid w:val="00A17145"/>
    <w:rsid w:val="00A2157D"/>
    <w:rsid w:val="00A21590"/>
    <w:rsid w:val="00A24BAE"/>
    <w:rsid w:val="00A265D6"/>
    <w:rsid w:val="00A320E7"/>
    <w:rsid w:val="00A404FD"/>
    <w:rsid w:val="00A428E3"/>
    <w:rsid w:val="00A53CA4"/>
    <w:rsid w:val="00A64FD4"/>
    <w:rsid w:val="00A65720"/>
    <w:rsid w:val="00A778F8"/>
    <w:rsid w:val="00A91371"/>
    <w:rsid w:val="00AB503B"/>
    <w:rsid w:val="00AC30AE"/>
    <w:rsid w:val="00AC4DC2"/>
    <w:rsid w:val="00AD029A"/>
    <w:rsid w:val="00AE4725"/>
    <w:rsid w:val="00AF45F4"/>
    <w:rsid w:val="00AF6D09"/>
    <w:rsid w:val="00B20FAB"/>
    <w:rsid w:val="00B25FCD"/>
    <w:rsid w:val="00B413D2"/>
    <w:rsid w:val="00B46300"/>
    <w:rsid w:val="00B640F0"/>
    <w:rsid w:val="00B762B4"/>
    <w:rsid w:val="00B77EF2"/>
    <w:rsid w:val="00B82B6B"/>
    <w:rsid w:val="00B85140"/>
    <w:rsid w:val="00B87C21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276F"/>
    <w:rsid w:val="00C550C3"/>
    <w:rsid w:val="00C7235B"/>
    <w:rsid w:val="00C957DD"/>
    <w:rsid w:val="00CA55A0"/>
    <w:rsid w:val="00CC092B"/>
    <w:rsid w:val="00CD5727"/>
    <w:rsid w:val="00CF26E7"/>
    <w:rsid w:val="00CF39C6"/>
    <w:rsid w:val="00D01BB1"/>
    <w:rsid w:val="00D04DD1"/>
    <w:rsid w:val="00D1181B"/>
    <w:rsid w:val="00D15977"/>
    <w:rsid w:val="00D26BF4"/>
    <w:rsid w:val="00D27190"/>
    <w:rsid w:val="00D40E48"/>
    <w:rsid w:val="00D47806"/>
    <w:rsid w:val="00D51B36"/>
    <w:rsid w:val="00D54704"/>
    <w:rsid w:val="00D67137"/>
    <w:rsid w:val="00D7091B"/>
    <w:rsid w:val="00D7185E"/>
    <w:rsid w:val="00D85CCA"/>
    <w:rsid w:val="00D91F74"/>
    <w:rsid w:val="00DA1AE8"/>
    <w:rsid w:val="00DA52BE"/>
    <w:rsid w:val="00DB0732"/>
    <w:rsid w:val="00DB64DA"/>
    <w:rsid w:val="00DC53AE"/>
    <w:rsid w:val="00DD1FDB"/>
    <w:rsid w:val="00DD2511"/>
    <w:rsid w:val="00DD2FC5"/>
    <w:rsid w:val="00DF5C77"/>
    <w:rsid w:val="00E047CE"/>
    <w:rsid w:val="00E05B5E"/>
    <w:rsid w:val="00E136C6"/>
    <w:rsid w:val="00E13F93"/>
    <w:rsid w:val="00E1606B"/>
    <w:rsid w:val="00E42967"/>
    <w:rsid w:val="00E519A6"/>
    <w:rsid w:val="00E527F2"/>
    <w:rsid w:val="00E54D05"/>
    <w:rsid w:val="00E5788D"/>
    <w:rsid w:val="00E6748F"/>
    <w:rsid w:val="00E75C0A"/>
    <w:rsid w:val="00E83DB9"/>
    <w:rsid w:val="00E840FB"/>
    <w:rsid w:val="00E872CD"/>
    <w:rsid w:val="00E90AE1"/>
    <w:rsid w:val="00E973AF"/>
    <w:rsid w:val="00EA45A5"/>
    <w:rsid w:val="00EA5383"/>
    <w:rsid w:val="00EB1F64"/>
    <w:rsid w:val="00EB2C2B"/>
    <w:rsid w:val="00EC04D0"/>
    <w:rsid w:val="00EC316E"/>
    <w:rsid w:val="00EC5DC3"/>
    <w:rsid w:val="00EE4621"/>
    <w:rsid w:val="00EF0567"/>
    <w:rsid w:val="00F05544"/>
    <w:rsid w:val="00F168BD"/>
    <w:rsid w:val="00F169F4"/>
    <w:rsid w:val="00F42198"/>
    <w:rsid w:val="00F53C9C"/>
    <w:rsid w:val="00F550E9"/>
    <w:rsid w:val="00F62C16"/>
    <w:rsid w:val="00F62F2E"/>
    <w:rsid w:val="00F72EBE"/>
    <w:rsid w:val="00F92E10"/>
    <w:rsid w:val="00F965EB"/>
    <w:rsid w:val="00F9764D"/>
    <w:rsid w:val="00FA0D9B"/>
    <w:rsid w:val="00FC2E72"/>
    <w:rsid w:val="00FC4E26"/>
    <w:rsid w:val="00FD33CB"/>
    <w:rsid w:val="00FD41AF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  <w:style w:type="paragraph" w:styleId="ab">
    <w:name w:val="Body Text"/>
    <w:basedOn w:val="a"/>
    <w:link w:val="ac"/>
    <w:uiPriority w:val="99"/>
    <w:semiHidden/>
    <w:unhideWhenUsed/>
    <w:rsid w:val="00703D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03D73"/>
    <w:rPr>
      <w:rFonts w:eastAsia="Times New Roman"/>
    </w:rPr>
  </w:style>
  <w:style w:type="character" w:customStyle="1" w:styleId="5">
    <w:name w:val="Основной текст (5)"/>
    <w:uiPriority w:val="99"/>
    <w:rsid w:val="000107F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107F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  <w:style w:type="paragraph" w:styleId="ab">
    <w:name w:val="Body Text"/>
    <w:basedOn w:val="a"/>
    <w:link w:val="ac"/>
    <w:uiPriority w:val="99"/>
    <w:semiHidden/>
    <w:unhideWhenUsed/>
    <w:rsid w:val="00703D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03D73"/>
    <w:rPr>
      <w:rFonts w:eastAsia="Times New Roman"/>
    </w:rPr>
  </w:style>
  <w:style w:type="character" w:customStyle="1" w:styleId="5">
    <w:name w:val="Основной текст (5)"/>
    <w:uiPriority w:val="99"/>
    <w:rsid w:val="000107F6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107F6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4</cp:revision>
  <cp:lastPrinted>2022-03-09T04:12:00Z</cp:lastPrinted>
  <dcterms:created xsi:type="dcterms:W3CDTF">2022-03-15T12:28:00Z</dcterms:created>
  <dcterms:modified xsi:type="dcterms:W3CDTF">2022-03-15T12:30:00Z</dcterms:modified>
</cp:coreProperties>
</file>