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108" w:type="dxa"/>
        <w:tblLayout w:type="fixed"/>
        <w:tblCellMar>
          <w:top w:w="0" w:type="dxa"/>
          <w:left w:w="108" w:type="dxa"/>
          <w:bottom w:w="0" w:type="dxa"/>
          <w:right w:w="108" w:type="dxa"/>
        </w:tblCellMar>
      </w:tblPr>
      <w:tblGrid>
        <w:gridCol w:w="4785"/>
        <w:gridCol w:w="4784"/>
      </w:tblGrid>
      <w:tr w14:paraId="301A003E">
        <w:tblPrEx>
          <w:tblCellMar>
            <w:top w:w="0" w:type="dxa"/>
            <w:left w:w="108" w:type="dxa"/>
            <w:bottom w:w="0" w:type="dxa"/>
            <w:right w:w="108" w:type="dxa"/>
          </w:tblCellMar>
        </w:tblPrEx>
        <w:trPr>
          <w:trHeight w:val="1" w:hRule="atLeast"/>
        </w:trPr>
        <w:tc>
          <w:tcPr>
            <w:tcW w:w="4785" w:type="dxa"/>
            <w:tcBorders>
              <w:top w:val="nil"/>
              <w:left w:val="nil"/>
              <w:bottom w:val="nil"/>
              <w:right w:val="nil"/>
            </w:tcBorders>
            <w:shd w:val="clear" w:color="auto" w:fill="FFFFFF"/>
            <w:noWrap w:val="0"/>
            <w:vAlign w:val="top"/>
          </w:tcPr>
          <w:p w14:paraId="371EDEE1">
            <w:pPr>
              <w:suppressAutoHyphens/>
              <w:autoSpaceDE w:val="0"/>
              <w:autoSpaceDN w:val="0"/>
              <w:adjustRightInd w:val="0"/>
              <w:jc w:val="both"/>
              <w:rPr>
                <w:rFonts w:ascii="Times New Roman CYR" w:hAnsi="Times New Roman CYR" w:cs="Times New Roman CYR"/>
                <w:lang w:eastAsia="ru-RU"/>
              </w:rPr>
            </w:pPr>
            <w:r>
              <w:rPr>
                <w:lang w:eastAsia="ru-RU"/>
              </w:rPr>
              <w:t xml:space="preserve">               </w:t>
            </w:r>
            <w:r>
              <w:rPr>
                <w:rFonts w:ascii="Times New Roman CYR" w:hAnsi="Times New Roman CYR" w:cs="Times New Roman CYR"/>
                <w:lang w:eastAsia="ru-RU"/>
              </w:rPr>
              <w:t>Самарская область</w:t>
            </w:r>
          </w:p>
          <w:p w14:paraId="13D606B9">
            <w:pPr>
              <w:suppressAutoHyphens/>
              <w:autoSpaceDE w:val="0"/>
              <w:autoSpaceDN w:val="0"/>
              <w:adjustRightInd w:val="0"/>
              <w:rPr>
                <w:rFonts w:ascii="Times New Roman CYR" w:hAnsi="Times New Roman CYR" w:cs="Times New Roman CYR"/>
                <w:lang w:eastAsia="ru-RU"/>
              </w:rPr>
            </w:pPr>
            <w:r>
              <w:rPr>
                <w:rFonts w:ascii="Times New Roman CYR" w:hAnsi="Times New Roman CYR" w:cs="Times New Roman CYR"/>
                <w:lang w:eastAsia="ru-RU"/>
              </w:rPr>
              <w:t>муниципальный район Кинельский</w:t>
            </w:r>
          </w:p>
          <w:p w14:paraId="3F3E9ED4">
            <w:pPr>
              <w:suppressAutoHyphens/>
              <w:autoSpaceDE w:val="0"/>
              <w:autoSpaceDN w:val="0"/>
              <w:adjustRightInd w:val="0"/>
              <w:rPr>
                <w:rFonts w:ascii="Calibri" w:hAnsi="Calibri" w:cs="Calibri"/>
                <w:lang w:eastAsia="ru-RU"/>
              </w:rPr>
            </w:pPr>
          </w:p>
          <w:p w14:paraId="386BF867">
            <w:pPr>
              <w:suppressAutoHyphens/>
              <w:autoSpaceDE w:val="0"/>
              <w:autoSpaceDN w:val="0"/>
              <w:adjustRightInd w:val="0"/>
              <w:rPr>
                <w:rFonts w:ascii="Times New Roman CYR" w:hAnsi="Times New Roman CYR" w:cs="Times New Roman CYR"/>
                <w:b/>
                <w:bCs/>
                <w:sz w:val="28"/>
                <w:szCs w:val="28"/>
                <w:lang w:eastAsia="ru-RU"/>
              </w:rPr>
            </w:pPr>
            <w:r>
              <w:rPr>
                <w:b/>
                <w:bCs/>
                <w:sz w:val="28"/>
                <w:szCs w:val="28"/>
                <w:lang w:eastAsia="ru-RU"/>
              </w:rPr>
              <w:t xml:space="preserve">        </w:t>
            </w:r>
            <w:r>
              <w:rPr>
                <w:rFonts w:ascii="Times New Roman CYR" w:hAnsi="Times New Roman CYR" w:cs="Times New Roman CYR"/>
                <w:b/>
                <w:bCs/>
                <w:sz w:val="28"/>
                <w:szCs w:val="28"/>
                <w:lang w:eastAsia="ru-RU"/>
              </w:rPr>
              <w:t>Администрация</w:t>
            </w:r>
          </w:p>
          <w:p w14:paraId="7BFAF71F">
            <w:pPr>
              <w:suppressAutoHyphens/>
              <w:autoSpaceDE w:val="0"/>
              <w:autoSpaceDN w:val="0"/>
              <w:adjustRightInd w:val="0"/>
              <w:rPr>
                <w:rFonts w:ascii="Times New Roman CYR" w:hAnsi="Times New Roman CYR" w:cs="Times New Roman CYR"/>
                <w:b/>
                <w:bCs/>
                <w:sz w:val="28"/>
                <w:szCs w:val="28"/>
                <w:lang w:eastAsia="ru-RU"/>
              </w:rPr>
            </w:pPr>
            <w:r>
              <w:rPr>
                <w:b/>
                <w:bCs/>
                <w:sz w:val="28"/>
                <w:szCs w:val="28"/>
                <w:lang w:eastAsia="ru-RU"/>
              </w:rPr>
              <w:t xml:space="preserve">    </w:t>
            </w:r>
            <w:r>
              <w:rPr>
                <w:rFonts w:ascii="Times New Roman CYR" w:hAnsi="Times New Roman CYR" w:cs="Times New Roman CYR"/>
                <w:b/>
                <w:bCs/>
                <w:sz w:val="28"/>
                <w:szCs w:val="28"/>
                <w:lang w:eastAsia="ru-RU"/>
              </w:rPr>
              <w:t>сельского поселения</w:t>
            </w:r>
          </w:p>
          <w:p w14:paraId="0EFBC9EE">
            <w:pPr>
              <w:suppressAutoHyphens/>
              <w:autoSpaceDE w:val="0"/>
              <w:autoSpaceDN w:val="0"/>
              <w:adjustRightInd w:val="0"/>
              <w:rPr>
                <w:rFonts w:ascii="Times New Roman CYR" w:hAnsi="Times New Roman CYR" w:cs="Times New Roman CYR"/>
                <w:b/>
                <w:bCs/>
                <w:sz w:val="28"/>
                <w:szCs w:val="28"/>
                <w:lang w:eastAsia="ru-RU"/>
              </w:rPr>
            </w:pPr>
            <w:r>
              <w:rPr>
                <w:b/>
                <w:bCs/>
                <w:sz w:val="28"/>
                <w:szCs w:val="28"/>
                <w:lang w:val="en-US" w:eastAsia="ru-RU"/>
              </w:rPr>
              <w:t xml:space="preserve">            </w:t>
            </w:r>
            <w:r>
              <w:rPr>
                <w:rFonts w:ascii="Times New Roman CYR" w:hAnsi="Times New Roman CYR" w:cs="Times New Roman CYR"/>
                <w:b/>
                <w:bCs/>
                <w:sz w:val="28"/>
                <w:szCs w:val="28"/>
                <w:lang w:eastAsia="ru-RU"/>
              </w:rPr>
              <w:t>Алакаевка</w:t>
            </w:r>
          </w:p>
          <w:p w14:paraId="59680B5F">
            <w:pPr>
              <w:suppressAutoHyphens/>
              <w:autoSpaceDE w:val="0"/>
              <w:autoSpaceDN w:val="0"/>
              <w:adjustRightInd w:val="0"/>
              <w:rPr>
                <w:rFonts w:ascii="Calibri" w:hAnsi="Calibri" w:cs="Calibri"/>
                <w:sz w:val="22"/>
                <w:szCs w:val="22"/>
                <w:lang w:val="en-US" w:eastAsia="ru-RU"/>
              </w:rPr>
            </w:pPr>
            <w:r>
              <w:rPr>
                <w:lang w:val="en-US" w:eastAsia="ru-RU"/>
              </w:rPr>
              <w:t xml:space="preserve">  </w:t>
            </w:r>
            <w:r>
              <w:rPr>
                <w:sz w:val="28"/>
                <w:szCs w:val="28"/>
                <w:lang w:val="en-US" w:eastAsia="ru-RU"/>
              </w:rPr>
              <w:t xml:space="preserve">                      </w:t>
            </w:r>
          </w:p>
        </w:tc>
        <w:tc>
          <w:tcPr>
            <w:tcW w:w="4784" w:type="dxa"/>
            <w:tcBorders>
              <w:top w:val="nil"/>
              <w:left w:val="nil"/>
              <w:bottom w:val="nil"/>
              <w:right w:val="nil"/>
            </w:tcBorders>
            <w:shd w:val="clear" w:color="auto" w:fill="FFFFFF"/>
            <w:noWrap w:val="0"/>
            <w:vAlign w:val="top"/>
          </w:tcPr>
          <w:p w14:paraId="1F895CEB">
            <w:pPr>
              <w:suppressAutoHyphens/>
              <w:autoSpaceDE w:val="0"/>
              <w:autoSpaceDN w:val="0"/>
              <w:adjustRightInd w:val="0"/>
              <w:jc w:val="right"/>
              <w:rPr>
                <w:rFonts w:ascii="Calibri" w:hAnsi="Calibri" w:cs="Calibri"/>
                <w:sz w:val="22"/>
                <w:szCs w:val="22"/>
                <w:lang w:eastAsia="ru-RU"/>
              </w:rPr>
            </w:pPr>
          </w:p>
        </w:tc>
      </w:tr>
    </w:tbl>
    <w:p w14:paraId="180E9D87">
      <w:pPr>
        <w:suppressAutoHyphens/>
        <w:autoSpaceDE w:val="0"/>
        <w:autoSpaceDN w:val="0"/>
        <w:adjustRightInd w:val="0"/>
        <w:jc w:val="both"/>
        <w:rPr>
          <w:rFonts w:ascii="Times New Roman CYR" w:hAnsi="Times New Roman CYR" w:cs="Times New Roman CYR"/>
          <w:sz w:val="36"/>
          <w:szCs w:val="36"/>
          <w:lang w:eastAsia="ru-RU"/>
        </w:rPr>
      </w:pPr>
      <w:r>
        <w:rPr>
          <w:rFonts w:ascii="Times New Roman CYR" w:hAnsi="Times New Roman CYR" w:cs="Times New Roman CYR"/>
          <w:sz w:val="36"/>
          <w:szCs w:val="36"/>
          <w:lang w:eastAsia="ru-RU"/>
        </w:rPr>
        <w:t>ПОСТАНОВЛЕНИЕ</w:t>
      </w:r>
    </w:p>
    <w:p w14:paraId="537BC944">
      <w:pPr>
        <w:suppressAutoHyphens/>
        <w:autoSpaceDE w:val="0"/>
        <w:autoSpaceDN w:val="0"/>
        <w:adjustRightInd w:val="0"/>
        <w:rPr>
          <w:rFonts w:ascii="Calibri" w:hAnsi="Calibri" w:cs="Calibri"/>
          <w:sz w:val="22"/>
          <w:szCs w:val="22"/>
          <w:lang w:val="en-US" w:eastAsia="ru-RU"/>
        </w:rPr>
      </w:pPr>
    </w:p>
    <w:tbl>
      <w:tblPr>
        <w:tblStyle w:val="4"/>
        <w:tblW w:w="0" w:type="auto"/>
        <w:tblInd w:w="108" w:type="dxa"/>
        <w:tblLayout w:type="fixed"/>
        <w:tblCellMar>
          <w:top w:w="0" w:type="dxa"/>
          <w:left w:w="108" w:type="dxa"/>
          <w:bottom w:w="0" w:type="dxa"/>
          <w:right w:w="108" w:type="dxa"/>
        </w:tblCellMar>
      </w:tblPr>
      <w:tblGrid>
        <w:gridCol w:w="3107"/>
        <w:gridCol w:w="1560"/>
      </w:tblGrid>
      <w:tr w14:paraId="6D825E2B">
        <w:tblPrEx>
          <w:tblCellMar>
            <w:top w:w="0" w:type="dxa"/>
            <w:left w:w="108" w:type="dxa"/>
            <w:bottom w:w="0" w:type="dxa"/>
            <w:right w:w="108" w:type="dxa"/>
          </w:tblCellMar>
        </w:tblPrEx>
        <w:trPr>
          <w:trHeight w:val="1" w:hRule="atLeast"/>
        </w:trPr>
        <w:tc>
          <w:tcPr>
            <w:tcW w:w="3107" w:type="dxa"/>
            <w:tcBorders>
              <w:top w:val="nil"/>
              <w:left w:val="nil"/>
              <w:bottom w:val="nil"/>
              <w:right w:val="nil"/>
            </w:tcBorders>
            <w:shd w:val="clear" w:color="auto" w:fill="FFFFFF"/>
            <w:noWrap w:val="0"/>
            <w:vAlign w:val="top"/>
          </w:tcPr>
          <w:p w14:paraId="4F4C54D5">
            <w:pPr>
              <w:suppressAutoHyphens/>
              <w:autoSpaceDE w:val="0"/>
              <w:autoSpaceDN w:val="0"/>
              <w:adjustRightInd w:val="0"/>
              <w:rPr>
                <w:rFonts w:ascii="Calibri" w:hAnsi="Calibri" w:cs="Calibri"/>
                <w:sz w:val="22"/>
                <w:szCs w:val="22"/>
                <w:lang w:val="en-US" w:eastAsia="ru-RU"/>
              </w:rPr>
            </w:pPr>
            <w:r>
              <w:rPr>
                <w:rFonts w:ascii="Times New Roman CYR" w:hAnsi="Times New Roman CYR" w:cs="Times New Roman CYR"/>
                <w:sz w:val="28"/>
                <w:szCs w:val="28"/>
                <w:lang w:eastAsia="ru-RU"/>
              </w:rPr>
              <w:t xml:space="preserve">от  </w:t>
            </w:r>
            <w:r>
              <w:rPr>
                <w:rFonts w:hint="default" w:ascii="Times New Roman CYR" w:hAnsi="Times New Roman CYR" w:cs="Times New Roman CYR"/>
                <w:sz w:val="28"/>
                <w:szCs w:val="28"/>
                <w:lang w:val="en-US" w:eastAsia="ru-RU"/>
              </w:rPr>
              <w:t>10 февраля 2025</w:t>
            </w:r>
            <w:r>
              <w:rPr>
                <w:rFonts w:ascii="Times New Roman CYR" w:hAnsi="Times New Roman CYR" w:cs="Times New Roman CYR"/>
                <w:sz w:val="28"/>
                <w:szCs w:val="28"/>
                <w:lang w:eastAsia="ru-RU"/>
              </w:rPr>
              <w:t xml:space="preserve"> г.</w:t>
            </w:r>
          </w:p>
        </w:tc>
        <w:tc>
          <w:tcPr>
            <w:tcW w:w="1560" w:type="dxa"/>
            <w:tcBorders>
              <w:top w:val="nil"/>
              <w:left w:val="nil"/>
              <w:bottom w:val="nil"/>
              <w:right w:val="nil"/>
            </w:tcBorders>
            <w:shd w:val="clear" w:color="auto" w:fill="FFFFFF"/>
            <w:noWrap w:val="0"/>
            <w:vAlign w:val="top"/>
          </w:tcPr>
          <w:p w14:paraId="257C1169">
            <w:pPr>
              <w:suppressAutoHyphens/>
              <w:autoSpaceDE w:val="0"/>
              <w:autoSpaceDN w:val="0"/>
              <w:adjustRightInd w:val="0"/>
              <w:jc w:val="both"/>
              <w:rPr>
                <w:rFonts w:hint="default" w:ascii="Calibri" w:hAnsi="Calibri" w:cs="Calibri"/>
                <w:sz w:val="22"/>
                <w:szCs w:val="22"/>
                <w:lang w:val="en-US" w:eastAsia="ru-RU"/>
              </w:rPr>
            </w:pPr>
            <w:r>
              <w:rPr>
                <w:rFonts w:hint="default" w:ascii="Times New Roman" w:hAnsi="Times New Roman" w:cs="Times New Roman"/>
                <w:sz w:val="28"/>
                <w:szCs w:val="28"/>
                <w:lang w:eastAsia="ru-RU"/>
              </w:rPr>
              <w:t>№</w:t>
            </w:r>
            <w:r>
              <w:rPr>
                <w:rFonts w:hint="default" w:ascii="Times New Roman" w:hAnsi="Times New Roman" w:cs="Times New Roman"/>
                <w:sz w:val="28"/>
                <w:szCs w:val="28"/>
                <w:lang w:val="en-US" w:eastAsia="ru-RU"/>
              </w:rPr>
              <w:t xml:space="preserve"> 17</w:t>
            </w:r>
          </w:p>
        </w:tc>
      </w:tr>
    </w:tbl>
    <w:p w14:paraId="18187E61">
      <w:pPr>
        <w:suppressAutoHyphens/>
        <w:autoSpaceDE w:val="0"/>
        <w:autoSpaceDN w:val="0"/>
        <w:adjustRightInd w:val="0"/>
        <w:jc w:val="both"/>
        <w:rPr>
          <w:rFonts w:ascii="Times New Roman CYR" w:hAnsi="Times New Roman CYR" w:cs="Times New Roman CYR"/>
          <w:lang w:eastAsia="ru-RU"/>
        </w:rPr>
      </w:pPr>
      <w:r>
        <w:rPr>
          <w:sz w:val="28"/>
          <w:szCs w:val="28"/>
          <w:lang w:val="en-US" w:eastAsia="ru-RU"/>
        </w:rPr>
        <w:t xml:space="preserve">            </w:t>
      </w:r>
      <w:r>
        <w:rPr>
          <w:rFonts w:ascii="Times New Roman CYR" w:hAnsi="Times New Roman CYR" w:cs="Times New Roman CYR"/>
          <w:lang w:eastAsia="ru-RU"/>
        </w:rPr>
        <w:t xml:space="preserve">с. Алакаевка  </w:t>
      </w:r>
    </w:p>
    <w:p w14:paraId="476BE80E">
      <w:pPr>
        <w:autoSpaceDE w:val="0"/>
        <w:autoSpaceDN w:val="0"/>
        <w:adjustRightInd w:val="0"/>
        <w:jc w:val="both"/>
        <w:rPr>
          <w:sz w:val="28"/>
          <w:szCs w:val="28"/>
          <w:lang w:eastAsia="ru-RU"/>
        </w:rPr>
      </w:pPr>
    </w:p>
    <w:p w14:paraId="635BBC33">
      <w:pPr>
        <w:snapToGrid w:val="0"/>
        <w:jc w:val="both"/>
        <w:rPr>
          <w:rFonts w:ascii="Times New Roman" w:hAnsi="Times New Roman" w:eastAsia="Times New Roman" w:cs="Times New Roman"/>
          <w:b/>
          <w:kern w:val="1"/>
          <w:sz w:val="24"/>
          <w:szCs w:val="24"/>
          <w:lang w:val="ru-RU" w:eastAsia="ar-SA"/>
        </w:rPr>
      </w:pPr>
      <w:r>
        <w:rPr>
          <w:b/>
          <w:bCs/>
          <w:sz w:val="28"/>
          <w:szCs w:val="28"/>
          <w:lang w:eastAsia="ru-RU"/>
        </w:rPr>
        <w:t>«</w:t>
      </w:r>
      <w:r>
        <w:rPr>
          <w:rFonts w:ascii="Times New Roman CYR" w:hAnsi="Times New Roman CYR" w:cs="Times New Roman CYR"/>
          <w:b/>
          <w:bCs/>
          <w:sz w:val="28"/>
          <w:szCs w:val="28"/>
          <w:lang w:eastAsia="ru-RU"/>
        </w:rPr>
        <w:t>Об утверждении Порядка ведения реестра муниципального имущества сельского поселения</w:t>
      </w:r>
      <w:r>
        <w:t xml:space="preserve">  </w:t>
      </w:r>
      <w:r>
        <w:rPr>
          <w:rFonts w:ascii="Times New Roman CYR" w:hAnsi="Times New Roman CYR" w:cs="Times New Roman CYR"/>
          <w:b/>
          <w:bCs/>
          <w:sz w:val="28"/>
          <w:szCs w:val="28"/>
          <w:lang w:eastAsia="ru-RU"/>
        </w:rPr>
        <w:t>Алакаевка муниципального района Кинельский Самарской области</w:t>
      </w:r>
      <w:r>
        <w:rPr>
          <w:b/>
          <w:bCs/>
          <w:sz w:val="28"/>
          <w:szCs w:val="28"/>
          <w:lang w:eastAsia="ru-RU"/>
        </w:rPr>
        <w:t>»</w:t>
      </w:r>
    </w:p>
    <w:p w14:paraId="71FC8183">
      <w:pPr>
        <w:widowControl/>
        <w:suppressAutoHyphens/>
        <w:jc w:val="both"/>
        <w:rPr>
          <w:rFonts w:ascii="Times New Roman" w:hAnsi="Times New Roman" w:eastAsia="Times New Roman" w:cs="Times New Roman"/>
          <w:kern w:val="1"/>
          <w:sz w:val="24"/>
          <w:szCs w:val="24"/>
          <w:lang w:val="ru-RU" w:eastAsia="ar-SA"/>
        </w:rPr>
      </w:pPr>
    </w:p>
    <w:p w14:paraId="14DFB4CF">
      <w:pPr>
        <w:widowControl/>
        <w:suppressAutoHyphens/>
        <w:spacing w:line="276" w:lineRule="auto"/>
        <w:ind w:right="-285" w:firstLine="708" w:firstLineChars="0"/>
        <w:jc w:val="both"/>
        <w:rPr>
          <w:rFonts w:ascii="Times New Roman" w:hAnsi="Times New Roman" w:eastAsia="Times New Roman" w:cs="Times New Roman"/>
          <w:kern w:val="1"/>
          <w:sz w:val="24"/>
          <w:szCs w:val="24"/>
          <w:lang w:val="ru-RU" w:eastAsia="ar-SA"/>
        </w:rPr>
      </w:pPr>
      <w:r>
        <w:rPr>
          <w:rFonts w:ascii="Times New Roman" w:hAnsi="Times New Roman" w:eastAsia="Times New Roman" w:cs="Times New Roman"/>
          <w:kern w:val="1"/>
          <w:sz w:val="24"/>
          <w:szCs w:val="24"/>
          <w:lang w:val="ru-RU" w:eastAsia="ar-SA"/>
        </w:rPr>
        <w:t>В соответствии с Федеральным законом от 06.10.2003 № 131-ФЗ «Об общих принципах организации местного самоуправления в Российской Федерации», Приказом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 руководствуясь Уставом сельского поселения Алакаевка муниципального района Кинельский Самарской области,</w:t>
      </w:r>
    </w:p>
    <w:p w14:paraId="640A8614">
      <w:pPr>
        <w:widowControl/>
        <w:suppressAutoHyphens/>
        <w:ind w:right="-285"/>
        <w:jc w:val="both"/>
        <w:rPr>
          <w:rFonts w:ascii="Times New Roman" w:hAnsi="Times New Roman" w:eastAsia="Times New Roman" w:cs="Times New Roman"/>
          <w:color w:val="FF0000"/>
          <w:sz w:val="24"/>
          <w:szCs w:val="24"/>
          <w:lang w:val="ru-RU" w:eastAsia="ar-SA"/>
        </w:rPr>
      </w:pPr>
    </w:p>
    <w:p w14:paraId="148798D1">
      <w:pPr>
        <w:widowControl/>
        <w:suppressAutoHyphens/>
        <w:ind w:right="-285"/>
        <w:rPr>
          <w:rFonts w:ascii="Times New Roman" w:hAnsi="Times New Roman" w:eastAsia="Times New Roman" w:cs="Times New Roman"/>
          <w:b/>
          <w:sz w:val="24"/>
          <w:szCs w:val="24"/>
          <w:lang w:val="ru-RU" w:eastAsia="ar-SA"/>
        </w:rPr>
      </w:pPr>
      <w:r>
        <w:rPr>
          <w:rFonts w:ascii="Times New Roman" w:hAnsi="Times New Roman" w:eastAsia="Times New Roman" w:cs="Times New Roman"/>
          <w:b/>
          <w:sz w:val="24"/>
          <w:szCs w:val="24"/>
          <w:lang w:val="ru-RU" w:eastAsia="ar-SA"/>
        </w:rPr>
        <w:t>ПОСТАНОВЛЯЮ:</w:t>
      </w:r>
    </w:p>
    <w:p w14:paraId="13B289C9">
      <w:pPr>
        <w:widowControl/>
        <w:suppressAutoHyphens/>
        <w:ind w:right="-285"/>
        <w:jc w:val="both"/>
        <w:rPr>
          <w:rFonts w:ascii="Times New Roman" w:hAnsi="Times New Roman" w:eastAsia="Times New Roman" w:cs="Times New Roman"/>
          <w:sz w:val="24"/>
          <w:szCs w:val="24"/>
          <w:lang w:val="ru-RU" w:eastAsia="ar-SA"/>
        </w:rPr>
      </w:pPr>
    </w:p>
    <w:p w14:paraId="075C5F7F">
      <w:pPr>
        <w:pStyle w:val="7"/>
        <w:numPr>
          <w:ilvl w:val="0"/>
          <w:numId w:val="1"/>
        </w:numPr>
        <w:spacing w:before="0" w:beforeAutospacing="0" w:after="0" w:afterAutospacing="0" w:line="276" w:lineRule="auto"/>
        <w:jc w:val="both"/>
      </w:pPr>
      <w:r>
        <w:t xml:space="preserve">Утвердить прилагаемый Порядок ведения реестра муниципального имущества сельского поселения сельского поселения </w:t>
      </w:r>
      <w:r>
        <w:rPr>
          <w:lang w:val="ru-RU"/>
        </w:rPr>
        <w:t>Алакаевка</w:t>
      </w:r>
      <w:r>
        <w:t xml:space="preserve"> муниципального района </w:t>
      </w:r>
      <w:r>
        <w:rPr>
          <w:lang w:val="ru-RU"/>
        </w:rPr>
        <w:t>Кинельский</w:t>
      </w:r>
      <w:r>
        <w:t xml:space="preserve"> Самарской области.</w:t>
      </w:r>
    </w:p>
    <w:p w14:paraId="60DF9B04">
      <w:pPr>
        <w:numPr>
          <w:ilvl w:val="0"/>
          <w:numId w:val="1"/>
        </w:numPr>
        <w:snapToGrid w:val="0"/>
        <w:ind w:left="0" w:leftChars="0" w:firstLine="0" w:firstLineChars="0"/>
        <w:jc w:val="both"/>
        <w:rPr>
          <w:sz w:val="28"/>
          <w:szCs w:val="28"/>
          <w:lang w:eastAsia="ru-RU"/>
        </w:rPr>
      </w:pPr>
      <w:r>
        <w:rPr>
          <w:rFonts w:hint="default" w:ascii="Times New Roman" w:hAnsi="Times New Roman" w:cs="Times New Roman"/>
          <w:b w:val="0"/>
          <w:bCs w:val="0"/>
          <w:sz w:val="24"/>
          <w:szCs w:val="24"/>
          <w:lang w:eastAsia="ru-RU"/>
        </w:rPr>
        <w:t>Постановление</w:t>
      </w:r>
      <w:r>
        <w:rPr>
          <w:rFonts w:hint="default" w:ascii="Times New Roman" w:hAnsi="Times New Roman" w:cs="Times New Roman"/>
          <w:b w:val="0"/>
          <w:bCs w:val="0"/>
          <w:sz w:val="24"/>
          <w:szCs w:val="24"/>
          <w:lang w:val="en-US" w:eastAsia="ru-RU"/>
        </w:rPr>
        <w:t xml:space="preserve"> № 63 от 14.08.2018 г. </w:t>
      </w:r>
      <w:r>
        <w:rPr>
          <w:rFonts w:hint="default" w:ascii="Times New Roman" w:hAnsi="Times New Roman" w:cs="Times New Roman"/>
          <w:b w:val="0"/>
          <w:bCs w:val="0"/>
          <w:sz w:val="24"/>
          <w:szCs w:val="24"/>
          <w:lang w:eastAsia="ru-RU"/>
        </w:rPr>
        <w:t>«Об утверждении Порядка ведения реестра муниципального имущества сельского поселения</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eastAsia="ru-RU"/>
        </w:rPr>
        <w:t>Алакаевка муниципального района Кинельский Самарской области»</w:t>
      </w:r>
      <w:r>
        <w:rPr>
          <w:rFonts w:hint="default" w:ascii="Times New Roman" w:hAnsi="Times New Roman" w:cs="Times New Roman"/>
          <w:b w:val="0"/>
          <w:bCs w:val="0"/>
          <w:sz w:val="24"/>
          <w:szCs w:val="24"/>
          <w:lang w:val="en-US" w:eastAsia="ru-RU"/>
        </w:rPr>
        <w:t xml:space="preserve"> признать утратившим силу.</w:t>
      </w:r>
    </w:p>
    <w:p w14:paraId="0768CF04">
      <w:pPr>
        <w:numPr>
          <w:ilvl w:val="0"/>
          <w:numId w:val="1"/>
        </w:numPr>
        <w:snapToGrid w:val="0"/>
        <w:ind w:left="0" w:leftChars="0" w:firstLine="0" w:firstLineChars="0"/>
        <w:jc w:val="both"/>
        <w:rPr>
          <w:rFonts w:ascii="Times New Roman CYR" w:hAnsi="Times New Roman CYR" w:cs="Times New Roman CYR"/>
          <w:sz w:val="24"/>
          <w:szCs w:val="24"/>
          <w:lang w:eastAsia="ru-RU"/>
        </w:rPr>
      </w:pPr>
      <w:r>
        <w:rPr>
          <w:rFonts w:ascii="Times New Roman CYR" w:hAnsi="Times New Roman CYR" w:cs="Times New Roman CYR"/>
          <w:color w:val="000000"/>
          <w:sz w:val="24"/>
          <w:szCs w:val="24"/>
          <w:lang w:eastAsia="ru-RU"/>
        </w:rPr>
        <w:t xml:space="preserve">Опубликовать  настоящее постановление в газете </w:t>
      </w:r>
      <w:r>
        <w:rPr>
          <w:color w:val="000000"/>
          <w:sz w:val="24"/>
          <w:szCs w:val="24"/>
          <w:lang w:eastAsia="ru-RU"/>
        </w:rPr>
        <w:t>«</w:t>
      </w:r>
      <w:r>
        <w:rPr>
          <w:rFonts w:ascii="Times New Roman CYR" w:hAnsi="Times New Roman CYR" w:cs="Times New Roman CYR"/>
          <w:color w:val="000000"/>
          <w:sz w:val="24"/>
          <w:szCs w:val="24"/>
          <w:lang w:eastAsia="ru-RU"/>
        </w:rPr>
        <w:t>Вестник сельского поселения Алакаевка</w:t>
      </w:r>
      <w:r>
        <w:rPr>
          <w:color w:val="000000"/>
          <w:sz w:val="24"/>
          <w:szCs w:val="24"/>
          <w:lang w:eastAsia="ru-RU"/>
        </w:rPr>
        <w:t>».</w:t>
      </w:r>
    </w:p>
    <w:p w14:paraId="2064BCB3">
      <w:pPr>
        <w:numPr>
          <w:ilvl w:val="0"/>
          <w:numId w:val="1"/>
        </w:numPr>
        <w:snapToGrid w:val="0"/>
        <w:ind w:left="0" w:leftChars="0" w:firstLine="0" w:firstLineChars="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Настоящее постановление вступает в силу после его опубликования.</w:t>
      </w:r>
    </w:p>
    <w:p w14:paraId="530A67D8">
      <w:pPr>
        <w:numPr>
          <w:ilvl w:val="0"/>
          <w:numId w:val="0"/>
        </w:numPr>
        <w:snapToGrid w:val="0"/>
        <w:ind w:leftChars="0"/>
        <w:jc w:val="both"/>
        <w:rPr>
          <w:rFonts w:ascii="Times New Roman CYR" w:hAnsi="Times New Roman CYR" w:cs="Times New Roman CYR"/>
          <w:sz w:val="24"/>
          <w:szCs w:val="24"/>
          <w:lang w:eastAsia="ru-RU"/>
        </w:rPr>
      </w:pPr>
    </w:p>
    <w:p w14:paraId="033AAA81">
      <w:pPr>
        <w:numPr>
          <w:ilvl w:val="0"/>
          <w:numId w:val="0"/>
        </w:numPr>
        <w:snapToGrid w:val="0"/>
        <w:ind w:leftChars="0"/>
        <w:jc w:val="both"/>
        <w:rPr>
          <w:rFonts w:ascii="Times New Roman CYR" w:hAnsi="Times New Roman CYR" w:cs="Times New Roman CYR"/>
          <w:sz w:val="24"/>
          <w:szCs w:val="24"/>
          <w:lang w:eastAsia="ru-RU"/>
        </w:rPr>
      </w:pPr>
    </w:p>
    <w:p w14:paraId="4DF46006">
      <w:pPr>
        <w:numPr>
          <w:ilvl w:val="0"/>
          <w:numId w:val="0"/>
        </w:numPr>
        <w:snapToGrid w:val="0"/>
        <w:ind w:leftChars="0"/>
        <w:jc w:val="both"/>
        <w:rPr>
          <w:rFonts w:ascii="Times New Roman CYR" w:hAnsi="Times New Roman CYR" w:cs="Times New Roman CYR"/>
          <w:sz w:val="24"/>
          <w:szCs w:val="24"/>
          <w:lang w:eastAsia="ru-RU"/>
        </w:rPr>
      </w:pPr>
    </w:p>
    <w:p w14:paraId="7B2B9506">
      <w:pPr>
        <w:suppressAutoHyphens/>
        <w:autoSpaceDE w:val="0"/>
        <w:autoSpaceDN w:val="0"/>
        <w:adjustRightInd w:val="0"/>
        <w:jc w:val="both"/>
        <w:rPr>
          <w:rFonts w:ascii="Times New Roman CYR" w:hAnsi="Times New Roman CYR" w:cs="Times New Roman CYR"/>
          <w:b/>
          <w:bCs/>
          <w:sz w:val="28"/>
          <w:szCs w:val="28"/>
          <w:lang w:eastAsia="ru-RU"/>
        </w:rPr>
      </w:pPr>
      <w:r>
        <w:rPr>
          <w:rFonts w:ascii="Times New Roman CYR" w:hAnsi="Times New Roman CYR" w:cs="Times New Roman CYR"/>
          <w:b/>
          <w:bCs/>
          <w:sz w:val="28"/>
          <w:szCs w:val="28"/>
          <w:lang w:eastAsia="ru-RU"/>
        </w:rPr>
        <w:t>Глава сельского поселения Алакаевка</w:t>
      </w:r>
    </w:p>
    <w:p w14:paraId="5F624F53">
      <w:pPr>
        <w:suppressAutoHyphens/>
        <w:autoSpaceDE w:val="0"/>
        <w:autoSpaceDN w:val="0"/>
        <w:adjustRightInd w:val="0"/>
        <w:jc w:val="both"/>
        <w:rPr>
          <w:rFonts w:ascii="Times New Roman CYR" w:hAnsi="Times New Roman CYR" w:cs="Times New Roman CYR"/>
          <w:b/>
          <w:bCs/>
          <w:sz w:val="28"/>
          <w:szCs w:val="28"/>
          <w:lang w:eastAsia="ru-RU"/>
        </w:rPr>
      </w:pPr>
      <w:r>
        <w:rPr>
          <w:rFonts w:ascii="Times New Roman CYR" w:hAnsi="Times New Roman CYR" w:cs="Times New Roman CYR"/>
          <w:b/>
          <w:bCs/>
          <w:sz w:val="28"/>
          <w:szCs w:val="28"/>
          <w:lang w:eastAsia="ru-RU"/>
        </w:rPr>
        <w:t xml:space="preserve">муниципального района Кинельский </w:t>
      </w:r>
    </w:p>
    <w:p w14:paraId="00C4E0F4">
      <w:pPr>
        <w:suppressAutoHyphens/>
        <w:autoSpaceDE w:val="0"/>
        <w:autoSpaceDN w:val="0"/>
        <w:adjustRightInd w:val="0"/>
        <w:jc w:val="both"/>
        <w:rPr>
          <w:rFonts w:hint="default"/>
          <w:b/>
          <w:bCs/>
          <w:sz w:val="28"/>
          <w:szCs w:val="28"/>
          <w:lang w:val="en-US" w:eastAsia="ru-RU"/>
        </w:rPr>
      </w:pPr>
      <w:r>
        <w:rPr>
          <w:rFonts w:ascii="Times New Roman CYR" w:hAnsi="Times New Roman CYR" w:cs="Times New Roman CYR"/>
          <w:b/>
          <w:bCs/>
          <w:sz w:val="28"/>
          <w:szCs w:val="28"/>
          <w:lang w:eastAsia="ru-RU"/>
        </w:rPr>
        <w:t>Самарской области                                                                  И</w:t>
      </w:r>
      <w:r>
        <w:rPr>
          <w:rFonts w:hint="default" w:ascii="Times New Roman CYR" w:hAnsi="Times New Roman CYR" w:cs="Times New Roman CYR"/>
          <w:b/>
          <w:bCs/>
          <w:sz w:val="28"/>
          <w:szCs w:val="28"/>
          <w:lang w:val="en-US" w:eastAsia="ru-RU"/>
        </w:rPr>
        <w:t>.В. Ионова</w:t>
      </w:r>
    </w:p>
    <w:p w14:paraId="2C4C59E4">
      <w:pPr>
        <w:widowControl/>
        <w:suppressAutoHyphens/>
        <w:spacing w:before="280" w:after="280"/>
        <w:ind w:left="5245" w:right="-285"/>
        <w:contextualSpacing/>
        <w:jc w:val="both"/>
        <w:rPr>
          <w:rFonts w:ascii="Times New Roman" w:hAnsi="Times New Roman" w:eastAsia="Times New Roman" w:cs="Times New Roman"/>
          <w:color w:val="000000"/>
          <w:sz w:val="24"/>
          <w:szCs w:val="24"/>
          <w:lang w:val="ru-RU" w:eastAsia="ar-SA"/>
        </w:rPr>
      </w:pPr>
    </w:p>
    <w:p w14:paraId="623E53F3">
      <w:pPr>
        <w:widowControl/>
        <w:suppressAutoHyphens/>
        <w:spacing w:before="280" w:after="280"/>
        <w:ind w:left="5245" w:right="-285"/>
        <w:contextualSpacing/>
        <w:jc w:val="right"/>
        <w:rPr>
          <w:rFonts w:ascii="Times New Roman" w:hAnsi="Times New Roman" w:eastAsia="Times New Roman" w:cs="Times New Roman"/>
          <w:i/>
          <w:color w:val="000000"/>
          <w:sz w:val="24"/>
          <w:szCs w:val="24"/>
          <w:lang w:val="ru-RU" w:eastAsia="ar-SA"/>
        </w:rPr>
      </w:pPr>
    </w:p>
    <w:p w14:paraId="6BF52349">
      <w:pPr>
        <w:widowControl/>
        <w:suppressAutoHyphens/>
        <w:spacing w:before="280" w:after="280"/>
        <w:ind w:left="5245" w:right="-285"/>
        <w:contextualSpacing/>
        <w:jc w:val="right"/>
        <w:rPr>
          <w:rFonts w:ascii="Times New Roman" w:hAnsi="Times New Roman" w:eastAsia="Times New Roman" w:cs="Times New Roman"/>
          <w:i/>
          <w:color w:val="000000"/>
          <w:sz w:val="24"/>
          <w:szCs w:val="24"/>
          <w:lang w:val="ru-RU" w:eastAsia="ar-SA"/>
        </w:rPr>
      </w:pPr>
    </w:p>
    <w:p w14:paraId="29CE79B1">
      <w:pPr>
        <w:widowControl/>
        <w:suppressAutoHyphens/>
        <w:spacing w:before="280" w:after="280"/>
        <w:ind w:left="5245" w:right="-285"/>
        <w:contextualSpacing/>
        <w:jc w:val="right"/>
        <w:rPr>
          <w:rFonts w:ascii="Times New Roman" w:hAnsi="Times New Roman" w:eastAsia="Times New Roman" w:cs="Times New Roman"/>
          <w:i/>
          <w:color w:val="000000"/>
          <w:sz w:val="24"/>
          <w:szCs w:val="24"/>
          <w:lang w:val="ru-RU" w:eastAsia="ar-SA"/>
        </w:rPr>
      </w:pPr>
    </w:p>
    <w:p w14:paraId="5A30FAFB">
      <w:pPr>
        <w:widowControl/>
        <w:suppressAutoHyphens/>
        <w:spacing w:before="280" w:after="280"/>
        <w:ind w:left="5245" w:right="-285"/>
        <w:contextualSpacing/>
        <w:jc w:val="right"/>
        <w:rPr>
          <w:rFonts w:ascii="Times New Roman" w:hAnsi="Times New Roman" w:eastAsia="Times New Roman" w:cs="Times New Roman"/>
          <w:i/>
          <w:color w:val="000000"/>
          <w:sz w:val="24"/>
          <w:szCs w:val="24"/>
          <w:lang w:val="ru-RU" w:eastAsia="ar-SA"/>
        </w:rPr>
      </w:pPr>
    </w:p>
    <w:p w14:paraId="35B837AD">
      <w:pPr>
        <w:widowControl/>
        <w:suppressAutoHyphens/>
        <w:spacing w:before="280" w:after="280"/>
        <w:ind w:left="5245" w:right="-285"/>
        <w:contextualSpacing/>
        <w:jc w:val="right"/>
        <w:rPr>
          <w:rFonts w:ascii="Times New Roman" w:hAnsi="Times New Roman" w:eastAsia="Times New Roman" w:cs="Times New Roman"/>
          <w:i/>
          <w:color w:val="000000"/>
          <w:sz w:val="24"/>
          <w:szCs w:val="24"/>
          <w:lang w:val="ru-RU" w:eastAsia="ar-SA"/>
        </w:rPr>
      </w:pPr>
    </w:p>
    <w:p w14:paraId="34168E50">
      <w:pPr>
        <w:widowControl/>
        <w:suppressAutoHyphens/>
        <w:spacing w:before="280" w:after="280"/>
        <w:ind w:left="5245" w:right="-285"/>
        <w:contextualSpacing/>
        <w:jc w:val="right"/>
        <w:rPr>
          <w:rFonts w:ascii="Times New Roman" w:hAnsi="Times New Roman" w:eastAsia="Times New Roman" w:cs="Times New Roman"/>
          <w:i/>
          <w:color w:val="000000"/>
          <w:sz w:val="24"/>
          <w:szCs w:val="24"/>
          <w:lang w:val="ru-RU" w:eastAsia="ar-SA"/>
        </w:rPr>
      </w:pPr>
    </w:p>
    <w:p w14:paraId="2A7C0A9D">
      <w:pPr>
        <w:widowControl/>
        <w:suppressAutoHyphens/>
        <w:spacing w:before="280" w:after="280"/>
        <w:ind w:left="5245" w:right="-285"/>
        <w:contextualSpacing/>
        <w:jc w:val="right"/>
        <w:rPr>
          <w:rFonts w:ascii="Times New Roman" w:hAnsi="Times New Roman" w:eastAsia="Times New Roman" w:cs="Times New Roman"/>
          <w:i/>
          <w:color w:val="000000"/>
          <w:sz w:val="24"/>
          <w:szCs w:val="24"/>
          <w:lang w:val="ru-RU" w:eastAsia="ar-SA"/>
        </w:rPr>
      </w:pPr>
    </w:p>
    <w:p w14:paraId="54D6B1B3">
      <w:pPr>
        <w:widowControl/>
        <w:suppressAutoHyphens/>
        <w:spacing w:before="280" w:after="280"/>
        <w:ind w:left="5245" w:right="-285"/>
        <w:contextualSpacing/>
        <w:jc w:val="right"/>
        <w:rPr>
          <w:rFonts w:ascii="Times New Roman" w:hAnsi="Times New Roman" w:eastAsia="Times New Roman" w:cs="Times New Roman"/>
          <w:i/>
          <w:color w:val="000000"/>
          <w:sz w:val="24"/>
          <w:szCs w:val="24"/>
          <w:lang w:val="ru-RU" w:eastAsia="ar-SA"/>
        </w:rPr>
      </w:pPr>
    </w:p>
    <w:p w14:paraId="5236A7EE">
      <w:pPr>
        <w:widowControl/>
        <w:suppressAutoHyphens/>
        <w:spacing w:before="280" w:after="280"/>
        <w:ind w:left="5245" w:right="-285"/>
        <w:contextualSpacing/>
        <w:jc w:val="right"/>
        <w:rPr>
          <w:rFonts w:ascii="Times New Roman" w:hAnsi="Times New Roman" w:eastAsia="Times New Roman" w:cs="Times New Roman"/>
          <w:i/>
          <w:color w:val="000000"/>
          <w:sz w:val="24"/>
          <w:szCs w:val="24"/>
          <w:lang w:val="ru-RU" w:eastAsia="ar-SA"/>
        </w:rPr>
      </w:pPr>
    </w:p>
    <w:p w14:paraId="6E507BB2">
      <w:pPr>
        <w:widowControl/>
        <w:suppressAutoHyphens/>
        <w:spacing w:before="280" w:after="280"/>
        <w:ind w:left="5245" w:right="-285"/>
        <w:contextualSpacing/>
        <w:jc w:val="right"/>
        <w:rPr>
          <w:rFonts w:ascii="Times New Roman" w:hAnsi="Times New Roman" w:eastAsia="Times New Roman" w:cs="Times New Roman"/>
          <w:i/>
          <w:color w:val="000000"/>
          <w:sz w:val="24"/>
          <w:szCs w:val="24"/>
          <w:lang w:val="ru-RU" w:eastAsia="ar-SA"/>
        </w:rPr>
      </w:pPr>
      <w:r>
        <w:rPr>
          <w:rFonts w:ascii="Times New Roman" w:hAnsi="Times New Roman" w:eastAsia="Times New Roman" w:cs="Times New Roman"/>
          <w:i/>
          <w:color w:val="000000"/>
          <w:sz w:val="24"/>
          <w:szCs w:val="24"/>
          <w:lang w:val="ru-RU" w:eastAsia="ar-SA"/>
        </w:rPr>
        <w:t>Приложение</w:t>
      </w:r>
    </w:p>
    <w:p w14:paraId="6CF0DEEF">
      <w:pPr>
        <w:widowControl/>
        <w:suppressAutoHyphens/>
        <w:spacing w:before="280" w:after="280"/>
        <w:ind w:left="5245" w:right="-285"/>
        <w:contextualSpacing/>
        <w:jc w:val="right"/>
        <w:rPr>
          <w:rFonts w:ascii="Times New Roman" w:hAnsi="Times New Roman" w:eastAsia="Times New Roman" w:cs="Times New Roman"/>
          <w:i/>
          <w:color w:val="000000"/>
          <w:sz w:val="24"/>
          <w:szCs w:val="24"/>
          <w:lang w:val="ru-RU" w:eastAsia="ar-SA"/>
        </w:rPr>
      </w:pPr>
      <w:r>
        <w:rPr>
          <w:rFonts w:ascii="Times New Roman" w:hAnsi="Times New Roman" w:eastAsia="Times New Roman" w:cs="Times New Roman"/>
          <w:i/>
          <w:color w:val="000000"/>
          <w:sz w:val="24"/>
          <w:szCs w:val="24"/>
          <w:lang w:val="ru-RU" w:eastAsia="ar-SA"/>
        </w:rPr>
        <w:t>к постановлению №</w:t>
      </w:r>
      <w:r>
        <w:rPr>
          <w:rFonts w:hint="default" w:ascii="Times New Roman" w:hAnsi="Times New Roman" w:eastAsia="Times New Roman" w:cs="Times New Roman"/>
          <w:i/>
          <w:color w:val="000000"/>
          <w:sz w:val="24"/>
          <w:szCs w:val="24"/>
          <w:lang w:val="ru-RU" w:eastAsia="ar-SA"/>
        </w:rPr>
        <w:t xml:space="preserve"> 17</w:t>
      </w:r>
      <w:r>
        <w:rPr>
          <w:rFonts w:ascii="Times New Roman" w:hAnsi="Times New Roman" w:eastAsia="Times New Roman" w:cs="Times New Roman"/>
          <w:i/>
          <w:color w:val="000000"/>
          <w:sz w:val="24"/>
          <w:szCs w:val="24"/>
          <w:lang w:val="ru-RU" w:eastAsia="ar-SA"/>
        </w:rPr>
        <w:t xml:space="preserve"> от </w:t>
      </w:r>
      <w:r>
        <w:rPr>
          <w:rFonts w:hint="default" w:ascii="Times New Roman" w:hAnsi="Times New Roman" w:eastAsia="Times New Roman" w:cs="Times New Roman"/>
          <w:i/>
          <w:color w:val="000000"/>
          <w:sz w:val="24"/>
          <w:szCs w:val="24"/>
          <w:lang w:val="ru-RU" w:eastAsia="ar-SA"/>
        </w:rPr>
        <w:t>10.02.2025</w:t>
      </w:r>
      <w:r>
        <w:rPr>
          <w:rFonts w:ascii="Times New Roman" w:hAnsi="Times New Roman" w:eastAsia="Times New Roman" w:cs="Times New Roman"/>
          <w:i/>
          <w:color w:val="000000"/>
          <w:sz w:val="24"/>
          <w:szCs w:val="24"/>
          <w:lang w:val="ru-RU" w:eastAsia="ar-SA"/>
        </w:rPr>
        <w:t xml:space="preserve"> г.</w:t>
      </w:r>
    </w:p>
    <w:p w14:paraId="01D004E6">
      <w:pPr>
        <w:widowControl/>
        <w:suppressAutoHyphens/>
        <w:spacing w:before="280" w:after="280"/>
        <w:ind w:left="5245" w:right="-285"/>
        <w:contextualSpacing/>
        <w:jc w:val="right"/>
        <w:rPr>
          <w:rFonts w:ascii="Times New Roman" w:hAnsi="Times New Roman" w:eastAsia="Times New Roman" w:cs="Times New Roman"/>
          <w:i/>
          <w:color w:val="000000"/>
          <w:sz w:val="24"/>
          <w:szCs w:val="24"/>
          <w:lang w:val="ru-RU" w:eastAsia="ar-SA"/>
        </w:rPr>
      </w:pPr>
    </w:p>
    <w:p w14:paraId="4E916569">
      <w:pPr>
        <w:widowControl/>
        <w:suppressAutoHyphens/>
        <w:spacing w:before="280" w:after="280"/>
        <w:ind w:left="5245" w:right="-285"/>
        <w:contextualSpacing/>
        <w:jc w:val="right"/>
        <w:rPr>
          <w:rFonts w:ascii="Times New Roman" w:hAnsi="Times New Roman" w:eastAsia="Times New Roman" w:cs="Times New Roman"/>
          <w:i/>
          <w:color w:val="000000"/>
          <w:sz w:val="24"/>
          <w:szCs w:val="24"/>
          <w:lang w:val="ru-RU" w:eastAsia="ar-SA"/>
        </w:rPr>
      </w:pPr>
      <w:r>
        <w:rPr>
          <w:rFonts w:ascii="Times New Roman" w:hAnsi="Times New Roman" w:eastAsia="Times New Roman" w:cs="Times New Roman"/>
          <w:i/>
          <w:color w:val="000000"/>
          <w:sz w:val="24"/>
          <w:szCs w:val="24"/>
          <w:lang w:val="ru-RU" w:eastAsia="ar-SA"/>
        </w:rPr>
        <w:t>УТВЕРЖДЕН</w:t>
      </w:r>
    </w:p>
    <w:p w14:paraId="49EAF96B">
      <w:pPr>
        <w:widowControl/>
        <w:suppressAutoHyphens/>
        <w:spacing w:before="280" w:after="280"/>
        <w:ind w:left="5245" w:right="-285"/>
        <w:contextualSpacing/>
        <w:jc w:val="right"/>
        <w:rPr>
          <w:rFonts w:ascii="Times New Roman" w:hAnsi="Times New Roman" w:eastAsia="Times New Roman" w:cs="Times New Roman"/>
          <w:i/>
          <w:color w:val="000000"/>
          <w:sz w:val="24"/>
          <w:szCs w:val="24"/>
          <w:lang w:val="ru-RU" w:eastAsia="ar-SA"/>
        </w:rPr>
      </w:pPr>
      <w:r>
        <w:rPr>
          <w:rFonts w:ascii="Times New Roman" w:hAnsi="Times New Roman" w:eastAsia="Times New Roman" w:cs="Times New Roman"/>
          <w:i/>
          <w:color w:val="000000"/>
          <w:sz w:val="24"/>
          <w:szCs w:val="24"/>
          <w:lang w:val="ru-RU" w:eastAsia="ar-SA"/>
        </w:rPr>
        <w:t xml:space="preserve">Постановлением администрации сельского поселения Алакаевка № </w:t>
      </w:r>
      <w:r>
        <w:rPr>
          <w:rFonts w:hint="default" w:ascii="Times New Roman" w:hAnsi="Times New Roman" w:eastAsia="Times New Roman" w:cs="Times New Roman"/>
          <w:i/>
          <w:color w:val="000000"/>
          <w:sz w:val="24"/>
          <w:szCs w:val="24"/>
          <w:lang w:val="ru-RU" w:eastAsia="ar-SA"/>
        </w:rPr>
        <w:t>17 от 10.02.2025</w:t>
      </w:r>
      <w:r>
        <w:rPr>
          <w:rFonts w:ascii="Times New Roman" w:hAnsi="Times New Roman" w:eastAsia="Times New Roman" w:cs="Times New Roman"/>
          <w:i/>
          <w:color w:val="000000"/>
          <w:sz w:val="24"/>
          <w:szCs w:val="24"/>
          <w:lang w:val="ru-RU" w:eastAsia="ar-SA"/>
        </w:rPr>
        <w:t xml:space="preserve"> г.</w:t>
      </w:r>
    </w:p>
    <w:p w14:paraId="5F70A18F">
      <w:pPr>
        <w:widowControl/>
        <w:suppressAutoHyphens/>
        <w:spacing w:before="280" w:after="280"/>
        <w:ind w:left="5245" w:right="-285"/>
        <w:contextualSpacing/>
        <w:jc w:val="right"/>
        <w:rPr>
          <w:rFonts w:ascii="Times New Roman" w:hAnsi="Times New Roman" w:eastAsia="Times New Roman" w:cs="Times New Roman"/>
          <w:i/>
          <w:color w:val="000000"/>
          <w:sz w:val="24"/>
          <w:szCs w:val="24"/>
          <w:lang w:val="ru-RU" w:eastAsia="ar-SA"/>
        </w:rPr>
      </w:pPr>
    </w:p>
    <w:p w14:paraId="072A9DD8">
      <w:pPr>
        <w:widowControl/>
        <w:suppressAutoHyphens/>
        <w:spacing w:before="280" w:after="280"/>
        <w:ind w:right="-285"/>
        <w:contextualSpacing/>
        <w:jc w:val="both"/>
        <w:rPr>
          <w:rFonts w:ascii="Times New Roman" w:hAnsi="Times New Roman" w:eastAsia="Times New Roman" w:cs="Times New Roman"/>
          <w:color w:val="000000"/>
          <w:sz w:val="24"/>
          <w:szCs w:val="24"/>
          <w:lang w:val="ru-RU" w:eastAsia="ar-SA"/>
        </w:rPr>
      </w:pPr>
    </w:p>
    <w:p w14:paraId="7CFD9173">
      <w:pPr>
        <w:autoSpaceDE w:val="0"/>
        <w:autoSpaceDN w:val="0"/>
        <w:adjustRightInd w:val="0"/>
        <w:ind w:firstLine="567"/>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 xml:space="preserve">Порядок </w:t>
      </w:r>
    </w:p>
    <w:p w14:paraId="0B847543">
      <w:pPr>
        <w:autoSpaceDE w:val="0"/>
        <w:autoSpaceDN w:val="0"/>
        <w:adjustRightInd w:val="0"/>
        <w:ind w:firstLine="567"/>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 xml:space="preserve">ведения реестра муниципального имущества сельского поселения сельского поселения Алакаевка муниципального района Кинельский Самарской области </w:t>
      </w:r>
    </w:p>
    <w:p w14:paraId="3F47D5FF">
      <w:pPr>
        <w:autoSpaceDE w:val="0"/>
        <w:autoSpaceDN w:val="0"/>
        <w:adjustRightInd w:val="0"/>
        <w:ind w:firstLine="567"/>
        <w:jc w:val="cente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(далее – Порядок)</w:t>
      </w:r>
    </w:p>
    <w:p w14:paraId="1CE17251">
      <w:pPr>
        <w:autoSpaceDE w:val="0"/>
        <w:autoSpaceDN w:val="0"/>
        <w:adjustRightInd w:val="0"/>
        <w:ind w:firstLine="567"/>
        <w:jc w:val="center"/>
        <w:outlineLvl w:val="1"/>
        <w:rPr>
          <w:rFonts w:ascii="Times New Roman" w:hAnsi="Times New Roman" w:eastAsia="Times New Roman" w:cs="Times New Roman"/>
          <w:sz w:val="24"/>
          <w:szCs w:val="24"/>
          <w:lang w:val="ru-RU" w:eastAsia="ru-RU"/>
        </w:rPr>
      </w:pPr>
    </w:p>
    <w:p w14:paraId="3BF32823">
      <w:pPr>
        <w:pStyle w:val="9"/>
        <w:ind w:firstLine="72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I. Общие положения</w:t>
      </w:r>
    </w:p>
    <w:p w14:paraId="600C275F">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1. Настоящий Порядок устанавливает правила ведения сельским поселением Алакаевка муниципального района Кинельский Самарской области (далее -  орган местного самоуправления) реестра муниципального имущества (далее - реестр), в том числе состав подлежащего учету муниципального имущества и порядок его учета, состав сведений, подлежащих отражению в реестрах, а также порядок предоставления содержащейся в реестрах информации о муниципальном имуществе.</w:t>
      </w:r>
    </w:p>
    <w:p w14:paraId="44F25799">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14:paraId="058B893B">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2. Объектом учета муниципального имущества (далее - объект учета) является следующее муниципальное имущество:</w:t>
      </w:r>
    </w:p>
    <w:p w14:paraId="50A45085">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14:paraId="0EC1E1C0">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движимые вещи (в том числе документарные ценные бумаги (акции) либо иное не относящееся к недвижимым вещам имущество, стоимость которого превышает размер, определенный решениями представительных органов соответствующих муниципальных образований</w:t>
      </w:r>
      <w:r>
        <w:fldChar w:fldCharType="begin"/>
      </w:r>
      <w:r>
        <w:instrText xml:space="preserve"> HYPERLINK "https://www.garant.ru/products/ipo/prime/doc/408023687/?ysclid=lu2fpuegk5115412271" \l "1111" </w:instrText>
      </w:r>
      <w:r>
        <w:fldChar w:fldCharType="separate"/>
      </w:r>
      <w:r>
        <w:rPr>
          <w:rStyle w:val="5"/>
          <w:rFonts w:ascii="Times New Roman" w:hAnsi="Times New Roman" w:cs="Times New Roman"/>
          <w:sz w:val="24"/>
          <w:szCs w:val="24"/>
          <w:vertAlign w:val="superscript"/>
          <w:lang w:eastAsia="ru-RU"/>
        </w:rPr>
        <w:t>1</w:t>
      </w:r>
      <w:r>
        <w:rPr>
          <w:rStyle w:val="5"/>
          <w:rFonts w:ascii="Times New Roman" w:hAnsi="Times New Roman" w:cs="Times New Roman"/>
          <w:sz w:val="24"/>
          <w:szCs w:val="24"/>
          <w:vertAlign w:val="superscript"/>
          <w:lang w:eastAsia="ru-RU"/>
        </w:rPr>
        <w:fldChar w:fldCharType="end"/>
      </w:r>
      <w:r>
        <w:rPr>
          <w:rFonts w:ascii="Times New Roman" w:hAnsi="Times New Roman" w:cs="Times New Roman"/>
          <w:sz w:val="24"/>
          <w:szCs w:val="24"/>
          <w:lang w:eastAsia="ru-RU"/>
        </w:rPr>
        <w:t>;</w:t>
      </w:r>
    </w:p>
    <w:p w14:paraId="6A77724F">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решениями представительных органов соответствующих муниципальных образований.</w:t>
      </w:r>
    </w:p>
    <w:p w14:paraId="2A6E797D">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14:paraId="50552BF9">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4. Учет муниципального имущества, сведения об объектах и (или) о количестве объектов которого составляют государственную тайну, осуществляется муниципальным органом, в распоряжении которого находятся сведения, отнесенные в соответствии со статьей 9 Закона Российской Федерации от 21 июля 1993 г. № 5485-1 «О государственной тайне» к государственной тайне, самостоятельно.</w:t>
      </w:r>
    </w:p>
    <w:p w14:paraId="5FD47F66">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5. Ведение реестров осуществляется уполномоченными органами местного самоуправления соответствующих муниципальных образований (далее - уполномоченный орган).</w:t>
      </w:r>
    </w:p>
    <w:p w14:paraId="5CD3C501">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6. Учет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уполномоченным органом самостоятельно.</w:t>
      </w:r>
    </w:p>
    <w:p w14:paraId="083B18D7">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w:t>
      </w:r>
    </w:p>
    <w:p w14:paraId="51174511">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Рекомендуемый образец выписки из реестра приведен в </w:t>
      </w:r>
      <w:r>
        <w:fldChar w:fldCharType="begin"/>
      </w:r>
      <w:r>
        <w:instrText xml:space="preserve"> HYPERLINK "https://www.garant.ru/products/ipo/prime/doc/408023687/?ysclid=lu2fpuegk5115412271" \l "11000" </w:instrText>
      </w:r>
      <w:r>
        <w:fldChar w:fldCharType="separate"/>
      </w:r>
      <w:r>
        <w:rPr>
          <w:rStyle w:val="5"/>
          <w:rFonts w:ascii="Times New Roman" w:hAnsi="Times New Roman" w:cs="Times New Roman"/>
          <w:sz w:val="24"/>
          <w:szCs w:val="24"/>
          <w:lang w:eastAsia="ru-RU"/>
        </w:rPr>
        <w:t>приложении</w:t>
      </w:r>
      <w:r>
        <w:rPr>
          <w:rStyle w:val="5"/>
          <w:rFonts w:ascii="Times New Roman" w:hAnsi="Times New Roman" w:cs="Times New Roman"/>
          <w:sz w:val="24"/>
          <w:szCs w:val="24"/>
          <w:lang w:eastAsia="ru-RU"/>
        </w:rPr>
        <w:fldChar w:fldCharType="end"/>
      </w:r>
      <w:r>
        <w:rPr>
          <w:rFonts w:ascii="Times New Roman" w:hAnsi="Times New Roman" w:cs="Times New Roman"/>
          <w:sz w:val="24"/>
          <w:szCs w:val="24"/>
          <w:lang w:eastAsia="ru-RU"/>
        </w:rPr>
        <w:t xml:space="preserve"> к настоящему Порядку.</w:t>
      </w:r>
    </w:p>
    <w:p w14:paraId="29AA954C">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8. Реестры ведутся на бумажных и  электронных носителях.</w:t>
      </w:r>
    </w:p>
    <w:p w14:paraId="3430457C">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Способ ведения реестра определяется уполномоченным органом самостоятельно.</w:t>
      </w:r>
    </w:p>
    <w:p w14:paraId="49C0A854">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14:paraId="76772AF1">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10. Неотъемлемой частью реестра являются:</w:t>
      </w:r>
    </w:p>
    <w:p w14:paraId="1C535AE0">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а) документы, подтверждающие сведения, включаемые в реестр (далее - подтверждающие документы);</w:t>
      </w:r>
    </w:p>
    <w:p w14:paraId="6133B5D8">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б) иные документы, предусмотренные правовыми актами органов местного самоуправления.</w:t>
      </w:r>
    </w:p>
    <w:p w14:paraId="23164246">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14:paraId="6633507E">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14:paraId="7F3532DF">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содержащиеся в реестре, хранятся в соответствии с Федеральным законом от 22 октября 2004 г. № 125-ФЗ «Об архивном деле в Российской Федерации».</w:t>
      </w:r>
    </w:p>
    <w:p w14:paraId="31550FE6">
      <w:pPr>
        <w:pStyle w:val="9"/>
        <w:ind w:firstLine="720"/>
        <w:jc w:val="center"/>
        <w:rPr>
          <w:rFonts w:ascii="Times New Roman" w:hAnsi="Times New Roman" w:cs="Times New Roman"/>
          <w:b/>
          <w:sz w:val="24"/>
          <w:szCs w:val="24"/>
          <w:lang w:eastAsia="ru-RU"/>
        </w:rPr>
      </w:pPr>
    </w:p>
    <w:p w14:paraId="2C4FCE52">
      <w:pPr>
        <w:pStyle w:val="9"/>
        <w:ind w:firstLine="72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II. Состав сведений, подлежащих отражению в реестре</w:t>
      </w:r>
    </w:p>
    <w:p w14:paraId="525313E4">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12. Реестр состоит из 3 разделов. В раздел 1 вносятся сведения о недвижимом имуществе, в раздел 2 вносятся сведения о движимом и об ином имуществе, в раздел 3 вносятся сведения о лицах, обладающих правами на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14:paraId="1F33BB87">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13. В раздел 1 вносятся сведения о недвижимом имуществе.</w:t>
      </w:r>
    </w:p>
    <w:p w14:paraId="562FE87E">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 подраздел 1.1. раздела 1 реестра вносятся сведения о земельных участках, в том числе:</w:t>
      </w:r>
    </w:p>
    <w:p w14:paraId="64109A7D">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наименование земельного участка;</w:t>
      </w:r>
    </w:p>
    <w:p w14:paraId="3D698A89">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адрес (местоположение) земельного участка (с указанием кода Общероссийского классификатора территорий муниципальных образований (далее - ОКТМО);</w:t>
      </w:r>
    </w:p>
    <w:p w14:paraId="553932D6">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кадастровый номер земельного участка (с датой присвоения);</w:t>
      </w:r>
    </w:p>
    <w:p w14:paraId="7073C1CE">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правообладателе,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14:paraId="3AC4E66C">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вид вещного права, на основании которого правообладателю принадлежит земельный участок,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21895AA2">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об основных характеристиках земельного участка, в том числе: площадь, категория земель, вид разрешенного использования;</w:t>
      </w:r>
    </w:p>
    <w:p w14:paraId="6B7B8090">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стоимости земельного участка;</w:t>
      </w:r>
    </w:p>
    <w:p w14:paraId="6ACB0E53">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произведенном улучшении земельного участка;</w:t>
      </w:r>
    </w:p>
    <w:p w14:paraId="191596CE">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об установленных в отношении земельного участка ограничениях (обременениях) с указанием наименования вида ограничений (обременении), основания и даты их возникновения и прекращения;</w:t>
      </w:r>
    </w:p>
    <w:p w14:paraId="10B29F6D">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14:paraId="63A61033">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иные сведения (при необходимости).</w:t>
      </w:r>
    </w:p>
    <w:p w14:paraId="415F2786">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 отнесенных законом к недвижимости, в том числе:</w:t>
      </w:r>
    </w:p>
    <w:p w14:paraId="4CE5F465">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вид объекта учета;</w:t>
      </w:r>
    </w:p>
    <w:p w14:paraId="60BC59AE">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наименование объекта учета;</w:t>
      </w:r>
    </w:p>
    <w:p w14:paraId="6ED41B79">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назначение объекта учета;</w:t>
      </w:r>
    </w:p>
    <w:p w14:paraId="543AA8A9">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адрес (местоположение) объекта учета (с указанием кода ОКТМО);</w:t>
      </w:r>
    </w:p>
    <w:p w14:paraId="3D6F2112">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кадастровый номер объекта учета (с датой присвоения);</w:t>
      </w:r>
    </w:p>
    <w:p w14:paraId="6067ED34">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земельном участке, на котором расположен объект учета (кадастровый номер, форма собственности, площадь);</w:t>
      </w:r>
    </w:p>
    <w:p w14:paraId="639E58D4">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правообладателе;</w:t>
      </w:r>
    </w:p>
    <w:p w14:paraId="10467010">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2CF699D1">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14:paraId="2BE15716">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инвентарный номер объекта учета;</w:t>
      </w:r>
    </w:p>
    <w:p w14:paraId="3EA7ABE3">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стоимости объекта учета;</w:t>
      </w:r>
    </w:p>
    <w:p w14:paraId="589783DB">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об изменениях объекта учета (произведенных достройках, капитальном ремонте, реконструкции, модернизации, сносе);</w:t>
      </w:r>
    </w:p>
    <w:p w14:paraId="57E08269">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об установленных в отношении объекта учета ограничениях (обременениях) с указанием наименования вида ограничений (обременении), основания и даты их возникновения и прекращения;</w:t>
      </w:r>
    </w:p>
    <w:p w14:paraId="0DA9785F">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лице, в пользу которого установлены ограничения (обременения);</w:t>
      </w:r>
    </w:p>
    <w:p w14:paraId="6BB76142">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14:paraId="2276F34B">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иные сведения (при необходимости).</w:t>
      </w:r>
    </w:p>
    <w:p w14:paraId="03C8E5CA">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 подраздел 1.3. раздела 1 реестра вносятся сведения о помещениях, машино-местах и иных объектах, отнесенных законом к недвижимости, в том числе:</w:t>
      </w:r>
    </w:p>
    <w:p w14:paraId="001C6E61">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вид объекта учета;</w:t>
      </w:r>
    </w:p>
    <w:p w14:paraId="36EA0AE1">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наименование объекта учета;</w:t>
      </w:r>
    </w:p>
    <w:p w14:paraId="1AE67883">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назначение объекта учета;</w:t>
      </w:r>
    </w:p>
    <w:p w14:paraId="4F84C6CD">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адрес (местоположение) объекта учета (с указанием кода ОКТМО);</w:t>
      </w:r>
    </w:p>
    <w:p w14:paraId="45447A59">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кадастровый номер объекта учета (с датой присвоения);</w:t>
      </w:r>
    </w:p>
    <w:p w14:paraId="05B3AA1C">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здании, сооружении, в состав которого входит объект учета (кадастровый номер, форма собственности);</w:t>
      </w:r>
    </w:p>
    <w:p w14:paraId="49A83FFD">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правообладателе;</w:t>
      </w:r>
    </w:p>
    <w:p w14:paraId="4AF6B159">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1C39C537">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об основных характеристиках объекта, в том числе: тип объекта (жилое либо нежилое), площадь, этажность (подземная этажность);</w:t>
      </w:r>
    </w:p>
    <w:p w14:paraId="43188EBD">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инвентарный номер объекта учета;</w:t>
      </w:r>
    </w:p>
    <w:p w14:paraId="7191512A">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стоимости объекта учета;</w:t>
      </w:r>
    </w:p>
    <w:p w14:paraId="67E10BFD">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об изменениях объекта учета (произведенных достройках, капитальном ремонте, реконструкции, модернизации, сносе);</w:t>
      </w:r>
    </w:p>
    <w:p w14:paraId="08BC165F">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об установленных в отношении объекта учета ограничениях (обременениях) с указанием наименования вида ограничений (обременении), основания и даты их возникновения и прекращения;</w:t>
      </w:r>
    </w:p>
    <w:p w14:paraId="5F2C866C">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лице, в пользу которого установлены ограничения (обременения);</w:t>
      </w:r>
    </w:p>
    <w:p w14:paraId="11A25C13">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иные сведения (при необходимости).</w:t>
      </w:r>
    </w:p>
    <w:p w14:paraId="253A3D87">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 подраздел 1.4 раздела 1 реестра вносятся сведения о воздушных и морских судах, судах внутреннего плавания, в том числе:</w:t>
      </w:r>
    </w:p>
    <w:p w14:paraId="423A8DD0">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вид объекта учета;</w:t>
      </w:r>
    </w:p>
    <w:p w14:paraId="30D5D11D">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наименование объекта учета;</w:t>
      </w:r>
    </w:p>
    <w:p w14:paraId="481DB70B">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назначение объекта учета;</w:t>
      </w:r>
    </w:p>
    <w:p w14:paraId="3AC8A3DE">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порт (место) регистрации и (или) место (аэродром) базирования (с указанием кода ОКТМО);</w:t>
      </w:r>
    </w:p>
    <w:p w14:paraId="426996EF">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регистрационный номер (с датой присвоения);</w:t>
      </w:r>
    </w:p>
    <w:p w14:paraId="58A59B91">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правообладателе;</w:t>
      </w:r>
    </w:p>
    <w:p w14:paraId="4E2C5736">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280D5611">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14:paraId="6C001373">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стоимости судна;</w:t>
      </w:r>
    </w:p>
    <w:p w14:paraId="4216D4FE">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произведенных ремонте, модернизации судна;</w:t>
      </w:r>
    </w:p>
    <w:p w14:paraId="47BC7D80">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об установленных в отношении судна ограничениях (обременениях) с указанием наименования вида ограничений (обременении), основания и даты их возникновения и прекращения;</w:t>
      </w:r>
    </w:p>
    <w:p w14:paraId="2F8449D4">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лице, в пользу которого установлены ограничения (обременения);</w:t>
      </w:r>
    </w:p>
    <w:p w14:paraId="05B1E7D8">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иные сведения (при необходимости).</w:t>
      </w:r>
    </w:p>
    <w:p w14:paraId="1E87BB9F">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 раздел 2 вносятся сведения о движимом и ином имуществе.</w:t>
      </w:r>
    </w:p>
    <w:p w14:paraId="554297A1">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 подраздел 2.1. раздела 2 реестра вносятся сведения об акциях, в том числе:</w:t>
      </w:r>
    </w:p>
    <w:p w14:paraId="192DE6C3">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14:paraId="4D7A7322">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14:paraId="02FB3B2B">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правообладателе;</w:t>
      </w:r>
    </w:p>
    <w:p w14:paraId="6B7AA7AE">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02F38393">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14:paraId="2B895F29">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лице, в пользу которого установлены ограничения (обременения);</w:t>
      </w:r>
    </w:p>
    <w:p w14:paraId="55007557">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иные сведения (при необходимости).</w:t>
      </w:r>
    </w:p>
    <w:p w14:paraId="386D3B62">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 подраздел 2.2. раздела 2 вносятся сведения о долях (вкладах) в уставных (складочных) капиталах хозяйственных обществ и товариществ, в том числе:</w:t>
      </w:r>
    </w:p>
    <w:p w14:paraId="7C6D35AC">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14:paraId="0E479B32">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доля (вклад) в уставном (складочном) капитале хозяйственного общества, товарищества в процентах;</w:t>
      </w:r>
    </w:p>
    <w:p w14:paraId="2078FB53">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правообладателе;</w:t>
      </w:r>
    </w:p>
    <w:p w14:paraId="74D66EE9">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7EE392AF">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14:paraId="32C14B27">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лице, в пользу которого установлены ограничения (обременения);</w:t>
      </w:r>
    </w:p>
    <w:p w14:paraId="328C58BF">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иные сведения (при необходимости).</w:t>
      </w:r>
    </w:p>
    <w:p w14:paraId="1F096BD4">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14:paraId="4DFBFB20">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наименование движимого имущества (иного имущества);</w:t>
      </w:r>
    </w:p>
    <w:p w14:paraId="2465984E">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об объекте учета, в том числе: марка, модель, год выпуска, инвентарный номер;</w:t>
      </w:r>
    </w:p>
    <w:p w14:paraId="2640147E">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правообладателе;</w:t>
      </w:r>
    </w:p>
    <w:p w14:paraId="50694055">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стоимости;</w:t>
      </w:r>
    </w:p>
    <w:p w14:paraId="53FE0FFB">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00AE335E">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14:paraId="5BD08259">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лице, в пользу которого установлены ограничения (обременения);</w:t>
      </w:r>
    </w:p>
    <w:p w14:paraId="5599D652">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иные сведения (при необходимости).</w:t>
      </w:r>
    </w:p>
    <w:p w14:paraId="13731352">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14:paraId="47528ADD">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размер доли в праве общей долевой собственности на объекты недвижимого и (или) движимого имущества;</w:t>
      </w:r>
    </w:p>
    <w:p w14:paraId="56DF1FAF">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стоимости доли;</w:t>
      </w:r>
    </w:p>
    <w:p w14:paraId="1F822AA9">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14:paraId="23CE4FDA">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правообладателе;</w:t>
      </w:r>
    </w:p>
    <w:p w14:paraId="47A35B8D">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5CFF7AD3">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14:paraId="32E01464">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14:paraId="343B1659">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лице, в пользу которого установлены ограничения (обременения);</w:t>
      </w:r>
    </w:p>
    <w:p w14:paraId="4E1102FF">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иные сведения (при необходимости).</w:t>
      </w:r>
    </w:p>
    <w:p w14:paraId="15186A10">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 раздел 3 вносятся сведения о лицах, обладающих правами на муниципальное имущество и сведениями о нем, в том числе:</w:t>
      </w:r>
    </w:p>
    <w:p w14:paraId="2776B5B1">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правообладателях;</w:t>
      </w:r>
    </w:p>
    <w:p w14:paraId="53C40369">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реестровый номер объектов учета, принадлежащих на соответствующем вещном праве;</w:t>
      </w:r>
    </w:p>
    <w:p w14:paraId="0FFC59EB">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реестровый номер объектов учета, вещные права на которые ограничены (обременены) в пользу правообладателя;</w:t>
      </w:r>
    </w:p>
    <w:p w14:paraId="42AD6CA0">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иные сведения (при необходимости).</w:t>
      </w:r>
    </w:p>
    <w:p w14:paraId="2534BD57">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14.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14:paraId="6C8D505E">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Ведение учета объекта учета без указания стоимостной оценки не допускается.</w:t>
      </w:r>
    </w:p>
    <w:p w14:paraId="6FF82FBF">
      <w:pPr>
        <w:pStyle w:val="9"/>
        <w:ind w:firstLine="720"/>
        <w:jc w:val="both"/>
        <w:rPr>
          <w:rFonts w:ascii="Times New Roman" w:hAnsi="Times New Roman" w:cs="Times New Roman"/>
          <w:sz w:val="24"/>
          <w:szCs w:val="24"/>
          <w:lang w:eastAsia="ru-RU"/>
        </w:rPr>
      </w:pPr>
    </w:p>
    <w:p w14:paraId="3A78D3FA">
      <w:pPr>
        <w:pStyle w:val="9"/>
        <w:ind w:firstLine="72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III. Порядок учета муниципального имущества</w:t>
      </w:r>
    </w:p>
    <w:p w14:paraId="64DF4BC0">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15.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14:paraId="7642BFC9">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16.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14:paraId="21E0CF03">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17.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14:paraId="0EB97C1E">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Если изменения касаются сведений о нескольких объектах учета, то правообладатель направляет заявление и документы, указанные в </w:t>
      </w:r>
      <w:r>
        <w:fldChar w:fldCharType="begin"/>
      </w:r>
      <w:r>
        <w:instrText xml:space="preserve"> HYPERLINK "https://www.garant.ru/products/ipo/prime/doc/408023687/?ysclid=lu2fpuegk5115412271" \l "1017" </w:instrText>
      </w:r>
      <w:r>
        <w:fldChar w:fldCharType="separate"/>
      </w:r>
      <w:r>
        <w:rPr>
          <w:rStyle w:val="5"/>
          <w:rFonts w:ascii="Times New Roman" w:hAnsi="Times New Roman" w:cs="Times New Roman"/>
          <w:sz w:val="24"/>
          <w:szCs w:val="24"/>
          <w:lang w:eastAsia="ru-RU"/>
        </w:rPr>
        <w:t>абзаце первом</w:t>
      </w:r>
      <w:r>
        <w:rPr>
          <w:rStyle w:val="5"/>
          <w:rFonts w:ascii="Times New Roman" w:hAnsi="Times New Roman" w:cs="Times New Roman"/>
          <w:sz w:val="24"/>
          <w:szCs w:val="24"/>
          <w:lang w:eastAsia="ru-RU"/>
        </w:rPr>
        <w:fldChar w:fldCharType="end"/>
      </w:r>
      <w:r>
        <w:rPr>
          <w:rFonts w:ascii="Times New Roman" w:hAnsi="Times New Roman" w:cs="Times New Roman"/>
          <w:sz w:val="24"/>
          <w:szCs w:val="24"/>
          <w:lang w:eastAsia="ru-RU"/>
        </w:rPr>
        <w:t xml:space="preserve"> настоящего пункта, в отношении каждого объекта учета.</w:t>
      </w:r>
    </w:p>
    <w:p w14:paraId="0A009F73">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18.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14:paraId="2C2B2989">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w:t>
      </w:r>
      <w:r>
        <w:fldChar w:fldCharType="begin"/>
      </w:r>
      <w:r>
        <w:instrText xml:space="preserve"> HYPERLINK "https://www.garant.ru/products/ipo/prime/doc/408023687/?ysclid=lu2fpuegk5115412271" \l "1018" </w:instrText>
      </w:r>
      <w:r>
        <w:fldChar w:fldCharType="separate"/>
      </w:r>
      <w:r>
        <w:rPr>
          <w:rStyle w:val="5"/>
          <w:rFonts w:ascii="Times New Roman" w:hAnsi="Times New Roman" w:cs="Times New Roman"/>
          <w:sz w:val="24"/>
          <w:szCs w:val="24"/>
          <w:lang w:eastAsia="ru-RU"/>
        </w:rPr>
        <w:t>абзаце первом</w:t>
      </w:r>
      <w:r>
        <w:rPr>
          <w:rStyle w:val="5"/>
          <w:rFonts w:ascii="Times New Roman" w:hAnsi="Times New Roman" w:cs="Times New Roman"/>
          <w:sz w:val="24"/>
          <w:szCs w:val="24"/>
          <w:lang w:eastAsia="ru-RU"/>
        </w:rPr>
        <w:fldChar w:fldCharType="end"/>
      </w:r>
      <w:r>
        <w:rPr>
          <w:rFonts w:ascii="Times New Roman" w:hAnsi="Times New Roman" w:cs="Times New Roman"/>
          <w:sz w:val="24"/>
          <w:szCs w:val="24"/>
          <w:lang w:eastAsia="ru-RU"/>
        </w:rPr>
        <w:t xml:space="preserve"> настоящего пункта, в отношении каждого объекта учета.</w:t>
      </w:r>
    </w:p>
    <w:p w14:paraId="6CCE98A3">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19.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14:paraId="07069C1C">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Муниципальное образование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14:paraId="6F8326EC">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20. Сведения об объекте учета, заявления и документы, указанные в </w:t>
      </w:r>
      <w:r>
        <w:fldChar w:fldCharType="begin"/>
      </w:r>
      <w:r>
        <w:instrText xml:space="preserve"> HYPERLINK "https://www.garant.ru/products/ipo/prime/doc/408023687/?ysclid=lu2fpuegk5115412271" \l "1015" </w:instrText>
      </w:r>
      <w:r>
        <w:fldChar w:fldCharType="separate"/>
      </w:r>
      <w:r>
        <w:rPr>
          <w:rStyle w:val="5"/>
          <w:rFonts w:ascii="Times New Roman" w:hAnsi="Times New Roman" w:cs="Times New Roman"/>
          <w:sz w:val="24"/>
          <w:szCs w:val="24"/>
          <w:lang w:eastAsia="ru-RU"/>
        </w:rPr>
        <w:t>пунктах 15 - 18</w:t>
      </w:r>
      <w:r>
        <w:rPr>
          <w:rStyle w:val="5"/>
          <w:rFonts w:ascii="Times New Roman" w:hAnsi="Times New Roman" w:cs="Times New Roman"/>
          <w:sz w:val="24"/>
          <w:szCs w:val="24"/>
          <w:lang w:eastAsia="ru-RU"/>
        </w:rPr>
        <w:fldChar w:fldCharType="end"/>
      </w:r>
      <w:r>
        <w:rPr>
          <w:rFonts w:ascii="Times New Roman" w:hAnsi="Times New Roman" w:cs="Times New Roman"/>
          <w:sz w:val="24"/>
          <w:szCs w:val="24"/>
          <w:lang w:eastAsia="ru-RU"/>
        </w:rPr>
        <w:t xml:space="preserve"> настоящего Порядка,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14:paraId="4AAC7D26">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21.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14:paraId="02402752">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22. Муниципальное образование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14:paraId="352254F3">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14:paraId="0736095F">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14:paraId="2C874357">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 о приостановлении процедуры учета в реестре объекта учета в следующих случаях:</w:t>
      </w:r>
    </w:p>
    <w:p w14:paraId="192DDCD1">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установлены неполнота и (или) недостоверность содержащихся в документах правообладателя сведений;</w:t>
      </w:r>
    </w:p>
    <w:p w14:paraId="3EF42EC2">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14:paraId="731076D7">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принятия муниципальным образованием решения, предусмотренного </w:t>
      </w:r>
      <w:r>
        <w:fldChar w:fldCharType="begin"/>
      </w:r>
      <w:r>
        <w:instrText xml:space="preserve"> HYPERLINK "https://www.garant.ru/products/ipo/prime/doc/408023687/?ysclid=lu2fpuegk5115412271" \l "1223" </w:instrText>
      </w:r>
      <w:r>
        <w:fldChar w:fldCharType="separate"/>
      </w:r>
      <w:r>
        <w:rPr>
          <w:rStyle w:val="5"/>
          <w:rFonts w:ascii="Times New Roman" w:hAnsi="Times New Roman" w:cs="Times New Roman"/>
          <w:sz w:val="24"/>
          <w:szCs w:val="24"/>
          <w:lang w:eastAsia="ru-RU"/>
        </w:rPr>
        <w:t>подпунктом "в"</w:t>
      </w:r>
      <w:r>
        <w:rPr>
          <w:rStyle w:val="5"/>
          <w:rFonts w:ascii="Times New Roman" w:hAnsi="Times New Roman" w:cs="Times New Roman"/>
          <w:sz w:val="24"/>
          <w:szCs w:val="24"/>
          <w:lang w:eastAsia="ru-RU"/>
        </w:rPr>
        <w:fldChar w:fldCharType="end"/>
      </w:r>
      <w:r>
        <w:rPr>
          <w:rFonts w:ascii="Times New Roman" w:hAnsi="Times New Roman" w:cs="Times New Roman"/>
          <w:sz w:val="24"/>
          <w:szCs w:val="24"/>
          <w:lang w:eastAsia="ru-RU"/>
        </w:rPr>
        <w:t xml:space="preserve">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14:paraId="62DCD40E">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23.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муниципальное образование  в 7-дневный срок:</w:t>
      </w:r>
    </w:p>
    <w:p w14:paraId="40161996">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а) вносит в реестр сведения об объекте учета, в том числе о правообладателях (при наличии);</w:t>
      </w:r>
    </w:p>
    <w:p w14:paraId="4EBC75FC">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w:t>
      </w:r>
      <w:r>
        <w:rPr>
          <w:rFonts w:ascii="Times New Roman" w:hAnsi="Times New Roman" w:cs="Times New Roman"/>
          <w:sz w:val="24"/>
          <w:szCs w:val="24"/>
        </w:rPr>
        <w:t xml:space="preserve"> </w:t>
      </w:r>
      <w:r>
        <w:rPr>
          <w:rFonts w:ascii="Times New Roman" w:hAnsi="Times New Roman" w:cs="Times New Roman"/>
          <w:sz w:val="24"/>
          <w:szCs w:val="24"/>
          <w:lang w:eastAsia="ru-RU"/>
        </w:rPr>
        <w:t>муниципальное образование  (в том числе с дополнительными документами, подтверждающими недостающие в реестре сведения).</w:t>
      </w:r>
    </w:p>
    <w:p w14:paraId="6280CC7E">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24.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муниципальным образованием в порядке, установленном </w:t>
      </w:r>
      <w:r>
        <w:fldChar w:fldCharType="begin"/>
      </w:r>
      <w:r>
        <w:instrText xml:space="preserve"> HYPERLINK "https://www.garant.ru/products/ipo/prime/doc/408023687/?ysclid=lu2fpuegk5115412271" \l "1015" </w:instrText>
      </w:r>
      <w:r>
        <w:fldChar w:fldCharType="separate"/>
      </w:r>
      <w:r>
        <w:rPr>
          <w:rStyle w:val="5"/>
          <w:rFonts w:ascii="Times New Roman" w:hAnsi="Times New Roman" w:cs="Times New Roman"/>
          <w:sz w:val="24"/>
          <w:szCs w:val="24"/>
          <w:lang w:eastAsia="ru-RU"/>
        </w:rPr>
        <w:t>пунктами 15 - 23</w:t>
      </w:r>
      <w:r>
        <w:rPr>
          <w:rStyle w:val="5"/>
          <w:rFonts w:ascii="Times New Roman" w:hAnsi="Times New Roman" w:cs="Times New Roman"/>
          <w:sz w:val="24"/>
          <w:szCs w:val="24"/>
          <w:lang w:eastAsia="ru-RU"/>
        </w:rPr>
        <w:fldChar w:fldCharType="end"/>
      </w:r>
      <w:r>
        <w:rPr>
          <w:rFonts w:ascii="Times New Roman" w:hAnsi="Times New Roman" w:cs="Times New Roman"/>
          <w:sz w:val="24"/>
          <w:szCs w:val="24"/>
          <w:lang w:eastAsia="ru-RU"/>
        </w:rPr>
        <w:t xml:space="preserve"> настоящего Порядка.</w:t>
      </w:r>
    </w:p>
    <w:p w14:paraId="7DAA4460">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25.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муниципальным образованием  самостоятельно.</w:t>
      </w:r>
    </w:p>
    <w:p w14:paraId="5444E61C">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26.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14:paraId="543B18A4">
      <w:pPr>
        <w:pStyle w:val="9"/>
        <w:ind w:firstLine="72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IV. Предоставление информации из реестра</w:t>
      </w:r>
    </w:p>
    <w:p w14:paraId="79E43C32">
      <w:pPr>
        <w:pStyle w:val="9"/>
        <w:ind w:firstLine="720"/>
        <w:jc w:val="both"/>
        <w:rPr>
          <w:rFonts w:ascii="Times New Roman" w:hAnsi="Times New Roman" w:cs="Times New Roman"/>
          <w:sz w:val="24"/>
          <w:szCs w:val="24"/>
          <w:lang w:eastAsia="ru-RU"/>
        </w:rPr>
      </w:pPr>
      <w:bookmarkStart w:id="0" w:name="1"/>
      <w:bookmarkEnd w:id="0"/>
      <w:bookmarkStart w:id="1" w:name="1027"/>
      <w:bookmarkEnd w:id="1"/>
      <w:r>
        <w:rPr>
          <w:rFonts w:ascii="Times New Roman" w:hAnsi="Times New Roman" w:cs="Times New Roman"/>
          <w:sz w:val="24"/>
          <w:szCs w:val="24"/>
          <w:lang w:eastAsia="ru-RU"/>
        </w:rPr>
        <w:t>27.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w:t>
      </w:r>
      <w:r>
        <w:fldChar w:fldCharType="begin"/>
      </w:r>
      <w:r>
        <w:instrText xml:space="preserve"> HYPERLINK "https://www.garant.ru/products/ipo/prime/doc/408023687/?ysclid=lu2fpuegk5115412271" \l "1112" </w:instrText>
      </w:r>
      <w:r>
        <w:fldChar w:fldCharType="separate"/>
      </w:r>
      <w:r>
        <w:rPr>
          <w:rStyle w:val="5"/>
          <w:rFonts w:ascii="Times New Roman" w:hAnsi="Times New Roman" w:cs="Times New Roman"/>
          <w:sz w:val="24"/>
          <w:szCs w:val="24"/>
          <w:vertAlign w:val="superscript"/>
          <w:lang w:eastAsia="ru-RU"/>
        </w:rPr>
        <w:t>2</w:t>
      </w:r>
      <w:r>
        <w:rPr>
          <w:rStyle w:val="5"/>
          <w:rFonts w:ascii="Times New Roman" w:hAnsi="Times New Roman" w:cs="Times New Roman"/>
          <w:sz w:val="24"/>
          <w:szCs w:val="24"/>
          <w:vertAlign w:val="superscript"/>
          <w:lang w:eastAsia="ru-RU"/>
        </w:rPr>
        <w:fldChar w:fldCharType="end"/>
      </w:r>
      <w:r>
        <w:rPr>
          <w:rFonts w:ascii="Times New Roman" w:hAnsi="Times New Roman" w:cs="Times New Roman"/>
          <w:sz w:val="24"/>
          <w:szCs w:val="24"/>
          <w:lang w:eastAsia="ru-RU"/>
        </w:rPr>
        <w:t>, 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w:t>
      </w:r>
    </w:p>
    <w:p w14:paraId="5439FBF8">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Муниципальное образование вправе предоставлять документы, указанные в настоящем пункте, безвозмездно или за плату, в случае если размер указанной платы определен решением представительного органа соответствующих муниципальных образований, за исключением случаев предоставления информации безвозмездно в порядке, предусмотренном </w:t>
      </w:r>
      <w:r>
        <w:fldChar w:fldCharType="begin"/>
      </w:r>
      <w:r>
        <w:instrText xml:space="preserve"> HYPERLINK "https://www.garant.ru/products/ipo/prime/doc/408023687/?ysclid=lu2fpuegk5115412271" \l "1029" </w:instrText>
      </w:r>
      <w:r>
        <w:fldChar w:fldCharType="separate"/>
      </w:r>
      <w:r>
        <w:rPr>
          <w:rStyle w:val="5"/>
          <w:rFonts w:ascii="Times New Roman" w:hAnsi="Times New Roman" w:cs="Times New Roman"/>
          <w:sz w:val="24"/>
          <w:szCs w:val="24"/>
          <w:lang w:eastAsia="ru-RU"/>
        </w:rPr>
        <w:t>пунктом 29</w:t>
      </w:r>
      <w:r>
        <w:rPr>
          <w:rStyle w:val="5"/>
          <w:rFonts w:ascii="Times New Roman" w:hAnsi="Times New Roman" w:cs="Times New Roman"/>
          <w:sz w:val="24"/>
          <w:szCs w:val="24"/>
          <w:lang w:eastAsia="ru-RU"/>
        </w:rPr>
        <w:fldChar w:fldCharType="end"/>
      </w:r>
      <w:r>
        <w:rPr>
          <w:rFonts w:ascii="Times New Roman" w:hAnsi="Times New Roman" w:cs="Times New Roman"/>
          <w:sz w:val="24"/>
          <w:szCs w:val="24"/>
          <w:lang w:eastAsia="ru-RU"/>
        </w:rPr>
        <w:t xml:space="preserve"> настоящего Порядка.</w:t>
      </w:r>
    </w:p>
    <w:p w14:paraId="10E5FACC">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28.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уполномоченным органом самостоятельно.</w:t>
      </w:r>
    </w:p>
    <w:p w14:paraId="3B303D09">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14:paraId="766628DD">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29. Муниципальное образование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 им муниципального имущества.</w:t>
      </w:r>
    </w:p>
    <w:p w14:paraId="0C62D9A1">
      <w:pPr>
        <w:pStyle w:val="9"/>
        <w:ind w:firstLine="720"/>
        <w:jc w:val="right"/>
        <w:rPr>
          <w:rFonts w:ascii="Times New Roman" w:hAnsi="Times New Roman" w:cs="Times New Roman"/>
          <w:sz w:val="24"/>
          <w:szCs w:val="24"/>
          <w:lang w:eastAsia="ru-RU"/>
        </w:rPr>
      </w:pPr>
    </w:p>
    <w:p w14:paraId="554EDB34">
      <w:pPr>
        <w:pStyle w:val="9"/>
        <w:ind w:firstLine="720"/>
        <w:jc w:val="right"/>
        <w:rPr>
          <w:rFonts w:ascii="Times New Roman" w:hAnsi="Times New Roman" w:cs="Times New Roman"/>
          <w:sz w:val="24"/>
          <w:szCs w:val="24"/>
          <w:lang w:eastAsia="ru-RU"/>
        </w:rPr>
      </w:pPr>
    </w:p>
    <w:p w14:paraId="2F6818D7">
      <w:pPr>
        <w:pStyle w:val="9"/>
        <w:ind w:firstLine="720"/>
        <w:jc w:val="right"/>
        <w:rPr>
          <w:rFonts w:ascii="Times New Roman" w:hAnsi="Times New Roman" w:cs="Times New Roman"/>
          <w:sz w:val="24"/>
          <w:szCs w:val="24"/>
          <w:lang w:eastAsia="ru-RU"/>
        </w:rPr>
      </w:pPr>
    </w:p>
    <w:p w14:paraId="3007829F">
      <w:pPr>
        <w:pStyle w:val="9"/>
        <w:ind w:firstLine="720"/>
        <w:jc w:val="right"/>
        <w:rPr>
          <w:rFonts w:ascii="Times New Roman" w:hAnsi="Times New Roman" w:cs="Times New Roman"/>
          <w:sz w:val="24"/>
          <w:szCs w:val="24"/>
          <w:lang w:eastAsia="ru-RU"/>
        </w:rPr>
      </w:pPr>
    </w:p>
    <w:p w14:paraId="012C3F1C">
      <w:pPr>
        <w:pStyle w:val="9"/>
        <w:ind w:firstLine="720"/>
        <w:jc w:val="right"/>
        <w:rPr>
          <w:rFonts w:ascii="Times New Roman" w:hAnsi="Times New Roman" w:cs="Times New Roman"/>
          <w:sz w:val="24"/>
          <w:szCs w:val="24"/>
          <w:lang w:eastAsia="ru-RU"/>
        </w:rPr>
      </w:pPr>
    </w:p>
    <w:p w14:paraId="4F22342F">
      <w:pPr>
        <w:pStyle w:val="9"/>
        <w:ind w:firstLine="720"/>
        <w:jc w:val="right"/>
        <w:rPr>
          <w:rFonts w:ascii="Times New Roman" w:hAnsi="Times New Roman" w:cs="Times New Roman"/>
          <w:sz w:val="24"/>
          <w:szCs w:val="24"/>
          <w:lang w:eastAsia="ru-RU"/>
        </w:rPr>
      </w:pPr>
    </w:p>
    <w:p w14:paraId="7371B705">
      <w:pPr>
        <w:pStyle w:val="9"/>
        <w:ind w:firstLine="720"/>
        <w:jc w:val="right"/>
        <w:rPr>
          <w:rFonts w:ascii="Times New Roman" w:hAnsi="Times New Roman" w:cs="Times New Roman"/>
          <w:sz w:val="24"/>
          <w:szCs w:val="24"/>
          <w:lang w:eastAsia="ru-RU"/>
        </w:rPr>
      </w:pPr>
    </w:p>
    <w:p w14:paraId="217B70CE">
      <w:pPr>
        <w:pStyle w:val="9"/>
        <w:ind w:firstLine="720"/>
        <w:jc w:val="right"/>
        <w:rPr>
          <w:rFonts w:ascii="Times New Roman" w:hAnsi="Times New Roman" w:cs="Times New Roman"/>
          <w:sz w:val="24"/>
          <w:szCs w:val="24"/>
          <w:lang w:eastAsia="ru-RU"/>
        </w:rPr>
      </w:pPr>
    </w:p>
    <w:p w14:paraId="5BA318F8">
      <w:pPr>
        <w:pStyle w:val="9"/>
        <w:ind w:firstLine="720"/>
        <w:jc w:val="right"/>
        <w:rPr>
          <w:rFonts w:ascii="Times New Roman" w:hAnsi="Times New Roman" w:cs="Times New Roman"/>
          <w:sz w:val="24"/>
          <w:szCs w:val="24"/>
          <w:lang w:eastAsia="ru-RU"/>
        </w:rPr>
      </w:pPr>
    </w:p>
    <w:p w14:paraId="17AA978A">
      <w:pPr>
        <w:pStyle w:val="9"/>
        <w:ind w:firstLine="720"/>
        <w:jc w:val="right"/>
        <w:rPr>
          <w:rFonts w:ascii="Times New Roman" w:hAnsi="Times New Roman" w:cs="Times New Roman"/>
          <w:sz w:val="24"/>
          <w:szCs w:val="24"/>
          <w:lang w:eastAsia="ru-RU"/>
        </w:rPr>
      </w:pPr>
    </w:p>
    <w:p w14:paraId="49683DEF">
      <w:pPr>
        <w:pStyle w:val="9"/>
        <w:ind w:firstLine="720"/>
        <w:jc w:val="right"/>
        <w:rPr>
          <w:rFonts w:ascii="Times New Roman" w:hAnsi="Times New Roman" w:cs="Times New Roman"/>
          <w:sz w:val="24"/>
          <w:szCs w:val="24"/>
          <w:lang w:eastAsia="ru-RU"/>
        </w:rPr>
      </w:pPr>
    </w:p>
    <w:p w14:paraId="1453D3E2">
      <w:pPr>
        <w:pStyle w:val="9"/>
        <w:ind w:firstLine="720"/>
        <w:jc w:val="right"/>
        <w:rPr>
          <w:rFonts w:ascii="Times New Roman" w:hAnsi="Times New Roman" w:cs="Times New Roman"/>
          <w:sz w:val="24"/>
          <w:szCs w:val="24"/>
          <w:lang w:eastAsia="ru-RU"/>
        </w:rPr>
      </w:pPr>
    </w:p>
    <w:p w14:paraId="2D995C9F">
      <w:pPr>
        <w:pStyle w:val="9"/>
        <w:ind w:firstLine="720"/>
        <w:jc w:val="right"/>
        <w:rPr>
          <w:rFonts w:ascii="Times New Roman" w:hAnsi="Times New Roman" w:cs="Times New Roman"/>
          <w:sz w:val="24"/>
          <w:szCs w:val="24"/>
          <w:lang w:eastAsia="ru-RU"/>
        </w:rPr>
      </w:pPr>
    </w:p>
    <w:p w14:paraId="013E9599">
      <w:pPr>
        <w:pStyle w:val="9"/>
        <w:ind w:firstLine="720"/>
        <w:jc w:val="right"/>
        <w:rPr>
          <w:rFonts w:ascii="Times New Roman" w:hAnsi="Times New Roman" w:cs="Times New Roman"/>
          <w:sz w:val="24"/>
          <w:szCs w:val="24"/>
          <w:lang w:eastAsia="ru-RU"/>
        </w:rPr>
      </w:pPr>
    </w:p>
    <w:p w14:paraId="17BA7A6D">
      <w:pPr>
        <w:pStyle w:val="9"/>
        <w:ind w:firstLine="720"/>
        <w:jc w:val="right"/>
        <w:rPr>
          <w:rFonts w:ascii="Times New Roman" w:hAnsi="Times New Roman" w:cs="Times New Roman"/>
          <w:sz w:val="24"/>
          <w:szCs w:val="24"/>
          <w:lang w:eastAsia="ru-RU"/>
        </w:rPr>
      </w:pPr>
    </w:p>
    <w:p w14:paraId="71FBE6D3">
      <w:pPr>
        <w:pStyle w:val="9"/>
        <w:ind w:firstLine="720"/>
        <w:jc w:val="right"/>
        <w:rPr>
          <w:rFonts w:ascii="Times New Roman" w:hAnsi="Times New Roman" w:cs="Times New Roman"/>
          <w:sz w:val="24"/>
          <w:szCs w:val="24"/>
          <w:lang w:eastAsia="ru-RU"/>
        </w:rPr>
      </w:pPr>
    </w:p>
    <w:p w14:paraId="4004EB3E">
      <w:pPr>
        <w:pStyle w:val="9"/>
        <w:ind w:firstLine="720"/>
        <w:jc w:val="right"/>
        <w:rPr>
          <w:rFonts w:ascii="Times New Roman" w:hAnsi="Times New Roman" w:cs="Times New Roman"/>
          <w:sz w:val="24"/>
          <w:szCs w:val="24"/>
          <w:lang w:eastAsia="ru-RU"/>
        </w:rPr>
      </w:pPr>
    </w:p>
    <w:p w14:paraId="6F9FDDBE">
      <w:pPr>
        <w:pStyle w:val="9"/>
        <w:ind w:firstLine="720"/>
        <w:jc w:val="right"/>
        <w:rPr>
          <w:rFonts w:ascii="Times New Roman" w:hAnsi="Times New Roman" w:cs="Times New Roman"/>
          <w:sz w:val="24"/>
          <w:szCs w:val="24"/>
          <w:lang w:eastAsia="ru-RU"/>
        </w:rPr>
      </w:pPr>
    </w:p>
    <w:p w14:paraId="075EFF95">
      <w:pPr>
        <w:pStyle w:val="9"/>
        <w:ind w:firstLine="720"/>
        <w:jc w:val="right"/>
        <w:rPr>
          <w:rFonts w:ascii="Times New Roman" w:hAnsi="Times New Roman" w:cs="Times New Roman"/>
          <w:sz w:val="24"/>
          <w:szCs w:val="24"/>
          <w:lang w:eastAsia="ru-RU"/>
        </w:rPr>
      </w:pPr>
    </w:p>
    <w:p w14:paraId="7C767EA7">
      <w:pPr>
        <w:pStyle w:val="9"/>
        <w:ind w:firstLine="720"/>
        <w:jc w:val="right"/>
        <w:rPr>
          <w:rFonts w:ascii="Times New Roman" w:hAnsi="Times New Roman" w:cs="Times New Roman"/>
          <w:sz w:val="24"/>
          <w:szCs w:val="24"/>
          <w:lang w:eastAsia="ru-RU"/>
        </w:rPr>
      </w:pPr>
    </w:p>
    <w:p w14:paraId="2839357C">
      <w:pPr>
        <w:pStyle w:val="9"/>
        <w:ind w:firstLine="720"/>
        <w:jc w:val="right"/>
        <w:rPr>
          <w:rFonts w:ascii="Times New Roman" w:hAnsi="Times New Roman" w:cs="Times New Roman"/>
          <w:sz w:val="24"/>
          <w:szCs w:val="24"/>
          <w:lang w:eastAsia="ru-RU"/>
        </w:rPr>
      </w:pPr>
    </w:p>
    <w:p w14:paraId="0F6067D1">
      <w:pPr>
        <w:pStyle w:val="9"/>
        <w:ind w:firstLine="720"/>
        <w:jc w:val="right"/>
        <w:rPr>
          <w:rFonts w:ascii="Times New Roman" w:hAnsi="Times New Roman" w:cs="Times New Roman"/>
          <w:sz w:val="24"/>
          <w:szCs w:val="24"/>
          <w:lang w:eastAsia="ru-RU"/>
        </w:rPr>
      </w:pPr>
    </w:p>
    <w:p w14:paraId="2E5474B7">
      <w:pPr>
        <w:pStyle w:val="9"/>
        <w:ind w:firstLine="720"/>
        <w:jc w:val="right"/>
        <w:rPr>
          <w:rFonts w:ascii="Times New Roman" w:hAnsi="Times New Roman" w:cs="Times New Roman"/>
          <w:sz w:val="24"/>
          <w:szCs w:val="24"/>
          <w:lang w:eastAsia="ru-RU"/>
        </w:rPr>
      </w:pPr>
    </w:p>
    <w:p w14:paraId="1A691255">
      <w:pPr>
        <w:pStyle w:val="9"/>
        <w:ind w:firstLine="720"/>
        <w:jc w:val="right"/>
        <w:rPr>
          <w:rFonts w:ascii="Times New Roman" w:hAnsi="Times New Roman" w:cs="Times New Roman"/>
          <w:sz w:val="24"/>
          <w:szCs w:val="24"/>
          <w:lang w:eastAsia="ru-RU"/>
        </w:rPr>
      </w:pPr>
    </w:p>
    <w:p w14:paraId="5CB1BD41">
      <w:pPr>
        <w:pStyle w:val="9"/>
        <w:ind w:firstLine="720"/>
        <w:jc w:val="right"/>
        <w:rPr>
          <w:rFonts w:ascii="Times New Roman" w:hAnsi="Times New Roman" w:cs="Times New Roman"/>
          <w:sz w:val="24"/>
          <w:szCs w:val="24"/>
          <w:lang w:eastAsia="ru-RU"/>
        </w:rPr>
      </w:pPr>
    </w:p>
    <w:p w14:paraId="0304420D">
      <w:pPr>
        <w:pStyle w:val="9"/>
        <w:ind w:firstLine="720"/>
        <w:jc w:val="right"/>
        <w:rPr>
          <w:rFonts w:ascii="Times New Roman" w:hAnsi="Times New Roman" w:cs="Times New Roman"/>
          <w:sz w:val="24"/>
          <w:szCs w:val="24"/>
          <w:lang w:eastAsia="ru-RU"/>
        </w:rPr>
      </w:pPr>
    </w:p>
    <w:p w14:paraId="6FE3556A">
      <w:pPr>
        <w:pStyle w:val="9"/>
        <w:ind w:firstLine="720"/>
        <w:jc w:val="right"/>
        <w:rPr>
          <w:rFonts w:ascii="Times New Roman" w:hAnsi="Times New Roman" w:cs="Times New Roman"/>
          <w:sz w:val="24"/>
          <w:szCs w:val="24"/>
          <w:lang w:eastAsia="ru-RU"/>
        </w:rPr>
      </w:pPr>
    </w:p>
    <w:p w14:paraId="669F92E5">
      <w:pPr>
        <w:pStyle w:val="9"/>
        <w:ind w:firstLine="720"/>
        <w:jc w:val="right"/>
        <w:rPr>
          <w:rFonts w:ascii="Times New Roman" w:hAnsi="Times New Roman" w:cs="Times New Roman"/>
          <w:sz w:val="24"/>
          <w:szCs w:val="24"/>
          <w:lang w:eastAsia="ru-RU"/>
        </w:rPr>
      </w:pPr>
    </w:p>
    <w:p w14:paraId="002B3A60">
      <w:pPr>
        <w:pStyle w:val="9"/>
        <w:ind w:firstLine="720"/>
        <w:jc w:val="right"/>
        <w:rPr>
          <w:rFonts w:ascii="Times New Roman" w:hAnsi="Times New Roman" w:cs="Times New Roman"/>
          <w:sz w:val="24"/>
          <w:szCs w:val="24"/>
          <w:lang w:eastAsia="ru-RU"/>
        </w:rPr>
      </w:pPr>
    </w:p>
    <w:p w14:paraId="0AB26F1D">
      <w:pPr>
        <w:pStyle w:val="9"/>
        <w:ind w:firstLine="720"/>
        <w:jc w:val="right"/>
        <w:rPr>
          <w:rFonts w:ascii="Times New Roman" w:hAnsi="Times New Roman" w:cs="Times New Roman"/>
          <w:sz w:val="24"/>
          <w:szCs w:val="24"/>
          <w:lang w:eastAsia="ru-RU"/>
        </w:rPr>
      </w:pPr>
    </w:p>
    <w:p w14:paraId="473C81EA">
      <w:pPr>
        <w:pStyle w:val="9"/>
        <w:ind w:firstLine="720"/>
        <w:jc w:val="right"/>
        <w:rPr>
          <w:rFonts w:ascii="Times New Roman" w:hAnsi="Times New Roman" w:cs="Times New Roman"/>
          <w:sz w:val="24"/>
          <w:szCs w:val="24"/>
          <w:lang w:eastAsia="ru-RU"/>
        </w:rPr>
      </w:pPr>
    </w:p>
    <w:p w14:paraId="547C93D6">
      <w:pPr>
        <w:pStyle w:val="9"/>
        <w:ind w:firstLine="720"/>
        <w:jc w:val="right"/>
        <w:rPr>
          <w:rFonts w:ascii="Times New Roman" w:hAnsi="Times New Roman" w:cs="Times New Roman"/>
          <w:sz w:val="24"/>
          <w:szCs w:val="24"/>
          <w:lang w:eastAsia="ru-RU"/>
        </w:rPr>
      </w:pPr>
    </w:p>
    <w:p w14:paraId="379377D3">
      <w:pPr>
        <w:pStyle w:val="9"/>
        <w:ind w:firstLine="720"/>
        <w:jc w:val="right"/>
        <w:rPr>
          <w:rFonts w:ascii="Times New Roman" w:hAnsi="Times New Roman" w:cs="Times New Roman"/>
          <w:sz w:val="24"/>
          <w:szCs w:val="24"/>
          <w:lang w:eastAsia="ru-RU"/>
        </w:rPr>
      </w:pPr>
    </w:p>
    <w:p w14:paraId="2F4A4AC7">
      <w:pPr>
        <w:pStyle w:val="9"/>
        <w:ind w:firstLine="720"/>
        <w:jc w:val="right"/>
        <w:rPr>
          <w:rFonts w:ascii="Times New Roman" w:hAnsi="Times New Roman" w:cs="Times New Roman"/>
          <w:sz w:val="24"/>
          <w:szCs w:val="24"/>
          <w:lang w:eastAsia="ru-RU"/>
        </w:rPr>
      </w:pPr>
    </w:p>
    <w:p w14:paraId="6F44E7CB">
      <w:pPr>
        <w:pStyle w:val="9"/>
        <w:ind w:firstLine="720"/>
        <w:jc w:val="right"/>
        <w:rPr>
          <w:rFonts w:ascii="Times New Roman" w:hAnsi="Times New Roman" w:cs="Times New Roman"/>
          <w:sz w:val="24"/>
          <w:szCs w:val="24"/>
          <w:lang w:eastAsia="ru-RU"/>
        </w:rPr>
      </w:pPr>
    </w:p>
    <w:p w14:paraId="033BCDB9">
      <w:pPr>
        <w:pStyle w:val="9"/>
        <w:ind w:firstLine="720"/>
        <w:jc w:val="right"/>
        <w:rPr>
          <w:rFonts w:ascii="Times New Roman" w:hAnsi="Times New Roman" w:cs="Times New Roman"/>
          <w:sz w:val="24"/>
          <w:szCs w:val="24"/>
          <w:lang w:eastAsia="ru-RU"/>
        </w:rPr>
      </w:pPr>
    </w:p>
    <w:p w14:paraId="7628B9BF">
      <w:pPr>
        <w:pStyle w:val="9"/>
        <w:ind w:firstLine="720"/>
        <w:jc w:val="right"/>
        <w:rPr>
          <w:rFonts w:ascii="Times New Roman" w:hAnsi="Times New Roman" w:cs="Times New Roman"/>
          <w:sz w:val="24"/>
          <w:szCs w:val="24"/>
          <w:lang w:eastAsia="ru-RU"/>
        </w:rPr>
      </w:pPr>
    </w:p>
    <w:p w14:paraId="4FB6F9FD">
      <w:pPr>
        <w:pStyle w:val="9"/>
        <w:ind w:firstLine="720"/>
        <w:jc w:val="right"/>
        <w:rPr>
          <w:rFonts w:ascii="Times New Roman" w:hAnsi="Times New Roman" w:cs="Times New Roman"/>
          <w:sz w:val="24"/>
          <w:szCs w:val="24"/>
          <w:lang w:eastAsia="ru-RU"/>
        </w:rPr>
      </w:pPr>
    </w:p>
    <w:p w14:paraId="505A4789">
      <w:pPr>
        <w:pStyle w:val="9"/>
        <w:ind w:firstLine="720"/>
        <w:jc w:val="right"/>
        <w:rPr>
          <w:rFonts w:ascii="Times New Roman" w:hAnsi="Times New Roman" w:cs="Times New Roman"/>
          <w:sz w:val="24"/>
          <w:szCs w:val="24"/>
          <w:lang w:eastAsia="ru-RU"/>
        </w:rPr>
      </w:pPr>
    </w:p>
    <w:p w14:paraId="77454733">
      <w:pPr>
        <w:pStyle w:val="9"/>
        <w:ind w:firstLine="720"/>
        <w:jc w:val="right"/>
        <w:rPr>
          <w:rFonts w:ascii="Times New Roman" w:hAnsi="Times New Roman" w:cs="Times New Roman"/>
          <w:sz w:val="24"/>
          <w:szCs w:val="24"/>
          <w:lang w:eastAsia="ru-RU"/>
        </w:rPr>
      </w:pPr>
    </w:p>
    <w:p w14:paraId="76028ED2">
      <w:pPr>
        <w:pStyle w:val="9"/>
        <w:ind w:firstLine="720"/>
        <w:jc w:val="right"/>
        <w:rPr>
          <w:rFonts w:ascii="Times New Roman" w:hAnsi="Times New Roman" w:cs="Times New Roman"/>
          <w:sz w:val="24"/>
          <w:szCs w:val="24"/>
          <w:lang w:eastAsia="ru-RU"/>
        </w:rPr>
      </w:pPr>
    </w:p>
    <w:p w14:paraId="66829A67">
      <w:pPr>
        <w:pStyle w:val="9"/>
        <w:ind w:firstLine="720"/>
        <w:jc w:val="right"/>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к порядку</w:t>
      </w:r>
    </w:p>
    <w:p w14:paraId="7C21D696">
      <w:pPr>
        <w:pStyle w:val="9"/>
        <w:ind w:firstLine="720"/>
        <w:jc w:val="right"/>
        <w:rPr>
          <w:rFonts w:ascii="Times New Roman" w:hAnsi="Times New Roman" w:cs="Times New Roman"/>
          <w:sz w:val="24"/>
          <w:szCs w:val="24"/>
          <w:lang w:eastAsia="ru-RU"/>
        </w:rPr>
      </w:pPr>
    </w:p>
    <w:p w14:paraId="7B3BA33F">
      <w:pPr>
        <w:pStyle w:val="9"/>
        <w:ind w:firstLine="72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ВЫПИСКА №______</w:t>
      </w:r>
    </w:p>
    <w:p w14:paraId="53147822">
      <w:pPr>
        <w:pStyle w:val="9"/>
        <w:ind w:firstLine="72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из реестра муниципального имущества об объекте</w:t>
      </w:r>
    </w:p>
    <w:p w14:paraId="6DA2023B">
      <w:pPr>
        <w:pStyle w:val="9"/>
        <w:ind w:firstLine="72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учета муниципального имущества</w:t>
      </w:r>
    </w:p>
    <w:p w14:paraId="5F224151">
      <w:pPr>
        <w:pStyle w:val="9"/>
        <w:ind w:firstLine="720"/>
        <w:jc w:val="both"/>
        <w:rPr>
          <w:rFonts w:ascii="Times New Roman" w:hAnsi="Times New Roman" w:cs="Times New Roman"/>
          <w:b/>
          <w:sz w:val="24"/>
          <w:szCs w:val="24"/>
          <w:lang w:eastAsia="ru-RU"/>
        </w:rPr>
      </w:pPr>
    </w:p>
    <w:p w14:paraId="7FCAED13">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на "____"______________20___г.</w:t>
      </w:r>
    </w:p>
    <w:p w14:paraId="588C3ADF">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   местного    самоуправления, уполномоченный   на  ведение  реестра муниципального имущества________________________________________________________</w:t>
      </w:r>
    </w:p>
    <w:p w14:paraId="5ADC6502">
      <w:pPr>
        <w:pStyle w:val="9"/>
        <w:jc w:val="both"/>
        <w:rPr>
          <w:rFonts w:ascii="Times New Roman" w:hAnsi="Times New Roman" w:cs="Times New Roman"/>
          <w:sz w:val="18"/>
          <w:szCs w:val="18"/>
          <w:lang w:eastAsia="ru-RU"/>
        </w:rPr>
      </w:pPr>
      <w:r>
        <w:rPr>
          <w:rFonts w:ascii="Times New Roman" w:hAnsi="Times New Roman" w:cs="Times New Roman"/>
          <w:sz w:val="18"/>
          <w:szCs w:val="18"/>
          <w:lang w:eastAsia="ru-RU"/>
        </w:rPr>
        <w:t>(наименование органа местного самоуправления, уполномоченного на ведение реестра муниципального имущества)</w:t>
      </w:r>
    </w:p>
    <w:p w14:paraId="5260E02E">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Заявитель_________________________________________________________________</w:t>
      </w:r>
    </w:p>
    <w:p w14:paraId="5B9D63E4">
      <w:pPr>
        <w:pStyle w:val="9"/>
        <w:ind w:firstLine="720"/>
        <w:jc w:val="both"/>
        <w:rPr>
          <w:rFonts w:ascii="Times New Roman" w:hAnsi="Times New Roman" w:cs="Times New Roman"/>
          <w:sz w:val="18"/>
          <w:szCs w:val="18"/>
          <w:lang w:eastAsia="ru-RU"/>
        </w:rPr>
      </w:pPr>
      <w:r>
        <w:rPr>
          <w:rFonts w:ascii="Times New Roman" w:hAnsi="Times New Roman" w:cs="Times New Roman"/>
          <w:sz w:val="18"/>
          <w:szCs w:val="18"/>
          <w:lang w:eastAsia="ru-RU"/>
        </w:rPr>
        <w:t>                       (наименование юридического лица, фамилия, имя, отчество (при наличии) физического лица)</w:t>
      </w:r>
    </w:p>
    <w:p w14:paraId="00199414">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w:t>
      </w:r>
    </w:p>
    <w:p w14:paraId="1FA378CC">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1. Сведения об объекте муниципального имущества</w:t>
      </w:r>
    </w:p>
    <w:p w14:paraId="2AC5F6F4">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Вид и наименование объекта учета____________________________________________</w:t>
      </w:r>
    </w:p>
    <w:p w14:paraId="6B11C857">
      <w:pPr>
        <w:pStyle w:val="9"/>
        <w:ind w:firstLine="720"/>
        <w:jc w:val="both"/>
        <w:rPr>
          <w:rFonts w:ascii="Times New Roman" w:hAnsi="Times New Roman" w:cs="Times New Roman"/>
          <w:sz w:val="24"/>
          <w:szCs w:val="24"/>
          <w:lang w:eastAsia="ru-RU"/>
        </w:rPr>
      </w:pPr>
    </w:p>
    <w:tbl>
      <w:tblPr>
        <w:tblStyle w:val="4"/>
        <w:tblW w:w="11511" w:type="dxa"/>
        <w:tblInd w:w="-93" w:type="dxa"/>
        <w:tblLayout w:type="fixed"/>
        <w:tblCellMar>
          <w:top w:w="15" w:type="dxa"/>
          <w:left w:w="15" w:type="dxa"/>
          <w:bottom w:w="15" w:type="dxa"/>
          <w:right w:w="15" w:type="dxa"/>
        </w:tblCellMar>
      </w:tblPr>
      <w:tblGrid>
        <w:gridCol w:w="2006"/>
        <w:gridCol w:w="88"/>
        <w:gridCol w:w="30"/>
        <w:gridCol w:w="438"/>
        <w:gridCol w:w="209"/>
        <w:gridCol w:w="3305"/>
        <w:gridCol w:w="941"/>
        <w:gridCol w:w="4258"/>
        <w:gridCol w:w="236"/>
      </w:tblGrid>
      <w:tr w14:paraId="5D6EACB5">
        <w:tblPrEx>
          <w:tblCellMar>
            <w:top w:w="15" w:type="dxa"/>
            <w:left w:w="15" w:type="dxa"/>
            <w:bottom w:w="15" w:type="dxa"/>
            <w:right w:w="15" w:type="dxa"/>
          </w:tblCellMar>
        </w:tblPrEx>
        <w:trPr>
          <w:trHeight w:val="525" w:hRule="atLeast"/>
        </w:trPr>
        <w:tc>
          <w:tcPr>
            <w:tcW w:w="2039" w:type="dxa"/>
            <w:tcBorders>
              <w:top w:val="single" w:color="000000" w:sz="4" w:space="0"/>
              <w:left w:val="single" w:color="000000" w:sz="4" w:space="0"/>
              <w:bottom w:val="single" w:color="000000" w:sz="4" w:space="0"/>
              <w:right w:val="single" w:color="000000" w:sz="4" w:space="0"/>
            </w:tcBorders>
          </w:tcPr>
          <w:p w14:paraId="4BC4754F">
            <w:pPr>
              <w:pStyle w:val="9"/>
              <w:widowControl w:val="0"/>
              <w:spacing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Реестровый номер</w:t>
            </w:r>
          </w:p>
        </w:tc>
        <w:tc>
          <w:tcPr>
            <w:tcW w:w="89" w:type="dxa"/>
            <w:tcBorders>
              <w:top w:val="single" w:color="000000" w:sz="4" w:space="0"/>
              <w:left w:val="single" w:color="000000" w:sz="4" w:space="0"/>
              <w:bottom w:val="single" w:color="000000" w:sz="4" w:space="0"/>
            </w:tcBorders>
          </w:tcPr>
          <w:p w14:paraId="3D0DB50C">
            <w:pPr>
              <w:rPr>
                <w:rFonts w:ascii="Times New Roman" w:hAnsi="Times New Roman" w:cs="Times New Roman"/>
                <w:sz w:val="24"/>
                <w:szCs w:val="24"/>
                <w:lang w:eastAsia="ru-RU"/>
              </w:rPr>
            </w:pPr>
          </w:p>
          <w:p w14:paraId="6201403B">
            <w:pPr>
              <w:pStyle w:val="9"/>
              <w:widowControl w:val="0"/>
              <w:spacing w:line="276" w:lineRule="auto"/>
              <w:jc w:val="both"/>
              <w:rPr>
                <w:rFonts w:ascii="Times New Roman" w:hAnsi="Times New Roman" w:cs="Times New Roman"/>
                <w:sz w:val="24"/>
                <w:szCs w:val="24"/>
                <w:lang w:eastAsia="ru-RU"/>
              </w:rPr>
            </w:pPr>
          </w:p>
        </w:tc>
        <w:tc>
          <w:tcPr>
            <w:tcW w:w="475" w:type="dxa"/>
            <w:gridSpan w:val="2"/>
            <w:tcBorders>
              <w:top w:val="single" w:color="000000" w:sz="4" w:space="0"/>
              <w:bottom w:val="single" w:color="000000" w:sz="4" w:space="0"/>
              <w:right w:val="single" w:color="000000" w:sz="4" w:space="0"/>
            </w:tcBorders>
          </w:tcPr>
          <w:p w14:paraId="71B52633">
            <w:pPr>
              <w:pStyle w:val="9"/>
              <w:widowControl w:val="0"/>
              <w:spacing w:line="276" w:lineRule="auto"/>
              <w:ind w:firstLine="720"/>
              <w:jc w:val="both"/>
              <w:rPr>
                <w:rFonts w:ascii="Times New Roman" w:hAnsi="Times New Roman" w:cs="Times New Roman"/>
                <w:sz w:val="24"/>
                <w:szCs w:val="24"/>
                <w:lang w:eastAsia="ru-RU"/>
              </w:rPr>
            </w:pPr>
          </w:p>
        </w:tc>
        <w:tc>
          <w:tcPr>
            <w:tcW w:w="212" w:type="dxa"/>
            <w:tcBorders>
              <w:right w:val="single" w:color="000000" w:sz="4" w:space="0"/>
            </w:tcBorders>
          </w:tcPr>
          <w:p w14:paraId="2EDBBF7B">
            <w:pPr>
              <w:pStyle w:val="9"/>
              <w:widowControl w:val="0"/>
              <w:spacing w:line="276" w:lineRule="auto"/>
              <w:jc w:val="both"/>
              <w:rPr>
                <w:rFonts w:ascii="Times New Roman" w:hAnsi="Times New Roman" w:cs="Times New Roman"/>
                <w:sz w:val="24"/>
                <w:szCs w:val="24"/>
                <w:lang w:eastAsia="ru-RU"/>
              </w:rPr>
            </w:pPr>
          </w:p>
        </w:tc>
        <w:tc>
          <w:tcPr>
            <w:tcW w:w="3360" w:type="dxa"/>
            <w:tcBorders>
              <w:top w:val="single" w:color="000000" w:sz="4" w:space="0"/>
              <w:left w:val="single" w:color="000000" w:sz="4" w:space="0"/>
              <w:bottom w:val="single" w:color="000000" w:sz="4" w:space="0"/>
              <w:right w:val="single" w:color="000000" w:sz="4" w:space="0"/>
            </w:tcBorders>
          </w:tcPr>
          <w:p w14:paraId="695A4A4B">
            <w:pPr>
              <w:pStyle w:val="9"/>
              <w:widowControl w:val="0"/>
              <w:spacing w:line="276" w:lineRule="auto"/>
              <w:ind w:left="180"/>
              <w:jc w:val="both"/>
              <w:rPr>
                <w:rFonts w:ascii="Times New Roman" w:hAnsi="Times New Roman" w:cs="Times New Roman"/>
                <w:sz w:val="24"/>
                <w:szCs w:val="24"/>
                <w:lang w:eastAsia="ru-RU"/>
              </w:rPr>
            </w:pPr>
            <w:r>
              <w:rPr>
                <w:rFonts w:ascii="Times New Roman" w:hAnsi="Times New Roman" w:cs="Times New Roman"/>
                <w:sz w:val="24"/>
                <w:szCs w:val="24"/>
                <w:lang w:eastAsia="ru-RU"/>
              </w:rPr>
              <w:t>Дата присвоения</w:t>
            </w:r>
          </w:p>
        </w:tc>
        <w:tc>
          <w:tcPr>
            <w:tcW w:w="956" w:type="dxa"/>
            <w:tcBorders>
              <w:top w:val="single" w:color="000000" w:sz="4" w:space="0"/>
              <w:left w:val="single" w:color="000000" w:sz="4" w:space="0"/>
              <w:bottom w:val="single" w:color="000000" w:sz="4" w:space="0"/>
            </w:tcBorders>
          </w:tcPr>
          <w:p w14:paraId="5030AF03">
            <w:pPr>
              <w:pStyle w:val="9"/>
              <w:widowControl w:val="0"/>
              <w:spacing w:line="276" w:lineRule="auto"/>
              <w:jc w:val="both"/>
              <w:rPr>
                <w:rFonts w:ascii="Times New Roman" w:hAnsi="Times New Roman" w:cs="Times New Roman"/>
                <w:sz w:val="24"/>
                <w:szCs w:val="24"/>
                <w:lang w:eastAsia="ru-RU"/>
              </w:rPr>
            </w:pPr>
          </w:p>
        </w:tc>
        <w:tc>
          <w:tcPr>
            <w:tcW w:w="4379" w:type="dxa"/>
            <w:gridSpan w:val="2"/>
            <w:tcBorders>
              <w:left w:val="single" w:color="000000" w:sz="4" w:space="0"/>
            </w:tcBorders>
          </w:tcPr>
          <w:p w14:paraId="7F28B035">
            <w:pPr>
              <w:pStyle w:val="9"/>
              <w:widowControl w:val="0"/>
              <w:spacing w:line="276" w:lineRule="auto"/>
              <w:ind w:firstLine="720"/>
              <w:jc w:val="both"/>
              <w:rPr>
                <w:rFonts w:ascii="Times New Roman" w:hAnsi="Times New Roman" w:cs="Times New Roman"/>
                <w:sz w:val="24"/>
                <w:szCs w:val="24"/>
                <w:lang w:eastAsia="ru-RU"/>
              </w:rPr>
            </w:pPr>
          </w:p>
        </w:tc>
      </w:tr>
      <w:tr w14:paraId="563A0AF1">
        <w:tblPrEx>
          <w:tblCellMar>
            <w:top w:w="15" w:type="dxa"/>
            <w:left w:w="15" w:type="dxa"/>
            <w:bottom w:w="15" w:type="dxa"/>
            <w:right w:w="15" w:type="dxa"/>
          </w:tblCellMar>
        </w:tblPrEx>
        <w:trPr>
          <w:trHeight w:val="120" w:hRule="atLeast"/>
        </w:trPr>
        <w:tc>
          <w:tcPr>
            <w:tcW w:w="2158" w:type="dxa"/>
            <w:gridSpan w:val="3"/>
          </w:tcPr>
          <w:p w14:paraId="420030A9">
            <w:pPr>
              <w:pStyle w:val="9"/>
              <w:widowControl w:val="0"/>
              <w:spacing w:line="276" w:lineRule="auto"/>
              <w:ind w:firstLine="720"/>
              <w:jc w:val="both"/>
              <w:rPr>
                <w:rFonts w:ascii="Times New Roman" w:hAnsi="Times New Roman" w:cs="Times New Roman"/>
                <w:sz w:val="24"/>
                <w:szCs w:val="24"/>
                <w:lang w:eastAsia="ru-RU"/>
              </w:rPr>
            </w:pPr>
          </w:p>
        </w:tc>
        <w:tc>
          <w:tcPr>
            <w:tcW w:w="445" w:type="dxa"/>
          </w:tcPr>
          <w:p w14:paraId="00CB5BB8">
            <w:pPr>
              <w:rPr>
                <w:rFonts w:ascii="Times New Roman" w:hAnsi="Times New Roman" w:cs="Times New Roman"/>
                <w:sz w:val="24"/>
                <w:szCs w:val="24"/>
              </w:rPr>
            </w:pPr>
          </w:p>
        </w:tc>
        <w:tc>
          <w:tcPr>
            <w:tcW w:w="8858" w:type="dxa"/>
            <w:gridSpan w:val="4"/>
          </w:tcPr>
          <w:p w14:paraId="5C21D55B">
            <w:pPr>
              <w:rPr>
                <w:rFonts w:ascii="Times New Roman" w:hAnsi="Times New Roman" w:cs="Times New Roman"/>
                <w:sz w:val="24"/>
                <w:szCs w:val="24"/>
              </w:rPr>
            </w:pPr>
          </w:p>
        </w:tc>
        <w:tc>
          <w:tcPr>
            <w:tcW w:w="49" w:type="dxa"/>
            <w:tcMar>
              <w:top w:w="0" w:type="dxa"/>
              <w:left w:w="108" w:type="dxa"/>
              <w:bottom w:w="0" w:type="dxa"/>
              <w:right w:w="108" w:type="dxa"/>
            </w:tcMar>
          </w:tcPr>
          <w:p w14:paraId="50E07B98">
            <w:pPr>
              <w:rPr>
                <w:rFonts w:ascii="Times New Roman" w:hAnsi="Times New Roman" w:cs="Times New Roman"/>
                <w:sz w:val="24"/>
                <w:szCs w:val="24"/>
              </w:rPr>
            </w:pPr>
          </w:p>
        </w:tc>
      </w:tr>
    </w:tbl>
    <w:p w14:paraId="2F2211F5">
      <w:pPr>
        <w:pStyle w:val="9"/>
        <w:ind w:firstLine="720"/>
        <w:jc w:val="both"/>
        <w:rPr>
          <w:rFonts w:ascii="Times New Roman" w:hAnsi="Times New Roman" w:cs="Times New Roman"/>
          <w:vanish/>
          <w:sz w:val="24"/>
          <w:szCs w:val="24"/>
          <w:lang w:eastAsia="ru-RU"/>
        </w:rPr>
      </w:pPr>
    </w:p>
    <w:tbl>
      <w:tblPr>
        <w:tblStyle w:val="4"/>
        <w:tblW w:w="8976" w:type="dxa"/>
        <w:tblInd w:w="-93" w:type="dxa"/>
        <w:tblLayout w:type="fixed"/>
        <w:tblCellMar>
          <w:top w:w="15" w:type="dxa"/>
          <w:left w:w="15" w:type="dxa"/>
          <w:bottom w:w="15" w:type="dxa"/>
          <w:right w:w="15" w:type="dxa"/>
        </w:tblCellMar>
      </w:tblPr>
      <w:tblGrid>
        <w:gridCol w:w="4440"/>
        <w:gridCol w:w="4394"/>
        <w:gridCol w:w="142"/>
      </w:tblGrid>
      <w:tr w14:paraId="3184A309">
        <w:tblPrEx>
          <w:tblCellMar>
            <w:top w:w="15" w:type="dxa"/>
            <w:left w:w="15" w:type="dxa"/>
            <w:bottom w:w="15" w:type="dxa"/>
            <w:right w:w="15" w:type="dxa"/>
          </w:tblCellMar>
        </w:tblPrEx>
        <w:trPr>
          <w:trHeight w:val="300" w:hRule="atLeast"/>
        </w:trPr>
        <w:tc>
          <w:tcPr>
            <w:tcW w:w="4440" w:type="dxa"/>
            <w:tcBorders>
              <w:top w:val="single" w:color="000000" w:sz="4" w:space="0"/>
              <w:bottom w:val="single" w:color="000000" w:sz="4" w:space="0"/>
            </w:tcBorders>
          </w:tcPr>
          <w:p w14:paraId="6020B236">
            <w:pPr>
              <w:pStyle w:val="9"/>
              <w:widowControl w:val="0"/>
              <w:spacing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Наименования сведений</w:t>
            </w:r>
          </w:p>
        </w:tc>
        <w:tc>
          <w:tcPr>
            <w:tcW w:w="4394" w:type="dxa"/>
            <w:tcBorders>
              <w:top w:val="single" w:color="000000" w:sz="4" w:space="0"/>
              <w:left w:val="single" w:color="000000" w:sz="4" w:space="0"/>
              <w:bottom w:val="single" w:color="000000" w:sz="4" w:space="0"/>
              <w:right w:val="single" w:color="000000" w:sz="4" w:space="0"/>
            </w:tcBorders>
          </w:tcPr>
          <w:p w14:paraId="30101447">
            <w:pPr>
              <w:pStyle w:val="9"/>
              <w:widowControl w:val="0"/>
              <w:spacing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Значения сведений</w:t>
            </w:r>
          </w:p>
        </w:tc>
        <w:tc>
          <w:tcPr>
            <w:tcW w:w="142" w:type="dxa"/>
            <w:vMerge w:val="restart"/>
            <w:tcBorders>
              <w:left w:val="single" w:color="000000" w:sz="4" w:space="0"/>
            </w:tcBorders>
          </w:tcPr>
          <w:p w14:paraId="1D9FCCC8">
            <w:pPr>
              <w:pStyle w:val="9"/>
              <w:widowControl w:val="0"/>
              <w:spacing w:line="276" w:lineRule="auto"/>
              <w:jc w:val="both"/>
              <w:rPr>
                <w:rFonts w:ascii="Times New Roman" w:hAnsi="Times New Roman" w:cs="Times New Roman"/>
                <w:sz w:val="24"/>
                <w:szCs w:val="24"/>
                <w:lang w:eastAsia="ru-RU"/>
              </w:rPr>
            </w:pPr>
          </w:p>
        </w:tc>
      </w:tr>
      <w:tr w14:paraId="77CE9337">
        <w:tblPrEx>
          <w:tblCellMar>
            <w:top w:w="15" w:type="dxa"/>
            <w:left w:w="15" w:type="dxa"/>
            <w:bottom w:w="15" w:type="dxa"/>
            <w:right w:w="15" w:type="dxa"/>
          </w:tblCellMar>
        </w:tblPrEx>
        <w:trPr>
          <w:trHeight w:val="15" w:hRule="atLeast"/>
        </w:trPr>
        <w:tc>
          <w:tcPr>
            <w:tcW w:w="4440" w:type="dxa"/>
            <w:tcBorders>
              <w:top w:val="single" w:color="000000" w:sz="4" w:space="0"/>
            </w:tcBorders>
          </w:tcPr>
          <w:p w14:paraId="77C1295C">
            <w:pPr>
              <w:pStyle w:val="9"/>
              <w:widowControl w:val="0"/>
              <w:spacing w:line="276" w:lineRule="auto"/>
              <w:jc w:val="both"/>
              <w:rPr>
                <w:rFonts w:ascii="Times New Roman" w:hAnsi="Times New Roman" w:cs="Times New Roman"/>
                <w:sz w:val="24"/>
                <w:szCs w:val="24"/>
                <w:lang w:eastAsia="ru-RU"/>
              </w:rPr>
            </w:pPr>
          </w:p>
        </w:tc>
        <w:tc>
          <w:tcPr>
            <w:tcW w:w="4394" w:type="dxa"/>
            <w:tcBorders>
              <w:top w:val="single" w:color="000000" w:sz="4" w:space="0"/>
              <w:left w:val="single" w:color="000000" w:sz="4" w:space="0"/>
              <w:right w:val="single" w:color="000000" w:sz="4" w:space="0"/>
            </w:tcBorders>
          </w:tcPr>
          <w:p w14:paraId="410E8914">
            <w:pPr>
              <w:rPr>
                <w:rFonts w:ascii="Times New Roman" w:hAnsi="Times New Roman" w:cs="Times New Roman"/>
                <w:sz w:val="24"/>
                <w:szCs w:val="24"/>
              </w:rPr>
            </w:pPr>
          </w:p>
        </w:tc>
        <w:tc>
          <w:tcPr>
            <w:tcW w:w="142" w:type="dxa"/>
            <w:vMerge w:val="continue"/>
            <w:tcBorders>
              <w:left w:val="single" w:color="000000" w:sz="4" w:space="0"/>
            </w:tcBorders>
            <w:tcMar>
              <w:top w:w="0" w:type="dxa"/>
              <w:left w:w="108" w:type="dxa"/>
              <w:bottom w:w="0" w:type="dxa"/>
              <w:right w:w="108" w:type="dxa"/>
            </w:tcMar>
            <w:vAlign w:val="center"/>
          </w:tcPr>
          <w:p w14:paraId="441A7EBB">
            <w:pPr>
              <w:rPr>
                <w:rFonts w:ascii="Times New Roman" w:hAnsi="Times New Roman" w:cs="Times New Roman"/>
                <w:sz w:val="24"/>
                <w:szCs w:val="24"/>
                <w:lang w:eastAsia="ru-RU"/>
              </w:rPr>
            </w:pPr>
          </w:p>
        </w:tc>
      </w:tr>
      <w:tr w14:paraId="00F7D147">
        <w:tblPrEx>
          <w:tblCellMar>
            <w:top w:w="15" w:type="dxa"/>
            <w:left w:w="15" w:type="dxa"/>
            <w:bottom w:w="15" w:type="dxa"/>
            <w:right w:w="15" w:type="dxa"/>
          </w:tblCellMar>
        </w:tblPrEx>
        <w:trPr>
          <w:trHeight w:val="135" w:hRule="atLeast"/>
        </w:trPr>
        <w:tc>
          <w:tcPr>
            <w:tcW w:w="4440" w:type="dxa"/>
            <w:tcBorders>
              <w:bottom w:val="single" w:color="000000" w:sz="4" w:space="0"/>
            </w:tcBorders>
          </w:tcPr>
          <w:p w14:paraId="40DF003E">
            <w:pPr>
              <w:pStyle w:val="9"/>
              <w:widowControl w:val="0"/>
              <w:spacing w:line="276"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394" w:type="dxa"/>
            <w:tcBorders>
              <w:left w:val="single" w:color="000000" w:sz="4" w:space="0"/>
              <w:bottom w:val="single" w:color="000000" w:sz="4" w:space="0"/>
              <w:right w:val="single" w:color="000000" w:sz="4" w:space="0"/>
            </w:tcBorders>
          </w:tcPr>
          <w:p w14:paraId="06C05265">
            <w:pPr>
              <w:pStyle w:val="9"/>
              <w:widowControl w:val="0"/>
              <w:spacing w:line="276"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42" w:type="dxa"/>
            <w:vMerge w:val="restart"/>
            <w:tcBorders>
              <w:left w:val="single" w:color="000000" w:sz="4" w:space="0"/>
            </w:tcBorders>
          </w:tcPr>
          <w:p w14:paraId="173C6942">
            <w:pPr>
              <w:pStyle w:val="9"/>
              <w:widowControl w:val="0"/>
              <w:spacing w:line="276" w:lineRule="auto"/>
              <w:jc w:val="both"/>
              <w:rPr>
                <w:rFonts w:ascii="Times New Roman" w:hAnsi="Times New Roman" w:cs="Times New Roman"/>
                <w:sz w:val="24"/>
                <w:szCs w:val="24"/>
                <w:lang w:eastAsia="ru-RU"/>
              </w:rPr>
            </w:pPr>
          </w:p>
        </w:tc>
      </w:tr>
      <w:tr w14:paraId="1FBCF078">
        <w:tblPrEx>
          <w:tblCellMar>
            <w:top w:w="15" w:type="dxa"/>
            <w:left w:w="15" w:type="dxa"/>
            <w:bottom w:w="15" w:type="dxa"/>
            <w:right w:w="15" w:type="dxa"/>
          </w:tblCellMar>
        </w:tblPrEx>
        <w:trPr>
          <w:trHeight w:val="180" w:hRule="atLeast"/>
        </w:trPr>
        <w:tc>
          <w:tcPr>
            <w:tcW w:w="4440" w:type="dxa"/>
            <w:tcBorders>
              <w:top w:val="single" w:color="000000" w:sz="4" w:space="0"/>
            </w:tcBorders>
          </w:tcPr>
          <w:p w14:paraId="698825DF">
            <w:pPr>
              <w:rPr>
                <w:rFonts w:ascii="Times New Roman" w:hAnsi="Times New Roman" w:cs="Times New Roman"/>
                <w:sz w:val="24"/>
                <w:szCs w:val="24"/>
              </w:rPr>
            </w:pPr>
          </w:p>
        </w:tc>
        <w:tc>
          <w:tcPr>
            <w:tcW w:w="4394" w:type="dxa"/>
            <w:tcBorders>
              <w:top w:val="single" w:color="000000" w:sz="4" w:space="0"/>
              <w:left w:val="single" w:color="000000" w:sz="4" w:space="0"/>
              <w:right w:val="single" w:color="000000" w:sz="4" w:space="0"/>
            </w:tcBorders>
          </w:tcPr>
          <w:p w14:paraId="183D799B">
            <w:pPr>
              <w:rPr>
                <w:rFonts w:ascii="Times New Roman" w:hAnsi="Times New Roman" w:cs="Times New Roman"/>
                <w:sz w:val="24"/>
                <w:szCs w:val="24"/>
              </w:rPr>
            </w:pPr>
          </w:p>
        </w:tc>
        <w:tc>
          <w:tcPr>
            <w:tcW w:w="142" w:type="dxa"/>
            <w:vMerge w:val="continue"/>
            <w:tcBorders>
              <w:left w:val="single" w:color="000000" w:sz="4" w:space="0"/>
            </w:tcBorders>
            <w:tcMar>
              <w:top w:w="0" w:type="dxa"/>
              <w:left w:w="108" w:type="dxa"/>
              <w:bottom w:w="0" w:type="dxa"/>
              <w:right w:w="108" w:type="dxa"/>
            </w:tcMar>
            <w:vAlign w:val="center"/>
          </w:tcPr>
          <w:p w14:paraId="665AF94C">
            <w:pPr>
              <w:rPr>
                <w:rFonts w:ascii="Times New Roman" w:hAnsi="Times New Roman" w:cs="Times New Roman"/>
                <w:sz w:val="24"/>
                <w:szCs w:val="24"/>
                <w:lang w:eastAsia="ru-RU"/>
              </w:rPr>
            </w:pPr>
          </w:p>
        </w:tc>
      </w:tr>
      <w:tr w14:paraId="21307C79">
        <w:tblPrEx>
          <w:tblCellMar>
            <w:top w:w="15" w:type="dxa"/>
            <w:left w:w="15" w:type="dxa"/>
            <w:bottom w:w="15" w:type="dxa"/>
            <w:right w:w="15" w:type="dxa"/>
          </w:tblCellMar>
        </w:tblPrEx>
        <w:tc>
          <w:tcPr>
            <w:tcW w:w="4440" w:type="dxa"/>
            <w:tcBorders>
              <w:top w:val="single" w:color="000000" w:sz="4" w:space="0"/>
              <w:bottom w:val="single" w:color="000000" w:sz="4" w:space="0"/>
            </w:tcBorders>
          </w:tcPr>
          <w:p w14:paraId="27876BB0">
            <w:pPr>
              <w:pStyle w:val="9"/>
              <w:widowControl w:val="0"/>
              <w:spacing w:line="276" w:lineRule="auto"/>
              <w:ind w:firstLine="720"/>
              <w:jc w:val="both"/>
              <w:rPr>
                <w:rFonts w:ascii="Times New Roman" w:hAnsi="Times New Roman" w:cs="Times New Roman"/>
                <w:sz w:val="24"/>
                <w:szCs w:val="24"/>
                <w:lang w:eastAsia="ru-RU"/>
              </w:rPr>
            </w:pPr>
          </w:p>
        </w:tc>
        <w:tc>
          <w:tcPr>
            <w:tcW w:w="4394" w:type="dxa"/>
            <w:tcBorders>
              <w:top w:val="single" w:color="000000" w:sz="4" w:space="0"/>
              <w:left w:val="single" w:color="000000" w:sz="4" w:space="0"/>
              <w:bottom w:val="single" w:color="000000" w:sz="4" w:space="0"/>
              <w:right w:val="single" w:color="000000" w:sz="4" w:space="0"/>
            </w:tcBorders>
          </w:tcPr>
          <w:p w14:paraId="21276809">
            <w:pPr>
              <w:pStyle w:val="9"/>
              <w:widowControl w:val="0"/>
              <w:spacing w:line="276" w:lineRule="auto"/>
              <w:ind w:firstLine="720"/>
              <w:jc w:val="both"/>
              <w:rPr>
                <w:rFonts w:ascii="Times New Roman" w:hAnsi="Times New Roman" w:cs="Times New Roman"/>
                <w:sz w:val="24"/>
                <w:szCs w:val="24"/>
                <w:lang w:eastAsia="ru-RU"/>
              </w:rPr>
            </w:pPr>
          </w:p>
        </w:tc>
        <w:tc>
          <w:tcPr>
            <w:tcW w:w="142" w:type="dxa"/>
            <w:vMerge w:val="continue"/>
            <w:tcBorders>
              <w:left w:val="single" w:color="000000" w:sz="4" w:space="0"/>
            </w:tcBorders>
            <w:tcMar>
              <w:top w:w="0" w:type="dxa"/>
              <w:left w:w="108" w:type="dxa"/>
              <w:bottom w:w="0" w:type="dxa"/>
              <w:right w:w="108" w:type="dxa"/>
            </w:tcMar>
            <w:vAlign w:val="center"/>
          </w:tcPr>
          <w:p w14:paraId="0B18716D">
            <w:pPr>
              <w:rPr>
                <w:rFonts w:ascii="Times New Roman" w:hAnsi="Times New Roman" w:cs="Times New Roman"/>
                <w:sz w:val="24"/>
                <w:szCs w:val="24"/>
                <w:lang w:eastAsia="ru-RU"/>
              </w:rPr>
            </w:pPr>
          </w:p>
        </w:tc>
      </w:tr>
      <w:tr w14:paraId="479288FE">
        <w:tblPrEx>
          <w:tblCellMar>
            <w:top w:w="15" w:type="dxa"/>
            <w:left w:w="15" w:type="dxa"/>
            <w:bottom w:w="15" w:type="dxa"/>
            <w:right w:w="15" w:type="dxa"/>
          </w:tblCellMar>
        </w:tblPrEx>
        <w:trPr>
          <w:trHeight w:val="120" w:hRule="atLeast"/>
        </w:trPr>
        <w:tc>
          <w:tcPr>
            <w:tcW w:w="4440" w:type="dxa"/>
            <w:tcBorders>
              <w:bottom w:val="single" w:color="000000" w:sz="4" w:space="0"/>
            </w:tcBorders>
          </w:tcPr>
          <w:p w14:paraId="098E0E21">
            <w:pPr>
              <w:pStyle w:val="9"/>
              <w:widowControl w:val="0"/>
              <w:spacing w:line="276" w:lineRule="auto"/>
              <w:ind w:firstLine="720"/>
              <w:jc w:val="both"/>
              <w:rPr>
                <w:rFonts w:ascii="Times New Roman" w:hAnsi="Times New Roman" w:cs="Times New Roman"/>
                <w:sz w:val="24"/>
                <w:szCs w:val="24"/>
                <w:lang w:eastAsia="ru-RU"/>
              </w:rPr>
            </w:pPr>
          </w:p>
        </w:tc>
        <w:tc>
          <w:tcPr>
            <w:tcW w:w="4394" w:type="dxa"/>
            <w:tcBorders>
              <w:left w:val="single" w:color="000000" w:sz="4" w:space="0"/>
              <w:bottom w:val="single" w:color="000000" w:sz="4" w:space="0"/>
              <w:right w:val="single" w:color="000000" w:sz="4" w:space="0"/>
            </w:tcBorders>
          </w:tcPr>
          <w:p w14:paraId="2849F86D">
            <w:pPr>
              <w:pStyle w:val="9"/>
              <w:widowControl w:val="0"/>
              <w:spacing w:line="276" w:lineRule="auto"/>
              <w:ind w:firstLine="720"/>
              <w:jc w:val="both"/>
              <w:rPr>
                <w:rFonts w:ascii="Times New Roman" w:hAnsi="Times New Roman" w:cs="Times New Roman"/>
                <w:sz w:val="24"/>
                <w:szCs w:val="24"/>
                <w:lang w:eastAsia="ru-RU"/>
              </w:rPr>
            </w:pPr>
          </w:p>
        </w:tc>
        <w:tc>
          <w:tcPr>
            <w:tcW w:w="142" w:type="dxa"/>
            <w:tcBorders>
              <w:left w:val="single" w:color="000000" w:sz="4" w:space="0"/>
            </w:tcBorders>
          </w:tcPr>
          <w:p w14:paraId="48228A5E">
            <w:pPr>
              <w:pStyle w:val="9"/>
              <w:widowControl w:val="0"/>
              <w:spacing w:line="276" w:lineRule="auto"/>
              <w:jc w:val="both"/>
              <w:rPr>
                <w:rFonts w:ascii="Times New Roman" w:hAnsi="Times New Roman" w:cs="Times New Roman"/>
                <w:sz w:val="24"/>
                <w:szCs w:val="24"/>
                <w:lang w:eastAsia="ru-RU"/>
              </w:rPr>
            </w:pPr>
          </w:p>
        </w:tc>
      </w:tr>
    </w:tbl>
    <w:p w14:paraId="2576309B">
      <w:pPr>
        <w:pStyle w:val="9"/>
        <w:ind w:firstLine="720"/>
        <w:jc w:val="both"/>
        <w:rPr>
          <w:rFonts w:ascii="Times New Roman" w:hAnsi="Times New Roman" w:cs="Times New Roman"/>
          <w:sz w:val="24"/>
          <w:szCs w:val="24"/>
          <w:lang w:eastAsia="ru-RU"/>
        </w:rPr>
      </w:pPr>
    </w:p>
    <w:p w14:paraId="2B9DE840">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2. Информация  об изменении   сведений   об объекте учета  муниципального имущества</w:t>
      </w:r>
    </w:p>
    <w:tbl>
      <w:tblPr>
        <w:tblStyle w:val="4"/>
        <w:tblW w:w="9117" w:type="dxa"/>
        <w:tblInd w:w="-83" w:type="dxa"/>
        <w:tblLayout w:type="fixed"/>
        <w:tblCellMar>
          <w:top w:w="15" w:type="dxa"/>
          <w:left w:w="15" w:type="dxa"/>
          <w:bottom w:w="15" w:type="dxa"/>
          <w:right w:w="15" w:type="dxa"/>
        </w:tblCellMar>
      </w:tblPr>
      <w:tblGrid>
        <w:gridCol w:w="3447"/>
        <w:gridCol w:w="2809"/>
        <w:gridCol w:w="2861"/>
      </w:tblGrid>
      <w:tr w14:paraId="15A5DFF4">
        <w:tblPrEx>
          <w:tblCellMar>
            <w:top w:w="15" w:type="dxa"/>
            <w:left w:w="15" w:type="dxa"/>
            <w:bottom w:w="15" w:type="dxa"/>
            <w:right w:w="15" w:type="dxa"/>
          </w:tblCellMar>
        </w:tblPrEx>
        <w:trPr>
          <w:trHeight w:val="255" w:hRule="exact"/>
        </w:trPr>
        <w:tc>
          <w:tcPr>
            <w:tcW w:w="3447" w:type="dxa"/>
            <w:tcBorders>
              <w:left w:val="single" w:color="000000" w:sz="4" w:space="0"/>
              <w:bottom w:val="single" w:color="000000" w:sz="4" w:space="0"/>
            </w:tcBorders>
          </w:tcPr>
          <w:p w14:paraId="28AB285B">
            <w:pPr>
              <w:rPr>
                <w:rFonts w:ascii="Times New Roman" w:hAnsi="Times New Roman" w:cs="Times New Roman"/>
                <w:sz w:val="24"/>
                <w:szCs w:val="24"/>
                <w:lang w:val="ru-RU"/>
              </w:rPr>
            </w:pPr>
          </w:p>
        </w:tc>
        <w:tc>
          <w:tcPr>
            <w:tcW w:w="2809" w:type="dxa"/>
            <w:tcBorders>
              <w:bottom w:val="single" w:color="000000" w:sz="4" w:space="0"/>
            </w:tcBorders>
          </w:tcPr>
          <w:p w14:paraId="7A3F21AD">
            <w:pPr>
              <w:pStyle w:val="9"/>
              <w:widowControl w:val="0"/>
              <w:spacing w:line="276" w:lineRule="auto"/>
              <w:jc w:val="both"/>
              <w:rPr>
                <w:rFonts w:ascii="Times New Roman" w:hAnsi="Times New Roman" w:cs="Times New Roman"/>
                <w:sz w:val="24"/>
                <w:szCs w:val="24"/>
                <w:lang w:eastAsia="ru-RU"/>
              </w:rPr>
            </w:pPr>
          </w:p>
        </w:tc>
        <w:tc>
          <w:tcPr>
            <w:tcW w:w="2861" w:type="dxa"/>
            <w:tcBorders>
              <w:bottom w:val="single" w:color="000000" w:sz="4" w:space="0"/>
            </w:tcBorders>
          </w:tcPr>
          <w:p w14:paraId="307588FD">
            <w:pPr>
              <w:pStyle w:val="9"/>
              <w:widowControl w:val="0"/>
              <w:spacing w:line="276" w:lineRule="auto"/>
              <w:jc w:val="both"/>
              <w:rPr>
                <w:rFonts w:ascii="Times New Roman" w:hAnsi="Times New Roman" w:cs="Times New Roman"/>
                <w:sz w:val="24"/>
                <w:szCs w:val="24"/>
                <w:lang w:eastAsia="ru-RU"/>
              </w:rPr>
            </w:pPr>
          </w:p>
        </w:tc>
      </w:tr>
      <w:tr w14:paraId="4E1F73C6">
        <w:tblPrEx>
          <w:tblCellMar>
            <w:top w:w="15" w:type="dxa"/>
            <w:left w:w="15" w:type="dxa"/>
            <w:bottom w:w="15" w:type="dxa"/>
            <w:right w:w="15" w:type="dxa"/>
          </w:tblCellMar>
        </w:tblPrEx>
        <w:trPr>
          <w:trHeight w:val="285" w:hRule="atLeast"/>
        </w:trPr>
        <w:tc>
          <w:tcPr>
            <w:tcW w:w="3447" w:type="dxa"/>
            <w:tcBorders>
              <w:top w:val="single" w:color="000000" w:sz="4" w:space="0"/>
              <w:left w:val="single" w:color="000000" w:sz="4" w:space="0"/>
              <w:bottom w:val="single" w:color="000000" w:sz="4" w:space="0"/>
            </w:tcBorders>
          </w:tcPr>
          <w:p w14:paraId="06FBF86F">
            <w:pPr>
              <w:pStyle w:val="9"/>
              <w:widowControl w:val="0"/>
              <w:spacing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Наименование изменения</w:t>
            </w:r>
          </w:p>
        </w:tc>
        <w:tc>
          <w:tcPr>
            <w:tcW w:w="2809" w:type="dxa"/>
            <w:tcBorders>
              <w:top w:val="single" w:color="000000" w:sz="4" w:space="0"/>
              <w:left w:val="single" w:color="000000" w:sz="4" w:space="0"/>
              <w:bottom w:val="single" w:color="000000" w:sz="4" w:space="0"/>
            </w:tcBorders>
          </w:tcPr>
          <w:p w14:paraId="44D61ED1">
            <w:pPr>
              <w:pStyle w:val="9"/>
              <w:widowControl w:val="0"/>
              <w:spacing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Значение сведений</w:t>
            </w:r>
          </w:p>
        </w:tc>
        <w:tc>
          <w:tcPr>
            <w:tcW w:w="2861" w:type="dxa"/>
            <w:tcBorders>
              <w:top w:val="single" w:color="000000" w:sz="4" w:space="0"/>
              <w:left w:val="single" w:color="000000" w:sz="4" w:space="0"/>
              <w:bottom w:val="single" w:color="000000" w:sz="4" w:space="0"/>
              <w:right w:val="single" w:color="000000" w:sz="4" w:space="0"/>
            </w:tcBorders>
          </w:tcPr>
          <w:p w14:paraId="56C079F1">
            <w:pPr>
              <w:pStyle w:val="9"/>
              <w:widowControl w:val="0"/>
              <w:spacing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Дата изменения</w:t>
            </w:r>
          </w:p>
        </w:tc>
      </w:tr>
      <w:tr w14:paraId="6636F129">
        <w:tblPrEx>
          <w:tblCellMar>
            <w:top w:w="15" w:type="dxa"/>
            <w:left w:w="15" w:type="dxa"/>
            <w:bottom w:w="15" w:type="dxa"/>
            <w:right w:w="15" w:type="dxa"/>
          </w:tblCellMar>
        </w:tblPrEx>
        <w:trPr>
          <w:trHeight w:val="105" w:hRule="exact"/>
        </w:trPr>
        <w:tc>
          <w:tcPr>
            <w:tcW w:w="3447" w:type="dxa"/>
            <w:tcBorders>
              <w:top w:val="single" w:color="000000" w:sz="4" w:space="0"/>
              <w:left w:val="single" w:color="000000" w:sz="4" w:space="0"/>
            </w:tcBorders>
          </w:tcPr>
          <w:p w14:paraId="3AE52965">
            <w:pPr>
              <w:pStyle w:val="9"/>
              <w:widowControl w:val="0"/>
              <w:spacing w:line="276" w:lineRule="auto"/>
              <w:jc w:val="both"/>
              <w:rPr>
                <w:rFonts w:ascii="Times New Roman" w:hAnsi="Times New Roman" w:cs="Times New Roman"/>
                <w:sz w:val="24"/>
                <w:szCs w:val="24"/>
                <w:lang w:eastAsia="ru-RU"/>
              </w:rPr>
            </w:pPr>
          </w:p>
        </w:tc>
        <w:tc>
          <w:tcPr>
            <w:tcW w:w="2809" w:type="dxa"/>
            <w:tcBorders>
              <w:top w:val="single" w:color="000000" w:sz="4" w:space="0"/>
              <w:left w:val="single" w:color="000000" w:sz="4" w:space="0"/>
            </w:tcBorders>
          </w:tcPr>
          <w:p w14:paraId="7930D664">
            <w:pPr>
              <w:pStyle w:val="9"/>
              <w:widowControl w:val="0"/>
              <w:spacing w:line="276" w:lineRule="auto"/>
              <w:jc w:val="both"/>
              <w:rPr>
                <w:rFonts w:ascii="Times New Roman" w:hAnsi="Times New Roman" w:cs="Times New Roman"/>
                <w:sz w:val="24"/>
                <w:szCs w:val="24"/>
                <w:lang w:eastAsia="ru-RU"/>
              </w:rPr>
            </w:pPr>
          </w:p>
        </w:tc>
        <w:tc>
          <w:tcPr>
            <w:tcW w:w="2861" w:type="dxa"/>
            <w:tcBorders>
              <w:top w:val="single" w:color="000000" w:sz="4" w:space="0"/>
              <w:left w:val="single" w:color="000000" w:sz="4" w:space="0"/>
              <w:right w:val="single" w:color="000000" w:sz="4" w:space="0"/>
            </w:tcBorders>
          </w:tcPr>
          <w:p w14:paraId="68B83005">
            <w:pPr>
              <w:pStyle w:val="9"/>
              <w:widowControl w:val="0"/>
              <w:spacing w:line="276" w:lineRule="auto"/>
              <w:jc w:val="both"/>
              <w:rPr>
                <w:rFonts w:ascii="Times New Roman" w:hAnsi="Times New Roman" w:cs="Times New Roman"/>
                <w:sz w:val="24"/>
                <w:szCs w:val="24"/>
                <w:lang w:eastAsia="ru-RU"/>
              </w:rPr>
            </w:pPr>
          </w:p>
        </w:tc>
      </w:tr>
      <w:tr w14:paraId="6D77A149">
        <w:tblPrEx>
          <w:tblCellMar>
            <w:top w:w="15" w:type="dxa"/>
            <w:left w:w="15" w:type="dxa"/>
            <w:bottom w:w="15" w:type="dxa"/>
            <w:right w:w="15" w:type="dxa"/>
          </w:tblCellMar>
        </w:tblPrEx>
        <w:tc>
          <w:tcPr>
            <w:tcW w:w="3447" w:type="dxa"/>
            <w:tcBorders>
              <w:left w:val="single" w:color="000000" w:sz="4" w:space="0"/>
              <w:bottom w:val="single" w:color="000000" w:sz="4" w:space="0"/>
            </w:tcBorders>
          </w:tcPr>
          <w:p w14:paraId="6CD75830">
            <w:pPr>
              <w:pStyle w:val="9"/>
              <w:widowControl w:val="0"/>
              <w:spacing w:line="276"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809" w:type="dxa"/>
            <w:tcBorders>
              <w:left w:val="single" w:color="000000" w:sz="4" w:space="0"/>
              <w:bottom w:val="single" w:color="000000" w:sz="4" w:space="0"/>
              <w:right w:val="single" w:color="000000" w:sz="4" w:space="0"/>
            </w:tcBorders>
          </w:tcPr>
          <w:p w14:paraId="3DA19871">
            <w:pPr>
              <w:pStyle w:val="9"/>
              <w:widowControl w:val="0"/>
              <w:spacing w:line="276"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2861" w:type="dxa"/>
            <w:tcBorders>
              <w:left w:val="single" w:color="000000" w:sz="4" w:space="0"/>
              <w:bottom w:val="single" w:color="000000" w:sz="4" w:space="0"/>
              <w:right w:val="single" w:color="000000" w:sz="4" w:space="0"/>
            </w:tcBorders>
          </w:tcPr>
          <w:p w14:paraId="7D10A441">
            <w:pPr>
              <w:pStyle w:val="9"/>
              <w:widowControl w:val="0"/>
              <w:spacing w:line="276"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r>
      <w:tr w14:paraId="48C3B3BB">
        <w:tblPrEx>
          <w:tblCellMar>
            <w:top w:w="15" w:type="dxa"/>
            <w:left w:w="15" w:type="dxa"/>
            <w:bottom w:w="15" w:type="dxa"/>
            <w:right w:w="15" w:type="dxa"/>
          </w:tblCellMar>
        </w:tblPrEx>
        <w:tc>
          <w:tcPr>
            <w:tcW w:w="3447" w:type="dxa"/>
            <w:tcBorders>
              <w:left w:val="single" w:color="000000" w:sz="4" w:space="0"/>
              <w:bottom w:val="single" w:color="000000" w:sz="4" w:space="0"/>
            </w:tcBorders>
          </w:tcPr>
          <w:p w14:paraId="03D2012F">
            <w:pPr>
              <w:pStyle w:val="9"/>
              <w:widowControl w:val="0"/>
              <w:spacing w:line="276" w:lineRule="auto"/>
              <w:ind w:firstLine="720"/>
              <w:jc w:val="both"/>
              <w:rPr>
                <w:rFonts w:ascii="Times New Roman" w:hAnsi="Times New Roman" w:cs="Times New Roman"/>
                <w:sz w:val="24"/>
                <w:szCs w:val="24"/>
                <w:lang w:eastAsia="ru-RU"/>
              </w:rPr>
            </w:pPr>
          </w:p>
        </w:tc>
        <w:tc>
          <w:tcPr>
            <w:tcW w:w="2809" w:type="dxa"/>
            <w:tcBorders>
              <w:left w:val="single" w:color="000000" w:sz="4" w:space="0"/>
              <w:bottom w:val="single" w:color="000000" w:sz="4" w:space="0"/>
              <w:right w:val="single" w:color="000000" w:sz="4" w:space="0"/>
            </w:tcBorders>
          </w:tcPr>
          <w:p w14:paraId="555D1CE6">
            <w:pPr>
              <w:pStyle w:val="9"/>
              <w:widowControl w:val="0"/>
              <w:spacing w:line="276" w:lineRule="auto"/>
              <w:ind w:firstLine="720"/>
              <w:jc w:val="both"/>
              <w:rPr>
                <w:rFonts w:ascii="Times New Roman" w:hAnsi="Times New Roman" w:cs="Times New Roman"/>
                <w:sz w:val="24"/>
                <w:szCs w:val="24"/>
                <w:lang w:eastAsia="ru-RU"/>
              </w:rPr>
            </w:pPr>
          </w:p>
        </w:tc>
        <w:tc>
          <w:tcPr>
            <w:tcW w:w="2861" w:type="dxa"/>
            <w:tcBorders>
              <w:bottom w:val="single" w:color="000000" w:sz="4" w:space="0"/>
              <w:right w:val="single" w:color="000000" w:sz="4" w:space="0"/>
            </w:tcBorders>
          </w:tcPr>
          <w:p w14:paraId="765BC8C0">
            <w:pPr>
              <w:pStyle w:val="9"/>
              <w:widowControl w:val="0"/>
              <w:spacing w:line="276" w:lineRule="auto"/>
              <w:ind w:firstLine="720"/>
              <w:jc w:val="both"/>
              <w:rPr>
                <w:rFonts w:ascii="Times New Roman" w:hAnsi="Times New Roman" w:cs="Times New Roman"/>
                <w:sz w:val="24"/>
                <w:szCs w:val="24"/>
                <w:lang w:eastAsia="ru-RU"/>
              </w:rPr>
            </w:pPr>
          </w:p>
        </w:tc>
      </w:tr>
      <w:tr w14:paraId="1918EBBC">
        <w:tblPrEx>
          <w:tblCellMar>
            <w:top w:w="15" w:type="dxa"/>
            <w:left w:w="15" w:type="dxa"/>
            <w:bottom w:w="15" w:type="dxa"/>
            <w:right w:w="15" w:type="dxa"/>
          </w:tblCellMar>
        </w:tblPrEx>
        <w:trPr>
          <w:trHeight w:val="165" w:hRule="exact"/>
        </w:trPr>
        <w:tc>
          <w:tcPr>
            <w:tcW w:w="3447" w:type="dxa"/>
            <w:tcBorders>
              <w:left w:val="single" w:color="000000" w:sz="4" w:space="0"/>
              <w:bottom w:val="single" w:color="000000" w:sz="4" w:space="0"/>
            </w:tcBorders>
          </w:tcPr>
          <w:p w14:paraId="3EF32FF7">
            <w:pPr>
              <w:pStyle w:val="9"/>
              <w:widowControl w:val="0"/>
              <w:spacing w:line="276" w:lineRule="auto"/>
              <w:ind w:firstLine="720"/>
              <w:jc w:val="both"/>
              <w:rPr>
                <w:rFonts w:ascii="Times New Roman" w:hAnsi="Times New Roman" w:cs="Times New Roman"/>
                <w:sz w:val="24"/>
                <w:szCs w:val="24"/>
                <w:lang w:eastAsia="ru-RU"/>
              </w:rPr>
            </w:pPr>
          </w:p>
        </w:tc>
        <w:tc>
          <w:tcPr>
            <w:tcW w:w="2809" w:type="dxa"/>
            <w:tcBorders>
              <w:left w:val="single" w:color="000000" w:sz="4" w:space="0"/>
              <w:bottom w:val="single" w:color="000000" w:sz="4" w:space="0"/>
              <w:right w:val="single" w:color="000000" w:sz="4" w:space="0"/>
            </w:tcBorders>
          </w:tcPr>
          <w:p w14:paraId="6B264756">
            <w:pPr>
              <w:pStyle w:val="9"/>
              <w:widowControl w:val="0"/>
              <w:spacing w:line="276" w:lineRule="auto"/>
              <w:ind w:firstLine="720"/>
              <w:jc w:val="both"/>
              <w:rPr>
                <w:rFonts w:ascii="Times New Roman" w:hAnsi="Times New Roman" w:cs="Times New Roman"/>
                <w:sz w:val="24"/>
                <w:szCs w:val="24"/>
                <w:lang w:eastAsia="ru-RU"/>
              </w:rPr>
            </w:pPr>
          </w:p>
        </w:tc>
        <w:tc>
          <w:tcPr>
            <w:tcW w:w="2861" w:type="dxa"/>
            <w:tcBorders>
              <w:bottom w:val="single" w:color="000000" w:sz="4" w:space="0"/>
              <w:right w:val="single" w:color="000000" w:sz="4" w:space="0"/>
            </w:tcBorders>
          </w:tcPr>
          <w:p w14:paraId="17C59F39">
            <w:pPr>
              <w:pStyle w:val="9"/>
              <w:widowControl w:val="0"/>
              <w:spacing w:line="276" w:lineRule="auto"/>
              <w:ind w:firstLine="720"/>
              <w:jc w:val="both"/>
              <w:rPr>
                <w:rFonts w:ascii="Times New Roman" w:hAnsi="Times New Roman" w:cs="Times New Roman"/>
                <w:sz w:val="24"/>
                <w:szCs w:val="24"/>
                <w:lang w:eastAsia="ru-RU"/>
              </w:rPr>
            </w:pPr>
          </w:p>
        </w:tc>
      </w:tr>
      <w:tr w14:paraId="455B7560">
        <w:tblPrEx>
          <w:tblCellMar>
            <w:top w:w="15" w:type="dxa"/>
            <w:left w:w="15" w:type="dxa"/>
            <w:bottom w:w="15" w:type="dxa"/>
            <w:right w:w="15" w:type="dxa"/>
          </w:tblCellMar>
        </w:tblPrEx>
        <w:trPr>
          <w:trHeight w:val="150" w:hRule="exact"/>
        </w:trPr>
        <w:tc>
          <w:tcPr>
            <w:tcW w:w="3447" w:type="dxa"/>
            <w:tcBorders>
              <w:top w:val="single" w:color="000000" w:sz="4" w:space="0"/>
            </w:tcBorders>
          </w:tcPr>
          <w:p w14:paraId="7E07B499">
            <w:pPr>
              <w:rPr>
                <w:rFonts w:ascii="Times New Roman" w:hAnsi="Times New Roman" w:cs="Times New Roman"/>
                <w:sz w:val="24"/>
                <w:szCs w:val="24"/>
              </w:rPr>
            </w:pPr>
          </w:p>
        </w:tc>
        <w:tc>
          <w:tcPr>
            <w:tcW w:w="2809" w:type="dxa"/>
            <w:tcBorders>
              <w:top w:val="single" w:color="000000" w:sz="4" w:space="0"/>
            </w:tcBorders>
          </w:tcPr>
          <w:p w14:paraId="04883E2F">
            <w:pPr>
              <w:rPr>
                <w:rFonts w:ascii="Times New Roman" w:hAnsi="Times New Roman" w:cs="Times New Roman"/>
                <w:sz w:val="24"/>
                <w:szCs w:val="24"/>
              </w:rPr>
            </w:pPr>
          </w:p>
        </w:tc>
        <w:tc>
          <w:tcPr>
            <w:tcW w:w="2861" w:type="dxa"/>
            <w:tcBorders>
              <w:top w:val="single" w:color="000000" w:sz="4" w:space="0"/>
            </w:tcBorders>
          </w:tcPr>
          <w:p w14:paraId="706E8C83">
            <w:pPr>
              <w:rPr>
                <w:rFonts w:ascii="Times New Roman" w:hAnsi="Times New Roman" w:cs="Times New Roman"/>
                <w:sz w:val="24"/>
                <w:szCs w:val="24"/>
              </w:rPr>
            </w:pPr>
          </w:p>
        </w:tc>
      </w:tr>
    </w:tbl>
    <w:p w14:paraId="7DA292F2">
      <w:pPr>
        <w:pStyle w:val="9"/>
        <w:ind w:firstLine="720"/>
        <w:jc w:val="center"/>
        <w:rPr>
          <w:rFonts w:ascii="Times New Roman" w:hAnsi="Times New Roman" w:cs="Times New Roman"/>
          <w:sz w:val="24"/>
          <w:szCs w:val="24"/>
          <w:lang w:eastAsia="ru-RU"/>
        </w:rPr>
      </w:pPr>
    </w:p>
    <w:p w14:paraId="3D98A900">
      <w:pPr>
        <w:pStyle w:val="9"/>
        <w:ind w:firstLine="720"/>
        <w:jc w:val="center"/>
        <w:rPr>
          <w:rFonts w:ascii="Times New Roman" w:hAnsi="Times New Roman" w:cs="Times New Roman"/>
          <w:sz w:val="24"/>
          <w:szCs w:val="24"/>
          <w:lang w:eastAsia="ru-RU"/>
        </w:rPr>
      </w:pPr>
      <w:r>
        <w:rPr>
          <w:rFonts w:ascii="Times New Roman" w:hAnsi="Times New Roman" w:cs="Times New Roman"/>
          <w:sz w:val="24"/>
          <w:szCs w:val="24"/>
          <w:lang w:eastAsia="ru-RU"/>
        </w:rPr>
        <w:t>ОТМЕТКА О ПОДТВЕРЖДЕНИИ СВЕДЕНИЙ,</w:t>
      </w:r>
    </w:p>
    <w:p w14:paraId="4714DFC2">
      <w:pPr>
        <w:pStyle w:val="9"/>
        <w:ind w:firstLine="720"/>
        <w:jc w:val="center"/>
        <w:rPr>
          <w:rFonts w:ascii="Times New Roman" w:hAnsi="Times New Roman" w:cs="Times New Roman"/>
          <w:sz w:val="24"/>
          <w:szCs w:val="24"/>
          <w:lang w:eastAsia="ru-RU"/>
        </w:rPr>
      </w:pPr>
      <w:r>
        <w:rPr>
          <w:rFonts w:ascii="Times New Roman" w:hAnsi="Times New Roman" w:cs="Times New Roman"/>
          <w:sz w:val="24"/>
          <w:szCs w:val="24"/>
          <w:lang w:eastAsia="ru-RU"/>
        </w:rPr>
        <w:t>СОДЕРЖАЩИХСЯ В НАСТОЯЩЕЙ ВЫПИСКЕ</w:t>
      </w:r>
    </w:p>
    <w:p w14:paraId="39364844">
      <w:pPr>
        <w:pStyle w:val="9"/>
        <w:ind w:firstLine="720"/>
        <w:jc w:val="center"/>
        <w:rPr>
          <w:rFonts w:ascii="Times New Roman" w:hAnsi="Times New Roman" w:cs="Times New Roman"/>
          <w:sz w:val="24"/>
          <w:szCs w:val="24"/>
          <w:lang w:eastAsia="ru-RU"/>
        </w:rPr>
      </w:pPr>
    </w:p>
    <w:p w14:paraId="38620668">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Ответственный</w:t>
      </w:r>
    </w:p>
    <w:p w14:paraId="37F23278">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исполнитель:   _____________  _____________ ____________________</w:t>
      </w:r>
    </w:p>
    <w:p w14:paraId="35CD74E7">
      <w:pPr>
        <w:pStyle w:val="9"/>
        <w:ind w:firstLine="720"/>
        <w:jc w:val="both"/>
        <w:rPr>
          <w:rFonts w:ascii="Times New Roman" w:hAnsi="Times New Roman" w:cs="Times New Roman"/>
          <w:sz w:val="20"/>
          <w:szCs w:val="20"/>
          <w:lang w:eastAsia="ru-RU"/>
        </w:rPr>
      </w:pPr>
      <w:r>
        <w:rPr>
          <w:rFonts w:ascii="Times New Roman" w:hAnsi="Times New Roman" w:cs="Times New Roman"/>
          <w:sz w:val="24"/>
          <w:szCs w:val="24"/>
          <w:lang w:eastAsia="ru-RU"/>
        </w:rPr>
        <w:t xml:space="preserve">                               </w:t>
      </w:r>
      <w:r>
        <w:rPr>
          <w:rFonts w:ascii="Times New Roman" w:hAnsi="Times New Roman" w:cs="Times New Roman"/>
          <w:sz w:val="20"/>
          <w:szCs w:val="20"/>
          <w:lang w:eastAsia="ru-RU"/>
        </w:rPr>
        <w:t>(должность)              (подпись)            (расшифровка подписи)</w:t>
      </w:r>
    </w:p>
    <w:p w14:paraId="28E2180D">
      <w:pPr>
        <w:pStyle w:val="9"/>
        <w:ind w:firstLine="720"/>
        <w:jc w:val="both"/>
        <w:rPr>
          <w:rFonts w:ascii="Times New Roman" w:hAnsi="Times New Roman" w:cs="Times New Roman"/>
          <w:sz w:val="24"/>
          <w:szCs w:val="24"/>
          <w:lang w:eastAsia="ru-RU"/>
        </w:rPr>
      </w:pPr>
    </w:p>
    <w:p w14:paraId="7BB4CAE0">
      <w:pPr>
        <w:pStyle w:val="9"/>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"____"______________20__ г.</w:t>
      </w:r>
    </w:p>
    <w:p w14:paraId="2DD639E7">
      <w:pPr>
        <w:pStyle w:val="9"/>
        <w:ind w:firstLine="720"/>
        <w:jc w:val="both"/>
        <w:rPr>
          <w:rFonts w:ascii="Times New Roman" w:hAnsi="Times New Roman" w:cs="Times New Roman"/>
          <w:sz w:val="24"/>
          <w:szCs w:val="24"/>
        </w:rPr>
      </w:pPr>
    </w:p>
    <w:p w14:paraId="26F6802E">
      <w:pPr>
        <w:widowControl/>
        <w:suppressAutoHyphens/>
        <w:spacing w:before="280" w:after="280"/>
        <w:ind w:right="-285"/>
        <w:contextualSpacing/>
        <w:rPr>
          <w:rFonts w:ascii="Times New Roman" w:hAnsi="Times New Roman" w:eastAsia="Times New Roman" w:cs="Times New Roman"/>
          <w:color w:val="000000"/>
          <w:sz w:val="24"/>
          <w:szCs w:val="24"/>
          <w:lang w:val="ru-RU" w:eastAsia="ar-SA"/>
        </w:rPr>
      </w:pPr>
    </w:p>
    <w:p w14:paraId="601FB074">
      <w:pPr>
        <w:widowControl/>
        <w:suppressAutoHyphens/>
        <w:spacing w:before="280" w:after="280"/>
        <w:ind w:right="-285"/>
        <w:contextualSpacing/>
        <w:rPr>
          <w:rFonts w:ascii="Times New Roman" w:hAnsi="Times New Roman" w:eastAsia="Times New Roman" w:cs="Times New Roman"/>
          <w:color w:val="000000"/>
          <w:sz w:val="24"/>
          <w:szCs w:val="24"/>
          <w:lang w:val="ru-RU" w:eastAsia="ar-SA"/>
        </w:rPr>
      </w:pPr>
    </w:p>
    <w:p w14:paraId="1751E0AE">
      <w:pPr>
        <w:widowControl/>
        <w:suppressAutoHyphens/>
        <w:spacing w:before="280" w:after="280"/>
        <w:ind w:right="-285"/>
        <w:contextualSpacing/>
        <w:rPr>
          <w:rFonts w:ascii="Times New Roman" w:hAnsi="Times New Roman" w:eastAsia="Times New Roman" w:cs="Times New Roman"/>
          <w:color w:val="000000"/>
          <w:sz w:val="24"/>
          <w:szCs w:val="24"/>
          <w:lang w:val="ru-RU" w:eastAsia="ar-SA"/>
        </w:rPr>
      </w:pPr>
    </w:p>
    <w:p w14:paraId="335B0A6A">
      <w:pPr>
        <w:widowControl/>
        <w:suppressAutoHyphens/>
        <w:spacing w:before="280" w:after="280"/>
        <w:ind w:right="-285"/>
        <w:contextualSpacing/>
        <w:rPr>
          <w:rFonts w:ascii="Times New Roman" w:hAnsi="Times New Roman" w:eastAsia="Times New Roman" w:cs="Times New Roman"/>
          <w:color w:val="000000"/>
          <w:sz w:val="24"/>
          <w:szCs w:val="24"/>
          <w:lang w:val="ru-RU" w:eastAsia="ar-SA"/>
        </w:rPr>
        <w:sectPr>
          <w:pgSz w:w="11906" w:h="16838"/>
          <w:pgMar w:top="709" w:right="991" w:bottom="1134" w:left="1276" w:header="709" w:footer="709" w:gutter="0"/>
          <w:cols w:space="708" w:num="1"/>
          <w:docGrid w:linePitch="360" w:charSpace="0"/>
        </w:sectPr>
      </w:pPr>
    </w:p>
    <w:p w14:paraId="01348470">
      <w:pPr>
        <w:widowControl/>
        <w:suppressAutoHyphens/>
        <w:spacing w:before="280" w:after="280"/>
        <w:ind w:right="-285"/>
        <w:contextualSpacing/>
        <w:jc w:val="right"/>
        <w:rPr>
          <w:rFonts w:ascii="Times New Roman" w:hAnsi="Times New Roman" w:eastAsia="Times New Roman" w:cs="Times New Roman"/>
          <w:i/>
          <w:color w:val="000000"/>
          <w:sz w:val="24"/>
          <w:szCs w:val="24"/>
          <w:lang w:val="ru-RU" w:eastAsia="ar-SA"/>
        </w:rPr>
      </w:pPr>
      <w:r>
        <w:rPr>
          <w:rFonts w:ascii="Times New Roman" w:hAnsi="Times New Roman" w:eastAsia="Times New Roman" w:cs="Times New Roman"/>
          <w:i/>
          <w:color w:val="000000"/>
          <w:sz w:val="24"/>
          <w:szCs w:val="24"/>
          <w:lang w:val="ru-RU" w:eastAsia="ar-SA"/>
        </w:rPr>
        <w:t>Приложение</w:t>
      </w:r>
    </w:p>
    <w:p w14:paraId="24B93F83">
      <w:pPr>
        <w:widowControl/>
        <w:suppressAutoHyphens/>
        <w:spacing w:before="280" w:after="280"/>
        <w:ind w:left="5245" w:right="-285"/>
        <w:contextualSpacing/>
        <w:jc w:val="right"/>
        <w:rPr>
          <w:bCs/>
          <w:color w:val="000000"/>
          <w:sz w:val="26"/>
          <w:szCs w:val="26"/>
          <w:lang w:eastAsia="ru-RU"/>
        </w:rPr>
      </w:pPr>
      <w:bookmarkStart w:id="2" w:name="_GoBack"/>
      <w:bookmarkEnd w:id="2"/>
      <w:r>
        <w:rPr>
          <w:rFonts w:ascii="Times New Roman" w:hAnsi="Times New Roman" w:eastAsia="Times New Roman" w:cs="Times New Roman"/>
          <w:i/>
          <w:color w:val="000000"/>
          <w:sz w:val="24"/>
          <w:szCs w:val="24"/>
          <w:lang w:val="ru-RU" w:eastAsia="ar-SA"/>
        </w:rPr>
        <w:t>к постановлению №</w:t>
      </w:r>
      <w:r>
        <w:rPr>
          <w:rFonts w:hint="default" w:ascii="Times New Roman" w:hAnsi="Times New Roman" w:eastAsia="Times New Roman" w:cs="Times New Roman"/>
          <w:i/>
          <w:color w:val="000000"/>
          <w:sz w:val="24"/>
          <w:szCs w:val="24"/>
          <w:lang w:val="ru-RU" w:eastAsia="ar-SA"/>
        </w:rPr>
        <w:t xml:space="preserve"> 17</w:t>
      </w:r>
      <w:r>
        <w:rPr>
          <w:rFonts w:ascii="Times New Roman" w:hAnsi="Times New Roman" w:eastAsia="Times New Roman" w:cs="Times New Roman"/>
          <w:i/>
          <w:color w:val="000000"/>
          <w:sz w:val="24"/>
          <w:szCs w:val="24"/>
          <w:lang w:val="ru-RU" w:eastAsia="ar-SA"/>
        </w:rPr>
        <w:t xml:space="preserve"> от </w:t>
      </w:r>
      <w:r>
        <w:rPr>
          <w:rFonts w:hint="default" w:ascii="Times New Roman" w:hAnsi="Times New Roman" w:eastAsia="Times New Roman" w:cs="Times New Roman"/>
          <w:i/>
          <w:color w:val="000000"/>
          <w:sz w:val="24"/>
          <w:szCs w:val="24"/>
          <w:lang w:val="ru-RU" w:eastAsia="ar-SA"/>
        </w:rPr>
        <w:t>10.02.2025</w:t>
      </w:r>
      <w:r>
        <w:rPr>
          <w:rFonts w:ascii="Times New Roman" w:hAnsi="Times New Roman" w:eastAsia="Times New Roman" w:cs="Times New Roman"/>
          <w:i/>
          <w:color w:val="000000"/>
          <w:sz w:val="24"/>
          <w:szCs w:val="24"/>
          <w:lang w:val="ru-RU" w:eastAsia="ar-SA"/>
        </w:rPr>
        <w:t xml:space="preserve"> г.</w:t>
      </w:r>
    </w:p>
    <w:p w14:paraId="023A02DA">
      <w:pPr>
        <w:shd w:val="clear" w:color="auto" w:fill="FFFFFF"/>
        <w:jc w:val="center"/>
        <w:rPr>
          <w:bCs/>
          <w:color w:val="000000"/>
          <w:sz w:val="26"/>
          <w:szCs w:val="26"/>
          <w:lang w:eastAsia="ru-RU"/>
        </w:rPr>
      </w:pPr>
    </w:p>
    <w:p w14:paraId="0EEC1B66">
      <w:pPr>
        <w:pStyle w:val="2"/>
        <w:bidi w:val="0"/>
        <w:jc w:val="center"/>
        <w:rPr>
          <w:rFonts w:hint="default" w:ascii="Times New Roman" w:hAnsi="Times New Roman" w:cs="Times New Roman"/>
          <w:b/>
          <w:bCs/>
          <w:sz w:val="28"/>
          <w:szCs w:val="28"/>
          <w:lang w:eastAsia="ru-RU"/>
        </w:rPr>
      </w:pPr>
      <w:r>
        <w:rPr>
          <w:rFonts w:hint="default" w:ascii="Times New Roman" w:hAnsi="Times New Roman" w:cs="Times New Roman"/>
          <w:b/>
          <w:bCs/>
          <w:sz w:val="28"/>
          <w:szCs w:val="28"/>
          <w:lang w:eastAsia="ru-RU"/>
        </w:rPr>
        <w:t>Реестр</w:t>
      </w:r>
    </w:p>
    <w:p w14:paraId="370E4791">
      <w:pPr>
        <w:pStyle w:val="2"/>
        <w:bidi w:val="0"/>
        <w:jc w:val="center"/>
        <w:rPr>
          <w:rFonts w:ascii="Calibri" w:hAnsi="Calibri" w:cs="Calibri"/>
          <w:color w:val="212529"/>
          <w:szCs w:val="26"/>
          <w:lang w:eastAsia="ru-RU"/>
        </w:rPr>
      </w:pPr>
      <w:r>
        <w:rPr>
          <w:rFonts w:hint="default" w:ascii="Times New Roman" w:hAnsi="Times New Roman" w:cs="Times New Roman"/>
          <w:b/>
          <w:bCs/>
          <w:sz w:val="28"/>
          <w:szCs w:val="28"/>
          <w:lang w:eastAsia="ru-RU"/>
        </w:rPr>
        <w:t>муниципального имущества, находящегося в собственности</w:t>
      </w:r>
      <w:r>
        <w:rPr>
          <w:rFonts w:hint="default" w:ascii="Times New Roman" w:hAnsi="Times New Roman" w:cs="Times New Roman"/>
          <w:b/>
          <w:bCs/>
          <w:sz w:val="28"/>
          <w:szCs w:val="28"/>
          <w:lang w:val="en-US" w:eastAsia="ru-RU"/>
        </w:rPr>
        <w:t xml:space="preserve"> </w:t>
      </w:r>
      <w:r>
        <w:rPr>
          <w:rFonts w:hint="default" w:ascii="Times New Roman" w:hAnsi="Times New Roman" w:cs="Times New Roman"/>
          <w:b/>
          <w:bCs/>
          <w:sz w:val="28"/>
          <w:szCs w:val="28"/>
          <w:lang w:eastAsia="en-US"/>
        </w:rPr>
        <w:t xml:space="preserve">сельского поселения </w:t>
      </w:r>
      <w:r>
        <w:rPr>
          <w:rFonts w:hint="default" w:ascii="Times New Roman" w:hAnsi="Times New Roman" w:cs="Times New Roman"/>
          <w:b/>
          <w:bCs/>
          <w:sz w:val="28"/>
          <w:szCs w:val="28"/>
          <w:lang w:val="ru-RU" w:eastAsia="en-US"/>
        </w:rPr>
        <w:t>Алакаевка</w:t>
      </w:r>
      <w:r>
        <w:rPr>
          <w:rFonts w:hint="default" w:ascii="Times New Roman" w:hAnsi="Times New Roman" w:cs="Times New Roman"/>
          <w:b/>
          <w:bCs/>
          <w:sz w:val="28"/>
          <w:szCs w:val="28"/>
          <w:lang w:eastAsia="en-US"/>
        </w:rPr>
        <w:t xml:space="preserve"> муниципального района </w:t>
      </w:r>
      <w:r>
        <w:rPr>
          <w:rFonts w:hint="default" w:ascii="Times New Roman" w:hAnsi="Times New Roman" w:cs="Times New Roman"/>
          <w:b/>
          <w:bCs/>
          <w:sz w:val="28"/>
          <w:szCs w:val="28"/>
          <w:lang w:val="ru-RU" w:eastAsia="en-US"/>
        </w:rPr>
        <w:t>Кинельский Самарской</w:t>
      </w:r>
      <w:r>
        <w:rPr>
          <w:rFonts w:hint="default" w:ascii="Times New Roman" w:hAnsi="Times New Roman" w:cs="Times New Roman"/>
          <w:b/>
          <w:bCs/>
          <w:sz w:val="28"/>
          <w:szCs w:val="28"/>
          <w:lang w:eastAsia="en-US"/>
        </w:rPr>
        <w:t xml:space="preserve"> области</w:t>
      </w:r>
    </w:p>
    <w:p w14:paraId="6E48E31A">
      <w:pPr>
        <w:shd w:val="clear" w:color="auto" w:fill="FFFFFF"/>
        <w:ind w:right="160"/>
        <w:rPr>
          <w:bCs/>
          <w:color w:val="000000"/>
          <w:lang w:eastAsia="ru-RU"/>
        </w:rPr>
      </w:pPr>
    </w:p>
    <w:p w14:paraId="5FBFE8DB">
      <w:pPr>
        <w:shd w:val="clear" w:color="auto" w:fill="FFFFFF"/>
        <w:ind w:right="160"/>
        <w:jc w:val="center"/>
        <w:rPr>
          <w:rFonts w:ascii="Calibri" w:hAnsi="Calibri" w:cs="Calibri"/>
          <w:color w:val="212529"/>
          <w:sz w:val="23"/>
          <w:szCs w:val="23"/>
          <w:lang w:eastAsia="ru-RU"/>
        </w:rPr>
      </w:pPr>
      <w:r>
        <w:rPr>
          <w:bCs/>
          <w:color w:val="000000"/>
          <w:lang w:eastAsia="ru-RU"/>
        </w:rPr>
        <w:t>Раздел 1. Сведения о муниципальном недвижимом имуществе</w:t>
      </w:r>
    </w:p>
    <w:p w14:paraId="1044F7D2">
      <w:pPr>
        <w:shd w:val="clear" w:color="auto" w:fill="FFFFFF"/>
        <w:spacing w:after="60"/>
        <w:ind w:right="160"/>
        <w:rPr>
          <w:rFonts w:ascii="Calibri" w:hAnsi="Calibri" w:cs="Calibri"/>
          <w:color w:val="212529"/>
          <w:sz w:val="23"/>
          <w:szCs w:val="23"/>
          <w:lang w:eastAsia="ru-RU"/>
        </w:rPr>
      </w:pPr>
      <w:r>
        <w:rPr>
          <w:bCs/>
          <w:color w:val="000000"/>
          <w:sz w:val="20"/>
          <w:szCs w:val="20"/>
          <w:lang w:eastAsia="ru-RU"/>
        </w:rPr>
        <w:t>Подраздел 1.1. Земельные участки</w:t>
      </w:r>
    </w:p>
    <w:tbl>
      <w:tblPr>
        <w:tblStyle w:val="4"/>
        <w:tblW w:w="5000" w:type="pct"/>
        <w:jc w:val="center"/>
        <w:tblLayout w:type="autofit"/>
        <w:tblCellMar>
          <w:top w:w="0" w:type="dxa"/>
          <w:left w:w="0" w:type="dxa"/>
          <w:bottom w:w="0" w:type="dxa"/>
          <w:right w:w="0" w:type="dxa"/>
        </w:tblCellMar>
      </w:tblPr>
      <w:tblGrid>
        <w:gridCol w:w="380"/>
        <w:gridCol w:w="1324"/>
        <w:gridCol w:w="1077"/>
        <w:gridCol w:w="1223"/>
        <w:gridCol w:w="1205"/>
        <w:gridCol w:w="910"/>
        <w:gridCol w:w="1710"/>
        <w:gridCol w:w="1068"/>
        <w:gridCol w:w="1594"/>
        <w:gridCol w:w="1628"/>
        <w:gridCol w:w="1531"/>
        <w:gridCol w:w="1561"/>
      </w:tblGrid>
      <w:tr w14:paraId="0D89D819">
        <w:tblPrEx>
          <w:tblCellMar>
            <w:top w:w="0" w:type="dxa"/>
            <w:left w:w="0" w:type="dxa"/>
            <w:bottom w:w="0" w:type="dxa"/>
            <w:right w:w="0" w:type="dxa"/>
          </w:tblCellMar>
        </w:tblPrEx>
        <w:trPr>
          <w:jc w:val="center"/>
        </w:trPr>
        <w:tc>
          <w:tcPr>
            <w:tcW w:w="125"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235D90F">
            <w:pPr>
              <w:ind w:left="-108" w:right="-108"/>
              <w:jc w:val="center"/>
              <w:rPr>
                <w:rFonts w:ascii="Calibri" w:hAnsi="Calibri" w:cs="Calibri"/>
                <w:sz w:val="23"/>
                <w:szCs w:val="23"/>
                <w:lang w:eastAsia="ru-RU"/>
              </w:rPr>
            </w:pPr>
            <w:r>
              <w:rPr>
                <w:bCs/>
                <w:color w:val="000000"/>
                <w:sz w:val="20"/>
                <w:szCs w:val="20"/>
                <w:lang w:eastAsia="ru-RU"/>
              </w:rPr>
              <w:t>№ п/п</w:t>
            </w:r>
          </w:p>
        </w:tc>
        <w:tc>
          <w:tcPr>
            <w:tcW w:w="435" w:type="pct"/>
            <w:tcBorders>
              <w:top w:val="single" w:color="auto" w:sz="8" w:space="0"/>
              <w:left w:val="nil"/>
              <w:bottom w:val="single" w:color="auto" w:sz="8" w:space="0"/>
              <w:right w:val="single" w:color="auto" w:sz="8" w:space="0"/>
            </w:tcBorders>
            <w:tcMar>
              <w:top w:w="0" w:type="dxa"/>
              <w:left w:w="108" w:type="dxa"/>
              <w:bottom w:w="0" w:type="dxa"/>
              <w:right w:w="108" w:type="dxa"/>
            </w:tcMar>
          </w:tcPr>
          <w:p w14:paraId="7A390265">
            <w:pPr>
              <w:ind w:left="-112" w:right="-108"/>
              <w:jc w:val="center"/>
              <w:rPr>
                <w:rFonts w:ascii="Calibri" w:hAnsi="Calibri" w:cs="Calibri"/>
                <w:sz w:val="23"/>
                <w:szCs w:val="23"/>
                <w:lang w:eastAsia="ru-RU"/>
              </w:rPr>
            </w:pPr>
            <w:r>
              <w:rPr>
                <w:bCs/>
                <w:color w:val="000000"/>
                <w:sz w:val="20"/>
                <w:szCs w:val="20"/>
                <w:lang w:eastAsia="ru-RU"/>
              </w:rPr>
              <w:t>Наименование земельного участка</w:t>
            </w:r>
          </w:p>
        </w:tc>
        <w:tc>
          <w:tcPr>
            <w:tcW w:w="354" w:type="pct"/>
            <w:tcBorders>
              <w:top w:val="single" w:color="auto" w:sz="8" w:space="0"/>
              <w:left w:val="nil"/>
              <w:bottom w:val="single" w:color="auto" w:sz="8" w:space="0"/>
              <w:right w:val="single" w:color="auto" w:sz="8" w:space="0"/>
            </w:tcBorders>
            <w:tcMar>
              <w:top w:w="0" w:type="dxa"/>
              <w:left w:w="108" w:type="dxa"/>
              <w:bottom w:w="0" w:type="dxa"/>
              <w:right w:w="108" w:type="dxa"/>
            </w:tcMar>
          </w:tcPr>
          <w:p w14:paraId="0F5FE65E">
            <w:pPr>
              <w:ind w:left="-109" w:right="-123"/>
              <w:jc w:val="center"/>
              <w:rPr>
                <w:rFonts w:ascii="Calibri" w:hAnsi="Calibri" w:cs="Calibri"/>
                <w:sz w:val="23"/>
                <w:szCs w:val="23"/>
                <w:lang w:eastAsia="ru-RU"/>
              </w:rPr>
            </w:pPr>
            <w:r>
              <w:rPr>
                <w:bCs/>
                <w:color w:val="000000"/>
                <w:sz w:val="20"/>
                <w:szCs w:val="20"/>
                <w:lang w:eastAsia="ru-RU"/>
              </w:rPr>
              <w:t>Адрес (место</w:t>
            </w:r>
          </w:p>
          <w:p w14:paraId="1D0C3357">
            <w:pPr>
              <w:ind w:left="-109" w:right="-123"/>
              <w:jc w:val="center"/>
              <w:rPr>
                <w:rFonts w:ascii="Calibri" w:hAnsi="Calibri" w:cs="Calibri"/>
                <w:sz w:val="23"/>
                <w:szCs w:val="23"/>
                <w:lang w:eastAsia="ru-RU"/>
              </w:rPr>
            </w:pPr>
            <w:r>
              <w:rPr>
                <w:bCs/>
                <w:color w:val="000000"/>
                <w:sz w:val="20"/>
                <w:szCs w:val="20"/>
                <w:lang w:eastAsia="ru-RU"/>
              </w:rPr>
              <w:t>положение)</w:t>
            </w:r>
          </w:p>
          <w:p w14:paraId="16032E1F">
            <w:pPr>
              <w:ind w:left="-109" w:right="-123"/>
              <w:jc w:val="center"/>
              <w:rPr>
                <w:rFonts w:ascii="Calibri" w:hAnsi="Calibri" w:cs="Calibri"/>
                <w:sz w:val="23"/>
                <w:szCs w:val="23"/>
                <w:lang w:eastAsia="ru-RU"/>
              </w:rPr>
            </w:pPr>
            <w:r>
              <w:rPr>
                <w:bCs/>
                <w:color w:val="000000"/>
                <w:sz w:val="20"/>
                <w:szCs w:val="20"/>
                <w:lang w:eastAsia="ru-RU"/>
              </w:rPr>
              <w:t>земельного участка</w:t>
            </w:r>
          </w:p>
          <w:p w14:paraId="06B2DBBB">
            <w:pPr>
              <w:ind w:left="-109" w:right="-123"/>
              <w:jc w:val="center"/>
              <w:rPr>
                <w:rFonts w:ascii="Calibri" w:hAnsi="Calibri" w:cs="Calibri"/>
                <w:sz w:val="23"/>
                <w:szCs w:val="23"/>
                <w:lang w:eastAsia="ru-RU"/>
              </w:rPr>
            </w:pPr>
            <w:r>
              <w:rPr>
                <w:bCs/>
                <w:color w:val="000000"/>
                <w:sz w:val="20"/>
                <w:szCs w:val="20"/>
                <w:lang w:eastAsia="ru-RU"/>
              </w:rPr>
              <w:t>(с указанием ОКТМО)</w:t>
            </w:r>
          </w:p>
        </w:tc>
        <w:tc>
          <w:tcPr>
            <w:tcW w:w="402" w:type="pct"/>
            <w:tcBorders>
              <w:top w:val="single" w:color="auto" w:sz="8" w:space="0"/>
              <w:left w:val="nil"/>
              <w:bottom w:val="single" w:color="auto" w:sz="8" w:space="0"/>
              <w:right w:val="single" w:color="auto" w:sz="8" w:space="0"/>
            </w:tcBorders>
            <w:tcMar>
              <w:top w:w="0" w:type="dxa"/>
              <w:left w:w="108" w:type="dxa"/>
              <w:bottom w:w="0" w:type="dxa"/>
              <w:right w:w="108" w:type="dxa"/>
            </w:tcMar>
          </w:tcPr>
          <w:p w14:paraId="23F68EF3">
            <w:pPr>
              <w:ind w:left="-93" w:right="-108"/>
              <w:jc w:val="center"/>
              <w:rPr>
                <w:rFonts w:ascii="Calibri" w:hAnsi="Calibri" w:cs="Calibri"/>
                <w:sz w:val="23"/>
                <w:szCs w:val="23"/>
                <w:lang w:eastAsia="ru-RU"/>
              </w:rPr>
            </w:pPr>
            <w:r>
              <w:rPr>
                <w:bCs/>
                <w:color w:val="000000"/>
                <w:sz w:val="20"/>
                <w:szCs w:val="20"/>
                <w:lang w:eastAsia="ru-RU"/>
              </w:rPr>
              <w:t>Кадастровый номер</w:t>
            </w:r>
          </w:p>
          <w:p w14:paraId="286A60EB">
            <w:pPr>
              <w:ind w:left="-93" w:right="-108"/>
              <w:jc w:val="center"/>
              <w:rPr>
                <w:rFonts w:ascii="Calibri" w:hAnsi="Calibri" w:cs="Calibri"/>
                <w:sz w:val="23"/>
                <w:szCs w:val="23"/>
                <w:lang w:eastAsia="ru-RU"/>
              </w:rPr>
            </w:pPr>
            <w:r>
              <w:rPr>
                <w:bCs/>
                <w:color w:val="000000"/>
                <w:sz w:val="20"/>
                <w:szCs w:val="20"/>
                <w:lang w:eastAsia="ru-RU"/>
              </w:rPr>
              <w:t>земельного участка</w:t>
            </w:r>
          </w:p>
          <w:p w14:paraId="28C6D08F">
            <w:pPr>
              <w:ind w:left="-93" w:right="-108"/>
              <w:jc w:val="center"/>
              <w:rPr>
                <w:rFonts w:ascii="Calibri" w:hAnsi="Calibri" w:cs="Calibri"/>
                <w:sz w:val="23"/>
                <w:szCs w:val="23"/>
                <w:lang w:eastAsia="ru-RU"/>
              </w:rPr>
            </w:pPr>
            <w:r>
              <w:rPr>
                <w:bCs/>
                <w:color w:val="000000"/>
                <w:sz w:val="20"/>
                <w:szCs w:val="20"/>
                <w:lang w:eastAsia="ru-RU"/>
              </w:rPr>
              <w:t>(с датой присвоения)</w:t>
            </w:r>
          </w:p>
        </w:tc>
        <w:tc>
          <w:tcPr>
            <w:tcW w:w="396" w:type="pct"/>
            <w:tcBorders>
              <w:top w:val="single" w:color="auto" w:sz="8" w:space="0"/>
              <w:left w:val="nil"/>
              <w:bottom w:val="single" w:color="auto" w:sz="8" w:space="0"/>
              <w:right w:val="single" w:color="auto" w:sz="8" w:space="0"/>
            </w:tcBorders>
            <w:tcMar>
              <w:top w:w="0" w:type="dxa"/>
              <w:left w:w="108" w:type="dxa"/>
              <w:bottom w:w="0" w:type="dxa"/>
              <w:right w:w="108" w:type="dxa"/>
            </w:tcMar>
          </w:tcPr>
          <w:p w14:paraId="728C5DBB">
            <w:pPr>
              <w:jc w:val="center"/>
              <w:rPr>
                <w:rFonts w:ascii="Calibri" w:hAnsi="Calibri" w:cs="Calibri"/>
                <w:sz w:val="23"/>
                <w:szCs w:val="23"/>
                <w:lang w:eastAsia="ru-RU"/>
              </w:rPr>
            </w:pPr>
            <w:r>
              <w:rPr>
                <w:bCs/>
                <w:color w:val="000000"/>
                <w:sz w:val="20"/>
                <w:szCs w:val="20"/>
                <w:lang w:eastAsia="ru-RU"/>
              </w:rPr>
              <w:t>Сведения о право</w:t>
            </w:r>
          </w:p>
          <w:p w14:paraId="2568F791">
            <w:pPr>
              <w:ind w:left="-112" w:right="-78"/>
              <w:jc w:val="center"/>
              <w:rPr>
                <w:rFonts w:ascii="Calibri" w:hAnsi="Calibri" w:cs="Calibri"/>
                <w:sz w:val="23"/>
                <w:szCs w:val="23"/>
                <w:lang w:eastAsia="ru-RU"/>
              </w:rPr>
            </w:pPr>
            <w:r>
              <w:rPr>
                <w:bCs/>
                <w:color w:val="000000"/>
                <w:sz w:val="20"/>
                <w:szCs w:val="20"/>
                <w:lang w:eastAsia="ru-RU"/>
              </w:rPr>
              <w:t>обладателе* </w:t>
            </w:r>
          </w:p>
        </w:tc>
        <w:tc>
          <w:tcPr>
            <w:tcW w:w="299" w:type="pct"/>
            <w:tcBorders>
              <w:top w:val="single" w:color="auto" w:sz="8" w:space="0"/>
              <w:left w:val="nil"/>
              <w:bottom w:val="single" w:color="auto" w:sz="8" w:space="0"/>
              <w:right w:val="single" w:color="auto" w:sz="8" w:space="0"/>
            </w:tcBorders>
            <w:tcMar>
              <w:top w:w="0" w:type="dxa"/>
              <w:left w:w="108" w:type="dxa"/>
              <w:bottom w:w="0" w:type="dxa"/>
              <w:right w:w="108" w:type="dxa"/>
            </w:tcMar>
          </w:tcPr>
          <w:p w14:paraId="06F8DCA0">
            <w:pPr>
              <w:ind w:left="-64" w:right="-62"/>
              <w:jc w:val="center"/>
              <w:rPr>
                <w:rFonts w:ascii="Calibri" w:hAnsi="Calibri" w:cs="Calibri"/>
                <w:sz w:val="23"/>
                <w:szCs w:val="23"/>
                <w:lang w:eastAsia="ru-RU"/>
              </w:rPr>
            </w:pPr>
            <w:r>
              <w:rPr>
                <w:bCs/>
                <w:color w:val="000000"/>
                <w:sz w:val="20"/>
                <w:szCs w:val="20"/>
                <w:lang w:eastAsia="ru-RU"/>
              </w:rPr>
              <w:t>Вид вещного права**</w:t>
            </w:r>
          </w:p>
        </w:tc>
        <w:tc>
          <w:tcPr>
            <w:tcW w:w="562" w:type="pct"/>
            <w:tcBorders>
              <w:top w:val="single" w:color="auto" w:sz="8" w:space="0"/>
              <w:left w:val="nil"/>
              <w:bottom w:val="single" w:color="auto" w:sz="8" w:space="0"/>
              <w:right w:val="single" w:color="auto" w:sz="8" w:space="0"/>
            </w:tcBorders>
            <w:tcMar>
              <w:top w:w="0" w:type="dxa"/>
              <w:left w:w="108" w:type="dxa"/>
              <w:bottom w:w="0" w:type="dxa"/>
              <w:right w:w="108" w:type="dxa"/>
            </w:tcMar>
          </w:tcPr>
          <w:p w14:paraId="09164E2D">
            <w:pPr>
              <w:jc w:val="center"/>
              <w:rPr>
                <w:rFonts w:ascii="Calibri" w:hAnsi="Calibri" w:cs="Calibri"/>
                <w:sz w:val="23"/>
                <w:szCs w:val="23"/>
                <w:lang w:eastAsia="ru-RU"/>
              </w:rPr>
            </w:pPr>
            <w:r>
              <w:rPr>
                <w:bCs/>
                <w:color w:val="000000"/>
                <w:sz w:val="20"/>
                <w:szCs w:val="20"/>
                <w:lang w:eastAsia="ru-RU"/>
              </w:rPr>
              <w:t>Сведения об основных характеристиках земельного участка***</w:t>
            </w:r>
          </w:p>
        </w:tc>
        <w:tc>
          <w:tcPr>
            <w:tcW w:w="351" w:type="pct"/>
            <w:tcBorders>
              <w:top w:val="single" w:color="auto" w:sz="8" w:space="0"/>
              <w:left w:val="nil"/>
              <w:bottom w:val="single" w:color="auto" w:sz="8" w:space="0"/>
              <w:right w:val="single" w:color="auto" w:sz="8" w:space="0"/>
            </w:tcBorders>
            <w:tcMar>
              <w:top w:w="0" w:type="dxa"/>
              <w:left w:w="108" w:type="dxa"/>
              <w:bottom w:w="0" w:type="dxa"/>
              <w:right w:w="108" w:type="dxa"/>
            </w:tcMar>
          </w:tcPr>
          <w:p w14:paraId="59C00D66">
            <w:pPr>
              <w:ind w:left="-132" w:right="-148"/>
              <w:jc w:val="center"/>
              <w:rPr>
                <w:rFonts w:ascii="Calibri" w:hAnsi="Calibri" w:cs="Calibri"/>
                <w:sz w:val="23"/>
                <w:szCs w:val="23"/>
                <w:lang w:eastAsia="ru-RU"/>
              </w:rPr>
            </w:pPr>
            <w:r>
              <w:rPr>
                <w:bCs/>
                <w:color w:val="000000"/>
                <w:sz w:val="20"/>
                <w:szCs w:val="20"/>
                <w:lang w:eastAsia="ru-RU"/>
              </w:rPr>
              <w:t>Сведения о стоимости земельного участка</w:t>
            </w:r>
          </w:p>
        </w:tc>
        <w:tc>
          <w:tcPr>
            <w:tcW w:w="524" w:type="pct"/>
            <w:tcBorders>
              <w:top w:val="single" w:color="auto" w:sz="8" w:space="0"/>
              <w:left w:val="nil"/>
              <w:bottom w:val="single" w:color="auto" w:sz="8" w:space="0"/>
              <w:right w:val="single" w:color="auto" w:sz="8" w:space="0"/>
            </w:tcBorders>
            <w:tcMar>
              <w:top w:w="0" w:type="dxa"/>
              <w:left w:w="108" w:type="dxa"/>
              <w:bottom w:w="0" w:type="dxa"/>
              <w:right w:w="108" w:type="dxa"/>
            </w:tcMar>
          </w:tcPr>
          <w:p w14:paraId="1399F9A6">
            <w:pPr>
              <w:jc w:val="center"/>
              <w:rPr>
                <w:rFonts w:ascii="Calibri" w:hAnsi="Calibri" w:cs="Calibri"/>
                <w:sz w:val="23"/>
                <w:szCs w:val="23"/>
                <w:lang w:eastAsia="ru-RU"/>
              </w:rPr>
            </w:pPr>
            <w:r>
              <w:rPr>
                <w:bCs/>
                <w:color w:val="000000"/>
                <w:sz w:val="20"/>
                <w:szCs w:val="20"/>
                <w:lang w:eastAsia="ru-RU"/>
              </w:rPr>
              <w:t>Сведения о произведенном улучшении земельного участка</w:t>
            </w:r>
          </w:p>
        </w:tc>
        <w:tc>
          <w:tcPr>
            <w:tcW w:w="535" w:type="pct"/>
            <w:tcBorders>
              <w:top w:val="single" w:color="auto" w:sz="8" w:space="0"/>
              <w:left w:val="nil"/>
              <w:bottom w:val="single" w:color="auto" w:sz="8" w:space="0"/>
              <w:right w:val="single" w:color="auto" w:sz="8" w:space="0"/>
            </w:tcBorders>
            <w:tcMar>
              <w:top w:w="0" w:type="dxa"/>
              <w:left w:w="108" w:type="dxa"/>
              <w:bottom w:w="0" w:type="dxa"/>
              <w:right w:w="108" w:type="dxa"/>
            </w:tcMar>
          </w:tcPr>
          <w:p w14:paraId="23ABF261">
            <w:pPr>
              <w:jc w:val="center"/>
              <w:rPr>
                <w:rFonts w:ascii="Calibri" w:hAnsi="Calibri" w:cs="Calibri"/>
                <w:sz w:val="23"/>
                <w:szCs w:val="23"/>
                <w:lang w:eastAsia="ru-RU"/>
              </w:rPr>
            </w:pPr>
            <w:r>
              <w:rPr>
                <w:bCs/>
                <w:color w:val="000000"/>
                <w:sz w:val="20"/>
                <w:szCs w:val="20"/>
                <w:lang w:eastAsia="ru-RU"/>
              </w:rPr>
              <w:t>Сведения об установленных в отношении земельного участка ограничениях (обременениях)</w:t>
            </w:r>
          </w:p>
          <w:p w14:paraId="75A02BB9">
            <w:pPr>
              <w:jc w:val="center"/>
              <w:rPr>
                <w:rFonts w:ascii="Calibri" w:hAnsi="Calibri" w:cs="Calibri"/>
                <w:sz w:val="23"/>
                <w:szCs w:val="23"/>
                <w:lang w:eastAsia="ru-RU"/>
              </w:rPr>
            </w:pPr>
            <w:r>
              <w:rPr>
                <w:bCs/>
                <w:color w:val="000000"/>
                <w:sz w:val="20"/>
                <w:szCs w:val="20"/>
                <w:lang w:eastAsia="ru-RU"/>
              </w:rPr>
              <w:t>****</w:t>
            </w:r>
          </w:p>
        </w:tc>
        <w:tc>
          <w:tcPr>
            <w:tcW w:w="503" w:type="pct"/>
            <w:tcBorders>
              <w:top w:val="single" w:color="auto" w:sz="8" w:space="0"/>
              <w:left w:val="nil"/>
              <w:bottom w:val="single" w:color="auto" w:sz="8" w:space="0"/>
              <w:right w:val="single" w:color="auto" w:sz="8" w:space="0"/>
            </w:tcBorders>
            <w:tcMar>
              <w:top w:w="0" w:type="dxa"/>
              <w:left w:w="108" w:type="dxa"/>
              <w:bottom w:w="0" w:type="dxa"/>
              <w:right w:w="108" w:type="dxa"/>
            </w:tcMar>
          </w:tcPr>
          <w:p w14:paraId="213F324A">
            <w:pPr>
              <w:jc w:val="center"/>
              <w:rPr>
                <w:rFonts w:ascii="Calibri" w:hAnsi="Calibri" w:cs="Calibri"/>
                <w:sz w:val="23"/>
                <w:szCs w:val="23"/>
                <w:lang w:eastAsia="ru-RU"/>
              </w:rPr>
            </w:pPr>
            <w:r>
              <w:rPr>
                <w:bCs/>
                <w:color w:val="000000"/>
                <w:sz w:val="20"/>
                <w:szCs w:val="20"/>
                <w:lang w:eastAsia="ru-RU"/>
              </w:rPr>
              <w:t>Сведения о лице, в пользу которого установлены ограничения (обременения)</w:t>
            </w:r>
          </w:p>
          <w:p w14:paraId="2F967DB7">
            <w:pPr>
              <w:jc w:val="center"/>
              <w:rPr>
                <w:rFonts w:ascii="Calibri" w:hAnsi="Calibri" w:cs="Calibri"/>
                <w:sz w:val="23"/>
                <w:szCs w:val="23"/>
                <w:lang w:eastAsia="ru-RU"/>
              </w:rPr>
            </w:pPr>
            <w:r>
              <w:rPr>
                <w:bCs/>
                <w:color w:val="000000"/>
                <w:sz w:val="20"/>
                <w:szCs w:val="20"/>
                <w:lang w:eastAsia="ru-RU"/>
              </w:rPr>
              <w:t>*****</w:t>
            </w:r>
          </w:p>
        </w:tc>
        <w:tc>
          <w:tcPr>
            <w:tcW w:w="513" w:type="pct"/>
            <w:tcBorders>
              <w:top w:val="single" w:color="auto" w:sz="8" w:space="0"/>
              <w:left w:val="nil"/>
              <w:bottom w:val="single" w:color="auto" w:sz="8" w:space="0"/>
              <w:right w:val="single" w:color="auto" w:sz="8" w:space="0"/>
            </w:tcBorders>
            <w:tcMar>
              <w:top w:w="0" w:type="dxa"/>
              <w:left w:w="108" w:type="dxa"/>
              <w:bottom w:w="0" w:type="dxa"/>
              <w:right w:w="108" w:type="dxa"/>
            </w:tcMar>
          </w:tcPr>
          <w:p w14:paraId="1CD1B2CF">
            <w:pPr>
              <w:ind w:left="-109"/>
              <w:jc w:val="center"/>
              <w:rPr>
                <w:rFonts w:ascii="Calibri" w:hAnsi="Calibri" w:cs="Calibri"/>
                <w:sz w:val="23"/>
                <w:szCs w:val="23"/>
                <w:lang w:eastAsia="ru-RU"/>
              </w:rPr>
            </w:pPr>
            <w:r>
              <w:rPr>
                <w:bCs/>
                <w:color w:val="000000"/>
                <w:sz w:val="20"/>
                <w:szCs w:val="20"/>
                <w:lang w:eastAsia="ru-RU"/>
              </w:rPr>
              <w:t>Иные сведения (при необходимости)</w:t>
            </w:r>
          </w:p>
        </w:tc>
      </w:tr>
      <w:tr w14:paraId="4B6217DC">
        <w:tblPrEx>
          <w:tblCellMar>
            <w:top w:w="0" w:type="dxa"/>
            <w:left w:w="0" w:type="dxa"/>
            <w:bottom w:w="0" w:type="dxa"/>
            <w:right w:w="0" w:type="dxa"/>
          </w:tblCellMar>
        </w:tblPrEx>
        <w:trPr>
          <w:jc w:val="center"/>
        </w:trPr>
        <w:tc>
          <w:tcPr>
            <w:tcW w:w="125" w:type="pct"/>
            <w:tcBorders>
              <w:top w:val="nil"/>
              <w:left w:val="single" w:color="auto" w:sz="8" w:space="0"/>
              <w:bottom w:val="single" w:color="auto" w:sz="8" w:space="0"/>
              <w:right w:val="single" w:color="auto" w:sz="8" w:space="0"/>
            </w:tcBorders>
            <w:tcMar>
              <w:top w:w="0" w:type="dxa"/>
              <w:left w:w="108" w:type="dxa"/>
              <w:bottom w:w="0" w:type="dxa"/>
              <w:right w:w="108" w:type="dxa"/>
            </w:tcMar>
          </w:tcPr>
          <w:p w14:paraId="4F43D3D3">
            <w:pPr>
              <w:ind w:left="-108" w:right="-108"/>
              <w:jc w:val="center"/>
              <w:rPr>
                <w:rFonts w:ascii="Calibri" w:hAnsi="Calibri" w:cs="Calibri"/>
                <w:sz w:val="23"/>
                <w:szCs w:val="23"/>
                <w:lang w:eastAsia="ru-RU"/>
              </w:rPr>
            </w:pPr>
            <w:r>
              <w:rPr>
                <w:bCs/>
                <w:color w:val="000000"/>
                <w:sz w:val="20"/>
                <w:szCs w:val="20"/>
                <w:lang w:eastAsia="ru-RU"/>
              </w:rPr>
              <w:t>1</w:t>
            </w:r>
          </w:p>
        </w:tc>
        <w:tc>
          <w:tcPr>
            <w:tcW w:w="435" w:type="pct"/>
            <w:tcBorders>
              <w:top w:val="nil"/>
              <w:left w:val="nil"/>
              <w:bottom w:val="single" w:color="auto" w:sz="8" w:space="0"/>
              <w:right w:val="single" w:color="auto" w:sz="8" w:space="0"/>
            </w:tcBorders>
            <w:tcMar>
              <w:top w:w="0" w:type="dxa"/>
              <w:left w:w="108" w:type="dxa"/>
              <w:bottom w:w="0" w:type="dxa"/>
              <w:right w:w="108" w:type="dxa"/>
            </w:tcMar>
          </w:tcPr>
          <w:p w14:paraId="5525F860">
            <w:pPr>
              <w:ind w:left="-112" w:right="-108"/>
              <w:jc w:val="center"/>
              <w:rPr>
                <w:rFonts w:ascii="Calibri" w:hAnsi="Calibri" w:cs="Calibri"/>
                <w:sz w:val="23"/>
                <w:szCs w:val="23"/>
                <w:lang w:eastAsia="ru-RU"/>
              </w:rPr>
            </w:pPr>
            <w:r>
              <w:rPr>
                <w:bCs/>
                <w:color w:val="000000"/>
                <w:sz w:val="20"/>
                <w:szCs w:val="20"/>
                <w:lang w:eastAsia="ru-RU"/>
              </w:rPr>
              <w:t>2</w:t>
            </w:r>
          </w:p>
        </w:tc>
        <w:tc>
          <w:tcPr>
            <w:tcW w:w="354" w:type="pct"/>
            <w:tcBorders>
              <w:top w:val="nil"/>
              <w:left w:val="nil"/>
              <w:bottom w:val="single" w:color="auto" w:sz="8" w:space="0"/>
              <w:right w:val="single" w:color="auto" w:sz="8" w:space="0"/>
            </w:tcBorders>
            <w:tcMar>
              <w:top w:w="0" w:type="dxa"/>
              <w:left w:w="108" w:type="dxa"/>
              <w:bottom w:w="0" w:type="dxa"/>
              <w:right w:w="108" w:type="dxa"/>
            </w:tcMar>
          </w:tcPr>
          <w:p w14:paraId="35FBCF0A">
            <w:pPr>
              <w:jc w:val="center"/>
              <w:rPr>
                <w:rFonts w:ascii="Calibri" w:hAnsi="Calibri" w:cs="Calibri"/>
                <w:sz w:val="23"/>
                <w:szCs w:val="23"/>
                <w:lang w:eastAsia="ru-RU"/>
              </w:rPr>
            </w:pPr>
            <w:r>
              <w:rPr>
                <w:bCs/>
                <w:color w:val="000000"/>
                <w:sz w:val="20"/>
                <w:szCs w:val="20"/>
                <w:lang w:eastAsia="ru-RU"/>
              </w:rPr>
              <w:t>3</w:t>
            </w:r>
          </w:p>
        </w:tc>
        <w:tc>
          <w:tcPr>
            <w:tcW w:w="402" w:type="pct"/>
            <w:tcBorders>
              <w:top w:val="nil"/>
              <w:left w:val="nil"/>
              <w:bottom w:val="single" w:color="auto" w:sz="8" w:space="0"/>
              <w:right w:val="single" w:color="auto" w:sz="8" w:space="0"/>
            </w:tcBorders>
            <w:tcMar>
              <w:top w:w="0" w:type="dxa"/>
              <w:left w:w="108" w:type="dxa"/>
              <w:bottom w:w="0" w:type="dxa"/>
              <w:right w:w="108" w:type="dxa"/>
            </w:tcMar>
          </w:tcPr>
          <w:p w14:paraId="1E875251">
            <w:pPr>
              <w:ind w:right="-108"/>
              <w:jc w:val="center"/>
              <w:rPr>
                <w:rFonts w:ascii="Calibri" w:hAnsi="Calibri" w:cs="Calibri"/>
                <w:sz w:val="23"/>
                <w:szCs w:val="23"/>
                <w:lang w:eastAsia="ru-RU"/>
              </w:rPr>
            </w:pPr>
            <w:r>
              <w:rPr>
                <w:bCs/>
                <w:color w:val="000000"/>
                <w:sz w:val="20"/>
                <w:szCs w:val="20"/>
                <w:lang w:eastAsia="ru-RU"/>
              </w:rPr>
              <w:t>4</w:t>
            </w:r>
          </w:p>
        </w:tc>
        <w:tc>
          <w:tcPr>
            <w:tcW w:w="396" w:type="pct"/>
            <w:tcBorders>
              <w:top w:val="nil"/>
              <w:left w:val="nil"/>
              <w:bottom w:val="single" w:color="auto" w:sz="8" w:space="0"/>
              <w:right w:val="single" w:color="auto" w:sz="8" w:space="0"/>
            </w:tcBorders>
            <w:tcMar>
              <w:top w:w="0" w:type="dxa"/>
              <w:left w:w="108" w:type="dxa"/>
              <w:bottom w:w="0" w:type="dxa"/>
              <w:right w:w="108" w:type="dxa"/>
            </w:tcMar>
          </w:tcPr>
          <w:p w14:paraId="7D39CDEE">
            <w:pPr>
              <w:ind w:left="-112" w:right="-78"/>
              <w:jc w:val="center"/>
              <w:rPr>
                <w:rFonts w:ascii="Calibri" w:hAnsi="Calibri" w:cs="Calibri"/>
                <w:sz w:val="23"/>
                <w:szCs w:val="23"/>
                <w:lang w:eastAsia="ru-RU"/>
              </w:rPr>
            </w:pPr>
            <w:r>
              <w:rPr>
                <w:bCs/>
                <w:color w:val="000000"/>
                <w:sz w:val="20"/>
                <w:szCs w:val="20"/>
                <w:lang w:eastAsia="ru-RU"/>
              </w:rPr>
              <w:t>5</w:t>
            </w:r>
          </w:p>
        </w:tc>
        <w:tc>
          <w:tcPr>
            <w:tcW w:w="299" w:type="pct"/>
            <w:tcBorders>
              <w:top w:val="nil"/>
              <w:left w:val="nil"/>
              <w:bottom w:val="single" w:color="auto" w:sz="8" w:space="0"/>
              <w:right w:val="single" w:color="auto" w:sz="8" w:space="0"/>
            </w:tcBorders>
            <w:tcMar>
              <w:top w:w="0" w:type="dxa"/>
              <w:left w:w="108" w:type="dxa"/>
              <w:bottom w:w="0" w:type="dxa"/>
              <w:right w:w="108" w:type="dxa"/>
            </w:tcMar>
          </w:tcPr>
          <w:p w14:paraId="46CD4F18">
            <w:pPr>
              <w:ind w:left="-64" w:right="-62"/>
              <w:jc w:val="center"/>
              <w:rPr>
                <w:rFonts w:ascii="Calibri" w:hAnsi="Calibri" w:cs="Calibri"/>
                <w:sz w:val="23"/>
                <w:szCs w:val="23"/>
                <w:lang w:eastAsia="ru-RU"/>
              </w:rPr>
            </w:pPr>
            <w:r>
              <w:rPr>
                <w:bCs/>
                <w:color w:val="000000"/>
                <w:sz w:val="20"/>
                <w:szCs w:val="20"/>
                <w:lang w:eastAsia="ru-RU"/>
              </w:rPr>
              <w:t>6</w:t>
            </w:r>
          </w:p>
        </w:tc>
        <w:tc>
          <w:tcPr>
            <w:tcW w:w="562" w:type="pct"/>
            <w:tcBorders>
              <w:top w:val="nil"/>
              <w:left w:val="nil"/>
              <w:bottom w:val="single" w:color="auto" w:sz="8" w:space="0"/>
              <w:right w:val="single" w:color="auto" w:sz="8" w:space="0"/>
            </w:tcBorders>
            <w:tcMar>
              <w:top w:w="0" w:type="dxa"/>
              <w:left w:w="108" w:type="dxa"/>
              <w:bottom w:w="0" w:type="dxa"/>
              <w:right w:w="108" w:type="dxa"/>
            </w:tcMar>
          </w:tcPr>
          <w:p w14:paraId="398571BD">
            <w:pPr>
              <w:jc w:val="center"/>
              <w:rPr>
                <w:rFonts w:ascii="Calibri" w:hAnsi="Calibri" w:cs="Calibri"/>
                <w:sz w:val="23"/>
                <w:szCs w:val="23"/>
                <w:lang w:eastAsia="ru-RU"/>
              </w:rPr>
            </w:pPr>
            <w:r>
              <w:rPr>
                <w:rFonts w:ascii="Calibri" w:hAnsi="Calibri" w:cs="Calibri"/>
                <w:sz w:val="23"/>
                <w:szCs w:val="23"/>
                <w:lang w:eastAsia="ru-RU"/>
              </w:rPr>
              <w:t>7</w:t>
            </w:r>
          </w:p>
        </w:tc>
        <w:tc>
          <w:tcPr>
            <w:tcW w:w="351" w:type="pct"/>
            <w:tcBorders>
              <w:top w:val="nil"/>
              <w:left w:val="nil"/>
              <w:bottom w:val="single" w:color="auto" w:sz="8" w:space="0"/>
              <w:right w:val="single" w:color="auto" w:sz="8" w:space="0"/>
            </w:tcBorders>
            <w:tcMar>
              <w:top w:w="0" w:type="dxa"/>
              <w:left w:w="108" w:type="dxa"/>
              <w:bottom w:w="0" w:type="dxa"/>
              <w:right w:w="108" w:type="dxa"/>
            </w:tcMar>
          </w:tcPr>
          <w:p w14:paraId="2DD79465">
            <w:pPr>
              <w:ind w:left="-132" w:right="-148"/>
              <w:jc w:val="center"/>
              <w:rPr>
                <w:rFonts w:ascii="Calibri" w:hAnsi="Calibri" w:cs="Calibri"/>
                <w:sz w:val="23"/>
                <w:szCs w:val="23"/>
                <w:lang w:eastAsia="ru-RU"/>
              </w:rPr>
            </w:pPr>
            <w:r>
              <w:rPr>
                <w:bCs/>
                <w:color w:val="000000"/>
                <w:sz w:val="20"/>
                <w:szCs w:val="20"/>
                <w:lang w:eastAsia="ru-RU"/>
              </w:rPr>
              <w:t>8</w:t>
            </w:r>
          </w:p>
        </w:tc>
        <w:tc>
          <w:tcPr>
            <w:tcW w:w="524" w:type="pct"/>
            <w:tcBorders>
              <w:top w:val="nil"/>
              <w:left w:val="nil"/>
              <w:bottom w:val="single" w:color="auto" w:sz="8" w:space="0"/>
              <w:right w:val="single" w:color="auto" w:sz="8" w:space="0"/>
            </w:tcBorders>
            <w:tcMar>
              <w:top w:w="0" w:type="dxa"/>
              <w:left w:w="108" w:type="dxa"/>
              <w:bottom w:w="0" w:type="dxa"/>
              <w:right w:w="108" w:type="dxa"/>
            </w:tcMar>
          </w:tcPr>
          <w:p w14:paraId="4A65230E">
            <w:pPr>
              <w:jc w:val="center"/>
              <w:rPr>
                <w:rFonts w:ascii="Calibri" w:hAnsi="Calibri" w:cs="Calibri"/>
                <w:sz w:val="23"/>
                <w:szCs w:val="23"/>
                <w:lang w:eastAsia="ru-RU"/>
              </w:rPr>
            </w:pPr>
            <w:r>
              <w:rPr>
                <w:bCs/>
                <w:color w:val="000000"/>
                <w:sz w:val="20"/>
                <w:szCs w:val="20"/>
                <w:lang w:eastAsia="ru-RU"/>
              </w:rPr>
              <w:t>9</w:t>
            </w:r>
          </w:p>
        </w:tc>
        <w:tc>
          <w:tcPr>
            <w:tcW w:w="535" w:type="pct"/>
            <w:tcBorders>
              <w:top w:val="nil"/>
              <w:left w:val="nil"/>
              <w:bottom w:val="single" w:color="auto" w:sz="8" w:space="0"/>
              <w:right w:val="single" w:color="auto" w:sz="8" w:space="0"/>
            </w:tcBorders>
            <w:tcMar>
              <w:top w:w="0" w:type="dxa"/>
              <w:left w:w="108" w:type="dxa"/>
              <w:bottom w:w="0" w:type="dxa"/>
              <w:right w:w="108" w:type="dxa"/>
            </w:tcMar>
          </w:tcPr>
          <w:p w14:paraId="361C2345">
            <w:pPr>
              <w:jc w:val="center"/>
              <w:rPr>
                <w:rFonts w:ascii="Calibri" w:hAnsi="Calibri" w:cs="Calibri"/>
                <w:sz w:val="23"/>
                <w:szCs w:val="23"/>
                <w:lang w:eastAsia="ru-RU"/>
              </w:rPr>
            </w:pPr>
            <w:r>
              <w:rPr>
                <w:rFonts w:ascii="Calibri" w:hAnsi="Calibri" w:cs="Calibri"/>
                <w:sz w:val="23"/>
                <w:szCs w:val="23"/>
                <w:lang w:eastAsia="ru-RU"/>
              </w:rPr>
              <w:t>10</w:t>
            </w:r>
          </w:p>
        </w:tc>
        <w:tc>
          <w:tcPr>
            <w:tcW w:w="503" w:type="pct"/>
            <w:tcBorders>
              <w:top w:val="nil"/>
              <w:left w:val="nil"/>
              <w:bottom w:val="single" w:color="auto" w:sz="8" w:space="0"/>
              <w:right w:val="single" w:color="auto" w:sz="8" w:space="0"/>
            </w:tcBorders>
            <w:tcMar>
              <w:top w:w="0" w:type="dxa"/>
              <w:left w:w="108" w:type="dxa"/>
              <w:bottom w:w="0" w:type="dxa"/>
              <w:right w:w="108" w:type="dxa"/>
            </w:tcMar>
          </w:tcPr>
          <w:p w14:paraId="5AC14D6D">
            <w:pPr>
              <w:jc w:val="center"/>
              <w:rPr>
                <w:rFonts w:ascii="Calibri" w:hAnsi="Calibri" w:cs="Calibri"/>
                <w:sz w:val="23"/>
                <w:szCs w:val="23"/>
                <w:lang w:eastAsia="ru-RU"/>
              </w:rPr>
            </w:pPr>
            <w:r>
              <w:rPr>
                <w:bCs/>
                <w:color w:val="000000"/>
                <w:sz w:val="20"/>
                <w:szCs w:val="20"/>
                <w:lang w:eastAsia="ru-RU"/>
              </w:rPr>
              <w:t>11</w:t>
            </w:r>
          </w:p>
        </w:tc>
        <w:tc>
          <w:tcPr>
            <w:tcW w:w="513" w:type="pct"/>
            <w:tcBorders>
              <w:top w:val="nil"/>
              <w:left w:val="nil"/>
              <w:bottom w:val="single" w:color="auto" w:sz="8" w:space="0"/>
              <w:right w:val="single" w:color="auto" w:sz="8" w:space="0"/>
            </w:tcBorders>
            <w:tcMar>
              <w:top w:w="0" w:type="dxa"/>
              <w:left w:w="108" w:type="dxa"/>
              <w:bottom w:w="0" w:type="dxa"/>
              <w:right w:w="108" w:type="dxa"/>
            </w:tcMar>
          </w:tcPr>
          <w:p w14:paraId="3E0D2F55">
            <w:pPr>
              <w:jc w:val="center"/>
              <w:rPr>
                <w:rFonts w:ascii="Calibri" w:hAnsi="Calibri" w:cs="Calibri"/>
                <w:sz w:val="23"/>
                <w:szCs w:val="23"/>
                <w:lang w:eastAsia="ru-RU"/>
              </w:rPr>
            </w:pPr>
            <w:r>
              <w:rPr>
                <w:bCs/>
                <w:color w:val="000000"/>
                <w:sz w:val="20"/>
                <w:szCs w:val="20"/>
                <w:lang w:eastAsia="ru-RU"/>
              </w:rPr>
              <w:t>12</w:t>
            </w:r>
          </w:p>
        </w:tc>
      </w:tr>
      <w:tr w14:paraId="47ED52A9">
        <w:tblPrEx>
          <w:tblCellMar>
            <w:top w:w="0" w:type="dxa"/>
            <w:left w:w="0" w:type="dxa"/>
            <w:bottom w:w="0" w:type="dxa"/>
            <w:right w:w="0" w:type="dxa"/>
          </w:tblCellMar>
        </w:tblPrEx>
        <w:trPr>
          <w:jc w:val="center"/>
        </w:trPr>
        <w:tc>
          <w:tcPr>
            <w:tcW w:w="12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A4B2401">
            <w:pPr>
              <w:ind w:right="160"/>
              <w:rPr>
                <w:rFonts w:ascii="Calibri" w:hAnsi="Calibri" w:cs="Calibri"/>
                <w:sz w:val="23"/>
                <w:szCs w:val="23"/>
                <w:lang w:eastAsia="ru-RU"/>
              </w:rPr>
            </w:pPr>
          </w:p>
        </w:tc>
        <w:tc>
          <w:tcPr>
            <w:tcW w:w="435" w:type="pct"/>
            <w:tcBorders>
              <w:top w:val="nil"/>
              <w:left w:val="nil"/>
              <w:bottom w:val="single" w:color="auto" w:sz="8" w:space="0"/>
              <w:right w:val="single" w:color="auto" w:sz="8" w:space="0"/>
            </w:tcBorders>
            <w:tcMar>
              <w:top w:w="0" w:type="dxa"/>
              <w:left w:w="108" w:type="dxa"/>
              <w:bottom w:w="0" w:type="dxa"/>
              <w:right w:w="108" w:type="dxa"/>
            </w:tcMar>
            <w:vAlign w:val="center"/>
          </w:tcPr>
          <w:p w14:paraId="72FAF1A4">
            <w:pPr>
              <w:ind w:right="160"/>
              <w:rPr>
                <w:rFonts w:ascii="Calibri" w:hAnsi="Calibri" w:cs="Calibri"/>
                <w:sz w:val="23"/>
                <w:szCs w:val="23"/>
                <w:lang w:eastAsia="ru-RU"/>
              </w:rPr>
            </w:pPr>
          </w:p>
        </w:tc>
        <w:tc>
          <w:tcPr>
            <w:tcW w:w="354" w:type="pct"/>
            <w:tcBorders>
              <w:top w:val="nil"/>
              <w:left w:val="nil"/>
              <w:bottom w:val="single" w:color="auto" w:sz="8" w:space="0"/>
              <w:right w:val="single" w:color="auto" w:sz="8" w:space="0"/>
            </w:tcBorders>
            <w:tcMar>
              <w:top w:w="0" w:type="dxa"/>
              <w:left w:w="108" w:type="dxa"/>
              <w:bottom w:w="0" w:type="dxa"/>
              <w:right w:w="108" w:type="dxa"/>
            </w:tcMar>
            <w:vAlign w:val="center"/>
          </w:tcPr>
          <w:p w14:paraId="365D8CED">
            <w:pPr>
              <w:ind w:right="-38"/>
              <w:rPr>
                <w:rFonts w:ascii="Calibri" w:hAnsi="Calibri" w:cs="Calibri"/>
                <w:sz w:val="23"/>
                <w:szCs w:val="23"/>
                <w:lang w:eastAsia="ru-RU"/>
              </w:rPr>
            </w:pPr>
          </w:p>
        </w:tc>
        <w:tc>
          <w:tcPr>
            <w:tcW w:w="402" w:type="pct"/>
            <w:tcBorders>
              <w:top w:val="nil"/>
              <w:left w:val="nil"/>
              <w:bottom w:val="single" w:color="auto" w:sz="8" w:space="0"/>
              <w:right w:val="single" w:color="auto" w:sz="8" w:space="0"/>
            </w:tcBorders>
            <w:tcMar>
              <w:top w:w="0" w:type="dxa"/>
              <w:left w:w="108" w:type="dxa"/>
              <w:bottom w:w="0" w:type="dxa"/>
              <w:right w:w="108" w:type="dxa"/>
            </w:tcMar>
            <w:vAlign w:val="center"/>
          </w:tcPr>
          <w:p w14:paraId="43B44265">
            <w:pPr>
              <w:ind w:right="160"/>
              <w:rPr>
                <w:rFonts w:ascii="Calibri" w:hAnsi="Calibri" w:cs="Calibri"/>
                <w:sz w:val="23"/>
                <w:szCs w:val="23"/>
                <w:lang w:eastAsia="ru-RU"/>
              </w:rPr>
            </w:pPr>
          </w:p>
        </w:tc>
        <w:tc>
          <w:tcPr>
            <w:tcW w:w="396" w:type="pct"/>
            <w:tcBorders>
              <w:top w:val="nil"/>
              <w:left w:val="nil"/>
              <w:bottom w:val="single" w:color="auto" w:sz="8" w:space="0"/>
              <w:right w:val="single" w:color="auto" w:sz="8" w:space="0"/>
            </w:tcBorders>
            <w:tcMar>
              <w:top w:w="0" w:type="dxa"/>
              <w:left w:w="108" w:type="dxa"/>
              <w:bottom w:w="0" w:type="dxa"/>
              <w:right w:w="108" w:type="dxa"/>
            </w:tcMar>
            <w:vAlign w:val="center"/>
          </w:tcPr>
          <w:p w14:paraId="100D3FA3">
            <w:pPr>
              <w:ind w:right="160"/>
              <w:rPr>
                <w:rFonts w:ascii="Calibri" w:hAnsi="Calibri" w:cs="Calibri"/>
                <w:sz w:val="23"/>
                <w:szCs w:val="23"/>
                <w:lang w:eastAsia="ru-RU"/>
              </w:rPr>
            </w:pPr>
          </w:p>
        </w:tc>
        <w:tc>
          <w:tcPr>
            <w:tcW w:w="299" w:type="pct"/>
            <w:tcBorders>
              <w:top w:val="nil"/>
              <w:left w:val="nil"/>
              <w:bottom w:val="single" w:color="auto" w:sz="8" w:space="0"/>
              <w:right w:val="single" w:color="auto" w:sz="8" w:space="0"/>
            </w:tcBorders>
            <w:tcMar>
              <w:top w:w="0" w:type="dxa"/>
              <w:left w:w="108" w:type="dxa"/>
              <w:bottom w:w="0" w:type="dxa"/>
              <w:right w:w="108" w:type="dxa"/>
            </w:tcMar>
            <w:vAlign w:val="center"/>
          </w:tcPr>
          <w:p w14:paraId="7F776286">
            <w:pPr>
              <w:ind w:right="160"/>
              <w:rPr>
                <w:rFonts w:ascii="Calibri" w:hAnsi="Calibri" w:cs="Calibri"/>
                <w:sz w:val="23"/>
                <w:szCs w:val="23"/>
                <w:lang w:eastAsia="ru-RU"/>
              </w:rPr>
            </w:pPr>
          </w:p>
        </w:tc>
        <w:tc>
          <w:tcPr>
            <w:tcW w:w="562" w:type="pct"/>
            <w:tcBorders>
              <w:top w:val="nil"/>
              <w:left w:val="nil"/>
              <w:bottom w:val="single" w:color="auto" w:sz="8" w:space="0"/>
              <w:right w:val="single" w:color="auto" w:sz="8" w:space="0"/>
            </w:tcBorders>
            <w:tcMar>
              <w:top w:w="0" w:type="dxa"/>
              <w:left w:w="108" w:type="dxa"/>
              <w:bottom w:w="0" w:type="dxa"/>
              <w:right w:w="108" w:type="dxa"/>
            </w:tcMar>
          </w:tcPr>
          <w:p w14:paraId="4585B3A4">
            <w:pPr>
              <w:ind w:right="160"/>
              <w:rPr>
                <w:rFonts w:ascii="Calibri" w:hAnsi="Calibri" w:cs="Calibri"/>
                <w:sz w:val="23"/>
                <w:szCs w:val="23"/>
                <w:lang w:eastAsia="ru-RU"/>
              </w:rPr>
            </w:pPr>
          </w:p>
        </w:tc>
        <w:tc>
          <w:tcPr>
            <w:tcW w:w="351" w:type="pct"/>
            <w:tcBorders>
              <w:top w:val="nil"/>
              <w:left w:val="nil"/>
              <w:bottom w:val="single" w:color="auto" w:sz="8" w:space="0"/>
              <w:right w:val="single" w:color="auto" w:sz="8" w:space="0"/>
            </w:tcBorders>
            <w:tcMar>
              <w:top w:w="0" w:type="dxa"/>
              <w:left w:w="108" w:type="dxa"/>
              <w:bottom w:w="0" w:type="dxa"/>
              <w:right w:w="108" w:type="dxa"/>
            </w:tcMar>
            <w:vAlign w:val="center"/>
          </w:tcPr>
          <w:p w14:paraId="7E930494">
            <w:pPr>
              <w:ind w:right="160"/>
              <w:rPr>
                <w:rFonts w:ascii="Calibri" w:hAnsi="Calibri" w:cs="Calibri"/>
                <w:sz w:val="23"/>
                <w:szCs w:val="23"/>
                <w:lang w:eastAsia="ru-RU"/>
              </w:rPr>
            </w:pPr>
          </w:p>
        </w:tc>
        <w:tc>
          <w:tcPr>
            <w:tcW w:w="524" w:type="pct"/>
            <w:tcBorders>
              <w:top w:val="nil"/>
              <w:left w:val="nil"/>
              <w:bottom w:val="single" w:color="auto" w:sz="8" w:space="0"/>
              <w:right w:val="single" w:color="auto" w:sz="8" w:space="0"/>
            </w:tcBorders>
            <w:tcMar>
              <w:top w:w="0" w:type="dxa"/>
              <w:left w:w="108" w:type="dxa"/>
              <w:bottom w:w="0" w:type="dxa"/>
              <w:right w:w="108" w:type="dxa"/>
            </w:tcMar>
            <w:vAlign w:val="center"/>
          </w:tcPr>
          <w:p w14:paraId="32B11B33">
            <w:pPr>
              <w:ind w:right="160"/>
              <w:rPr>
                <w:rFonts w:ascii="Calibri" w:hAnsi="Calibri" w:cs="Calibri"/>
                <w:sz w:val="23"/>
                <w:szCs w:val="23"/>
                <w:lang w:eastAsia="ru-RU"/>
              </w:rPr>
            </w:pPr>
          </w:p>
        </w:tc>
        <w:tc>
          <w:tcPr>
            <w:tcW w:w="535" w:type="pct"/>
            <w:tcBorders>
              <w:top w:val="nil"/>
              <w:left w:val="nil"/>
              <w:bottom w:val="single" w:color="auto" w:sz="8" w:space="0"/>
              <w:right w:val="single" w:color="auto" w:sz="8" w:space="0"/>
            </w:tcBorders>
            <w:tcMar>
              <w:top w:w="0" w:type="dxa"/>
              <w:left w:w="108" w:type="dxa"/>
              <w:bottom w:w="0" w:type="dxa"/>
              <w:right w:w="108" w:type="dxa"/>
            </w:tcMar>
          </w:tcPr>
          <w:p w14:paraId="1B5053A6">
            <w:pPr>
              <w:ind w:right="160"/>
              <w:rPr>
                <w:rFonts w:ascii="Calibri" w:hAnsi="Calibri" w:cs="Calibri"/>
                <w:sz w:val="23"/>
                <w:szCs w:val="23"/>
                <w:lang w:eastAsia="ru-RU"/>
              </w:rPr>
            </w:pPr>
          </w:p>
        </w:tc>
        <w:tc>
          <w:tcPr>
            <w:tcW w:w="503" w:type="pct"/>
            <w:tcBorders>
              <w:top w:val="nil"/>
              <w:left w:val="nil"/>
              <w:bottom w:val="single" w:color="auto" w:sz="8" w:space="0"/>
              <w:right w:val="single" w:color="auto" w:sz="8" w:space="0"/>
            </w:tcBorders>
            <w:tcMar>
              <w:top w:w="0" w:type="dxa"/>
              <w:left w:w="108" w:type="dxa"/>
              <w:bottom w:w="0" w:type="dxa"/>
              <w:right w:w="108" w:type="dxa"/>
            </w:tcMar>
            <w:vAlign w:val="center"/>
          </w:tcPr>
          <w:p w14:paraId="5343F527">
            <w:pPr>
              <w:ind w:right="160"/>
              <w:jc w:val="center"/>
              <w:rPr>
                <w:rFonts w:ascii="Calibri" w:hAnsi="Calibri" w:cs="Calibri"/>
                <w:sz w:val="23"/>
                <w:szCs w:val="23"/>
                <w:lang w:eastAsia="ru-RU"/>
              </w:rPr>
            </w:pPr>
          </w:p>
        </w:tc>
        <w:tc>
          <w:tcPr>
            <w:tcW w:w="513" w:type="pct"/>
            <w:tcBorders>
              <w:top w:val="nil"/>
              <w:left w:val="nil"/>
              <w:bottom w:val="single" w:color="auto" w:sz="8" w:space="0"/>
              <w:right w:val="single" w:color="auto" w:sz="8" w:space="0"/>
            </w:tcBorders>
            <w:tcMar>
              <w:top w:w="0" w:type="dxa"/>
              <w:left w:w="108" w:type="dxa"/>
              <w:bottom w:w="0" w:type="dxa"/>
              <w:right w:w="108" w:type="dxa"/>
            </w:tcMar>
            <w:vAlign w:val="center"/>
          </w:tcPr>
          <w:p w14:paraId="181A8365">
            <w:pPr>
              <w:ind w:right="160"/>
              <w:rPr>
                <w:rFonts w:ascii="Calibri" w:hAnsi="Calibri" w:cs="Calibri"/>
                <w:sz w:val="23"/>
                <w:szCs w:val="23"/>
                <w:lang w:eastAsia="ru-RU"/>
              </w:rPr>
            </w:pPr>
          </w:p>
        </w:tc>
      </w:tr>
      <w:tr w14:paraId="76A85822">
        <w:tblPrEx>
          <w:tblCellMar>
            <w:top w:w="0" w:type="dxa"/>
            <w:left w:w="0" w:type="dxa"/>
            <w:bottom w:w="0" w:type="dxa"/>
            <w:right w:w="0" w:type="dxa"/>
          </w:tblCellMar>
        </w:tblPrEx>
        <w:trPr>
          <w:jc w:val="center"/>
        </w:trPr>
        <w:tc>
          <w:tcPr>
            <w:tcW w:w="12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219E206">
            <w:pPr>
              <w:ind w:right="160"/>
              <w:rPr>
                <w:rFonts w:ascii="Calibri" w:hAnsi="Calibri" w:cs="Calibri"/>
                <w:sz w:val="23"/>
                <w:szCs w:val="23"/>
                <w:lang w:eastAsia="ru-RU"/>
              </w:rPr>
            </w:pPr>
          </w:p>
        </w:tc>
        <w:tc>
          <w:tcPr>
            <w:tcW w:w="435" w:type="pct"/>
            <w:tcBorders>
              <w:top w:val="nil"/>
              <w:left w:val="nil"/>
              <w:bottom w:val="single" w:color="auto" w:sz="8" w:space="0"/>
              <w:right w:val="single" w:color="auto" w:sz="8" w:space="0"/>
            </w:tcBorders>
            <w:tcMar>
              <w:top w:w="0" w:type="dxa"/>
              <w:left w:w="108" w:type="dxa"/>
              <w:bottom w:w="0" w:type="dxa"/>
              <w:right w:w="108" w:type="dxa"/>
            </w:tcMar>
            <w:vAlign w:val="center"/>
          </w:tcPr>
          <w:p w14:paraId="601DC524">
            <w:pPr>
              <w:ind w:right="160"/>
              <w:rPr>
                <w:rFonts w:ascii="Calibri" w:hAnsi="Calibri" w:cs="Calibri"/>
                <w:sz w:val="23"/>
                <w:szCs w:val="23"/>
                <w:lang w:eastAsia="ru-RU"/>
              </w:rPr>
            </w:pPr>
          </w:p>
        </w:tc>
        <w:tc>
          <w:tcPr>
            <w:tcW w:w="354" w:type="pct"/>
            <w:tcBorders>
              <w:top w:val="nil"/>
              <w:left w:val="nil"/>
              <w:bottom w:val="single" w:color="auto" w:sz="8" w:space="0"/>
              <w:right w:val="single" w:color="auto" w:sz="8" w:space="0"/>
            </w:tcBorders>
            <w:tcMar>
              <w:top w:w="0" w:type="dxa"/>
              <w:left w:w="108" w:type="dxa"/>
              <w:bottom w:w="0" w:type="dxa"/>
              <w:right w:w="108" w:type="dxa"/>
            </w:tcMar>
            <w:vAlign w:val="center"/>
          </w:tcPr>
          <w:p w14:paraId="01FFA479">
            <w:pPr>
              <w:ind w:right="-38"/>
              <w:rPr>
                <w:rFonts w:ascii="Calibri" w:hAnsi="Calibri" w:cs="Calibri"/>
                <w:sz w:val="23"/>
                <w:szCs w:val="23"/>
                <w:lang w:eastAsia="ru-RU"/>
              </w:rPr>
            </w:pPr>
          </w:p>
        </w:tc>
        <w:tc>
          <w:tcPr>
            <w:tcW w:w="402" w:type="pct"/>
            <w:tcBorders>
              <w:top w:val="nil"/>
              <w:left w:val="nil"/>
              <w:bottom w:val="single" w:color="auto" w:sz="8" w:space="0"/>
              <w:right w:val="single" w:color="auto" w:sz="8" w:space="0"/>
            </w:tcBorders>
            <w:tcMar>
              <w:top w:w="0" w:type="dxa"/>
              <w:left w:w="108" w:type="dxa"/>
              <w:bottom w:w="0" w:type="dxa"/>
              <w:right w:w="108" w:type="dxa"/>
            </w:tcMar>
            <w:vAlign w:val="center"/>
          </w:tcPr>
          <w:p w14:paraId="61D4510B">
            <w:pPr>
              <w:ind w:right="160"/>
              <w:rPr>
                <w:rFonts w:ascii="Calibri" w:hAnsi="Calibri" w:cs="Calibri"/>
                <w:sz w:val="23"/>
                <w:szCs w:val="23"/>
                <w:lang w:eastAsia="ru-RU"/>
              </w:rPr>
            </w:pPr>
          </w:p>
        </w:tc>
        <w:tc>
          <w:tcPr>
            <w:tcW w:w="396" w:type="pct"/>
            <w:tcBorders>
              <w:top w:val="nil"/>
              <w:left w:val="nil"/>
              <w:bottom w:val="single" w:color="auto" w:sz="8" w:space="0"/>
              <w:right w:val="single" w:color="auto" w:sz="8" w:space="0"/>
            </w:tcBorders>
            <w:tcMar>
              <w:top w:w="0" w:type="dxa"/>
              <w:left w:w="108" w:type="dxa"/>
              <w:bottom w:w="0" w:type="dxa"/>
              <w:right w:w="108" w:type="dxa"/>
            </w:tcMar>
            <w:vAlign w:val="center"/>
          </w:tcPr>
          <w:p w14:paraId="2F328D24">
            <w:pPr>
              <w:ind w:right="160"/>
              <w:rPr>
                <w:rFonts w:ascii="Calibri" w:hAnsi="Calibri" w:cs="Calibri"/>
                <w:sz w:val="23"/>
                <w:szCs w:val="23"/>
                <w:lang w:eastAsia="ru-RU"/>
              </w:rPr>
            </w:pPr>
          </w:p>
        </w:tc>
        <w:tc>
          <w:tcPr>
            <w:tcW w:w="299" w:type="pct"/>
            <w:tcBorders>
              <w:top w:val="nil"/>
              <w:left w:val="nil"/>
              <w:bottom w:val="single" w:color="auto" w:sz="8" w:space="0"/>
              <w:right w:val="single" w:color="auto" w:sz="8" w:space="0"/>
            </w:tcBorders>
            <w:tcMar>
              <w:top w:w="0" w:type="dxa"/>
              <w:left w:w="108" w:type="dxa"/>
              <w:bottom w:w="0" w:type="dxa"/>
              <w:right w:w="108" w:type="dxa"/>
            </w:tcMar>
            <w:vAlign w:val="center"/>
          </w:tcPr>
          <w:p w14:paraId="539FD61B">
            <w:pPr>
              <w:ind w:right="160"/>
              <w:rPr>
                <w:rFonts w:ascii="Calibri" w:hAnsi="Calibri" w:cs="Calibri"/>
                <w:sz w:val="23"/>
                <w:szCs w:val="23"/>
                <w:lang w:eastAsia="ru-RU"/>
              </w:rPr>
            </w:pPr>
          </w:p>
        </w:tc>
        <w:tc>
          <w:tcPr>
            <w:tcW w:w="562" w:type="pct"/>
            <w:tcBorders>
              <w:top w:val="nil"/>
              <w:left w:val="nil"/>
              <w:bottom w:val="single" w:color="auto" w:sz="8" w:space="0"/>
              <w:right w:val="single" w:color="auto" w:sz="8" w:space="0"/>
            </w:tcBorders>
            <w:tcMar>
              <w:top w:w="0" w:type="dxa"/>
              <w:left w:w="108" w:type="dxa"/>
              <w:bottom w:w="0" w:type="dxa"/>
              <w:right w:w="108" w:type="dxa"/>
            </w:tcMar>
          </w:tcPr>
          <w:p w14:paraId="0432D7F8">
            <w:pPr>
              <w:ind w:right="160"/>
              <w:rPr>
                <w:rFonts w:ascii="Calibri" w:hAnsi="Calibri" w:cs="Calibri"/>
                <w:sz w:val="23"/>
                <w:szCs w:val="23"/>
                <w:lang w:eastAsia="ru-RU"/>
              </w:rPr>
            </w:pPr>
          </w:p>
        </w:tc>
        <w:tc>
          <w:tcPr>
            <w:tcW w:w="351" w:type="pct"/>
            <w:tcBorders>
              <w:top w:val="nil"/>
              <w:left w:val="nil"/>
              <w:bottom w:val="single" w:color="auto" w:sz="8" w:space="0"/>
              <w:right w:val="single" w:color="auto" w:sz="8" w:space="0"/>
            </w:tcBorders>
            <w:tcMar>
              <w:top w:w="0" w:type="dxa"/>
              <w:left w:w="108" w:type="dxa"/>
              <w:bottom w:w="0" w:type="dxa"/>
              <w:right w:w="108" w:type="dxa"/>
            </w:tcMar>
            <w:vAlign w:val="center"/>
          </w:tcPr>
          <w:p w14:paraId="11FDF722">
            <w:pPr>
              <w:ind w:right="160"/>
              <w:rPr>
                <w:rFonts w:ascii="Calibri" w:hAnsi="Calibri" w:cs="Calibri"/>
                <w:sz w:val="23"/>
                <w:szCs w:val="23"/>
                <w:lang w:eastAsia="ru-RU"/>
              </w:rPr>
            </w:pPr>
          </w:p>
        </w:tc>
        <w:tc>
          <w:tcPr>
            <w:tcW w:w="524" w:type="pct"/>
            <w:tcBorders>
              <w:top w:val="nil"/>
              <w:left w:val="nil"/>
              <w:bottom w:val="single" w:color="auto" w:sz="8" w:space="0"/>
              <w:right w:val="single" w:color="auto" w:sz="8" w:space="0"/>
            </w:tcBorders>
            <w:tcMar>
              <w:top w:w="0" w:type="dxa"/>
              <w:left w:w="108" w:type="dxa"/>
              <w:bottom w:w="0" w:type="dxa"/>
              <w:right w:w="108" w:type="dxa"/>
            </w:tcMar>
            <w:vAlign w:val="center"/>
          </w:tcPr>
          <w:p w14:paraId="45572168">
            <w:pPr>
              <w:ind w:right="160"/>
              <w:rPr>
                <w:rFonts w:ascii="Calibri" w:hAnsi="Calibri" w:cs="Calibri"/>
                <w:sz w:val="23"/>
                <w:szCs w:val="23"/>
                <w:lang w:eastAsia="ru-RU"/>
              </w:rPr>
            </w:pPr>
          </w:p>
        </w:tc>
        <w:tc>
          <w:tcPr>
            <w:tcW w:w="535" w:type="pct"/>
            <w:tcBorders>
              <w:top w:val="nil"/>
              <w:left w:val="nil"/>
              <w:bottom w:val="single" w:color="auto" w:sz="8" w:space="0"/>
              <w:right w:val="single" w:color="auto" w:sz="8" w:space="0"/>
            </w:tcBorders>
            <w:tcMar>
              <w:top w:w="0" w:type="dxa"/>
              <w:left w:w="108" w:type="dxa"/>
              <w:bottom w:w="0" w:type="dxa"/>
              <w:right w:w="108" w:type="dxa"/>
            </w:tcMar>
          </w:tcPr>
          <w:p w14:paraId="1E81E49A">
            <w:pPr>
              <w:ind w:right="160"/>
              <w:rPr>
                <w:rFonts w:ascii="Calibri" w:hAnsi="Calibri" w:cs="Calibri"/>
                <w:sz w:val="23"/>
                <w:szCs w:val="23"/>
                <w:lang w:eastAsia="ru-RU"/>
              </w:rPr>
            </w:pPr>
          </w:p>
        </w:tc>
        <w:tc>
          <w:tcPr>
            <w:tcW w:w="503" w:type="pct"/>
            <w:tcBorders>
              <w:top w:val="nil"/>
              <w:left w:val="nil"/>
              <w:bottom w:val="single" w:color="auto" w:sz="8" w:space="0"/>
              <w:right w:val="single" w:color="auto" w:sz="8" w:space="0"/>
            </w:tcBorders>
            <w:tcMar>
              <w:top w:w="0" w:type="dxa"/>
              <w:left w:w="108" w:type="dxa"/>
              <w:bottom w:w="0" w:type="dxa"/>
              <w:right w:w="108" w:type="dxa"/>
            </w:tcMar>
            <w:vAlign w:val="center"/>
          </w:tcPr>
          <w:p w14:paraId="769740AF">
            <w:pPr>
              <w:ind w:right="160"/>
              <w:jc w:val="center"/>
              <w:rPr>
                <w:rFonts w:ascii="Calibri" w:hAnsi="Calibri" w:cs="Calibri"/>
                <w:sz w:val="23"/>
                <w:szCs w:val="23"/>
                <w:lang w:eastAsia="ru-RU"/>
              </w:rPr>
            </w:pPr>
          </w:p>
        </w:tc>
        <w:tc>
          <w:tcPr>
            <w:tcW w:w="513" w:type="pct"/>
            <w:tcBorders>
              <w:top w:val="nil"/>
              <w:left w:val="nil"/>
              <w:bottom w:val="single" w:color="auto" w:sz="8" w:space="0"/>
              <w:right w:val="single" w:color="auto" w:sz="8" w:space="0"/>
            </w:tcBorders>
            <w:tcMar>
              <w:top w:w="0" w:type="dxa"/>
              <w:left w:w="108" w:type="dxa"/>
              <w:bottom w:w="0" w:type="dxa"/>
              <w:right w:w="108" w:type="dxa"/>
            </w:tcMar>
            <w:vAlign w:val="center"/>
          </w:tcPr>
          <w:p w14:paraId="77DE72A1">
            <w:pPr>
              <w:ind w:right="160"/>
              <w:rPr>
                <w:rFonts w:ascii="Calibri" w:hAnsi="Calibri" w:cs="Calibri"/>
                <w:sz w:val="23"/>
                <w:szCs w:val="23"/>
                <w:lang w:eastAsia="ru-RU"/>
              </w:rPr>
            </w:pPr>
          </w:p>
        </w:tc>
      </w:tr>
      <w:tr w14:paraId="64FFD9D3">
        <w:tblPrEx>
          <w:tblCellMar>
            <w:top w:w="0" w:type="dxa"/>
            <w:left w:w="0" w:type="dxa"/>
            <w:bottom w:w="0" w:type="dxa"/>
            <w:right w:w="0" w:type="dxa"/>
          </w:tblCellMar>
        </w:tblPrEx>
        <w:trPr>
          <w:jc w:val="center"/>
        </w:trPr>
        <w:tc>
          <w:tcPr>
            <w:tcW w:w="12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4E995D7">
            <w:pPr>
              <w:ind w:right="160"/>
              <w:rPr>
                <w:rFonts w:ascii="Calibri" w:hAnsi="Calibri" w:cs="Calibri"/>
                <w:sz w:val="23"/>
                <w:szCs w:val="23"/>
                <w:lang w:eastAsia="ru-RU"/>
              </w:rPr>
            </w:pPr>
          </w:p>
        </w:tc>
        <w:tc>
          <w:tcPr>
            <w:tcW w:w="435" w:type="pct"/>
            <w:tcBorders>
              <w:top w:val="nil"/>
              <w:left w:val="nil"/>
              <w:bottom w:val="single" w:color="auto" w:sz="8" w:space="0"/>
              <w:right w:val="single" w:color="auto" w:sz="8" w:space="0"/>
            </w:tcBorders>
            <w:tcMar>
              <w:top w:w="0" w:type="dxa"/>
              <w:left w:w="108" w:type="dxa"/>
              <w:bottom w:w="0" w:type="dxa"/>
              <w:right w:w="108" w:type="dxa"/>
            </w:tcMar>
            <w:vAlign w:val="center"/>
          </w:tcPr>
          <w:p w14:paraId="2A58CAB6">
            <w:pPr>
              <w:ind w:right="160"/>
              <w:rPr>
                <w:rFonts w:ascii="Calibri" w:hAnsi="Calibri" w:cs="Calibri"/>
                <w:sz w:val="23"/>
                <w:szCs w:val="23"/>
                <w:lang w:eastAsia="ru-RU"/>
              </w:rPr>
            </w:pPr>
          </w:p>
        </w:tc>
        <w:tc>
          <w:tcPr>
            <w:tcW w:w="354" w:type="pct"/>
            <w:tcBorders>
              <w:top w:val="nil"/>
              <w:left w:val="nil"/>
              <w:bottom w:val="single" w:color="auto" w:sz="8" w:space="0"/>
              <w:right w:val="single" w:color="auto" w:sz="8" w:space="0"/>
            </w:tcBorders>
            <w:tcMar>
              <w:top w:w="0" w:type="dxa"/>
              <w:left w:w="108" w:type="dxa"/>
              <w:bottom w:w="0" w:type="dxa"/>
              <w:right w:w="108" w:type="dxa"/>
            </w:tcMar>
            <w:vAlign w:val="center"/>
          </w:tcPr>
          <w:p w14:paraId="6C7D750D">
            <w:pPr>
              <w:ind w:right="-38"/>
              <w:rPr>
                <w:rFonts w:ascii="Calibri" w:hAnsi="Calibri" w:cs="Calibri"/>
                <w:sz w:val="23"/>
                <w:szCs w:val="23"/>
                <w:lang w:eastAsia="ru-RU"/>
              </w:rPr>
            </w:pPr>
          </w:p>
        </w:tc>
        <w:tc>
          <w:tcPr>
            <w:tcW w:w="402" w:type="pct"/>
            <w:tcBorders>
              <w:top w:val="nil"/>
              <w:left w:val="nil"/>
              <w:bottom w:val="single" w:color="auto" w:sz="8" w:space="0"/>
              <w:right w:val="single" w:color="auto" w:sz="8" w:space="0"/>
            </w:tcBorders>
            <w:tcMar>
              <w:top w:w="0" w:type="dxa"/>
              <w:left w:w="108" w:type="dxa"/>
              <w:bottom w:w="0" w:type="dxa"/>
              <w:right w:w="108" w:type="dxa"/>
            </w:tcMar>
            <w:vAlign w:val="center"/>
          </w:tcPr>
          <w:p w14:paraId="74C44CAF">
            <w:pPr>
              <w:ind w:right="160"/>
              <w:rPr>
                <w:rFonts w:ascii="Calibri" w:hAnsi="Calibri" w:cs="Calibri"/>
                <w:sz w:val="23"/>
                <w:szCs w:val="23"/>
                <w:lang w:eastAsia="ru-RU"/>
              </w:rPr>
            </w:pPr>
          </w:p>
        </w:tc>
        <w:tc>
          <w:tcPr>
            <w:tcW w:w="396" w:type="pct"/>
            <w:tcBorders>
              <w:top w:val="nil"/>
              <w:left w:val="nil"/>
              <w:bottom w:val="single" w:color="auto" w:sz="8" w:space="0"/>
              <w:right w:val="single" w:color="auto" w:sz="8" w:space="0"/>
            </w:tcBorders>
            <w:tcMar>
              <w:top w:w="0" w:type="dxa"/>
              <w:left w:w="108" w:type="dxa"/>
              <w:bottom w:w="0" w:type="dxa"/>
              <w:right w:w="108" w:type="dxa"/>
            </w:tcMar>
            <w:vAlign w:val="center"/>
          </w:tcPr>
          <w:p w14:paraId="644AC248">
            <w:pPr>
              <w:ind w:right="160"/>
              <w:rPr>
                <w:rFonts w:ascii="Calibri" w:hAnsi="Calibri" w:cs="Calibri"/>
                <w:sz w:val="23"/>
                <w:szCs w:val="23"/>
                <w:lang w:eastAsia="ru-RU"/>
              </w:rPr>
            </w:pPr>
          </w:p>
        </w:tc>
        <w:tc>
          <w:tcPr>
            <w:tcW w:w="299" w:type="pct"/>
            <w:tcBorders>
              <w:top w:val="nil"/>
              <w:left w:val="nil"/>
              <w:bottom w:val="single" w:color="auto" w:sz="8" w:space="0"/>
              <w:right w:val="single" w:color="auto" w:sz="8" w:space="0"/>
            </w:tcBorders>
            <w:tcMar>
              <w:top w:w="0" w:type="dxa"/>
              <w:left w:w="108" w:type="dxa"/>
              <w:bottom w:w="0" w:type="dxa"/>
              <w:right w:w="108" w:type="dxa"/>
            </w:tcMar>
            <w:vAlign w:val="center"/>
          </w:tcPr>
          <w:p w14:paraId="6039B7DD">
            <w:pPr>
              <w:ind w:right="160"/>
              <w:rPr>
                <w:rFonts w:ascii="Calibri" w:hAnsi="Calibri" w:cs="Calibri"/>
                <w:sz w:val="23"/>
                <w:szCs w:val="23"/>
                <w:lang w:eastAsia="ru-RU"/>
              </w:rPr>
            </w:pPr>
          </w:p>
        </w:tc>
        <w:tc>
          <w:tcPr>
            <w:tcW w:w="562" w:type="pct"/>
            <w:tcBorders>
              <w:top w:val="nil"/>
              <w:left w:val="nil"/>
              <w:bottom w:val="single" w:color="auto" w:sz="8" w:space="0"/>
              <w:right w:val="single" w:color="auto" w:sz="8" w:space="0"/>
            </w:tcBorders>
            <w:tcMar>
              <w:top w:w="0" w:type="dxa"/>
              <w:left w:w="108" w:type="dxa"/>
              <w:bottom w:w="0" w:type="dxa"/>
              <w:right w:w="108" w:type="dxa"/>
            </w:tcMar>
          </w:tcPr>
          <w:p w14:paraId="0FA1E231">
            <w:pPr>
              <w:ind w:right="160"/>
              <w:rPr>
                <w:rFonts w:ascii="Calibri" w:hAnsi="Calibri" w:cs="Calibri"/>
                <w:sz w:val="23"/>
                <w:szCs w:val="23"/>
                <w:lang w:eastAsia="ru-RU"/>
              </w:rPr>
            </w:pPr>
          </w:p>
        </w:tc>
        <w:tc>
          <w:tcPr>
            <w:tcW w:w="351" w:type="pct"/>
            <w:tcBorders>
              <w:top w:val="nil"/>
              <w:left w:val="nil"/>
              <w:bottom w:val="single" w:color="auto" w:sz="8" w:space="0"/>
              <w:right w:val="single" w:color="auto" w:sz="8" w:space="0"/>
            </w:tcBorders>
            <w:tcMar>
              <w:top w:w="0" w:type="dxa"/>
              <w:left w:w="108" w:type="dxa"/>
              <w:bottom w:w="0" w:type="dxa"/>
              <w:right w:w="108" w:type="dxa"/>
            </w:tcMar>
            <w:vAlign w:val="center"/>
          </w:tcPr>
          <w:p w14:paraId="7BAF5B8A">
            <w:pPr>
              <w:ind w:right="160"/>
              <w:rPr>
                <w:rFonts w:ascii="Calibri" w:hAnsi="Calibri" w:cs="Calibri"/>
                <w:sz w:val="23"/>
                <w:szCs w:val="23"/>
                <w:lang w:eastAsia="ru-RU"/>
              </w:rPr>
            </w:pPr>
          </w:p>
        </w:tc>
        <w:tc>
          <w:tcPr>
            <w:tcW w:w="524" w:type="pct"/>
            <w:tcBorders>
              <w:top w:val="nil"/>
              <w:left w:val="nil"/>
              <w:bottom w:val="single" w:color="auto" w:sz="8" w:space="0"/>
              <w:right w:val="single" w:color="auto" w:sz="8" w:space="0"/>
            </w:tcBorders>
            <w:tcMar>
              <w:top w:w="0" w:type="dxa"/>
              <w:left w:w="108" w:type="dxa"/>
              <w:bottom w:w="0" w:type="dxa"/>
              <w:right w:w="108" w:type="dxa"/>
            </w:tcMar>
            <w:vAlign w:val="center"/>
          </w:tcPr>
          <w:p w14:paraId="3B0D9BC0">
            <w:pPr>
              <w:ind w:right="160"/>
              <w:rPr>
                <w:rFonts w:ascii="Calibri" w:hAnsi="Calibri" w:cs="Calibri"/>
                <w:sz w:val="23"/>
                <w:szCs w:val="23"/>
                <w:lang w:eastAsia="ru-RU"/>
              </w:rPr>
            </w:pPr>
          </w:p>
        </w:tc>
        <w:tc>
          <w:tcPr>
            <w:tcW w:w="535" w:type="pct"/>
            <w:tcBorders>
              <w:top w:val="nil"/>
              <w:left w:val="nil"/>
              <w:bottom w:val="single" w:color="auto" w:sz="8" w:space="0"/>
              <w:right w:val="single" w:color="auto" w:sz="8" w:space="0"/>
            </w:tcBorders>
            <w:tcMar>
              <w:top w:w="0" w:type="dxa"/>
              <w:left w:w="108" w:type="dxa"/>
              <w:bottom w:w="0" w:type="dxa"/>
              <w:right w:w="108" w:type="dxa"/>
            </w:tcMar>
          </w:tcPr>
          <w:p w14:paraId="0C76415D">
            <w:pPr>
              <w:ind w:right="160"/>
              <w:rPr>
                <w:rFonts w:ascii="Calibri" w:hAnsi="Calibri" w:cs="Calibri"/>
                <w:sz w:val="23"/>
                <w:szCs w:val="23"/>
                <w:lang w:eastAsia="ru-RU"/>
              </w:rPr>
            </w:pPr>
          </w:p>
        </w:tc>
        <w:tc>
          <w:tcPr>
            <w:tcW w:w="503" w:type="pct"/>
            <w:tcBorders>
              <w:top w:val="nil"/>
              <w:left w:val="nil"/>
              <w:bottom w:val="single" w:color="auto" w:sz="8" w:space="0"/>
              <w:right w:val="single" w:color="auto" w:sz="8" w:space="0"/>
            </w:tcBorders>
            <w:tcMar>
              <w:top w:w="0" w:type="dxa"/>
              <w:left w:w="108" w:type="dxa"/>
              <w:bottom w:w="0" w:type="dxa"/>
              <w:right w:w="108" w:type="dxa"/>
            </w:tcMar>
            <w:vAlign w:val="center"/>
          </w:tcPr>
          <w:p w14:paraId="5E52743C">
            <w:pPr>
              <w:ind w:right="160"/>
              <w:jc w:val="center"/>
              <w:rPr>
                <w:rFonts w:ascii="Calibri" w:hAnsi="Calibri" w:cs="Calibri"/>
                <w:sz w:val="23"/>
                <w:szCs w:val="23"/>
                <w:lang w:eastAsia="ru-RU"/>
              </w:rPr>
            </w:pPr>
          </w:p>
        </w:tc>
        <w:tc>
          <w:tcPr>
            <w:tcW w:w="513" w:type="pct"/>
            <w:tcBorders>
              <w:top w:val="nil"/>
              <w:left w:val="nil"/>
              <w:bottom w:val="single" w:color="auto" w:sz="8" w:space="0"/>
              <w:right w:val="single" w:color="auto" w:sz="8" w:space="0"/>
            </w:tcBorders>
            <w:tcMar>
              <w:top w:w="0" w:type="dxa"/>
              <w:left w:w="108" w:type="dxa"/>
              <w:bottom w:w="0" w:type="dxa"/>
              <w:right w:w="108" w:type="dxa"/>
            </w:tcMar>
            <w:vAlign w:val="center"/>
          </w:tcPr>
          <w:p w14:paraId="5124BF57">
            <w:pPr>
              <w:ind w:right="160"/>
              <w:rPr>
                <w:rFonts w:ascii="Calibri" w:hAnsi="Calibri" w:cs="Calibri"/>
                <w:sz w:val="23"/>
                <w:szCs w:val="23"/>
                <w:lang w:eastAsia="ru-RU"/>
              </w:rPr>
            </w:pPr>
          </w:p>
        </w:tc>
      </w:tr>
    </w:tbl>
    <w:p w14:paraId="0E6FCCA6">
      <w:pPr>
        <w:shd w:val="clear" w:color="auto" w:fill="FFFFFF"/>
        <w:jc w:val="both"/>
        <w:rPr>
          <w:rFonts w:ascii="Calibri" w:hAnsi="Calibri" w:cs="Calibri"/>
          <w:color w:val="212529"/>
          <w:sz w:val="23"/>
          <w:szCs w:val="23"/>
          <w:lang w:eastAsia="ru-RU"/>
        </w:rPr>
      </w:pPr>
      <w:r>
        <w:rPr>
          <w:color w:val="212529"/>
          <w:sz w:val="23"/>
          <w:szCs w:val="23"/>
          <w:lang w:eastAsia="ru-RU"/>
        </w:rPr>
        <w:t>* -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14:paraId="7BCCCAE9">
      <w:pPr>
        <w:shd w:val="clear" w:color="auto" w:fill="FFFFFF"/>
        <w:jc w:val="both"/>
        <w:rPr>
          <w:rFonts w:ascii="Calibri" w:hAnsi="Calibri" w:cs="Calibri"/>
          <w:color w:val="212529"/>
          <w:sz w:val="23"/>
          <w:szCs w:val="23"/>
          <w:lang w:eastAsia="ru-RU"/>
        </w:rPr>
      </w:pPr>
      <w:r>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36146BE1">
      <w:pPr>
        <w:shd w:val="clear" w:color="auto" w:fill="FFFFFF"/>
        <w:jc w:val="both"/>
        <w:rPr>
          <w:rFonts w:ascii="Calibri" w:hAnsi="Calibri" w:cs="Calibri"/>
          <w:color w:val="212529"/>
          <w:sz w:val="23"/>
          <w:szCs w:val="23"/>
          <w:lang w:eastAsia="ru-RU"/>
        </w:rPr>
      </w:pPr>
      <w:r>
        <w:rPr>
          <w:color w:val="212529"/>
          <w:sz w:val="23"/>
          <w:szCs w:val="23"/>
          <w:lang w:eastAsia="ru-RU"/>
        </w:rPr>
        <w:t>*** - площадь, категория земель, вид разрешенного использования; </w:t>
      </w:r>
    </w:p>
    <w:p w14:paraId="7F80C4C8">
      <w:pPr>
        <w:shd w:val="clear" w:color="auto" w:fill="FFFFFF"/>
        <w:jc w:val="both"/>
        <w:rPr>
          <w:rFonts w:ascii="Calibri" w:hAnsi="Calibri" w:cs="Calibri"/>
          <w:color w:val="212529"/>
          <w:sz w:val="23"/>
          <w:szCs w:val="23"/>
          <w:lang w:eastAsia="ru-RU"/>
        </w:rPr>
      </w:pPr>
      <w:r>
        <w:rPr>
          <w:color w:val="212529"/>
          <w:sz w:val="23"/>
          <w:szCs w:val="23"/>
          <w:lang w:eastAsia="ru-RU"/>
        </w:rPr>
        <w:t>**** - с указанием наименования вида ограничений (обременений), основания и даты их возникновения и прекращения;</w:t>
      </w:r>
    </w:p>
    <w:p w14:paraId="0A31AC5A">
      <w:pPr>
        <w:shd w:val="clear" w:color="auto" w:fill="FFFFFF"/>
        <w:jc w:val="both"/>
        <w:rPr>
          <w:rFonts w:ascii="Calibri" w:hAnsi="Calibri" w:cs="Calibri"/>
          <w:color w:val="212529"/>
          <w:sz w:val="23"/>
          <w:szCs w:val="23"/>
          <w:lang w:eastAsia="ru-RU"/>
        </w:rPr>
      </w:pPr>
      <w:r>
        <w:rPr>
          <w:color w:val="212529"/>
          <w:sz w:val="23"/>
          <w:szCs w:val="23"/>
          <w:lang w:eastAsia="ru-RU"/>
        </w:rPr>
        <w:t>***** -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14:paraId="5BF2C41A">
      <w:pPr>
        <w:spacing w:after="160" w:line="259" w:lineRule="auto"/>
        <w:rPr>
          <w:rFonts w:ascii="Calibri" w:hAnsi="Calibri" w:cs="Calibri"/>
          <w:color w:val="212529"/>
          <w:sz w:val="23"/>
          <w:szCs w:val="23"/>
          <w:lang w:eastAsia="ru-RU"/>
        </w:rPr>
      </w:pPr>
      <w:r>
        <w:rPr>
          <w:bCs/>
          <w:color w:val="212529"/>
          <w:sz w:val="23"/>
          <w:szCs w:val="23"/>
          <w:lang w:eastAsia="ru-RU"/>
        </w:rPr>
        <w:t>Подраздел 1.2. Здания, сооружения, объекты незавершенного строительства, единые недвижимые комплексы и иные объекты, кроме автомобильных дорог, отнесенные законом к недвижимости</w:t>
      </w:r>
    </w:p>
    <w:tbl>
      <w:tblPr>
        <w:tblStyle w:val="4"/>
        <w:tblW w:w="5000" w:type="pct"/>
        <w:jc w:val="center"/>
        <w:tblLayout w:type="fixed"/>
        <w:tblCellMar>
          <w:top w:w="0" w:type="dxa"/>
          <w:left w:w="0" w:type="dxa"/>
          <w:bottom w:w="0" w:type="dxa"/>
          <w:right w:w="0" w:type="dxa"/>
        </w:tblCellMar>
      </w:tblPr>
      <w:tblGrid>
        <w:gridCol w:w="220"/>
        <w:gridCol w:w="599"/>
        <w:gridCol w:w="1138"/>
        <w:gridCol w:w="660"/>
        <w:gridCol w:w="1096"/>
        <w:gridCol w:w="532"/>
        <w:gridCol w:w="1017"/>
        <w:gridCol w:w="686"/>
        <w:gridCol w:w="683"/>
        <w:gridCol w:w="1256"/>
        <w:gridCol w:w="1042"/>
        <w:gridCol w:w="674"/>
        <w:gridCol w:w="908"/>
        <w:gridCol w:w="1186"/>
        <w:gridCol w:w="1102"/>
        <w:gridCol w:w="1032"/>
        <w:gridCol w:w="1219"/>
      </w:tblGrid>
      <w:tr w14:paraId="651C273A">
        <w:tblPrEx>
          <w:tblCellMar>
            <w:top w:w="0" w:type="dxa"/>
            <w:left w:w="0" w:type="dxa"/>
            <w:bottom w:w="0" w:type="dxa"/>
            <w:right w:w="0" w:type="dxa"/>
          </w:tblCellMar>
        </w:tblPrEx>
        <w:trPr>
          <w:trHeight w:val="1907" w:hRule="atLeast"/>
          <w:jc w:val="center"/>
        </w:trPr>
        <w:tc>
          <w:tcPr>
            <w:tcW w:w="73" w:type="pct"/>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14:paraId="308B9927">
            <w:pPr>
              <w:ind w:left="-108" w:right="-108"/>
              <w:jc w:val="center"/>
              <w:rPr>
                <w:rFonts w:ascii="Calibri" w:hAnsi="Calibri" w:cs="Calibri"/>
                <w:sz w:val="23"/>
                <w:szCs w:val="23"/>
                <w:lang w:eastAsia="ru-RU"/>
              </w:rPr>
            </w:pPr>
            <w:r>
              <w:rPr>
                <w:bCs/>
                <w:color w:val="000000"/>
                <w:sz w:val="20"/>
                <w:szCs w:val="20"/>
                <w:lang w:eastAsia="ru-RU"/>
              </w:rPr>
              <w:t>№ п/п</w:t>
            </w:r>
          </w:p>
        </w:tc>
        <w:tc>
          <w:tcPr>
            <w:tcW w:w="199"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4C92BABC">
            <w:pPr>
              <w:ind w:left="-42" w:right="-36"/>
              <w:jc w:val="center"/>
              <w:rPr>
                <w:rFonts w:ascii="Calibri" w:hAnsi="Calibri" w:cs="Calibri"/>
                <w:sz w:val="23"/>
                <w:szCs w:val="23"/>
                <w:lang w:eastAsia="ru-RU"/>
              </w:rPr>
            </w:pPr>
            <w:r>
              <w:rPr>
                <w:bCs/>
                <w:color w:val="000000"/>
                <w:sz w:val="20"/>
                <w:szCs w:val="20"/>
                <w:lang w:eastAsia="ru-RU"/>
              </w:rPr>
              <w:t>Вид </w:t>
            </w:r>
          </w:p>
          <w:p w14:paraId="4946AE6F">
            <w:pPr>
              <w:ind w:left="-42" w:right="-36"/>
              <w:jc w:val="center"/>
              <w:rPr>
                <w:rFonts w:ascii="Calibri" w:hAnsi="Calibri" w:cs="Calibri"/>
                <w:sz w:val="23"/>
                <w:szCs w:val="23"/>
                <w:lang w:eastAsia="ru-RU"/>
              </w:rPr>
            </w:pPr>
            <w:r>
              <w:rPr>
                <w:bCs/>
                <w:color w:val="000000"/>
                <w:sz w:val="20"/>
                <w:szCs w:val="20"/>
                <w:lang w:eastAsia="ru-RU"/>
              </w:rPr>
              <w:t>объекта учета</w:t>
            </w:r>
          </w:p>
        </w:tc>
        <w:tc>
          <w:tcPr>
            <w:tcW w:w="378"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6D6C0419">
            <w:pPr>
              <w:ind w:left="33"/>
              <w:jc w:val="center"/>
              <w:rPr>
                <w:rFonts w:ascii="Calibri" w:hAnsi="Calibri" w:cs="Calibri"/>
                <w:sz w:val="23"/>
                <w:szCs w:val="23"/>
                <w:lang w:eastAsia="ru-RU"/>
              </w:rPr>
            </w:pPr>
            <w:r>
              <w:rPr>
                <w:bCs/>
                <w:color w:val="000000"/>
                <w:sz w:val="20"/>
                <w:szCs w:val="20"/>
                <w:lang w:eastAsia="ru-RU"/>
              </w:rPr>
              <w:t>Наименование объекта учета</w:t>
            </w:r>
          </w:p>
        </w:tc>
        <w:tc>
          <w:tcPr>
            <w:tcW w:w="219"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3FFC7B10">
            <w:pPr>
              <w:ind w:right="-108"/>
              <w:jc w:val="center"/>
              <w:rPr>
                <w:rFonts w:ascii="Calibri" w:hAnsi="Calibri" w:cs="Calibri"/>
                <w:sz w:val="23"/>
                <w:szCs w:val="23"/>
                <w:lang w:eastAsia="ru-RU"/>
              </w:rPr>
            </w:pPr>
            <w:r>
              <w:rPr>
                <w:bCs/>
                <w:color w:val="000000"/>
                <w:sz w:val="20"/>
                <w:szCs w:val="20"/>
                <w:lang w:eastAsia="ru-RU"/>
              </w:rPr>
              <w:t>Назначе</w:t>
            </w:r>
          </w:p>
          <w:p w14:paraId="5BF562F2">
            <w:pPr>
              <w:ind w:right="-108"/>
              <w:jc w:val="center"/>
              <w:rPr>
                <w:rFonts w:ascii="Calibri" w:hAnsi="Calibri" w:cs="Calibri"/>
                <w:sz w:val="23"/>
                <w:szCs w:val="23"/>
                <w:lang w:eastAsia="ru-RU"/>
              </w:rPr>
            </w:pPr>
            <w:r>
              <w:rPr>
                <w:bCs/>
                <w:color w:val="000000"/>
                <w:sz w:val="20"/>
                <w:szCs w:val="20"/>
                <w:lang w:eastAsia="ru-RU"/>
              </w:rPr>
              <w:t>ние объекта учета</w:t>
            </w:r>
          </w:p>
        </w:tc>
        <w:tc>
          <w:tcPr>
            <w:tcW w:w="364"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BF87AB1">
            <w:pPr>
              <w:ind w:left="7"/>
              <w:jc w:val="center"/>
              <w:rPr>
                <w:rFonts w:ascii="Calibri" w:hAnsi="Calibri" w:cs="Calibri"/>
                <w:sz w:val="23"/>
                <w:szCs w:val="23"/>
                <w:lang w:eastAsia="ru-RU"/>
              </w:rPr>
            </w:pPr>
            <w:r>
              <w:rPr>
                <w:bCs/>
                <w:color w:val="000000"/>
                <w:sz w:val="20"/>
                <w:szCs w:val="20"/>
                <w:lang w:eastAsia="ru-RU"/>
              </w:rPr>
              <w:t>Адрес (место</w:t>
            </w:r>
          </w:p>
          <w:p w14:paraId="17399579">
            <w:pPr>
              <w:ind w:left="7"/>
              <w:jc w:val="center"/>
              <w:rPr>
                <w:rFonts w:ascii="Calibri" w:hAnsi="Calibri" w:cs="Calibri"/>
                <w:sz w:val="23"/>
                <w:szCs w:val="23"/>
                <w:lang w:eastAsia="ru-RU"/>
              </w:rPr>
            </w:pPr>
            <w:r>
              <w:rPr>
                <w:bCs/>
                <w:color w:val="000000"/>
                <w:sz w:val="20"/>
                <w:szCs w:val="20"/>
                <w:lang w:eastAsia="ru-RU"/>
              </w:rPr>
              <w:t>поло</w:t>
            </w:r>
          </w:p>
          <w:p w14:paraId="55620A45">
            <w:pPr>
              <w:ind w:left="-80"/>
              <w:jc w:val="center"/>
              <w:rPr>
                <w:rFonts w:ascii="Calibri" w:hAnsi="Calibri" w:cs="Calibri"/>
                <w:sz w:val="23"/>
                <w:szCs w:val="23"/>
                <w:lang w:eastAsia="ru-RU"/>
              </w:rPr>
            </w:pPr>
            <w:r>
              <w:rPr>
                <w:bCs/>
                <w:color w:val="000000"/>
                <w:sz w:val="20"/>
                <w:szCs w:val="20"/>
                <w:lang w:eastAsia="ru-RU"/>
              </w:rPr>
              <w:t>жение) объекта учета (с указанием кода ОКТМО)</w:t>
            </w:r>
          </w:p>
        </w:tc>
        <w:tc>
          <w:tcPr>
            <w:tcW w:w="177"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70A5A715">
            <w:pPr>
              <w:ind w:left="-18" w:right="-62"/>
              <w:jc w:val="center"/>
              <w:rPr>
                <w:rFonts w:ascii="Calibri" w:hAnsi="Calibri" w:cs="Calibri"/>
                <w:sz w:val="23"/>
                <w:szCs w:val="23"/>
                <w:lang w:eastAsia="ru-RU"/>
              </w:rPr>
            </w:pPr>
            <w:r>
              <w:rPr>
                <w:bCs/>
                <w:color w:val="000000"/>
                <w:sz w:val="20"/>
                <w:szCs w:val="20"/>
                <w:lang w:eastAsia="ru-RU"/>
              </w:rPr>
              <w:t>Кадастро</w:t>
            </w:r>
          </w:p>
          <w:p w14:paraId="41AE384D">
            <w:pPr>
              <w:ind w:left="-18" w:right="9"/>
              <w:jc w:val="center"/>
              <w:rPr>
                <w:rFonts w:ascii="Calibri" w:hAnsi="Calibri" w:cs="Calibri"/>
                <w:sz w:val="23"/>
                <w:szCs w:val="23"/>
                <w:lang w:eastAsia="ru-RU"/>
              </w:rPr>
            </w:pPr>
            <w:r>
              <w:rPr>
                <w:bCs/>
                <w:color w:val="000000"/>
                <w:sz w:val="20"/>
                <w:szCs w:val="20"/>
                <w:lang w:eastAsia="ru-RU"/>
              </w:rPr>
              <w:t>вый номер объекта учета (с датой присвое</w:t>
            </w:r>
          </w:p>
          <w:p w14:paraId="1A19C62A">
            <w:pPr>
              <w:ind w:left="-18" w:right="9"/>
              <w:jc w:val="center"/>
              <w:rPr>
                <w:rFonts w:ascii="Calibri" w:hAnsi="Calibri" w:cs="Calibri"/>
                <w:sz w:val="23"/>
                <w:szCs w:val="23"/>
                <w:lang w:eastAsia="ru-RU"/>
              </w:rPr>
            </w:pPr>
            <w:r>
              <w:rPr>
                <w:bCs/>
                <w:color w:val="000000"/>
                <w:sz w:val="20"/>
                <w:szCs w:val="20"/>
                <w:lang w:eastAsia="ru-RU"/>
              </w:rPr>
              <w:t>ния)</w:t>
            </w:r>
          </w:p>
        </w:tc>
        <w:tc>
          <w:tcPr>
            <w:tcW w:w="338"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48AAAB8C">
            <w:pPr>
              <w:ind w:left="-19"/>
              <w:jc w:val="center"/>
              <w:rPr>
                <w:rFonts w:ascii="Calibri" w:hAnsi="Calibri" w:cs="Calibri"/>
                <w:sz w:val="23"/>
                <w:szCs w:val="23"/>
                <w:lang w:eastAsia="ru-RU"/>
              </w:rPr>
            </w:pPr>
            <w:r>
              <w:rPr>
                <w:bCs/>
                <w:color w:val="000000"/>
                <w:sz w:val="20"/>
                <w:szCs w:val="20"/>
                <w:lang w:eastAsia="ru-RU"/>
              </w:rPr>
              <w:t>Сведения о земельном участке, на котором расположен объект учета (кадастровый номер, форма собствен</w:t>
            </w:r>
          </w:p>
          <w:p w14:paraId="7F7AB1D7">
            <w:pPr>
              <w:ind w:left="-19"/>
              <w:jc w:val="center"/>
              <w:rPr>
                <w:rFonts w:ascii="Calibri" w:hAnsi="Calibri" w:cs="Calibri"/>
                <w:sz w:val="23"/>
                <w:szCs w:val="23"/>
                <w:lang w:eastAsia="ru-RU"/>
              </w:rPr>
            </w:pPr>
            <w:r>
              <w:rPr>
                <w:bCs/>
                <w:color w:val="000000"/>
                <w:sz w:val="20"/>
                <w:szCs w:val="20"/>
                <w:lang w:eastAsia="ru-RU"/>
              </w:rPr>
              <w:t>ности, площадь)</w:t>
            </w:r>
          </w:p>
        </w:tc>
        <w:tc>
          <w:tcPr>
            <w:tcW w:w="228"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C3D3D72">
            <w:pPr>
              <w:ind w:left="-84" w:right="-4"/>
              <w:jc w:val="center"/>
              <w:rPr>
                <w:rFonts w:ascii="Calibri" w:hAnsi="Calibri" w:cs="Calibri"/>
                <w:sz w:val="23"/>
                <w:szCs w:val="23"/>
                <w:lang w:eastAsia="ru-RU"/>
              </w:rPr>
            </w:pPr>
            <w:r>
              <w:rPr>
                <w:bCs/>
                <w:color w:val="000000"/>
                <w:sz w:val="20"/>
                <w:szCs w:val="20"/>
                <w:lang w:eastAsia="ru-RU"/>
              </w:rPr>
              <w:t>Сведения о право</w:t>
            </w:r>
          </w:p>
          <w:p w14:paraId="6F82989E">
            <w:pPr>
              <w:ind w:left="-84" w:right="-4"/>
              <w:jc w:val="center"/>
              <w:rPr>
                <w:rFonts w:ascii="Calibri" w:hAnsi="Calibri" w:cs="Calibri"/>
                <w:sz w:val="23"/>
                <w:szCs w:val="23"/>
                <w:lang w:eastAsia="ru-RU"/>
              </w:rPr>
            </w:pPr>
            <w:r>
              <w:rPr>
                <w:bCs/>
                <w:color w:val="000000"/>
                <w:sz w:val="20"/>
                <w:szCs w:val="20"/>
                <w:lang w:eastAsia="ru-RU"/>
              </w:rPr>
              <w:t>обла</w:t>
            </w:r>
          </w:p>
          <w:p w14:paraId="2DACC28E">
            <w:pPr>
              <w:ind w:left="-84" w:right="-4"/>
              <w:jc w:val="center"/>
              <w:rPr>
                <w:rFonts w:ascii="Calibri" w:hAnsi="Calibri" w:cs="Calibri"/>
                <w:sz w:val="23"/>
                <w:szCs w:val="23"/>
                <w:lang w:eastAsia="ru-RU"/>
              </w:rPr>
            </w:pPr>
            <w:r>
              <w:rPr>
                <w:bCs/>
                <w:color w:val="000000"/>
                <w:sz w:val="20"/>
                <w:szCs w:val="20"/>
                <w:lang w:eastAsia="ru-RU"/>
              </w:rPr>
              <w:t>дателе</w:t>
            </w:r>
          </w:p>
        </w:tc>
        <w:tc>
          <w:tcPr>
            <w:tcW w:w="227"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71216444">
            <w:pPr>
              <w:jc w:val="center"/>
              <w:rPr>
                <w:rFonts w:ascii="Calibri" w:hAnsi="Calibri" w:cs="Calibri"/>
                <w:sz w:val="23"/>
                <w:szCs w:val="23"/>
                <w:lang w:eastAsia="ru-RU"/>
              </w:rPr>
            </w:pPr>
            <w:r>
              <w:rPr>
                <w:bCs/>
                <w:color w:val="000000"/>
                <w:sz w:val="20"/>
                <w:szCs w:val="20"/>
                <w:lang w:eastAsia="ru-RU"/>
              </w:rPr>
              <w:t>Вид вещного права*</w:t>
            </w:r>
          </w:p>
        </w:tc>
        <w:tc>
          <w:tcPr>
            <w:tcW w:w="417"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440E059D">
            <w:pPr>
              <w:jc w:val="center"/>
              <w:rPr>
                <w:rFonts w:ascii="Calibri" w:hAnsi="Calibri" w:cs="Calibri"/>
                <w:sz w:val="23"/>
                <w:szCs w:val="23"/>
                <w:lang w:eastAsia="ru-RU"/>
              </w:rPr>
            </w:pPr>
            <w:r>
              <w:rPr>
                <w:bCs/>
                <w:color w:val="000000"/>
                <w:sz w:val="20"/>
                <w:szCs w:val="20"/>
                <w:lang w:eastAsia="ru-RU"/>
              </w:rPr>
              <w:t>Сведения об основных характеристиках объекта учета</w:t>
            </w:r>
          </w:p>
          <w:p w14:paraId="6DA37598">
            <w:pPr>
              <w:jc w:val="center"/>
              <w:rPr>
                <w:rFonts w:ascii="Calibri" w:hAnsi="Calibri" w:cs="Calibri"/>
                <w:sz w:val="23"/>
                <w:szCs w:val="23"/>
                <w:lang w:eastAsia="ru-RU"/>
              </w:rPr>
            </w:pPr>
            <w:r>
              <w:rPr>
                <w:bCs/>
                <w:color w:val="000000"/>
                <w:sz w:val="20"/>
                <w:szCs w:val="20"/>
                <w:lang w:eastAsia="ru-RU"/>
              </w:rPr>
              <w:t>**</w:t>
            </w:r>
          </w:p>
        </w:tc>
        <w:tc>
          <w:tcPr>
            <w:tcW w:w="346"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35F2064C">
            <w:pPr>
              <w:ind w:right="-43"/>
              <w:jc w:val="center"/>
              <w:rPr>
                <w:rFonts w:ascii="Calibri" w:hAnsi="Calibri" w:cs="Calibri"/>
                <w:sz w:val="23"/>
                <w:szCs w:val="23"/>
                <w:lang w:eastAsia="ru-RU"/>
              </w:rPr>
            </w:pPr>
            <w:r>
              <w:rPr>
                <w:bCs/>
                <w:color w:val="000000"/>
                <w:sz w:val="20"/>
                <w:szCs w:val="20"/>
                <w:lang w:eastAsia="ru-RU"/>
              </w:rPr>
              <w:t>Инвентарный номер объекта учета</w:t>
            </w:r>
          </w:p>
          <w:p w14:paraId="7ADF80BA">
            <w:pPr>
              <w:ind w:right="-43"/>
              <w:jc w:val="center"/>
              <w:rPr>
                <w:rFonts w:ascii="Calibri" w:hAnsi="Calibri" w:cs="Calibri"/>
                <w:sz w:val="23"/>
                <w:szCs w:val="23"/>
                <w:lang w:eastAsia="ru-RU"/>
              </w:rPr>
            </w:pPr>
          </w:p>
        </w:tc>
        <w:tc>
          <w:tcPr>
            <w:tcW w:w="224"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2313FB3D">
            <w:pPr>
              <w:ind w:right="47"/>
              <w:jc w:val="center"/>
              <w:rPr>
                <w:rFonts w:ascii="Calibri" w:hAnsi="Calibri" w:cs="Calibri"/>
                <w:sz w:val="23"/>
                <w:szCs w:val="23"/>
                <w:lang w:eastAsia="ru-RU"/>
              </w:rPr>
            </w:pPr>
            <w:r>
              <w:rPr>
                <w:bCs/>
                <w:color w:val="000000"/>
                <w:sz w:val="20"/>
                <w:szCs w:val="20"/>
                <w:lang w:eastAsia="ru-RU"/>
              </w:rPr>
              <w:t>Сведе</w:t>
            </w:r>
          </w:p>
          <w:p w14:paraId="50C48F27">
            <w:pPr>
              <w:ind w:right="47"/>
              <w:jc w:val="center"/>
              <w:rPr>
                <w:rFonts w:ascii="Calibri" w:hAnsi="Calibri" w:cs="Calibri"/>
                <w:sz w:val="23"/>
                <w:szCs w:val="23"/>
                <w:lang w:eastAsia="ru-RU"/>
              </w:rPr>
            </w:pPr>
            <w:r>
              <w:rPr>
                <w:bCs/>
                <w:color w:val="000000"/>
                <w:sz w:val="20"/>
                <w:szCs w:val="20"/>
                <w:lang w:eastAsia="ru-RU"/>
              </w:rPr>
              <w:t>ния о стои</w:t>
            </w:r>
          </w:p>
          <w:p w14:paraId="7318885B">
            <w:pPr>
              <w:ind w:right="47"/>
              <w:jc w:val="center"/>
              <w:rPr>
                <w:rFonts w:ascii="Calibri" w:hAnsi="Calibri" w:cs="Calibri"/>
                <w:sz w:val="23"/>
                <w:szCs w:val="23"/>
                <w:lang w:eastAsia="ru-RU"/>
              </w:rPr>
            </w:pPr>
            <w:r>
              <w:rPr>
                <w:bCs/>
                <w:color w:val="000000"/>
                <w:sz w:val="20"/>
                <w:szCs w:val="20"/>
                <w:lang w:eastAsia="ru-RU"/>
              </w:rPr>
              <w:t>мости объекта учета</w:t>
            </w:r>
          </w:p>
        </w:tc>
        <w:tc>
          <w:tcPr>
            <w:tcW w:w="302"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390C6070">
            <w:pPr>
              <w:ind w:right="47"/>
              <w:jc w:val="center"/>
              <w:rPr>
                <w:rFonts w:ascii="Calibri" w:hAnsi="Calibri" w:cs="Calibri"/>
                <w:sz w:val="23"/>
                <w:szCs w:val="23"/>
                <w:lang w:eastAsia="ru-RU"/>
              </w:rPr>
            </w:pPr>
            <w:r>
              <w:rPr>
                <w:bCs/>
                <w:color w:val="000000"/>
                <w:sz w:val="20"/>
                <w:szCs w:val="20"/>
                <w:lang w:eastAsia="ru-RU"/>
              </w:rPr>
              <w:t>Сведе</w:t>
            </w:r>
          </w:p>
          <w:p w14:paraId="737289F8">
            <w:pPr>
              <w:jc w:val="center"/>
              <w:rPr>
                <w:rFonts w:ascii="Calibri" w:hAnsi="Calibri" w:cs="Calibri"/>
                <w:sz w:val="23"/>
                <w:szCs w:val="23"/>
                <w:lang w:eastAsia="ru-RU"/>
              </w:rPr>
            </w:pPr>
            <w:r>
              <w:rPr>
                <w:bCs/>
                <w:color w:val="000000"/>
                <w:sz w:val="20"/>
                <w:szCs w:val="20"/>
                <w:lang w:eastAsia="ru-RU"/>
              </w:rPr>
              <w:t>ния об изменениях объекта учета</w:t>
            </w:r>
          </w:p>
          <w:p w14:paraId="65FAC244">
            <w:pPr>
              <w:jc w:val="center"/>
              <w:rPr>
                <w:rFonts w:ascii="Calibri" w:hAnsi="Calibri" w:cs="Calibri"/>
                <w:sz w:val="23"/>
                <w:szCs w:val="23"/>
                <w:lang w:eastAsia="ru-RU"/>
              </w:rPr>
            </w:pPr>
            <w:r>
              <w:rPr>
                <w:bCs/>
                <w:color w:val="000000"/>
                <w:sz w:val="20"/>
                <w:szCs w:val="20"/>
                <w:lang w:eastAsia="ru-RU"/>
              </w:rPr>
              <w:t>***</w:t>
            </w:r>
          </w:p>
        </w:tc>
        <w:tc>
          <w:tcPr>
            <w:tcW w:w="394"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0C8589D0">
            <w:pPr>
              <w:ind w:right="47"/>
              <w:jc w:val="center"/>
              <w:rPr>
                <w:rFonts w:ascii="Calibri" w:hAnsi="Calibri" w:cs="Calibri"/>
                <w:sz w:val="23"/>
                <w:szCs w:val="23"/>
                <w:lang w:eastAsia="ru-RU"/>
              </w:rPr>
            </w:pPr>
            <w:r>
              <w:rPr>
                <w:bCs/>
                <w:color w:val="000000"/>
                <w:sz w:val="20"/>
                <w:szCs w:val="20"/>
                <w:lang w:eastAsia="ru-RU"/>
              </w:rPr>
              <w:t>Сведе</w:t>
            </w:r>
          </w:p>
          <w:p w14:paraId="7EC73AEB">
            <w:pPr>
              <w:jc w:val="center"/>
              <w:rPr>
                <w:rFonts w:ascii="Calibri" w:hAnsi="Calibri" w:cs="Calibri"/>
                <w:sz w:val="23"/>
                <w:szCs w:val="23"/>
                <w:lang w:eastAsia="ru-RU"/>
              </w:rPr>
            </w:pPr>
            <w:r>
              <w:rPr>
                <w:bCs/>
                <w:color w:val="000000"/>
                <w:sz w:val="20"/>
                <w:szCs w:val="20"/>
                <w:lang w:eastAsia="ru-RU"/>
              </w:rPr>
              <w:t>ния об установ</w:t>
            </w:r>
          </w:p>
          <w:p w14:paraId="04FDCE68">
            <w:pPr>
              <w:jc w:val="center"/>
              <w:rPr>
                <w:rFonts w:ascii="Calibri" w:hAnsi="Calibri" w:cs="Calibri"/>
                <w:sz w:val="23"/>
                <w:szCs w:val="23"/>
                <w:lang w:eastAsia="ru-RU"/>
              </w:rPr>
            </w:pPr>
            <w:r>
              <w:rPr>
                <w:bCs/>
                <w:color w:val="000000"/>
                <w:sz w:val="20"/>
                <w:szCs w:val="20"/>
                <w:lang w:eastAsia="ru-RU"/>
              </w:rPr>
              <w:t>ленных ограничениях (обременениях)</w:t>
            </w:r>
          </w:p>
          <w:p w14:paraId="471A033D">
            <w:pPr>
              <w:jc w:val="center"/>
              <w:rPr>
                <w:rFonts w:ascii="Calibri" w:hAnsi="Calibri" w:cs="Calibri"/>
                <w:sz w:val="23"/>
                <w:szCs w:val="23"/>
                <w:lang w:eastAsia="ru-RU"/>
              </w:rPr>
            </w:pPr>
            <w:r>
              <w:rPr>
                <w:bCs/>
                <w:color w:val="000000"/>
                <w:sz w:val="20"/>
                <w:szCs w:val="20"/>
                <w:lang w:eastAsia="ru-RU"/>
              </w:rPr>
              <w:t>****</w:t>
            </w:r>
          </w:p>
        </w:tc>
        <w:tc>
          <w:tcPr>
            <w:tcW w:w="366"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BFB88F4">
            <w:pPr>
              <w:ind w:right="47"/>
              <w:jc w:val="center"/>
              <w:rPr>
                <w:rFonts w:ascii="Calibri" w:hAnsi="Calibri" w:cs="Calibri"/>
                <w:sz w:val="23"/>
                <w:szCs w:val="23"/>
                <w:lang w:eastAsia="ru-RU"/>
              </w:rPr>
            </w:pPr>
            <w:r>
              <w:rPr>
                <w:bCs/>
                <w:color w:val="000000"/>
                <w:sz w:val="20"/>
                <w:szCs w:val="20"/>
                <w:lang w:eastAsia="ru-RU"/>
              </w:rPr>
              <w:t>Сведе</w:t>
            </w:r>
          </w:p>
          <w:p w14:paraId="4E49C843">
            <w:pPr>
              <w:jc w:val="center"/>
              <w:rPr>
                <w:rFonts w:ascii="Calibri" w:hAnsi="Calibri" w:cs="Calibri"/>
                <w:sz w:val="23"/>
                <w:szCs w:val="23"/>
                <w:lang w:eastAsia="ru-RU"/>
              </w:rPr>
            </w:pPr>
            <w:r>
              <w:rPr>
                <w:bCs/>
                <w:color w:val="000000"/>
                <w:sz w:val="20"/>
                <w:szCs w:val="20"/>
                <w:lang w:eastAsia="ru-RU"/>
              </w:rPr>
              <w:t>ния о лице, в пользу которого установлены ограниче</w:t>
            </w:r>
          </w:p>
          <w:p w14:paraId="3D814D9E">
            <w:pPr>
              <w:jc w:val="center"/>
              <w:rPr>
                <w:rFonts w:ascii="Calibri" w:hAnsi="Calibri" w:cs="Calibri"/>
                <w:sz w:val="23"/>
                <w:szCs w:val="23"/>
                <w:lang w:eastAsia="ru-RU"/>
              </w:rPr>
            </w:pPr>
            <w:r>
              <w:rPr>
                <w:bCs/>
                <w:color w:val="000000"/>
                <w:sz w:val="20"/>
                <w:szCs w:val="20"/>
                <w:lang w:eastAsia="ru-RU"/>
              </w:rPr>
              <w:t>ния (обременения)</w:t>
            </w:r>
          </w:p>
          <w:p w14:paraId="4762571A">
            <w:pPr>
              <w:jc w:val="center"/>
              <w:rPr>
                <w:rFonts w:ascii="Calibri" w:hAnsi="Calibri" w:cs="Calibri"/>
                <w:sz w:val="23"/>
                <w:szCs w:val="23"/>
                <w:lang w:eastAsia="ru-RU"/>
              </w:rPr>
            </w:pPr>
          </w:p>
        </w:tc>
        <w:tc>
          <w:tcPr>
            <w:tcW w:w="343"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04F7EDFD">
            <w:pPr>
              <w:ind w:right="47"/>
              <w:jc w:val="center"/>
              <w:rPr>
                <w:rFonts w:ascii="Calibri" w:hAnsi="Calibri" w:cs="Calibri"/>
                <w:sz w:val="23"/>
                <w:szCs w:val="23"/>
                <w:lang w:eastAsia="ru-RU"/>
              </w:rPr>
            </w:pPr>
            <w:r>
              <w:rPr>
                <w:bCs/>
                <w:color w:val="000000"/>
                <w:sz w:val="20"/>
                <w:szCs w:val="20"/>
                <w:lang w:eastAsia="ru-RU"/>
              </w:rPr>
              <w:t>Сведе</w:t>
            </w:r>
          </w:p>
          <w:p w14:paraId="7C426811">
            <w:pPr>
              <w:jc w:val="center"/>
              <w:rPr>
                <w:rFonts w:ascii="Calibri" w:hAnsi="Calibri" w:cs="Calibri"/>
                <w:sz w:val="23"/>
                <w:szCs w:val="23"/>
                <w:lang w:eastAsia="ru-RU"/>
              </w:rPr>
            </w:pPr>
            <w:r>
              <w:rPr>
                <w:bCs/>
                <w:color w:val="000000"/>
                <w:sz w:val="20"/>
                <w:szCs w:val="20"/>
                <w:lang w:eastAsia="ru-RU"/>
              </w:rPr>
              <w:t>ния об объекте единого недвижимого комп</w:t>
            </w:r>
          </w:p>
          <w:p w14:paraId="1E46C705">
            <w:pPr>
              <w:jc w:val="center"/>
              <w:rPr>
                <w:rFonts w:ascii="Calibri" w:hAnsi="Calibri" w:cs="Calibri"/>
                <w:sz w:val="23"/>
                <w:szCs w:val="23"/>
                <w:lang w:eastAsia="ru-RU"/>
              </w:rPr>
            </w:pPr>
            <w:r>
              <w:rPr>
                <w:bCs/>
                <w:color w:val="000000"/>
                <w:sz w:val="20"/>
                <w:szCs w:val="20"/>
                <w:lang w:eastAsia="ru-RU"/>
              </w:rPr>
              <w:t>лекса</w:t>
            </w:r>
          </w:p>
          <w:p w14:paraId="32DE9A28">
            <w:pPr>
              <w:jc w:val="center"/>
              <w:rPr>
                <w:rFonts w:ascii="Calibri" w:hAnsi="Calibri" w:cs="Calibri"/>
                <w:sz w:val="23"/>
                <w:szCs w:val="23"/>
                <w:lang w:eastAsia="ru-RU"/>
              </w:rPr>
            </w:pPr>
            <w:r>
              <w:rPr>
                <w:bCs/>
                <w:color w:val="000000"/>
                <w:sz w:val="20"/>
                <w:szCs w:val="20"/>
                <w:lang w:eastAsia="ru-RU"/>
              </w:rPr>
              <w:t>*****</w:t>
            </w:r>
          </w:p>
        </w:tc>
        <w:tc>
          <w:tcPr>
            <w:tcW w:w="405"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33CB4096">
            <w:pPr>
              <w:jc w:val="center"/>
              <w:rPr>
                <w:rFonts w:ascii="Calibri" w:hAnsi="Calibri" w:cs="Calibri"/>
                <w:sz w:val="23"/>
                <w:szCs w:val="23"/>
                <w:lang w:eastAsia="ru-RU"/>
              </w:rPr>
            </w:pPr>
            <w:r>
              <w:rPr>
                <w:bCs/>
                <w:color w:val="000000"/>
                <w:sz w:val="20"/>
                <w:szCs w:val="20"/>
                <w:lang w:eastAsia="ru-RU"/>
              </w:rPr>
              <w:t>Иные сведения </w:t>
            </w:r>
          </w:p>
          <w:p w14:paraId="375382B2">
            <w:pPr>
              <w:jc w:val="center"/>
              <w:rPr>
                <w:rFonts w:ascii="Calibri" w:hAnsi="Calibri" w:cs="Calibri"/>
                <w:sz w:val="23"/>
                <w:szCs w:val="23"/>
                <w:lang w:eastAsia="ru-RU"/>
              </w:rPr>
            </w:pPr>
            <w:r>
              <w:rPr>
                <w:bCs/>
                <w:color w:val="000000"/>
                <w:sz w:val="20"/>
                <w:szCs w:val="20"/>
                <w:lang w:eastAsia="ru-RU"/>
              </w:rPr>
              <w:t>(при необходимости)</w:t>
            </w:r>
          </w:p>
        </w:tc>
      </w:tr>
      <w:tr w14:paraId="357BEF65">
        <w:tblPrEx>
          <w:tblCellMar>
            <w:top w:w="0" w:type="dxa"/>
            <w:left w:w="0" w:type="dxa"/>
            <w:bottom w:w="0" w:type="dxa"/>
            <w:right w:w="0" w:type="dxa"/>
          </w:tblCellMar>
        </w:tblPrEx>
        <w:trPr>
          <w:jc w:val="center"/>
        </w:trPr>
        <w:tc>
          <w:tcPr>
            <w:tcW w:w="73"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589E2C70">
            <w:pPr>
              <w:ind w:left="-108" w:right="-108"/>
              <w:jc w:val="center"/>
              <w:rPr>
                <w:rFonts w:ascii="Calibri" w:hAnsi="Calibri" w:cs="Calibri"/>
                <w:sz w:val="23"/>
                <w:szCs w:val="23"/>
                <w:lang w:eastAsia="ru-RU"/>
              </w:rPr>
            </w:pPr>
            <w:r>
              <w:rPr>
                <w:bCs/>
                <w:color w:val="000000"/>
                <w:sz w:val="20"/>
                <w:szCs w:val="20"/>
                <w:lang w:eastAsia="ru-RU"/>
              </w:rPr>
              <w:t>1</w:t>
            </w:r>
          </w:p>
        </w:tc>
        <w:tc>
          <w:tcPr>
            <w:tcW w:w="199" w:type="pct"/>
            <w:tcBorders>
              <w:top w:val="nil"/>
              <w:left w:val="nil"/>
              <w:bottom w:val="single" w:color="auto" w:sz="8" w:space="0"/>
              <w:right w:val="single" w:color="auto" w:sz="8" w:space="0"/>
            </w:tcBorders>
            <w:tcMar>
              <w:top w:w="0" w:type="dxa"/>
              <w:left w:w="28" w:type="dxa"/>
              <w:bottom w:w="0" w:type="dxa"/>
              <w:right w:w="28" w:type="dxa"/>
            </w:tcMar>
          </w:tcPr>
          <w:p w14:paraId="57E2C456">
            <w:pPr>
              <w:ind w:left="-112" w:right="-108"/>
              <w:jc w:val="center"/>
              <w:rPr>
                <w:rFonts w:ascii="Calibri" w:hAnsi="Calibri" w:cs="Calibri"/>
                <w:sz w:val="23"/>
                <w:szCs w:val="23"/>
                <w:lang w:eastAsia="ru-RU"/>
              </w:rPr>
            </w:pPr>
            <w:r>
              <w:rPr>
                <w:bCs/>
                <w:color w:val="000000"/>
                <w:sz w:val="20"/>
                <w:szCs w:val="20"/>
                <w:lang w:eastAsia="ru-RU"/>
              </w:rPr>
              <w:t>2</w:t>
            </w:r>
          </w:p>
        </w:tc>
        <w:tc>
          <w:tcPr>
            <w:tcW w:w="378" w:type="pct"/>
            <w:tcBorders>
              <w:top w:val="nil"/>
              <w:left w:val="nil"/>
              <w:bottom w:val="single" w:color="auto" w:sz="8" w:space="0"/>
              <w:right w:val="single" w:color="auto" w:sz="8" w:space="0"/>
            </w:tcBorders>
            <w:tcMar>
              <w:top w:w="0" w:type="dxa"/>
              <w:left w:w="28" w:type="dxa"/>
              <w:bottom w:w="0" w:type="dxa"/>
              <w:right w:w="28" w:type="dxa"/>
            </w:tcMar>
          </w:tcPr>
          <w:p w14:paraId="615FF8F0">
            <w:pPr>
              <w:jc w:val="center"/>
              <w:rPr>
                <w:rFonts w:ascii="Calibri" w:hAnsi="Calibri" w:cs="Calibri"/>
                <w:sz w:val="23"/>
                <w:szCs w:val="23"/>
                <w:lang w:eastAsia="ru-RU"/>
              </w:rPr>
            </w:pPr>
            <w:r>
              <w:rPr>
                <w:bCs/>
                <w:color w:val="000000"/>
                <w:sz w:val="20"/>
                <w:szCs w:val="20"/>
                <w:lang w:eastAsia="ru-RU"/>
              </w:rPr>
              <w:t>3</w:t>
            </w:r>
          </w:p>
        </w:tc>
        <w:tc>
          <w:tcPr>
            <w:tcW w:w="219" w:type="pct"/>
            <w:tcBorders>
              <w:top w:val="nil"/>
              <w:left w:val="nil"/>
              <w:bottom w:val="single" w:color="auto" w:sz="8" w:space="0"/>
              <w:right w:val="single" w:color="auto" w:sz="8" w:space="0"/>
            </w:tcBorders>
            <w:tcMar>
              <w:top w:w="0" w:type="dxa"/>
              <w:left w:w="28" w:type="dxa"/>
              <w:bottom w:w="0" w:type="dxa"/>
              <w:right w:w="28" w:type="dxa"/>
            </w:tcMar>
          </w:tcPr>
          <w:p w14:paraId="438009C4">
            <w:pPr>
              <w:ind w:right="-108"/>
              <w:jc w:val="center"/>
              <w:rPr>
                <w:rFonts w:ascii="Calibri" w:hAnsi="Calibri" w:cs="Calibri"/>
                <w:sz w:val="23"/>
                <w:szCs w:val="23"/>
                <w:lang w:eastAsia="ru-RU"/>
              </w:rPr>
            </w:pPr>
            <w:r>
              <w:rPr>
                <w:bCs/>
                <w:color w:val="000000"/>
                <w:sz w:val="20"/>
                <w:szCs w:val="20"/>
                <w:lang w:eastAsia="ru-RU"/>
              </w:rPr>
              <w:t>4</w:t>
            </w:r>
          </w:p>
        </w:tc>
        <w:tc>
          <w:tcPr>
            <w:tcW w:w="364" w:type="pct"/>
            <w:tcBorders>
              <w:top w:val="nil"/>
              <w:left w:val="nil"/>
              <w:bottom w:val="single" w:color="auto" w:sz="8" w:space="0"/>
              <w:right w:val="single" w:color="auto" w:sz="8" w:space="0"/>
            </w:tcBorders>
            <w:tcMar>
              <w:top w:w="0" w:type="dxa"/>
              <w:left w:w="28" w:type="dxa"/>
              <w:bottom w:w="0" w:type="dxa"/>
              <w:right w:w="28" w:type="dxa"/>
            </w:tcMar>
          </w:tcPr>
          <w:p w14:paraId="3B822E06">
            <w:pPr>
              <w:ind w:left="-112" w:right="-78"/>
              <w:jc w:val="center"/>
              <w:rPr>
                <w:rFonts w:ascii="Calibri" w:hAnsi="Calibri" w:cs="Calibri"/>
                <w:sz w:val="23"/>
                <w:szCs w:val="23"/>
                <w:lang w:eastAsia="ru-RU"/>
              </w:rPr>
            </w:pPr>
            <w:r>
              <w:rPr>
                <w:bCs/>
                <w:color w:val="000000"/>
                <w:sz w:val="20"/>
                <w:szCs w:val="20"/>
                <w:lang w:eastAsia="ru-RU"/>
              </w:rPr>
              <w:t>5</w:t>
            </w:r>
          </w:p>
        </w:tc>
        <w:tc>
          <w:tcPr>
            <w:tcW w:w="177" w:type="pct"/>
            <w:tcBorders>
              <w:top w:val="nil"/>
              <w:left w:val="nil"/>
              <w:bottom w:val="single" w:color="auto" w:sz="8" w:space="0"/>
              <w:right w:val="single" w:color="auto" w:sz="8" w:space="0"/>
            </w:tcBorders>
            <w:tcMar>
              <w:top w:w="0" w:type="dxa"/>
              <w:left w:w="28" w:type="dxa"/>
              <w:bottom w:w="0" w:type="dxa"/>
              <w:right w:w="28" w:type="dxa"/>
            </w:tcMar>
          </w:tcPr>
          <w:p w14:paraId="2EB8B3E2">
            <w:pPr>
              <w:ind w:left="-64" w:right="-62"/>
              <w:jc w:val="center"/>
              <w:rPr>
                <w:rFonts w:ascii="Calibri" w:hAnsi="Calibri" w:cs="Calibri"/>
                <w:sz w:val="23"/>
                <w:szCs w:val="23"/>
                <w:lang w:eastAsia="ru-RU"/>
              </w:rPr>
            </w:pPr>
            <w:r>
              <w:rPr>
                <w:bCs/>
                <w:color w:val="000000"/>
                <w:sz w:val="20"/>
                <w:szCs w:val="20"/>
                <w:lang w:eastAsia="ru-RU"/>
              </w:rPr>
              <w:t>6</w:t>
            </w:r>
          </w:p>
        </w:tc>
        <w:tc>
          <w:tcPr>
            <w:tcW w:w="338" w:type="pct"/>
            <w:tcBorders>
              <w:top w:val="nil"/>
              <w:left w:val="nil"/>
              <w:bottom w:val="single" w:color="auto" w:sz="8" w:space="0"/>
              <w:right w:val="single" w:color="auto" w:sz="8" w:space="0"/>
            </w:tcBorders>
            <w:tcMar>
              <w:top w:w="0" w:type="dxa"/>
              <w:left w:w="28" w:type="dxa"/>
              <w:bottom w:w="0" w:type="dxa"/>
              <w:right w:w="28" w:type="dxa"/>
            </w:tcMar>
          </w:tcPr>
          <w:p w14:paraId="58E251FE">
            <w:pPr>
              <w:ind w:left="-132" w:right="-148"/>
              <w:jc w:val="center"/>
              <w:rPr>
                <w:rFonts w:ascii="Calibri" w:hAnsi="Calibri" w:cs="Calibri"/>
                <w:sz w:val="23"/>
                <w:szCs w:val="23"/>
                <w:lang w:eastAsia="ru-RU"/>
              </w:rPr>
            </w:pPr>
            <w:r>
              <w:rPr>
                <w:bCs/>
                <w:color w:val="000000"/>
                <w:sz w:val="20"/>
                <w:szCs w:val="20"/>
                <w:lang w:eastAsia="ru-RU"/>
              </w:rPr>
              <w:t>7</w:t>
            </w:r>
          </w:p>
        </w:tc>
        <w:tc>
          <w:tcPr>
            <w:tcW w:w="228" w:type="pct"/>
            <w:tcBorders>
              <w:top w:val="nil"/>
              <w:left w:val="nil"/>
              <w:bottom w:val="single" w:color="auto" w:sz="8" w:space="0"/>
              <w:right w:val="single" w:color="auto" w:sz="8" w:space="0"/>
            </w:tcBorders>
            <w:tcMar>
              <w:top w:w="0" w:type="dxa"/>
              <w:left w:w="28" w:type="dxa"/>
              <w:bottom w:w="0" w:type="dxa"/>
              <w:right w:w="28" w:type="dxa"/>
            </w:tcMar>
          </w:tcPr>
          <w:p w14:paraId="6AE37743">
            <w:pPr>
              <w:jc w:val="center"/>
              <w:rPr>
                <w:rFonts w:ascii="Calibri" w:hAnsi="Calibri" w:cs="Calibri"/>
                <w:sz w:val="23"/>
                <w:szCs w:val="23"/>
                <w:lang w:eastAsia="ru-RU"/>
              </w:rPr>
            </w:pPr>
            <w:r>
              <w:rPr>
                <w:bCs/>
                <w:color w:val="000000"/>
                <w:sz w:val="20"/>
                <w:szCs w:val="20"/>
                <w:lang w:eastAsia="ru-RU"/>
              </w:rPr>
              <w:t>8</w:t>
            </w:r>
          </w:p>
        </w:tc>
        <w:tc>
          <w:tcPr>
            <w:tcW w:w="227" w:type="pct"/>
            <w:tcBorders>
              <w:top w:val="nil"/>
              <w:left w:val="nil"/>
              <w:bottom w:val="single" w:color="auto" w:sz="8" w:space="0"/>
              <w:right w:val="single" w:color="auto" w:sz="8" w:space="0"/>
            </w:tcBorders>
            <w:tcMar>
              <w:top w:w="0" w:type="dxa"/>
              <w:left w:w="28" w:type="dxa"/>
              <w:bottom w:w="0" w:type="dxa"/>
              <w:right w:w="28" w:type="dxa"/>
            </w:tcMar>
          </w:tcPr>
          <w:p w14:paraId="3108D8B5">
            <w:pPr>
              <w:jc w:val="center"/>
              <w:rPr>
                <w:rFonts w:ascii="Calibri" w:hAnsi="Calibri" w:cs="Calibri"/>
                <w:sz w:val="23"/>
                <w:szCs w:val="23"/>
                <w:lang w:eastAsia="ru-RU"/>
              </w:rPr>
            </w:pPr>
            <w:r>
              <w:rPr>
                <w:bCs/>
                <w:color w:val="000000"/>
                <w:sz w:val="20"/>
                <w:szCs w:val="20"/>
                <w:lang w:eastAsia="ru-RU"/>
              </w:rPr>
              <w:t>9</w:t>
            </w:r>
          </w:p>
        </w:tc>
        <w:tc>
          <w:tcPr>
            <w:tcW w:w="417" w:type="pct"/>
            <w:tcBorders>
              <w:top w:val="nil"/>
              <w:left w:val="nil"/>
              <w:bottom w:val="single" w:color="auto" w:sz="8" w:space="0"/>
              <w:right w:val="single" w:color="auto" w:sz="8" w:space="0"/>
            </w:tcBorders>
            <w:tcMar>
              <w:top w:w="0" w:type="dxa"/>
              <w:left w:w="28" w:type="dxa"/>
              <w:bottom w:w="0" w:type="dxa"/>
              <w:right w:w="28" w:type="dxa"/>
            </w:tcMar>
          </w:tcPr>
          <w:p w14:paraId="7BA2F3D5">
            <w:pPr>
              <w:jc w:val="center"/>
              <w:rPr>
                <w:rFonts w:ascii="Calibri" w:hAnsi="Calibri" w:cs="Calibri"/>
                <w:sz w:val="23"/>
                <w:szCs w:val="23"/>
                <w:lang w:eastAsia="ru-RU"/>
              </w:rPr>
            </w:pPr>
            <w:r>
              <w:rPr>
                <w:bCs/>
                <w:color w:val="000000"/>
                <w:sz w:val="20"/>
                <w:szCs w:val="20"/>
                <w:lang w:eastAsia="ru-RU"/>
              </w:rPr>
              <w:t>10</w:t>
            </w:r>
          </w:p>
        </w:tc>
        <w:tc>
          <w:tcPr>
            <w:tcW w:w="346" w:type="pct"/>
            <w:tcBorders>
              <w:top w:val="nil"/>
              <w:left w:val="nil"/>
              <w:bottom w:val="single" w:color="auto" w:sz="8" w:space="0"/>
              <w:right w:val="single" w:color="auto" w:sz="8" w:space="0"/>
            </w:tcBorders>
            <w:tcMar>
              <w:top w:w="0" w:type="dxa"/>
              <w:left w:w="28" w:type="dxa"/>
              <w:bottom w:w="0" w:type="dxa"/>
              <w:right w:w="28" w:type="dxa"/>
            </w:tcMar>
          </w:tcPr>
          <w:p w14:paraId="16354A9B">
            <w:pPr>
              <w:jc w:val="center"/>
              <w:rPr>
                <w:rFonts w:ascii="Calibri" w:hAnsi="Calibri" w:cs="Calibri"/>
                <w:sz w:val="23"/>
                <w:szCs w:val="23"/>
                <w:lang w:eastAsia="ru-RU"/>
              </w:rPr>
            </w:pPr>
            <w:r>
              <w:rPr>
                <w:bCs/>
                <w:color w:val="000000"/>
                <w:sz w:val="20"/>
                <w:szCs w:val="20"/>
                <w:lang w:eastAsia="ru-RU"/>
              </w:rPr>
              <w:t>11</w:t>
            </w:r>
          </w:p>
        </w:tc>
        <w:tc>
          <w:tcPr>
            <w:tcW w:w="224" w:type="pct"/>
            <w:tcBorders>
              <w:top w:val="nil"/>
              <w:left w:val="nil"/>
              <w:bottom w:val="single" w:color="auto" w:sz="8" w:space="0"/>
              <w:right w:val="single" w:color="auto" w:sz="8" w:space="0"/>
            </w:tcBorders>
            <w:tcMar>
              <w:top w:w="0" w:type="dxa"/>
              <w:left w:w="28" w:type="dxa"/>
              <w:bottom w:w="0" w:type="dxa"/>
              <w:right w:w="28" w:type="dxa"/>
            </w:tcMar>
          </w:tcPr>
          <w:p w14:paraId="1544485C">
            <w:pPr>
              <w:jc w:val="center"/>
              <w:rPr>
                <w:rFonts w:ascii="Calibri" w:hAnsi="Calibri" w:cs="Calibri"/>
                <w:sz w:val="23"/>
                <w:szCs w:val="23"/>
                <w:lang w:eastAsia="ru-RU"/>
              </w:rPr>
            </w:pPr>
            <w:r>
              <w:rPr>
                <w:bCs/>
                <w:color w:val="000000"/>
                <w:sz w:val="20"/>
                <w:szCs w:val="20"/>
                <w:lang w:eastAsia="ru-RU"/>
              </w:rPr>
              <w:t>12</w:t>
            </w:r>
          </w:p>
        </w:tc>
        <w:tc>
          <w:tcPr>
            <w:tcW w:w="302" w:type="pct"/>
            <w:tcBorders>
              <w:top w:val="nil"/>
              <w:left w:val="nil"/>
              <w:bottom w:val="single" w:color="auto" w:sz="8" w:space="0"/>
              <w:right w:val="single" w:color="auto" w:sz="8" w:space="0"/>
            </w:tcBorders>
            <w:tcMar>
              <w:top w:w="0" w:type="dxa"/>
              <w:left w:w="28" w:type="dxa"/>
              <w:bottom w:w="0" w:type="dxa"/>
              <w:right w:w="28" w:type="dxa"/>
            </w:tcMar>
          </w:tcPr>
          <w:p w14:paraId="586FFA1C">
            <w:pPr>
              <w:jc w:val="center"/>
              <w:rPr>
                <w:rFonts w:ascii="Calibri" w:hAnsi="Calibri" w:cs="Calibri"/>
                <w:sz w:val="23"/>
                <w:szCs w:val="23"/>
                <w:lang w:eastAsia="ru-RU"/>
              </w:rPr>
            </w:pPr>
            <w:r>
              <w:rPr>
                <w:bCs/>
                <w:color w:val="000000"/>
                <w:sz w:val="20"/>
                <w:szCs w:val="20"/>
                <w:lang w:eastAsia="ru-RU"/>
              </w:rPr>
              <w:t>13</w:t>
            </w:r>
          </w:p>
        </w:tc>
        <w:tc>
          <w:tcPr>
            <w:tcW w:w="394" w:type="pct"/>
            <w:tcBorders>
              <w:top w:val="nil"/>
              <w:left w:val="nil"/>
              <w:bottom w:val="single" w:color="auto" w:sz="8" w:space="0"/>
              <w:right w:val="single" w:color="auto" w:sz="8" w:space="0"/>
            </w:tcBorders>
            <w:tcMar>
              <w:top w:w="0" w:type="dxa"/>
              <w:left w:w="28" w:type="dxa"/>
              <w:bottom w:w="0" w:type="dxa"/>
              <w:right w:w="28" w:type="dxa"/>
            </w:tcMar>
          </w:tcPr>
          <w:p w14:paraId="01DEEC3F">
            <w:pPr>
              <w:jc w:val="center"/>
              <w:rPr>
                <w:rFonts w:ascii="Calibri" w:hAnsi="Calibri" w:cs="Calibri"/>
                <w:sz w:val="23"/>
                <w:szCs w:val="23"/>
                <w:lang w:eastAsia="ru-RU"/>
              </w:rPr>
            </w:pPr>
            <w:r>
              <w:rPr>
                <w:bCs/>
                <w:color w:val="000000"/>
                <w:sz w:val="20"/>
                <w:szCs w:val="20"/>
                <w:lang w:eastAsia="ru-RU"/>
              </w:rPr>
              <w:t>14</w:t>
            </w:r>
          </w:p>
        </w:tc>
        <w:tc>
          <w:tcPr>
            <w:tcW w:w="366" w:type="pct"/>
            <w:tcBorders>
              <w:top w:val="nil"/>
              <w:left w:val="nil"/>
              <w:bottom w:val="single" w:color="auto" w:sz="8" w:space="0"/>
              <w:right w:val="single" w:color="auto" w:sz="8" w:space="0"/>
            </w:tcBorders>
            <w:tcMar>
              <w:top w:w="0" w:type="dxa"/>
              <w:left w:w="28" w:type="dxa"/>
              <w:bottom w:w="0" w:type="dxa"/>
              <w:right w:w="28" w:type="dxa"/>
            </w:tcMar>
          </w:tcPr>
          <w:p w14:paraId="3ED06DD7">
            <w:pPr>
              <w:jc w:val="center"/>
              <w:rPr>
                <w:rFonts w:ascii="Calibri" w:hAnsi="Calibri" w:cs="Calibri"/>
                <w:sz w:val="23"/>
                <w:szCs w:val="23"/>
                <w:lang w:eastAsia="ru-RU"/>
              </w:rPr>
            </w:pPr>
            <w:r>
              <w:rPr>
                <w:bCs/>
                <w:color w:val="000000"/>
                <w:sz w:val="20"/>
                <w:szCs w:val="20"/>
                <w:lang w:eastAsia="ru-RU"/>
              </w:rPr>
              <w:t>15</w:t>
            </w:r>
          </w:p>
        </w:tc>
        <w:tc>
          <w:tcPr>
            <w:tcW w:w="343" w:type="pct"/>
            <w:tcBorders>
              <w:top w:val="nil"/>
              <w:left w:val="nil"/>
              <w:bottom w:val="single" w:color="auto" w:sz="8" w:space="0"/>
              <w:right w:val="single" w:color="auto" w:sz="8" w:space="0"/>
            </w:tcBorders>
            <w:tcMar>
              <w:top w:w="0" w:type="dxa"/>
              <w:left w:w="28" w:type="dxa"/>
              <w:bottom w:w="0" w:type="dxa"/>
              <w:right w:w="28" w:type="dxa"/>
            </w:tcMar>
          </w:tcPr>
          <w:p w14:paraId="48E4F4B0">
            <w:pPr>
              <w:jc w:val="center"/>
              <w:rPr>
                <w:rFonts w:ascii="Calibri" w:hAnsi="Calibri" w:cs="Calibri"/>
                <w:sz w:val="23"/>
                <w:szCs w:val="23"/>
                <w:lang w:eastAsia="ru-RU"/>
              </w:rPr>
            </w:pPr>
            <w:r>
              <w:rPr>
                <w:bCs/>
                <w:color w:val="000000"/>
                <w:sz w:val="20"/>
                <w:szCs w:val="20"/>
                <w:lang w:eastAsia="ru-RU"/>
              </w:rPr>
              <w:t>16</w:t>
            </w:r>
          </w:p>
        </w:tc>
        <w:tc>
          <w:tcPr>
            <w:tcW w:w="405" w:type="pct"/>
            <w:tcBorders>
              <w:top w:val="nil"/>
              <w:left w:val="nil"/>
              <w:bottom w:val="single" w:color="auto" w:sz="8" w:space="0"/>
              <w:right w:val="single" w:color="auto" w:sz="8" w:space="0"/>
            </w:tcBorders>
            <w:tcMar>
              <w:top w:w="0" w:type="dxa"/>
              <w:left w:w="28" w:type="dxa"/>
              <w:bottom w:w="0" w:type="dxa"/>
              <w:right w:w="28" w:type="dxa"/>
            </w:tcMar>
          </w:tcPr>
          <w:p w14:paraId="6ABADEC9">
            <w:pPr>
              <w:jc w:val="center"/>
              <w:rPr>
                <w:rFonts w:ascii="Calibri" w:hAnsi="Calibri" w:cs="Calibri"/>
                <w:sz w:val="23"/>
                <w:szCs w:val="23"/>
                <w:lang w:eastAsia="ru-RU"/>
              </w:rPr>
            </w:pPr>
            <w:r>
              <w:rPr>
                <w:bCs/>
                <w:color w:val="000000"/>
                <w:sz w:val="20"/>
                <w:szCs w:val="20"/>
                <w:lang w:eastAsia="ru-RU"/>
              </w:rPr>
              <w:t>17</w:t>
            </w:r>
          </w:p>
        </w:tc>
      </w:tr>
      <w:tr w14:paraId="5DC88B1A">
        <w:tblPrEx>
          <w:tblCellMar>
            <w:top w:w="0" w:type="dxa"/>
            <w:left w:w="0" w:type="dxa"/>
            <w:bottom w:w="0" w:type="dxa"/>
            <w:right w:w="0" w:type="dxa"/>
          </w:tblCellMar>
        </w:tblPrEx>
        <w:trPr>
          <w:jc w:val="center"/>
        </w:trPr>
        <w:tc>
          <w:tcPr>
            <w:tcW w:w="73"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7FD4E3BB">
            <w:pPr>
              <w:ind w:left="-108" w:right="-108"/>
              <w:jc w:val="center"/>
              <w:rPr>
                <w:rFonts w:ascii="Calibri" w:hAnsi="Calibri" w:cs="Calibri"/>
                <w:sz w:val="23"/>
                <w:szCs w:val="23"/>
                <w:lang w:eastAsia="ru-RU"/>
              </w:rPr>
            </w:pPr>
          </w:p>
        </w:tc>
        <w:tc>
          <w:tcPr>
            <w:tcW w:w="199" w:type="pct"/>
            <w:tcBorders>
              <w:top w:val="nil"/>
              <w:left w:val="nil"/>
              <w:bottom w:val="single" w:color="auto" w:sz="8" w:space="0"/>
              <w:right w:val="single" w:color="auto" w:sz="8" w:space="0"/>
            </w:tcBorders>
            <w:tcMar>
              <w:top w:w="0" w:type="dxa"/>
              <w:left w:w="28" w:type="dxa"/>
              <w:bottom w:w="0" w:type="dxa"/>
              <w:right w:w="28" w:type="dxa"/>
            </w:tcMar>
          </w:tcPr>
          <w:p w14:paraId="6531D3F4">
            <w:pPr>
              <w:ind w:left="-112" w:right="-108"/>
              <w:jc w:val="center"/>
              <w:rPr>
                <w:rFonts w:ascii="Calibri" w:hAnsi="Calibri" w:cs="Calibri"/>
                <w:sz w:val="23"/>
                <w:szCs w:val="23"/>
                <w:lang w:eastAsia="ru-RU"/>
              </w:rPr>
            </w:pPr>
          </w:p>
        </w:tc>
        <w:tc>
          <w:tcPr>
            <w:tcW w:w="378" w:type="pct"/>
            <w:tcBorders>
              <w:top w:val="nil"/>
              <w:left w:val="nil"/>
              <w:bottom w:val="single" w:color="auto" w:sz="8" w:space="0"/>
              <w:right w:val="single" w:color="auto" w:sz="8" w:space="0"/>
            </w:tcBorders>
            <w:tcMar>
              <w:top w:w="0" w:type="dxa"/>
              <w:left w:w="28" w:type="dxa"/>
              <w:bottom w:w="0" w:type="dxa"/>
              <w:right w:w="28" w:type="dxa"/>
            </w:tcMar>
          </w:tcPr>
          <w:p w14:paraId="78E6B9C9">
            <w:pPr>
              <w:jc w:val="center"/>
              <w:rPr>
                <w:rFonts w:ascii="Calibri" w:hAnsi="Calibri" w:cs="Calibri"/>
                <w:sz w:val="23"/>
                <w:szCs w:val="23"/>
                <w:lang w:eastAsia="ru-RU"/>
              </w:rPr>
            </w:pPr>
          </w:p>
        </w:tc>
        <w:tc>
          <w:tcPr>
            <w:tcW w:w="219" w:type="pct"/>
            <w:tcBorders>
              <w:top w:val="nil"/>
              <w:left w:val="nil"/>
              <w:bottom w:val="single" w:color="auto" w:sz="8" w:space="0"/>
              <w:right w:val="single" w:color="auto" w:sz="8" w:space="0"/>
            </w:tcBorders>
            <w:tcMar>
              <w:top w:w="0" w:type="dxa"/>
              <w:left w:w="28" w:type="dxa"/>
              <w:bottom w:w="0" w:type="dxa"/>
              <w:right w:w="28" w:type="dxa"/>
            </w:tcMar>
          </w:tcPr>
          <w:p w14:paraId="774D2B84">
            <w:pPr>
              <w:ind w:right="-108"/>
              <w:jc w:val="center"/>
              <w:rPr>
                <w:rFonts w:ascii="Calibri" w:hAnsi="Calibri" w:cs="Calibri"/>
                <w:sz w:val="23"/>
                <w:szCs w:val="23"/>
                <w:lang w:eastAsia="ru-RU"/>
              </w:rPr>
            </w:pPr>
          </w:p>
        </w:tc>
        <w:tc>
          <w:tcPr>
            <w:tcW w:w="364" w:type="pct"/>
            <w:tcBorders>
              <w:top w:val="nil"/>
              <w:left w:val="nil"/>
              <w:bottom w:val="single" w:color="auto" w:sz="8" w:space="0"/>
              <w:right w:val="single" w:color="auto" w:sz="8" w:space="0"/>
            </w:tcBorders>
            <w:tcMar>
              <w:top w:w="0" w:type="dxa"/>
              <w:left w:w="28" w:type="dxa"/>
              <w:bottom w:w="0" w:type="dxa"/>
              <w:right w:w="28" w:type="dxa"/>
            </w:tcMar>
          </w:tcPr>
          <w:p w14:paraId="7974EF75">
            <w:pPr>
              <w:ind w:left="-112" w:right="-78"/>
              <w:jc w:val="center"/>
              <w:rPr>
                <w:rFonts w:ascii="Calibri" w:hAnsi="Calibri" w:cs="Calibri"/>
                <w:sz w:val="23"/>
                <w:szCs w:val="23"/>
                <w:lang w:eastAsia="ru-RU"/>
              </w:rPr>
            </w:pPr>
          </w:p>
        </w:tc>
        <w:tc>
          <w:tcPr>
            <w:tcW w:w="177" w:type="pct"/>
            <w:tcBorders>
              <w:top w:val="nil"/>
              <w:left w:val="nil"/>
              <w:bottom w:val="single" w:color="auto" w:sz="8" w:space="0"/>
              <w:right w:val="single" w:color="auto" w:sz="8" w:space="0"/>
            </w:tcBorders>
            <w:tcMar>
              <w:top w:w="0" w:type="dxa"/>
              <w:left w:w="28" w:type="dxa"/>
              <w:bottom w:w="0" w:type="dxa"/>
              <w:right w:w="28" w:type="dxa"/>
            </w:tcMar>
          </w:tcPr>
          <w:p w14:paraId="7906CC8A">
            <w:pPr>
              <w:ind w:left="-64" w:right="-62"/>
              <w:jc w:val="center"/>
              <w:rPr>
                <w:rFonts w:ascii="Calibri" w:hAnsi="Calibri" w:cs="Calibri"/>
                <w:sz w:val="23"/>
                <w:szCs w:val="23"/>
                <w:lang w:eastAsia="ru-RU"/>
              </w:rPr>
            </w:pPr>
          </w:p>
        </w:tc>
        <w:tc>
          <w:tcPr>
            <w:tcW w:w="338" w:type="pct"/>
            <w:tcBorders>
              <w:top w:val="nil"/>
              <w:left w:val="nil"/>
              <w:bottom w:val="single" w:color="auto" w:sz="8" w:space="0"/>
              <w:right w:val="single" w:color="auto" w:sz="8" w:space="0"/>
            </w:tcBorders>
            <w:tcMar>
              <w:top w:w="0" w:type="dxa"/>
              <w:left w:w="28" w:type="dxa"/>
              <w:bottom w:w="0" w:type="dxa"/>
              <w:right w:w="28" w:type="dxa"/>
            </w:tcMar>
          </w:tcPr>
          <w:p w14:paraId="194502F8">
            <w:pPr>
              <w:jc w:val="center"/>
              <w:rPr>
                <w:rFonts w:ascii="Calibri" w:hAnsi="Calibri" w:cs="Calibri"/>
                <w:sz w:val="23"/>
                <w:szCs w:val="23"/>
                <w:lang w:eastAsia="ru-RU"/>
              </w:rPr>
            </w:pPr>
          </w:p>
        </w:tc>
        <w:tc>
          <w:tcPr>
            <w:tcW w:w="228" w:type="pct"/>
            <w:tcBorders>
              <w:top w:val="nil"/>
              <w:left w:val="nil"/>
              <w:bottom w:val="single" w:color="auto" w:sz="8" w:space="0"/>
              <w:right w:val="single" w:color="auto" w:sz="8" w:space="0"/>
            </w:tcBorders>
            <w:tcMar>
              <w:top w:w="0" w:type="dxa"/>
              <w:left w:w="28" w:type="dxa"/>
              <w:bottom w:w="0" w:type="dxa"/>
              <w:right w:w="28" w:type="dxa"/>
            </w:tcMar>
          </w:tcPr>
          <w:p w14:paraId="133F7AE0">
            <w:pPr>
              <w:ind w:left="-132" w:right="-148"/>
              <w:jc w:val="center"/>
              <w:rPr>
                <w:rFonts w:ascii="Calibri" w:hAnsi="Calibri" w:cs="Calibri"/>
                <w:sz w:val="23"/>
                <w:szCs w:val="23"/>
                <w:lang w:eastAsia="ru-RU"/>
              </w:rPr>
            </w:pPr>
          </w:p>
        </w:tc>
        <w:tc>
          <w:tcPr>
            <w:tcW w:w="227" w:type="pct"/>
            <w:tcBorders>
              <w:top w:val="nil"/>
              <w:left w:val="nil"/>
              <w:bottom w:val="single" w:color="auto" w:sz="8" w:space="0"/>
              <w:right w:val="single" w:color="auto" w:sz="8" w:space="0"/>
            </w:tcBorders>
            <w:tcMar>
              <w:top w:w="0" w:type="dxa"/>
              <w:left w:w="28" w:type="dxa"/>
              <w:bottom w:w="0" w:type="dxa"/>
              <w:right w:w="28" w:type="dxa"/>
            </w:tcMar>
          </w:tcPr>
          <w:p w14:paraId="6F1B6F05">
            <w:pPr>
              <w:jc w:val="center"/>
              <w:rPr>
                <w:rFonts w:ascii="Calibri" w:hAnsi="Calibri" w:cs="Calibri"/>
                <w:sz w:val="23"/>
                <w:szCs w:val="23"/>
                <w:lang w:eastAsia="ru-RU"/>
              </w:rPr>
            </w:pPr>
          </w:p>
        </w:tc>
        <w:tc>
          <w:tcPr>
            <w:tcW w:w="417" w:type="pct"/>
            <w:tcBorders>
              <w:top w:val="nil"/>
              <w:left w:val="nil"/>
              <w:bottom w:val="single" w:color="auto" w:sz="8" w:space="0"/>
              <w:right w:val="single" w:color="auto" w:sz="8" w:space="0"/>
            </w:tcBorders>
            <w:tcMar>
              <w:top w:w="0" w:type="dxa"/>
              <w:left w:w="28" w:type="dxa"/>
              <w:bottom w:w="0" w:type="dxa"/>
              <w:right w:w="28" w:type="dxa"/>
            </w:tcMar>
          </w:tcPr>
          <w:p w14:paraId="58AA93E7">
            <w:pPr>
              <w:jc w:val="center"/>
              <w:rPr>
                <w:rFonts w:ascii="Calibri" w:hAnsi="Calibri" w:cs="Calibri"/>
                <w:sz w:val="23"/>
                <w:szCs w:val="23"/>
                <w:lang w:eastAsia="ru-RU"/>
              </w:rPr>
            </w:pPr>
          </w:p>
        </w:tc>
        <w:tc>
          <w:tcPr>
            <w:tcW w:w="346" w:type="pct"/>
            <w:tcBorders>
              <w:top w:val="nil"/>
              <w:left w:val="nil"/>
              <w:bottom w:val="single" w:color="auto" w:sz="8" w:space="0"/>
              <w:right w:val="single" w:color="auto" w:sz="8" w:space="0"/>
            </w:tcBorders>
            <w:tcMar>
              <w:top w:w="0" w:type="dxa"/>
              <w:left w:w="28" w:type="dxa"/>
              <w:bottom w:w="0" w:type="dxa"/>
              <w:right w:w="28" w:type="dxa"/>
            </w:tcMar>
          </w:tcPr>
          <w:p w14:paraId="553E252A">
            <w:pPr>
              <w:jc w:val="center"/>
              <w:rPr>
                <w:rFonts w:ascii="Calibri" w:hAnsi="Calibri" w:cs="Calibri"/>
                <w:sz w:val="23"/>
                <w:szCs w:val="23"/>
                <w:lang w:eastAsia="ru-RU"/>
              </w:rPr>
            </w:pPr>
          </w:p>
        </w:tc>
        <w:tc>
          <w:tcPr>
            <w:tcW w:w="224" w:type="pct"/>
            <w:tcBorders>
              <w:top w:val="nil"/>
              <w:left w:val="nil"/>
              <w:bottom w:val="single" w:color="auto" w:sz="8" w:space="0"/>
              <w:right w:val="single" w:color="auto" w:sz="8" w:space="0"/>
            </w:tcBorders>
            <w:tcMar>
              <w:top w:w="0" w:type="dxa"/>
              <w:left w:w="28" w:type="dxa"/>
              <w:bottom w:w="0" w:type="dxa"/>
              <w:right w:w="28" w:type="dxa"/>
            </w:tcMar>
          </w:tcPr>
          <w:p w14:paraId="38BD95CD">
            <w:pPr>
              <w:jc w:val="center"/>
              <w:rPr>
                <w:rFonts w:ascii="Calibri" w:hAnsi="Calibri" w:cs="Calibri"/>
                <w:sz w:val="23"/>
                <w:szCs w:val="23"/>
                <w:lang w:eastAsia="ru-RU"/>
              </w:rPr>
            </w:pPr>
          </w:p>
        </w:tc>
        <w:tc>
          <w:tcPr>
            <w:tcW w:w="302" w:type="pct"/>
            <w:tcBorders>
              <w:top w:val="nil"/>
              <w:left w:val="nil"/>
              <w:bottom w:val="single" w:color="auto" w:sz="8" w:space="0"/>
              <w:right w:val="single" w:color="auto" w:sz="8" w:space="0"/>
            </w:tcBorders>
            <w:tcMar>
              <w:top w:w="0" w:type="dxa"/>
              <w:left w:w="28" w:type="dxa"/>
              <w:bottom w:w="0" w:type="dxa"/>
              <w:right w:w="28" w:type="dxa"/>
            </w:tcMar>
          </w:tcPr>
          <w:p w14:paraId="4CB326C7">
            <w:pPr>
              <w:jc w:val="center"/>
              <w:rPr>
                <w:rFonts w:ascii="Calibri" w:hAnsi="Calibri" w:cs="Calibri"/>
                <w:sz w:val="23"/>
                <w:szCs w:val="23"/>
                <w:lang w:eastAsia="ru-RU"/>
              </w:rPr>
            </w:pPr>
          </w:p>
        </w:tc>
        <w:tc>
          <w:tcPr>
            <w:tcW w:w="394" w:type="pct"/>
            <w:tcBorders>
              <w:top w:val="nil"/>
              <w:left w:val="nil"/>
              <w:bottom w:val="single" w:color="auto" w:sz="8" w:space="0"/>
              <w:right w:val="single" w:color="auto" w:sz="8" w:space="0"/>
            </w:tcBorders>
            <w:tcMar>
              <w:top w:w="0" w:type="dxa"/>
              <w:left w:w="28" w:type="dxa"/>
              <w:bottom w:w="0" w:type="dxa"/>
              <w:right w:w="28" w:type="dxa"/>
            </w:tcMar>
          </w:tcPr>
          <w:p w14:paraId="2E4C1EA8">
            <w:pPr>
              <w:jc w:val="center"/>
              <w:rPr>
                <w:rFonts w:ascii="Calibri" w:hAnsi="Calibri" w:cs="Calibri"/>
                <w:sz w:val="23"/>
                <w:szCs w:val="23"/>
                <w:lang w:eastAsia="ru-RU"/>
              </w:rPr>
            </w:pPr>
          </w:p>
        </w:tc>
        <w:tc>
          <w:tcPr>
            <w:tcW w:w="366" w:type="pct"/>
            <w:tcBorders>
              <w:top w:val="nil"/>
              <w:left w:val="nil"/>
              <w:bottom w:val="single" w:color="auto" w:sz="8" w:space="0"/>
              <w:right w:val="single" w:color="auto" w:sz="8" w:space="0"/>
            </w:tcBorders>
            <w:tcMar>
              <w:top w:w="0" w:type="dxa"/>
              <w:left w:w="28" w:type="dxa"/>
              <w:bottom w:w="0" w:type="dxa"/>
              <w:right w:w="28" w:type="dxa"/>
            </w:tcMar>
          </w:tcPr>
          <w:p w14:paraId="3338B004">
            <w:pPr>
              <w:jc w:val="center"/>
              <w:rPr>
                <w:rFonts w:ascii="Calibri" w:hAnsi="Calibri" w:cs="Calibri"/>
                <w:sz w:val="23"/>
                <w:szCs w:val="23"/>
                <w:lang w:eastAsia="ru-RU"/>
              </w:rPr>
            </w:pPr>
          </w:p>
        </w:tc>
        <w:tc>
          <w:tcPr>
            <w:tcW w:w="343" w:type="pct"/>
            <w:tcBorders>
              <w:top w:val="nil"/>
              <w:left w:val="nil"/>
              <w:bottom w:val="single" w:color="auto" w:sz="8" w:space="0"/>
              <w:right w:val="single" w:color="auto" w:sz="8" w:space="0"/>
            </w:tcBorders>
            <w:tcMar>
              <w:top w:w="0" w:type="dxa"/>
              <w:left w:w="28" w:type="dxa"/>
              <w:bottom w:w="0" w:type="dxa"/>
              <w:right w:w="28" w:type="dxa"/>
            </w:tcMar>
          </w:tcPr>
          <w:p w14:paraId="03DFE70F">
            <w:pPr>
              <w:jc w:val="center"/>
              <w:rPr>
                <w:rFonts w:ascii="Calibri" w:hAnsi="Calibri" w:cs="Calibri"/>
                <w:sz w:val="23"/>
                <w:szCs w:val="23"/>
                <w:lang w:eastAsia="ru-RU"/>
              </w:rPr>
            </w:pPr>
          </w:p>
        </w:tc>
        <w:tc>
          <w:tcPr>
            <w:tcW w:w="405" w:type="pct"/>
            <w:tcBorders>
              <w:top w:val="nil"/>
              <w:left w:val="nil"/>
              <w:bottom w:val="single" w:color="auto" w:sz="8" w:space="0"/>
              <w:right w:val="single" w:color="auto" w:sz="8" w:space="0"/>
            </w:tcBorders>
            <w:tcMar>
              <w:top w:w="0" w:type="dxa"/>
              <w:left w:w="28" w:type="dxa"/>
              <w:bottom w:w="0" w:type="dxa"/>
              <w:right w:w="28" w:type="dxa"/>
            </w:tcMar>
          </w:tcPr>
          <w:p w14:paraId="60B15F6B">
            <w:pPr>
              <w:jc w:val="center"/>
              <w:rPr>
                <w:rFonts w:ascii="Calibri" w:hAnsi="Calibri" w:cs="Calibri"/>
                <w:sz w:val="23"/>
                <w:szCs w:val="23"/>
                <w:lang w:eastAsia="ru-RU"/>
              </w:rPr>
            </w:pPr>
          </w:p>
        </w:tc>
      </w:tr>
      <w:tr w14:paraId="6E1687E0">
        <w:tblPrEx>
          <w:tblCellMar>
            <w:top w:w="0" w:type="dxa"/>
            <w:left w:w="0" w:type="dxa"/>
            <w:bottom w:w="0" w:type="dxa"/>
            <w:right w:w="0" w:type="dxa"/>
          </w:tblCellMar>
        </w:tblPrEx>
        <w:trPr>
          <w:jc w:val="center"/>
        </w:trPr>
        <w:tc>
          <w:tcPr>
            <w:tcW w:w="73"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74DE29AE">
            <w:pPr>
              <w:ind w:left="-108" w:right="-108"/>
              <w:jc w:val="center"/>
              <w:rPr>
                <w:rFonts w:ascii="Calibri" w:hAnsi="Calibri" w:cs="Calibri"/>
                <w:sz w:val="23"/>
                <w:szCs w:val="23"/>
                <w:lang w:eastAsia="ru-RU"/>
              </w:rPr>
            </w:pPr>
          </w:p>
        </w:tc>
        <w:tc>
          <w:tcPr>
            <w:tcW w:w="199" w:type="pct"/>
            <w:tcBorders>
              <w:top w:val="nil"/>
              <w:left w:val="nil"/>
              <w:bottom w:val="single" w:color="auto" w:sz="8" w:space="0"/>
              <w:right w:val="single" w:color="auto" w:sz="8" w:space="0"/>
            </w:tcBorders>
            <w:tcMar>
              <w:top w:w="0" w:type="dxa"/>
              <w:left w:w="28" w:type="dxa"/>
              <w:bottom w:w="0" w:type="dxa"/>
              <w:right w:w="28" w:type="dxa"/>
            </w:tcMar>
          </w:tcPr>
          <w:p w14:paraId="57724C32">
            <w:pPr>
              <w:ind w:left="-112" w:right="-108"/>
              <w:jc w:val="center"/>
              <w:rPr>
                <w:rFonts w:ascii="Calibri" w:hAnsi="Calibri" w:cs="Calibri"/>
                <w:sz w:val="23"/>
                <w:szCs w:val="23"/>
                <w:lang w:eastAsia="ru-RU"/>
              </w:rPr>
            </w:pPr>
          </w:p>
        </w:tc>
        <w:tc>
          <w:tcPr>
            <w:tcW w:w="378" w:type="pct"/>
            <w:tcBorders>
              <w:top w:val="nil"/>
              <w:left w:val="nil"/>
              <w:bottom w:val="single" w:color="auto" w:sz="8" w:space="0"/>
              <w:right w:val="single" w:color="auto" w:sz="8" w:space="0"/>
            </w:tcBorders>
            <w:tcMar>
              <w:top w:w="0" w:type="dxa"/>
              <w:left w:w="28" w:type="dxa"/>
              <w:bottom w:w="0" w:type="dxa"/>
              <w:right w:w="28" w:type="dxa"/>
            </w:tcMar>
          </w:tcPr>
          <w:p w14:paraId="7935703A">
            <w:pPr>
              <w:jc w:val="center"/>
              <w:rPr>
                <w:rFonts w:ascii="Calibri" w:hAnsi="Calibri" w:cs="Calibri"/>
                <w:sz w:val="23"/>
                <w:szCs w:val="23"/>
                <w:lang w:eastAsia="ru-RU"/>
              </w:rPr>
            </w:pPr>
          </w:p>
        </w:tc>
        <w:tc>
          <w:tcPr>
            <w:tcW w:w="219" w:type="pct"/>
            <w:tcBorders>
              <w:top w:val="nil"/>
              <w:left w:val="nil"/>
              <w:bottom w:val="single" w:color="auto" w:sz="8" w:space="0"/>
              <w:right w:val="single" w:color="auto" w:sz="8" w:space="0"/>
            </w:tcBorders>
            <w:tcMar>
              <w:top w:w="0" w:type="dxa"/>
              <w:left w:w="28" w:type="dxa"/>
              <w:bottom w:w="0" w:type="dxa"/>
              <w:right w:w="28" w:type="dxa"/>
            </w:tcMar>
          </w:tcPr>
          <w:p w14:paraId="1948F950">
            <w:pPr>
              <w:ind w:right="-108"/>
              <w:jc w:val="center"/>
              <w:rPr>
                <w:rFonts w:ascii="Calibri" w:hAnsi="Calibri" w:cs="Calibri"/>
                <w:sz w:val="23"/>
                <w:szCs w:val="23"/>
                <w:lang w:eastAsia="ru-RU"/>
              </w:rPr>
            </w:pPr>
          </w:p>
        </w:tc>
        <w:tc>
          <w:tcPr>
            <w:tcW w:w="364" w:type="pct"/>
            <w:tcBorders>
              <w:top w:val="nil"/>
              <w:left w:val="nil"/>
              <w:bottom w:val="single" w:color="auto" w:sz="8" w:space="0"/>
              <w:right w:val="single" w:color="auto" w:sz="8" w:space="0"/>
            </w:tcBorders>
            <w:tcMar>
              <w:top w:w="0" w:type="dxa"/>
              <w:left w:w="28" w:type="dxa"/>
              <w:bottom w:w="0" w:type="dxa"/>
              <w:right w:w="28" w:type="dxa"/>
            </w:tcMar>
          </w:tcPr>
          <w:p w14:paraId="62EB4150">
            <w:pPr>
              <w:ind w:left="-112" w:right="-78"/>
              <w:jc w:val="center"/>
              <w:rPr>
                <w:rFonts w:ascii="Calibri" w:hAnsi="Calibri" w:cs="Calibri"/>
                <w:sz w:val="23"/>
                <w:szCs w:val="23"/>
                <w:lang w:eastAsia="ru-RU"/>
              </w:rPr>
            </w:pPr>
          </w:p>
        </w:tc>
        <w:tc>
          <w:tcPr>
            <w:tcW w:w="177" w:type="pct"/>
            <w:tcBorders>
              <w:top w:val="nil"/>
              <w:left w:val="nil"/>
              <w:bottom w:val="single" w:color="auto" w:sz="8" w:space="0"/>
              <w:right w:val="single" w:color="auto" w:sz="8" w:space="0"/>
            </w:tcBorders>
            <w:tcMar>
              <w:top w:w="0" w:type="dxa"/>
              <w:left w:w="28" w:type="dxa"/>
              <w:bottom w:w="0" w:type="dxa"/>
              <w:right w:w="28" w:type="dxa"/>
            </w:tcMar>
          </w:tcPr>
          <w:p w14:paraId="5C9239A3">
            <w:pPr>
              <w:ind w:left="-64" w:right="-62"/>
              <w:jc w:val="center"/>
              <w:rPr>
                <w:rFonts w:ascii="Calibri" w:hAnsi="Calibri" w:cs="Calibri"/>
                <w:sz w:val="23"/>
                <w:szCs w:val="23"/>
                <w:lang w:eastAsia="ru-RU"/>
              </w:rPr>
            </w:pPr>
          </w:p>
        </w:tc>
        <w:tc>
          <w:tcPr>
            <w:tcW w:w="338" w:type="pct"/>
            <w:tcBorders>
              <w:top w:val="nil"/>
              <w:left w:val="nil"/>
              <w:bottom w:val="single" w:color="auto" w:sz="8" w:space="0"/>
              <w:right w:val="single" w:color="auto" w:sz="8" w:space="0"/>
            </w:tcBorders>
            <w:tcMar>
              <w:top w:w="0" w:type="dxa"/>
              <w:left w:w="28" w:type="dxa"/>
              <w:bottom w:w="0" w:type="dxa"/>
              <w:right w:w="28" w:type="dxa"/>
            </w:tcMar>
          </w:tcPr>
          <w:p w14:paraId="0D0F0A10">
            <w:pPr>
              <w:jc w:val="center"/>
              <w:rPr>
                <w:rFonts w:ascii="Calibri" w:hAnsi="Calibri" w:cs="Calibri"/>
                <w:sz w:val="23"/>
                <w:szCs w:val="23"/>
                <w:lang w:eastAsia="ru-RU"/>
              </w:rPr>
            </w:pPr>
          </w:p>
        </w:tc>
        <w:tc>
          <w:tcPr>
            <w:tcW w:w="228" w:type="pct"/>
            <w:tcBorders>
              <w:top w:val="nil"/>
              <w:left w:val="nil"/>
              <w:bottom w:val="single" w:color="auto" w:sz="8" w:space="0"/>
              <w:right w:val="single" w:color="auto" w:sz="8" w:space="0"/>
            </w:tcBorders>
            <w:tcMar>
              <w:top w:w="0" w:type="dxa"/>
              <w:left w:w="28" w:type="dxa"/>
              <w:bottom w:w="0" w:type="dxa"/>
              <w:right w:w="28" w:type="dxa"/>
            </w:tcMar>
          </w:tcPr>
          <w:p w14:paraId="2D621208">
            <w:pPr>
              <w:ind w:left="-132" w:right="-148"/>
              <w:jc w:val="center"/>
              <w:rPr>
                <w:rFonts w:ascii="Calibri" w:hAnsi="Calibri" w:cs="Calibri"/>
                <w:sz w:val="23"/>
                <w:szCs w:val="23"/>
                <w:lang w:eastAsia="ru-RU"/>
              </w:rPr>
            </w:pPr>
          </w:p>
        </w:tc>
        <w:tc>
          <w:tcPr>
            <w:tcW w:w="227" w:type="pct"/>
            <w:tcBorders>
              <w:top w:val="nil"/>
              <w:left w:val="nil"/>
              <w:bottom w:val="single" w:color="auto" w:sz="8" w:space="0"/>
              <w:right w:val="single" w:color="auto" w:sz="8" w:space="0"/>
            </w:tcBorders>
            <w:tcMar>
              <w:top w:w="0" w:type="dxa"/>
              <w:left w:w="28" w:type="dxa"/>
              <w:bottom w:w="0" w:type="dxa"/>
              <w:right w:w="28" w:type="dxa"/>
            </w:tcMar>
          </w:tcPr>
          <w:p w14:paraId="77297275">
            <w:pPr>
              <w:jc w:val="center"/>
              <w:rPr>
                <w:rFonts w:ascii="Calibri" w:hAnsi="Calibri" w:cs="Calibri"/>
                <w:sz w:val="23"/>
                <w:szCs w:val="23"/>
                <w:lang w:eastAsia="ru-RU"/>
              </w:rPr>
            </w:pPr>
          </w:p>
        </w:tc>
        <w:tc>
          <w:tcPr>
            <w:tcW w:w="417" w:type="pct"/>
            <w:tcBorders>
              <w:top w:val="nil"/>
              <w:left w:val="nil"/>
              <w:bottom w:val="single" w:color="auto" w:sz="8" w:space="0"/>
              <w:right w:val="single" w:color="auto" w:sz="8" w:space="0"/>
            </w:tcBorders>
            <w:tcMar>
              <w:top w:w="0" w:type="dxa"/>
              <w:left w:w="28" w:type="dxa"/>
              <w:bottom w:w="0" w:type="dxa"/>
              <w:right w:w="28" w:type="dxa"/>
            </w:tcMar>
          </w:tcPr>
          <w:p w14:paraId="22BF607F">
            <w:pPr>
              <w:jc w:val="center"/>
              <w:rPr>
                <w:rFonts w:ascii="Calibri" w:hAnsi="Calibri" w:cs="Calibri"/>
                <w:sz w:val="23"/>
                <w:szCs w:val="23"/>
                <w:lang w:eastAsia="ru-RU"/>
              </w:rPr>
            </w:pPr>
          </w:p>
        </w:tc>
        <w:tc>
          <w:tcPr>
            <w:tcW w:w="346" w:type="pct"/>
            <w:tcBorders>
              <w:top w:val="nil"/>
              <w:left w:val="nil"/>
              <w:bottom w:val="single" w:color="auto" w:sz="8" w:space="0"/>
              <w:right w:val="single" w:color="auto" w:sz="8" w:space="0"/>
            </w:tcBorders>
            <w:tcMar>
              <w:top w:w="0" w:type="dxa"/>
              <w:left w:w="28" w:type="dxa"/>
              <w:bottom w:w="0" w:type="dxa"/>
              <w:right w:w="28" w:type="dxa"/>
            </w:tcMar>
          </w:tcPr>
          <w:p w14:paraId="0BE4DD54">
            <w:pPr>
              <w:jc w:val="center"/>
              <w:rPr>
                <w:rFonts w:ascii="Calibri" w:hAnsi="Calibri" w:cs="Calibri"/>
                <w:sz w:val="23"/>
                <w:szCs w:val="23"/>
                <w:lang w:eastAsia="ru-RU"/>
              </w:rPr>
            </w:pPr>
          </w:p>
        </w:tc>
        <w:tc>
          <w:tcPr>
            <w:tcW w:w="224" w:type="pct"/>
            <w:tcBorders>
              <w:top w:val="nil"/>
              <w:left w:val="nil"/>
              <w:bottom w:val="single" w:color="auto" w:sz="8" w:space="0"/>
              <w:right w:val="single" w:color="auto" w:sz="8" w:space="0"/>
            </w:tcBorders>
            <w:tcMar>
              <w:top w:w="0" w:type="dxa"/>
              <w:left w:w="28" w:type="dxa"/>
              <w:bottom w:w="0" w:type="dxa"/>
              <w:right w:w="28" w:type="dxa"/>
            </w:tcMar>
          </w:tcPr>
          <w:p w14:paraId="4D2EE286">
            <w:pPr>
              <w:jc w:val="center"/>
              <w:rPr>
                <w:rFonts w:ascii="Calibri" w:hAnsi="Calibri" w:cs="Calibri"/>
                <w:sz w:val="23"/>
                <w:szCs w:val="23"/>
                <w:lang w:eastAsia="ru-RU"/>
              </w:rPr>
            </w:pPr>
          </w:p>
        </w:tc>
        <w:tc>
          <w:tcPr>
            <w:tcW w:w="302" w:type="pct"/>
            <w:tcBorders>
              <w:top w:val="nil"/>
              <w:left w:val="nil"/>
              <w:bottom w:val="single" w:color="auto" w:sz="8" w:space="0"/>
              <w:right w:val="single" w:color="auto" w:sz="8" w:space="0"/>
            </w:tcBorders>
            <w:tcMar>
              <w:top w:w="0" w:type="dxa"/>
              <w:left w:w="28" w:type="dxa"/>
              <w:bottom w:w="0" w:type="dxa"/>
              <w:right w:w="28" w:type="dxa"/>
            </w:tcMar>
          </w:tcPr>
          <w:p w14:paraId="12B45A7D">
            <w:pPr>
              <w:jc w:val="center"/>
              <w:rPr>
                <w:rFonts w:ascii="Calibri" w:hAnsi="Calibri" w:cs="Calibri"/>
                <w:sz w:val="23"/>
                <w:szCs w:val="23"/>
                <w:lang w:eastAsia="ru-RU"/>
              </w:rPr>
            </w:pPr>
          </w:p>
        </w:tc>
        <w:tc>
          <w:tcPr>
            <w:tcW w:w="394" w:type="pct"/>
            <w:tcBorders>
              <w:top w:val="nil"/>
              <w:left w:val="nil"/>
              <w:bottom w:val="single" w:color="auto" w:sz="8" w:space="0"/>
              <w:right w:val="single" w:color="auto" w:sz="8" w:space="0"/>
            </w:tcBorders>
            <w:tcMar>
              <w:top w:w="0" w:type="dxa"/>
              <w:left w:w="28" w:type="dxa"/>
              <w:bottom w:w="0" w:type="dxa"/>
              <w:right w:w="28" w:type="dxa"/>
            </w:tcMar>
          </w:tcPr>
          <w:p w14:paraId="79AC6ED2">
            <w:pPr>
              <w:jc w:val="center"/>
              <w:rPr>
                <w:rFonts w:ascii="Calibri" w:hAnsi="Calibri" w:cs="Calibri"/>
                <w:sz w:val="23"/>
                <w:szCs w:val="23"/>
                <w:lang w:eastAsia="ru-RU"/>
              </w:rPr>
            </w:pPr>
          </w:p>
        </w:tc>
        <w:tc>
          <w:tcPr>
            <w:tcW w:w="366" w:type="pct"/>
            <w:tcBorders>
              <w:top w:val="nil"/>
              <w:left w:val="nil"/>
              <w:bottom w:val="single" w:color="auto" w:sz="8" w:space="0"/>
              <w:right w:val="single" w:color="auto" w:sz="8" w:space="0"/>
            </w:tcBorders>
            <w:tcMar>
              <w:top w:w="0" w:type="dxa"/>
              <w:left w:w="28" w:type="dxa"/>
              <w:bottom w:w="0" w:type="dxa"/>
              <w:right w:w="28" w:type="dxa"/>
            </w:tcMar>
          </w:tcPr>
          <w:p w14:paraId="701C6309">
            <w:pPr>
              <w:jc w:val="center"/>
              <w:rPr>
                <w:rFonts w:ascii="Calibri" w:hAnsi="Calibri" w:cs="Calibri"/>
                <w:sz w:val="23"/>
                <w:szCs w:val="23"/>
                <w:lang w:eastAsia="ru-RU"/>
              </w:rPr>
            </w:pPr>
          </w:p>
        </w:tc>
        <w:tc>
          <w:tcPr>
            <w:tcW w:w="343" w:type="pct"/>
            <w:tcBorders>
              <w:top w:val="nil"/>
              <w:left w:val="nil"/>
              <w:bottom w:val="single" w:color="auto" w:sz="8" w:space="0"/>
              <w:right w:val="single" w:color="auto" w:sz="8" w:space="0"/>
            </w:tcBorders>
            <w:tcMar>
              <w:top w:w="0" w:type="dxa"/>
              <w:left w:w="28" w:type="dxa"/>
              <w:bottom w:w="0" w:type="dxa"/>
              <w:right w:w="28" w:type="dxa"/>
            </w:tcMar>
          </w:tcPr>
          <w:p w14:paraId="7463F441">
            <w:pPr>
              <w:jc w:val="center"/>
              <w:rPr>
                <w:rFonts w:ascii="Calibri" w:hAnsi="Calibri" w:cs="Calibri"/>
                <w:sz w:val="23"/>
                <w:szCs w:val="23"/>
                <w:lang w:eastAsia="ru-RU"/>
              </w:rPr>
            </w:pPr>
          </w:p>
        </w:tc>
        <w:tc>
          <w:tcPr>
            <w:tcW w:w="405" w:type="pct"/>
            <w:tcBorders>
              <w:top w:val="nil"/>
              <w:left w:val="nil"/>
              <w:bottom w:val="single" w:color="auto" w:sz="8" w:space="0"/>
              <w:right w:val="single" w:color="auto" w:sz="8" w:space="0"/>
            </w:tcBorders>
            <w:tcMar>
              <w:top w:w="0" w:type="dxa"/>
              <w:left w:w="28" w:type="dxa"/>
              <w:bottom w:w="0" w:type="dxa"/>
              <w:right w:w="28" w:type="dxa"/>
            </w:tcMar>
          </w:tcPr>
          <w:p w14:paraId="2CC3229E">
            <w:pPr>
              <w:jc w:val="center"/>
              <w:rPr>
                <w:rFonts w:ascii="Calibri" w:hAnsi="Calibri" w:cs="Calibri"/>
                <w:sz w:val="23"/>
                <w:szCs w:val="23"/>
                <w:lang w:eastAsia="ru-RU"/>
              </w:rPr>
            </w:pPr>
          </w:p>
        </w:tc>
      </w:tr>
      <w:tr w14:paraId="09291685">
        <w:tblPrEx>
          <w:tblCellMar>
            <w:top w:w="0" w:type="dxa"/>
            <w:left w:w="0" w:type="dxa"/>
            <w:bottom w:w="0" w:type="dxa"/>
            <w:right w:w="0" w:type="dxa"/>
          </w:tblCellMar>
        </w:tblPrEx>
        <w:trPr>
          <w:jc w:val="center"/>
        </w:trPr>
        <w:tc>
          <w:tcPr>
            <w:tcW w:w="73"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2E7D3690">
            <w:pPr>
              <w:ind w:left="-108" w:right="-108"/>
              <w:jc w:val="center"/>
              <w:rPr>
                <w:rFonts w:ascii="Calibri" w:hAnsi="Calibri" w:cs="Calibri"/>
                <w:sz w:val="23"/>
                <w:szCs w:val="23"/>
                <w:lang w:eastAsia="ru-RU"/>
              </w:rPr>
            </w:pPr>
          </w:p>
        </w:tc>
        <w:tc>
          <w:tcPr>
            <w:tcW w:w="199" w:type="pct"/>
            <w:tcBorders>
              <w:top w:val="nil"/>
              <w:left w:val="nil"/>
              <w:bottom w:val="single" w:color="auto" w:sz="8" w:space="0"/>
              <w:right w:val="single" w:color="auto" w:sz="8" w:space="0"/>
            </w:tcBorders>
            <w:tcMar>
              <w:top w:w="0" w:type="dxa"/>
              <w:left w:w="28" w:type="dxa"/>
              <w:bottom w:w="0" w:type="dxa"/>
              <w:right w:w="28" w:type="dxa"/>
            </w:tcMar>
          </w:tcPr>
          <w:p w14:paraId="657664AE">
            <w:pPr>
              <w:ind w:left="-112" w:right="-108"/>
              <w:jc w:val="center"/>
              <w:rPr>
                <w:rFonts w:ascii="Calibri" w:hAnsi="Calibri" w:cs="Calibri"/>
                <w:sz w:val="23"/>
                <w:szCs w:val="23"/>
                <w:lang w:eastAsia="ru-RU"/>
              </w:rPr>
            </w:pPr>
          </w:p>
        </w:tc>
        <w:tc>
          <w:tcPr>
            <w:tcW w:w="378" w:type="pct"/>
            <w:tcBorders>
              <w:top w:val="nil"/>
              <w:left w:val="nil"/>
              <w:bottom w:val="single" w:color="auto" w:sz="8" w:space="0"/>
              <w:right w:val="single" w:color="auto" w:sz="8" w:space="0"/>
            </w:tcBorders>
            <w:tcMar>
              <w:top w:w="0" w:type="dxa"/>
              <w:left w:w="28" w:type="dxa"/>
              <w:bottom w:w="0" w:type="dxa"/>
              <w:right w:w="28" w:type="dxa"/>
            </w:tcMar>
          </w:tcPr>
          <w:p w14:paraId="55909906">
            <w:pPr>
              <w:jc w:val="center"/>
              <w:rPr>
                <w:rFonts w:ascii="Calibri" w:hAnsi="Calibri" w:cs="Calibri"/>
                <w:sz w:val="23"/>
                <w:szCs w:val="23"/>
                <w:lang w:eastAsia="ru-RU"/>
              </w:rPr>
            </w:pPr>
          </w:p>
        </w:tc>
        <w:tc>
          <w:tcPr>
            <w:tcW w:w="219" w:type="pct"/>
            <w:tcBorders>
              <w:top w:val="nil"/>
              <w:left w:val="nil"/>
              <w:bottom w:val="single" w:color="auto" w:sz="8" w:space="0"/>
              <w:right w:val="single" w:color="auto" w:sz="8" w:space="0"/>
            </w:tcBorders>
            <w:tcMar>
              <w:top w:w="0" w:type="dxa"/>
              <w:left w:w="28" w:type="dxa"/>
              <w:bottom w:w="0" w:type="dxa"/>
              <w:right w:w="28" w:type="dxa"/>
            </w:tcMar>
          </w:tcPr>
          <w:p w14:paraId="67FFD818">
            <w:pPr>
              <w:ind w:right="-108"/>
              <w:jc w:val="center"/>
              <w:rPr>
                <w:rFonts w:ascii="Calibri" w:hAnsi="Calibri" w:cs="Calibri"/>
                <w:sz w:val="23"/>
                <w:szCs w:val="23"/>
                <w:lang w:eastAsia="ru-RU"/>
              </w:rPr>
            </w:pPr>
          </w:p>
        </w:tc>
        <w:tc>
          <w:tcPr>
            <w:tcW w:w="364" w:type="pct"/>
            <w:tcBorders>
              <w:top w:val="nil"/>
              <w:left w:val="nil"/>
              <w:bottom w:val="single" w:color="auto" w:sz="8" w:space="0"/>
              <w:right w:val="single" w:color="auto" w:sz="8" w:space="0"/>
            </w:tcBorders>
            <w:tcMar>
              <w:top w:w="0" w:type="dxa"/>
              <w:left w:w="28" w:type="dxa"/>
              <w:bottom w:w="0" w:type="dxa"/>
              <w:right w:w="28" w:type="dxa"/>
            </w:tcMar>
          </w:tcPr>
          <w:p w14:paraId="55CB7888">
            <w:pPr>
              <w:ind w:left="-112" w:right="-78"/>
              <w:jc w:val="center"/>
              <w:rPr>
                <w:rFonts w:ascii="Calibri" w:hAnsi="Calibri" w:cs="Calibri"/>
                <w:sz w:val="23"/>
                <w:szCs w:val="23"/>
                <w:lang w:eastAsia="ru-RU"/>
              </w:rPr>
            </w:pPr>
          </w:p>
        </w:tc>
        <w:tc>
          <w:tcPr>
            <w:tcW w:w="177" w:type="pct"/>
            <w:tcBorders>
              <w:top w:val="nil"/>
              <w:left w:val="nil"/>
              <w:bottom w:val="single" w:color="auto" w:sz="8" w:space="0"/>
              <w:right w:val="single" w:color="auto" w:sz="8" w:space="0"/>
            </w:tcBorders>
            <w:tcMar>
              <w:top w:w="0" w:type="dxa"/>
              <w:left w:w="28" w:type="dxa"/>
              <w:bottom w:w="0" w:type="dxa"/>
              <w:right w:w="28" w:type="dxa"/>
            </w:tcMar>
          </w:tcPr>
          <w:p w14:paraId="327F2409">
            <w:pPr>
              <w:ind w:left="-64" w:right="-62"/>
              <w:jc w:val="center"/>
              <w:rPr>
                <w:rFonts w:ascii="Calibri" w:hAnsi="Calibri" w:cs="Calibri"/>
                <w:sz w:val="23"/>
                <w:szCs w:val="23"/>
                <w:lang w:eastAsia="ru-RU"/>
              </w:rPr>
            </w:pPr>
          </w:p>
        </w:tc>
        <w:tc>
          <w:tcPr>
            <w:tcW w:w="338" w:type="pct"/>
            <w:tcBorders>
              <w:top w:val="nil"/>
              <w:left w:val="nil"/>
              <w:bottom w:val="single" w:color="auto" w:sz="8" w:space="0"/>
              <w:right w:val="single" w:color="auto" w:sz="8" w:space="0"/>
            </w:tcBorders>
            <w:tcMar>
              <w:top w:w="0" w:type="dxa"/>
              <w:left w:w="28" w:type="dxa"/>
              <w:bottom w:w="0" w:type="dxa"/>
              <w:right w:w="28" w:type="dxa"/>
            </w:tcMar>
          </w:tcPr>
          <w:p w14:paraId="619FDBB5">
            <w:pPr>
              <w:jc w:val="center"/>
              <w:rPr>
                <w:rFonts w:ascii="Calibri" w:hAnsi="Calibri" w:cs="Calibri"/>
                <w:sz w:val="23"/>
                <w:szCs w:val="23"/>
                <w:lang w:eastAsia="ru-RU"/>
              </w:rPr>
            </w:pPr>
          </w:p>
        </w:tc>
        <w:tc>
          <w:tcPr>
            <w:tcW w:w="228" w:type="pct"/>
            <w:tcBorders>
              <w:top w:val="nil"/>
              <w:left w:val="nil"/>
              <w:bottom w:val="single" w:color="auto" w:sz="8" w:space="0"/>
              <w:right w:val="single" w:color="auto" w:sz="8" w:space="0"/>
            </w:tcBorders>
            <w:tcMar>
              <w:top w:w="0" w:type="dxa"/>
              <w:left w:w="28" w:type="dxa"/>
              <w:bottom w:w="0" w:type="dxa"/>
              <w:right w:w="28" w:type="dxa"/>
            </w:tcMar>
          </w:tcPr>
          <w:p w14:paraId="28E43AF8">
            <w:pPr>
              <w:ind w:left="-132" w:right="-148"/>
              <w:jc w:val="center"/>
              <w:rPr>
                <w:rFonts w:ascii="Calibri" w:hAnsi="Calibri" w:cs="Calibri"/>
                <w:sz w:val="23"/>
                <w:szCs w:val="23"/>
                <w:lang w:eastAsia="ru-RU"/>
              </w:rPr>
            </w:pPr>
          </w:p>
        </w:tc>
        <w:tc>
          <w:tcPr>
            <w:tcW w:w="227" w:type="pct"/>
            <w:tcBorders>
              <w:top w:val="nil"/>
              <w:left w:val="nil"/>
              <w:bottom w:val="single" w:color="auto" w:sz="8" w:space="0"/>
              <w:right w:val="single" w:color="auto" w:sz="8" w:space="0"/>
            </w:tcBorders>
            <w:tcMar>
              <w:top w:w="0" w:type="dxa"/>
              <w:left w:w="28" w:type="dxa"/>
              <w:bottom w:w="0" w:type="dxa"/>
              <w:right w:w="28" w:type="dxa"/>
            </w:tcMar>
          </w:tcPr>
          <w:p w14:paraId="31EAFE1F">
            <w:pPr>
              <w:jc w:val="center"/>
              <w:rPr>
                <w:rFonts w:ascii="Calibri" w:hAnsi="Calibri" w:cs="Calibri"/>
                <w:sz w:val="23"/>
                <w:szCs w:val="23"/>
                <w:lang w:eastAsia="ru-RU"/>
              </w:rPr>
            </w:pPr>
          </w:p>
        </w:tc>
        <w:tc>
          <w:tcPr>
            <w:tcW w:w="417" w:type="pct"/>
            <w:tcBorders>
              <w:top w:val="nil"/>
              <w:left w:val="nil"/>
              <w:bottom w:val="single" w:color="auto" w:sz="8" w:space="0"/>
              <w:right w:val="single" w:color="auto" w:sz="8" w:space="0"/>
            </w:tcBorders>
            <w:tcMar>
              <w:top w:w="0" w:type="dxa"/>
              <w:left w:w="28" w:type="dxa"/>
              <w:bottom w:w="0" w:type="dxa"/>
              <w:right w:w="28" w:type="dxa"/>
            </w:tcMar>
          </w:tcPr>
          <w:p w14:paraId="03C7EC73">
            <w:pPr>
              <w:jc w:val="center"/>
              <w:rPr>
                <w:rFonts w:ascii="Calibri" w:hAnsi="Calibri" w:cs="Calibri"/>
                <w:sz w:val="23"/>
                <w:szCs w:val="23"/>
                <w:lang w:eastAsia="ru-RU"/>
              </w:rPr>
            </w:pPr>
          </w:p>
        </w:tc>
        <w:tc>
          <w:tcPr>
            <w:tcW w:w="346" w:type="pct"/>
            <w:tcBorders>
              <w:top w:val="nil"/>
              <w:left w:val="nil"/>
              <w:bottom w:val="single" w:color="auto" w:sz="8" w:space="0"/>
              <w:right w:val="single" w:color="auto" w:sz="8" w:space="0"/>
            </w:tcBorders>
            <w:tcMar>
              <w:top w:w="0" w:type="dxa"/>
              <w:left w:w="28" w:type="dxa"/>
              <w:bottom w:w="0" w:type="dxa"/>
              <w:right w:w="28" w:type="dxa"/>
            </w:tcMar>
          </w:tcPr>
          <w:p w14:paraId="7621CCB6">
            <w:pPr>
              <w:jc w:val="center"/>
              <w:rPr>
                <w:rFonts w:ascii="Calibri" w:hAnsi="Calibri" w:cs="Calibri"/>
                <w:sz w:val="23"/>
                <w:szCs w:val="23"/>
                <w:lang w:eastAsia="ru-RU"/>
              </w:rPr>
            </w:pPr>
          </w:p>
        </w:tc>
        <w:tc>
          <w:tcPr>
            <w:tcW w:w="224" w:type="pct"/>
            <w:tcBorders>
              <w:top w:val="nil"/>
              <w:left w:val="nil"/>
              <w:bottom w:val="single" w:color="auto" w:sz="8" w:space="0"/>
              <w:right w:val="single" w:color="auto" w:sz="8" w:space="0"/>
            </w:tcBorders>
            <w:tcMar>
              <w:top w:w="0" w:type="dxa"/>
              <w:left w:w="28" w:type="dxa"/>
              <w:bottom w:w="0" w:type="dxa"/>
              <w:right w:w="28" w:type="dxa"/>
            </w:tcMar>
          </w:tcPr>
          <w:p w14:paraId="6A6B208F">
            <w:pPr>
              <w:jc w:val="center"/>
              <w:rPr>
                <w:rFonts w:ascii="Calibri" w:hAnsi="Calibri" w:cs="Calibri"/>
                <w:sz w:val="23"/>
                <w:szCs w:val="23"/>
                <w:lang w:eastAsia="ru-RU"/>
              </w:rPr>
            </w:pPr>
          </w:p>
        </w:tc>
        <w:tc>
          <w:tcPr>
            <w:tcW w:w="302" w:type="pct"/>
            <w:tcBorders>
              <w:top w:val="nil"/>
              <w:left w:val="nil"/>
              <w:bottom w:val="single" w:color="auto" w:sz="8" w:space="0"/>
              <w:right w:val="single" w:color="auto" w:sz="8" w:space="0"/>
            </w:tcBorders>
            <w:tcMar>
              <w:top w:w="0" w:type="dxa"/>
              <w:left w:w="28" w:type="dxa"/>
              <w:bottom w:w="0" w:type="dxa"/>
              <w:right w:w="28" w:type="dxa"/>
            </w:tcMar>
          </w:tcPr>
          <w:p w14:paraId="6730A90C">
            <w:pPr>
              <w:jc w:val="center"/>
              <w:rPr>
                <w:rFonts w:ascii="Calibri" w:hAnsi="Calibri" w:cs="Calibri"/>
                <w:sz w:val="23"/>
                <w:szCs w:val="23"/>
                <w:lang w:eastAsia="ru-RU"/>
              </w:rPr>
            </w:pPr>
          </w:p>
        </w:tc>
        <w:tc>
          <w:tcPr>
            <w:tcW w:w="394" w:type="pct"/>
            <w:tcBorders>
              <w:top w:val="nil"/>
              <w:left w:val="nil"/>
              <w:bottom w:val="single" w:color="auto" w:sz="8" w:space="0"/>
              <w:right w:val="single" w:color="auto" w:sz="8" w:space="0"/>
            </w:tcBorders>
            <w:tcMar>
              <w:top w:w="0" w:type="dxa"/>
              <w:left w:w="28" w:type="dxa"/>
              <w:bottom w:w="0" w:type="dxa"/>
              <w:right w:w="28" w:type="dxa"/>
            </w:tcMar>
          </w:tcPr>
          <w:p w14:paraId="6A3DF005">
            <w:pPr>
              <w:jc w:val="center"/>
              <w:rPr>
                <w:rFonts w:ascii="Calibri" w:hAnsi="Calibri" w:cs="Calibri"/>
                <w:sz w:val="23"/>
                <w:szCs w:val="23"/>
                <w:lang w:eastAsia="ru-RU"/>
              </w:rPr>
            </w:pPr>
          </w:p>
        </w:tc>
        <w:tc>
          <w:tcPr>
            <w:tcW w:w="366" w:type="pct"/>
            <w:tcBorders>
              <w:top w:val="nil"/>
              <w:left w:val="nil"/>
              <w:bottom w:val="single" w:color="auto" w:sz="8" w:space="0"/>
              <w:right w:val="single" w:color="auto" w:sz="8" w:space="0"/>
            </w:tcBorders>
            <w:tcMar>
              <w:top w:w="0" w:type="dxa"/>
              <w:left w:w="28" w:type="dxa"/>
              <w:bottom w:w="0" w:type="dxa"/>
              <w:right w:w="28" w:type="dxa"/>
            </w:tcMar>
          </w:tcPr>
          <w:p w14:paraId="0D203B16">
            <w:pPr>
              <w:jc w:val="center"/>
              <w:rPr>
                <w:rFonts w:ascii="Calibri" w:hAnsi="Calibri" w:cs="Calibri"/>
                <w:sz w:val="23"/>
                <w:szCs w:val="23"/>
                <w:lang w:eastAsia="ru-RU"/>
              </w:rPr>
            </w:pPr>
          </w:p>
        </w:tc>
        <w:tc>
          <w:tcPr>
            <w:tcW w:w="343" w:type="pct"/>
            <w:tcBorders>
              <w:top w:val="nil"/>
              <w:left w:val="nil"/>
              <w:bottom w:val="single" w:color="auto" w:sz="8" w:space="0"/>
              <w:right w:val="single" w:color="auto" w:sz="8" w:space="0"/>
            </w:tcBorders>
            <w:tcMar>
              <w:top w:w="0" w:type="dxa"/>
              <w:left w:w="28" w:type="dxa"/>
              <w:bottom w:w="0" w:type="dxa"/>
              <w:right w:w="28" w:type="dxa"/>
            </w:tcMar>
          </w:tcPr>
          <w:p w14:paraId="521184BC">
            <w:pPr>
              <w:jc w:val="center"/>
              <w:rPr>
                <w:rFonts w:ascii="Calibri" w:hAnsi="Calibri" w:cs="Calibri"/>
                <w:sz w:val="23"/>
                <w:szCs w:val="23"/>
                <w:lang w:eastAsia="ru-RU"/>
              </w:rPr>
            </w:pPr>
          </w:p>
        </w:tc>
        <w:tc>
          <w:tcPr>
            <w:tcW w:w="405" w:type="pct"/>
            <w:tcBorders>
              <w:top w:val="nil"/>
              <w:left w:val="nil"/>
              <w:bottom w:val="single" w:color="auto" w:sz="8" w:space="0"/>
              <w:right w:val="single" w:color="auto" w:sz="8" w:space="0"/>
            </w:tcBorders>
            <w:tcMar>
              <w:top w:w="0" w:type="dxa"/>
              <w:left w:w="28" w:type="dxa"/>
              <w:bottom w:w="0" w:type="dxa"/>
              <w:right w:w="28" w:type="dxa"/>
            </w:tcMar>
          </w:tcPr>
          <w:p w14:paraId="61084B93">
            <w:pPr>
              <w:jc w:val="center"/>
              <w:rPr>
                <w:rFonts w:ascii="Calibri" w:hAnsi="Calibri" w:cs="Calibri"/>
                <w:sz w:val="23"/>
                <w:szCs w:val="23"/>
                <w:lang w:eastAsia="ru-RU"/>
              </w:rPr>
            </w:pPr>
          </w:p>
        </w:tc>
      </w:tr>
      <w:tr w14:paraId="6C96BCB2">
        <w:trPr>
          <w:jc w:val="center"/>
        </w:trPr>
        <w:tc>
          <w:tcPr>
            <w:tcW w:w="73"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5FA66BF8">
            <w:pPr>
              <w:ind w:left="-108" w:right="-108"/>
              <w:jc w:val="center"/>
              <w:rPr>
                <w:rFonts w:ascii="Calibri" w:hAnsi="Calibri" w:cs="Calibri"/>
                <w:sz w:val="23"/>
                <w:szCs w:val="23"/>
                <w:lang w:eastAsia="ru-RU"/>
              </w:rPr>
            </w:pPr>
          </w:p>
        </w:tc>
        <w:tc>
          <w:tcPr>
            <w:tcW w:w="199" w:type="pct"/>
            <w:tcBorders>
              <w:top w:val="nil"/>
              <w:left w:val="nil"/>
              <w:bottom w:val="single" w:color="auto" w:sz="8" w:space="0"/>
              <w:right w:val="single" w:color="auto" w:sz="8" w:space="0"/>
            </w:tcBorders>
            <w:tcMar>
              <w:top w:w="0" w:type="dxa"/>
              <w:left w:w="28" w:type="dxa"/>
              <w:bottom w:w="0" w:type="dxa"/>
              <w:right w:w="28" w:type="dxa"/>
            </w:tcMar>
          </w:tcPr>
          <w:p w14:paraId="30DD51D3">
            <w:pPr>
              <w:ind w:left="-112" w:right="-108"/>
              <w:jc w:val="center"/>
              <w:rPr>
                <w:rFonts w:ascii="Calibri" w:hAnsi="Calibri" w:cs="Calibri"/>
                <w:sz w:val="23"/>
                <w:szCs w:val="23"/>
                <w:lang w:eastAsia="ru-RU"/>
              </w:rPr>
            </w:pPr>
          </w:p>
        </w:tc>
        <w:tc>
          <w:tcPr>
            <w:tcW w:w="378" w:type="pct"/>
            <w:tcBorders>
              <w:top w:val="nil"/>
              <w:left w:val="nil"/>
              <w:bottom w:val="single" w:color="auto" w:sz="8" w:space="0"/>
              <w:right w:val="single" w:color="auto" w:sz="8" w:space="0"/>
            </w:tcBorders>
            <w:tcMar>
              <w:top w:w="0" w:type="dxa"/>
              <w:left w:w="28" w:type="dxa"/>
              <w:bottom w:w="0" w:type="dxa"/>
              <w:right w:w="28" w:type="dxa"/>
            </w:tcMar>
          </w:tcPr>
          <w:p w14:paraId="324760E9">
            <w:pPr>
              <w:jc w:val="center"/>
              <w:rPr>
                <w:rFonts w:ascii="Calibri" w:hAnsi="Calibri" w:cs="Calibri"/>
                <w:sz w:val="23"/>
                <w:szCs w:val="23"/>
                <w:lang w:eastAsia="ru-RU"/>
              </w:rPr>
            </w:pPr>
          </w:p>
        </w:tc>
        <w:tc>
          <w:tcPr>
            <w:tcW w:w="219" w:type="pct"/>
            <w:tcBorders>
              <w:top w:val="nil"/>
              <w:left w:val="nil"/>
              <w:bottom w:val="single" w:color="auto" w:sz="8" w:space="0"/>
              <w:right w:val="single" w:color="auto" w:sz="8" w:space="0"/>
            </w:tcBorders>
            <w:tcMar>
              <w:top w:w="0" w:type="dxa"/>
              <w:left w:w="28" w:type="dxa"/>
              <w:bottom w:w="0" w:type="dxa"/>
              <w:right w:w="28" w:type="dxa"/>
            </w:tcMar>
          </w:tcPr>
          <w:p w14:paraId="77070BAA">
            <w:pPr>
              <w:ind w:right="-108"/>
              <w:jc w:val="center"/>
              <w:rPr>
                <w:rFonts w:ascii="Calibri" w:hAnsi="Calibri" w:cs="Calibri"/>
                <w:sz w:val="23"/>
                <w:szCs w:val="23"/>
                <w:lang w:eastAsia="ru-RU"/>
              </w:rPr>
            </w:pPr>
          </w:p>
        </w:tc>
        <w:tc>
          <w:tcPr>
            <w:tcW w:w="364" w:type="pct"/>
            <w:tcBorders>
              <w:top w:val="nil"/>
              <w:left w:val="nil"/>
              <w:bottom w:val="single" w:color="auto" w:sz="8" w:space="0"/>
              <w:right w:val="single" w:color="auto" w:sz="8" w:space="0"/>
            </w:tcBorders>
            <w:tcMar>
              <w:top w:w="0" w:type="dxa"/>
              <w:left w:w="28" w:type="dxa"/>
              <w:bottom w:w="0" w:type="dxa"/>
              <w:right w:w="28" w:type="dxa"/>
            </w:tcMar>
          </w:tcPr>
          <w:p w14:paraId="33FC9BF1">
            <w:pPr>
              <w:ind w:left="-112" w:right="-78"/>
              <w:jc w:val="center"/>
              <w:rPr>
                <w:rFonts w:ascii="Calibri" w:hAnsi="Calibri" w:cs="Calibri"/>
                <w:sz w:val="23"/>
                <w:szCs w:val="23"/>
                <w:lang w:eastAsia="ru-RU"/>
              </w:rPr>
            </w:pPr>
          </w:p>
        </w:tc>
        <w:tc>
          <w:tcPr>
            <w:tcW w:w="177" w:type="pct"/>
            <w:tcBorders>
              <w:top w:val="nil"/>
              <w:left w:val="nil"/>
              <w:bottom w:val="single" w:color="auto" w:sz="8" w:space="0"/>
              <w:right w:val="single" w:color="auto" w:sz="8" w:space="0"/>
            </w:tcBorders>
            <w:tcMar>
              <w:top w:w="0" w:type="dxa"/>
              <w:left w:w="28" w:type="dxa"/>
              <w:bottom w:w="0" w:type="dxa"/>
              <w:right w:w="28" w:type="dxa"/>
            </w:tcMar>
          </w:tcPr>
          <w:p w14:paraId="26A42695">
            <w:pPr>
              <w:ind w:left="-64" w:right="-62"/>
              <w:jc w:val="center"/>
              <w:rPr>
                <w:rFonts w:ascii="Calibri" w:hAnsi="Calibri" w:cs="Calibri"/>
                <w:sz w:val="23"/>
                <w:szCs w:val="23"/>
                <w:lang w:eastAsia="ru-RU"/>
              </w:rPr>
            </w:pPr>
          </w:p>
        </w:tc>
        <w:tc>
          <w:tcPr>
            <w:tcW w:w="338" w:type="pct"/>
            <w:tcBorders>
              <w:top w:val="nil"/>
              <w:left w:val="nil"/>
              <w:bottom w:val="single" w:color="auto" w:sz="8" w:space="0"/>
              <w:right w:val="single" w:color="auto" w:sz="8" w:space="0"/>
            </w:tcBorders>
            <w:tcMar>
              <w:top w:w="0" w:type="dxa"/>
              <w:left w:w="28" w:type="dxa"/>
              <w:bottom w:w="0" w:type="dxa"/>
              <w:right w:w="28" w:type="dxa"/>
            </w:tcMar>
          </w:tcPr>
          <w:p w14:paraId="7C2F0BF7">
            <w:pPr>
              <w:jc w:val="center"/>
              <w:rPr>
                <w:rFonts w:ascii="Calibri" w:hAnsi="Calibri" w:cs="Calibri"/>
                <w:sz w:val="23"/>
                <w:szCs w:val="23"/>
                <w:lang w:eastAsia="ru-RU"/>
              </w:rPr>
            </w:pPr>
          </w:p>
        </w:tc>
        <w:tc>
          <w:tcPr>
            <w:tcW w:w="228" w:type="pct"/>
            <w:tcBorders>
              <w:top w:val="nil"/>
              <w:left w:val="nil"/>
              <w:bottom w:val="single" w:color="auto" w:sz="8" w:space="0"/>
              <w:right w:val="single" w:color="auto" w:sz="8" w:space="0"/>
            </w:tcBorders>
            <w:tcMar>
              <w:top w:w="0" w:type="dxa"/>
              <w:left w:w="28" w:type="dxa"/>
              <w:bottom w:w="0" w:type="dxa"/>
              <w:right w:w="28" w:type="dxa"/>
            </w:tcMar>
          </w:tcPr>
          <w:p w14:paraId="7D6DC686">
            <w:pPr>
              <w:ind w:left="-132" w:right="-148"/>
              <w:jc w:val="center"/>
              <w:rPr>
                <w:rFonts w:ascii="Calibri" w:hAnsi="Calibri" w:cs="Calibri"/>
                <w:sz w:val="23"/>
                <w:szCs w:val="23"/>
                <w:lang w:eastAsia="ru-RU"/>
              </w:rPr>
            </w:pPr>
          </w:p>
        </w:tc>
        <w:tc>
          <w:tcPr>
            <w:tcW w:w="227" w:type="pct"/>
            <w:tcBorders>
              <w:top w:val="nil"/>
              <w:left w:val="nil"/>
              <w:bottom w:val="single" w:color="auto" w:sz="8" w:space="0"/>
              <w:right w:val="single" w:color="auto" w:sz="8" w:space="0"/>
            </w:tcBorders>
            <w:tcMar>
              <w:top w:w="0" w:type="dxa"/>
              <w:left w:w="28" w:type="dxa"/>
              <w:bottom w:w="0" w:type="dxa"/>
              <w:right w:w="28" w:type="dxa"/>
            </w:tcMar>
          </w:tcPr>
          <w:p w14:paraId="7AEEB1D1">
            <w:pPr>
              <w:jc w:val="center"/>
              <w:rPr>
                <w:rFonts w:ascii="Calibri" w:hAnsi="Calibri" w:cs="Calibri"/>
                <w:sz w:val="23"/>
                <w:szCs w:val="23"/>
                <w:lang w:eastAsia="ru-RU"/>
              </w:rPr>
            </w:pPr>
          </w:p>
        </w:tc>
        <w:tc>
          <w:tcPr>
            <w:tcW w:w="417" w:type="pct"/>
            <w:tcBorders>
              <w:top w:val="nil"/>
              <w:left w:val="nil"/>
              <w:bottom w:val="single" w:color="auto" w:sz="8" w:space="0"/>
              <w:right w:val="single" w:color="auto" w:sz="8" w:space="0"/>
            </w:tcBorders>
            <w:tcMar>
              <w:top w:w="0" w:type="dxa"/>
              <w:left w:w="28" w:type="dxa"/>
              <w:bottom w:w="0" w:type="dxa"/>
              <w:right w:w="28" w:type="dxa"/>
            </w:tcMar>
          </w:tcPr>
          <w:p w14:paraId="42FB3CC4">
            <w:pPr>
              <w:jc w:val="center"/>
              <w:rPr>
                <w:rFonts w:ascii="Calibri" w:hAnsi="Calibri" w:cs="Calibri"/>
                <w:sz w:val="23"/>
                <w:szCs w:val="23"/>
                <w:lang w:eastAsia="ru-RU"/>
              </w:rPr>
            </w:pPr>
          </w:p>
        </w:tc>
        <w:tc>
          <w:tcPr>
            <w:tcW w:w="346" w:type="pct"/>
            <w:tcBorders>
              <w:top w:val="nil"/>
              <w:left w:val="nil"/>
              <w:bottom w:val="single" w:color="auto" w:sz="8" w:space="0"/>
              <w:right w:val="single" w:color="auto" w:sz="8" w:space="0"/>
            </w:tcBorders>
            <w:tcMar>
              <w:top w:w="0" w:type="dxa"/>
              <w:left w:w="28" w:type="dxa"/>
              <w:bottom w:w="0" w:type="dxa"/>
              <w:right w:w="28" w:type="dxa"/>
            </w:tcMar>
          </w:tcPr>
          <w:p w14:paraId="0C15DA0D">
            <w:pPr>
              <w:jc w:val="center"/>
              <w:rPr>
                <w:rFonts w:ascii="Calibri" w:hAnsi="Calibri" w:cs="Calibri"/>
                <w:sz w:val="23"/>
                <w:szCs w:val="23"/>
                <w:lang w:eastAsia="ru-RU"/>
              </w:rPr>
            </w:pPr>
          </w:p>
        </w:tc>
        <w:tc>
          <w:tcPr>
            <w:tcW w:w="224" w:type="pct"/>
            <w:tcBorders>
              <w:top w:val="nil"/>
              <w:left w:val="nil"/>
              <w:bottom w:val="single" w:color="auto" w:sz="8" w:space="0"/>
              <w:right w:val="single" w:color="auto" w:sz="8" w:space="0"/>
            </w:tcBorders>
            <w:tcMar>
              <w:top w:w="0" w:type="dxa"/>
              <w:left w:w="28" w:type="dxa"/>
              <w:bottom w:w="0" w:type="dxa"/>
              <w:right w:w="28" w:type="dxa"/>
            </w:tcMar>
          </w:tcPr>
          <w:p w14:paraId="1487F810">
            <w:pPr>
              <w:jc w:val="center"/>
              <w:rPr>
                <w:rFonts w:ascii="Calibri" w:hAnsi="Calibri" w:cs="Calibri"/>
                <w:sz w:val="23"/>
                <w:szCs w:val="23"/>
                <w:lang w:eastAsia="ru-RU"/>
              </w:rPr>
            </w:pPr>
          </w:p>
        </w:tc>
        <w:tc>
          <w:tcPr>
            <w:tcW w:w="302" w:type="pct"/>
            <w:tcBorders>
              <w:top w:val="nil"/>
              <w:left w:val="nil"/>
              <w:bottom w:val="single" w:color="auto" w:sz="8" w:space="0"/>
              <w:right w:val="single" w:color="auto" w:sz="8" w:space="0"/>
            </w:tcBorders>
            <w:tcMar>
              <w:top w:w="0" w:type="dxa"/>
              <w:left w:w="28" w:type="dxa"/>
              <w:bottom w:w="0" w:type="dxa"/>
              <w:right w:w="28" w:type="dxa"/>
            </w:tcMar>
          </w:tcPr>
          <w:p w14:paraId="2273CF7C">
            <w:pPr>
              <w:jc w:val="center"/>
              <w:rPr>
                <w:rFonts w:ascii="Calibri" w:hAnsi="Calibri" w:cs="Calibri"/>
                <w:sz w:val="23"/>
                <w:szCs w:val="23"/>
                <w:lang w:eastAsia="ru-RU"/>
              </w:rPr>
            </w:pPr>
          </w:p>
        </w:tc>
        <w:tc>
          <w:tcPr>
            <w:tcW w:w="394" w:type="pct"/>
            <w:tcBorders>
              <w:top w:val="nil"/>
              <w:left w:val="nil"/>
              <w:bottom w:val="single" w:color="auto" w:sz="8" w:space="0"/>
              <w:right w:val="single" w:color="auto" w:sz="8" w:space="0"/>
            </w:tcBorders>
            <w:tcMar>
              <w:top w:w="0" w:type="dxa"/>
              <w:left w:w="28" w:type="dxa"/>
              <w:bottom w:w="0" w:type="dxa"/>
              <w:right w:w="28" w:type="dxa"/>
            </w:tcMar>
          </w:tcPr>
          <w:p w14:paraId="6639BDE7">
            <w:pPr>
              <w:jc w:val="center"/>
              <w:rPr>
                <w:rFonts w:ascii="Calibri" w:hAnsi="Calibri" w:cs="Calibri"/>
                <w:sz w:val="23"/>
                <w:szCs w:val="23"/>
                <w:lang w:eastAsia="ru-RU"/>
              </w:rPr>
            </w:pPr>
          </w:p>
        </w:tc>
        <w:tc>
          <w:tcPr>
            <w:tcW w:w="366" w:type="pct"/>
            <w:tcBorders>
              <w:top w:val="nil"/>
              <w:left w:val="nil"/>
              <w:bottom w:val="single" w:color="auto" w:sz="8" w:space="0"/>
              <w:right w:val="single" w:color="auto" w:sz="8" w:space="0"/>
            </w:tcBorders>
            <w:tcMar>
              <w:top w:w="0" w:type="dxa"/>
              <w:left w:w="28" w:type="dxa"/>
              <w:bottom w:w="0" w:type="dxa"/>
              <w:right w:w="28" w:type="dxa"/>
            </w:tcMar>
          </w:tcPr>
          <w:p w14:paraId="44199DC3">
            <w:pPr>
              <w:jc w:val="center"/>
              <w:rPr>
                <w:rFonts w:ascii="Calibri" w:hAnsi="Calibri" w:cs="Calibri"/>
                <w:sz w:val="23"/>
                <w:szCs w:val="23"/>
                <w:lang w:eastAsia="ru-RU"/>
              </w:rPr>
            </w:pPr>
          </w:p>
        </w:tc>
        <w:tc>
          <w:tcPr>
            <w:tcW w:w="343" w:type="pct"/>
            <w:tcBorders>
              <w:top w:val="nil"/>
              <w:left w:val="nil"/>
              <w:bottom w:val="single" w:color="auto" w:sz="8" w:space="0"/>
              <w:right w:val="single" w:color="auto" w:sz="8" w:space="0"/>
            </w:tcBorders>
            <w:tcMar>
              <w:top w:w="0" w:type="dxa"/>
              <w:left w:w="28" w:type="dxa"/>
              <w:bottom w:w="0" w:type="dxa"/>
              <w:right w:w="28" w:type="dxa"/>
            </w:tcMar>
          </w:tcPr>
          <w:p w14:paraId="45736F08">
            <w:pPr>
              <w:jc w:val="center"/>
              <w:rPr>
                <w:rFonts w:ascii="Calibri" w:hAnsi="Calibri" w:cs="Calibri"/>
                <w:sz w:val="23"/>
                <w:szCs w:val="23"/>
                <w:lang w:eastAsia="ru-RU"/>
              </w:rPr>
            </w:pPr>
          </w:p>
        </w:tc>
        <w:tc>
          <w:tcPr>
            <w:tcW w:w="405" w:type="pct"/>
            <w:tcBorders>
              <w:top w:val="nil"/>
              <w:left w:val="nil"/>
              <w:bottom w:val="single" w:color="auto" w:sz="8" w:space="0"/>
              <w:right w:val="single" w:color="auto" w:sz="8" w:space="0"/>
            </w:tcBorders>
            <w:tcMar>
              <w:top w:w="0" w:type="dxa"/>
              <w:left w:w="28" w:type="dxa"/>
              <w:bottom w:w="0" w:type="dxa"/>
              <w:right w:w="28" w:type="dxa"/>
            </w:tcMar>
          </w:tcPr>
          <w:p w14:paraId="75EC7EBB">
            <w:pPr>
              <w:jc w:val="center"/>
              <w:rPr>
                <w:rFonts w:ascii="Calibri" w:hAnsi="Calibri" w:cs="Calibri"/>
                <w:sz w:val="23"/>
                <w:szCs w:val="23"/>
                <w:lang w:eastAsia="ru-RU"/>
              </w:rPr>
            </w:pPr>
          </w:p>
        </w:tc>
      </w:tr>
      <w:tr w14:paraId="299B8BF6">
        <w:tblPrEx>
          <w:tblCellMar>
            <w:top w:w="0" w:type="dxa"/>
            <w:left w:w="0" w:type="dxa"/>
            <w:bottom w:w="0" w:type="dxa"/>
            <w:right w:w="0" w:type="dxa"/>
          </w:tblCellMar>
        </w:tblPrEx>
        <w:trPr>
          <w:jc w:val="center"/>
        </w:trPr>
        <w:tc>
          <w:tcPr>
            <w:tcW w:w="73"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49411E89">
            <w:pPr>
              <w:ind w:left="-108" w:right="-108"/>
              <w:jc w:val="center"/>
              <w:rPr>
                <w:rFonts w:ascii="Calibri" w:hAnsi="Calibri" w:cs="Calibri"/>
                <w:sz w:val="23"/>
                <w:szCs w:val="23"/>
                <w:lang w:eastAsia="ru-RU"/>
              </w:rPr>
            </w:pPr>
          </w:p>
        </w:tc>
        <w:tc>
          <w:tcPr>
            <w:tcW w:w="199" w:type="pct"/>
            <w:tcBorders>
              <w:top w:val="nil"/>
              <w:left w:val="nil"/>
              <w:bottom w:val="single" w:color="auto" w:sz="8" w:space="0"/>
              <w:right w:val="single" w:color="auto" w:sz="8" w:space="0"/>
            </w:tcBorders>
            <w:tcMar>
              <w:top w:w="0" w:type="dxa"/>
              <w:left w:w="28" w:type="dxa"/>
              <w:bottom w:w="0" w:type="dxa"/>
              <w:right w:w="28" w:type="dxa"/>
            </w:tcMar>
          </w:tcPr>
          <w:p w14:paraId="4CD75834">
            <w:pPr>
              <w:ind w:left="-112" w:right="-108"/>
              <w:jc w:val="center"/>
              <w:rPr>
                <w:rFonts w:ascii="Calibri" w:hAnsi="Calibri" w:cs="Calibri"/>
                <w:sz w:val="23"/>
                <w:szCs w:val="23"/>
                <w:lang w:eastAsia="ru-RU"/>
              </w:rPr>
            </w:pPr>
          </w:p>
        </w:tc>
        <w:tc>
          <w:tcPr>
            <w:tcW w:w="378" w:type="pct"/>
            <w:tcBorders>
              <w:top w:val="nil"/>
              <w:left w:val="nil"/>
              <w:bottom w:val="single" w:color="auto" w:sz="8" w:space="0"/>
              <w:right w:val="single" w:color="auto" w:sz="8" w:space="0"/>
            </w:tcBorders>
            <w:tcMar>
              <w:top w:w="0" w:type="dxa"/>
              <w:left w:w="28" w:type="dxa"/>
              <w:bottom w:w="0" w:type="dxa"/>
              <w:right w:w="28" w:type="dxa"/>
            </w:tcMar>
          </w:tcPr>
          <w:p w14:paraId="2FA27849">
            <w:pPr>
              <w:jc w:val="center"/>
              <w:rPr>
                <w:rFonts w:ascii="Calibri" w:hAnsi="Calibri" w:cs="Calibri"/>
                <w:sz w:val="23"/>
                <w:szCs w:val="23"/>
                <w:lang w:eastAsia="ru-RU"/>
              </w:rPr>
            </w:pPr>
          </w:p>
        </w:tc>
        <w:tc>
          <w:tcPr>
            <w:tcW w:w="219" w:type="pct"/>
            <w:tcBorders>
              <w:top w:val="nil"/>
              <w:left w:val="nil"/>
              <w:bottom w:val="single" w:color="auto" w:sz="8" w:space="0"/>
              <w:right w:val="single" w:color="auto" w:sz="8" w:space="0"/>
            </w:tcBorders>
            <w:tcMar>
              <w:top w:w="0" w:type="dxa"/>
              <w:left w:w="28" w:type="dxa"/>
              <w:bottom w:w="0" w:type="dxa"/>
              <w:right w:w="28" w:type="dxa"/>
            </w:tcMar>
          </w:tcPr>
          <w:p w14:paraId="799CD446">
            <w:pPr>
              <w:ind w:right="-108"/>
              <w:jc w:val="center"/>
              <w:rPr>
                <w:rFonts w:ascii="Calibri" w:hAnsi="Calibri" w:cs="Calibri"/>
                <w:sz w:val="23"/>
                <w:szCs w:val="23"/>
                <w:lang w:eastAsia="ru-RU"/>
              </w:rPr>
            </w:pPr>
          </w:p>
        </w:tc>
        <w:tc>
          <w:tcPr>
            <w:tcW w:w="364" w:type="pct"/>
            <w:tcBorders>
              <w:top w:val="nil"/>
              <w:left w:val="nil"/>
              <w:bottom w:val="single" w:color="auto" w:sz="8" w:space="0"/>
              <w:right w:val="single" w:color="auto" w:sz="8" w:space="0"/>
            </w:tcBorders>
            <w:tcMar>
              <w:top w:w="0" w:type="dxa"/>
              <w:left w:w="28" w:type="dxa"/>
              <w:bottom w:w="0" w:type="dxa"/>
              <w:right w:w="28" w:type="dxa"/>
            </w:tcMar>
          </w:tcPr>
          <w:p w14:paraId="558D7EE7">
            <w:pPr>
              <w:ind w:left="-112" w:right="-78"/>
              <w:jc w:val="center"/>
              <w:rPr>
                <w:rFonts w:ascii="Calibri" w:hAnsi="Calibri" w:cs="Calibri"/>
                <w:sz w:val="23"/>
                <w:szCs w:val="23"/>
                <w:lang w:eastAsia="ru-RU"/>
              </w:rPr>
            </w:pPr>
          </w:p>
        </w:tc>
        <w:tc>
          <w:tcPr>
            <w:tcW w:w="177" w:type="pct"/>
            <w:tcBorders>
              <w:top w:val="nil"/>
              <w:left w:val="nil"/>
              <w:bottom w:val="single" w:color="auto" w:sz="8" w:space="0"/>
              <w:right w:val="single" w:color="auto" w:sz="8" w:space="0"/>
            </w:tcBorders>
            <w:tcMar>
              <w:top w:w="0" w:type="dxa"/>
              <w:left w:w="28" w:type="dxa"/>
              <w:bottom w:w="0" w:type="dxa"/>
              <w:right w:w="28" w:type="dxa"/>
            </w:tcMar>
          </w:tcPr>
          <w:p w14:paraId="3C3D975E">
            <w:pPr>
              <w:ind w:left="-64" w:right="-62"/>
              <w:jc w:val="center"/>
              <w:rPr>
                <w:rFonts w:ascii="Calibri" w:hAnsi="Calibri" w:cs="Calibri"/>
                <w:sz w:val="23"/>
                <w:szCs w:val="23"/>
                <w:lang w:eastAsia="ru-RU"/>
              </w:rPr>
            </w:pPr>
          </w:p>
        </w:tc>
        <w:tc>
          <w:tcPr>
            <w:tcW w:w="338" w:type="pct"/>
            <w:tcBorders>
              <w:top w:val="nil"/>
              <w:left w:val="nil"/>
              <w:bottom w:val="single" w:color="auto" w:sz="8" w:space="0"/>
              <w:right w:val="single" w:color="auto" w:sz="8" w:space="0"/>
            </w:tcBorders>
            <w:tcMar>
              <w:top w:w="0" w:type="dxa"/>
              <w:left w:w="28" w:type="dxa"/>
              <w:bottom w:w="0" w:type="dxa"/>
              <w:right w:w="28" w:type="dxa"/>
            </w:tcMar>
          </w:tcPr>
          <w:p w14:paraId="2868EFE5">
            <w:pPr>
              <w:jc w:val="center"/>
              <w:rPr>
                <w:rFonts w:ascii="Calibri" w:hAnsi="Calibri" w:cs="Calibri"/>
                <w:sz w:val="23"/>
                <w:szCs w:val="23"/>
                <w:lang w:eastAsia="ru-RU"/>
              </w:rPr>
            </w:pPr>
          </w:p>
        </w:tc>
        <w:tc>
          <w:tcPr>
            <w:tcW w:w="228" w:type="pct"/>
            <w:tcBorders>
              <w:top w:val="nil"/>
              <w:left w:val="nil"/>
              <w:bottom w:val="single" w:color="auto" w:sz="8" w:space="0"/>
              <w:right w:val="single" w:color="auto" w:sz="8" w:space="0"/>
            </w:tcBorders>
            <w:tcMar>
              <w:top w:w="0" w:type="dxa"/>
              <w:left w:w="28" w:type="dxa"/>
              <w:bottom w:w="0" w:type="dxa"/>
              <w:right w:w="28" w:type="dxa"/>
            </w:tcMar>
          </w:tcPr>
          <w:p w14:paraId="131A0455">
            <w:pPr>
              <w:ind w:left="-132" w:right="-148"/>
              <w:jc w:val="center"/>
              <w:rPr>
                <w:rFonts w:ascii="Calibri" w:hAnsi="Calibri" w:cs="Calibri"/>
                <w:sz w:val="23"/>
                <w:szCs w:val="23"/>
                <w:lang w:eastAsia="ru-RU"/>
              </w:rPr>
            </w:pPr>
          </w:p>
        </w:tc>
        <w:tc>
          <w:tcPr>
            <w:tcW w:w="227" w:type="pct"/>
            <w:tcBorders>
              <w:top w:val="nil"/>
              <w:left w:val="nil"/>
              <w:bottom w:val="single" w:color="auto" w:sz="8" w:space="0"/>
              <w:right w:val="single" w:color="auto" w:sz="8" w:space="0"/>
            </w:tcBorders>
            <w:tcMar>
              <w:top w:w="0" w:type="dxa"/>
              <w:left w:w="28" w:type="dxa"/>
              <w:bottom w:w="0" w:type="dxa"/>
              <w:right w:w="28" w:type="dxa"/>
            </w:tcMar>
          </w:tcPr>
          <w:p w14:paraId="532E2205">
            <w:pPr>
              <w:jc w:val="center"/>
              <w:rPr>
                <w:rFonts w:ascii="Calibri" w:hAnsi="Calibri" w:cs="Calibri"/>
                <w:sz w:val="23"/>
                <w:szCs w:val="23"/>
                <w:lang w:eastAsia="ru-RU"/>
              </w:rPr>
            </w:pPr>
          </w:p>
        </w:tc>
        <w:tc>
          <w:tcPr>
            <w:tcW w:w="417" w:type="pct"/>
            <w:tcBorders>
              <w:top w:val="nil"/>
              <w:left w:val="nil"/>
              <w:bottom w:val="single" w:color="auto" w:sz="8" w:space="0"/>
              <w:right w:val="single" w:color="auto" w:sz="8" w:space="0"/>
            </w:tcBorders>
            <w:tcMar>
              <w:top w:w="0" w:type="dxa"/>
              <w:left w:w="28" w:type="dxa"/>
              <w:bottom w:w="0" w:type="dxa"/>
              <w:right w:w="28" w:type="dxa"/>
            </w:tcMar>
          </w:tcPr>
          <w:p w14:paraId="6B86B04A">
            <w:pPr>
              <w:jc w:val="center"/>
              <w:rPr>
                <w:rFonts w:ascii="Calibri" w:hAnsi="Calibri" w:cs="Calibri"/>
                <w:sz w:val="23"/>
                <w:szCs w:val="23"/>
                <w:lang w:eastAsia="ru-RU"/>
              </w:rPr>
            </w:pPr>
          </w:p>
        </w:tc>
        <w:tc>
          <w:tcPr>
            <w:tcW w:w="346" w:type="pct"/>
            <w:tcBorders>
              <w:top w:val="nil"/>
              <w:left w:val="nil"/>
              <w:bottom w:val="single" w:color="auto" w:sz="8" w:space="0"/>
              <w:right w:val="single" w:color="auto" w:sz="8" w:space="0"/>
            </w:tcBorders>
            <w:tcMar>
              <w:top w:w="0" w:type="dxa"/>
              <w:left w:w="28" w:type="dxa"/>
              <w:bottom w:w="0" w:type="dxa"/>
              <w:right w:w="28" w:type="dxa"/>
            </w:tcMar>
          </w:tcPr>
          <w:p w14:paraId="65C1C285">
            <w:pPr>
              <w:jc w:val="center"/>
              <w:rPr>
                <w:rFonts w:ascii="Calibri" w:hAnsi="Calibri" w:cs="Calibri"/>
                <w:sz w:val="23"/>
                <w:szCs w:val="23"/>
                <w:lang w:eastAsia="ru-RU"/>
              </w:rPr>
            </w:pPr>
          </w:p>
        </w:tc>
        <w:tc>
          <w:tcPr>
            <w:tcW w:w="224" w:type="pct"/>
            <w:tcBorders>
              <w:top w:val="nil"/>
              <w:left w:val="nil"/>
              <w:bottom w:val="single" w:color="auto" w:sz="8" w:space="0"/>
              <w:right w:val="single" w:color="auto" w:sz="8" w:space="0"/>
            </w:tcBorders>
            <w:tcMar>
              <w:top w:w="0" w:type="dxa"/>
              <w:left w:w="28" w:type="dxa"/>
              <w:bottom w:w="0" w:type="dxa"/>
              <w:right w:w="28" w:type="dxa"/>
            </w:tcMar>
          </w:tcPr>
          <w:p w14:paraId="6C0AE366">
            <w:pPr>
              <w:jc w:val="center"/>
              <w:rPr>
                <w:rFonts w:ascii="Calibri" w:hAnsi="Calibri" w:cs="Calibri"/>
                <w:sz w:val="23"/>
                <w:szCs w:val="23"/>
                <w:lang w:eastAsia="ru-RU"/>
              </w:rPr>
            </w:pPr>
          </w:p>
        </w:tc>
        <w:tc>
          <w:tcPr>
            <w:tcW w:w="302" w:type="pct"/>
            <w:tcBorders>
              <w:top w:val="nil"/>
              <w:left w:val="nil"/>
              <w:bottom w:val="single" w:color="auto" w:sz="8" w:space="0"/>
              <w:right w:val="single" w:color="auto" w:sz="8" w:space="0"/>
            </w:tcBorders>
            <w:tcMar>
              <w:top w:w="0" w:type="dxa"/>
              <w:left w:w="28" w:type="dxa"/>
              <w:bottom w:w="0" w:type="dxa"/>
              <w:right w:w="28" w:type="dxa"/>
            </w:tcMar>
          </w:tcPr>
          <w:p w14:paraId="15862E7E">
            <w:pPr>
              <w:jc w:val="center"/>
              <w:rPr>
                <w:rFonts w:ascii="Calibri" w:hAnsi="Calibri" w:cs="Calibri"/>
                <w:sz w:val="23"/>
                <w:szCs w:val="23"/>
                <w:lang w:eastAsia="ru-RU"/>
              </w:rPr>
            </w:pPr>
          </w:p>
        </w:tc>
        <w:tc>
          <w:tcPr>
            <w:tcW w:w="394" w:type="pct"/>
            <w:tcBorders>
              <w:top w:val="nil"/>
              <w:left w:val="nil"/>
              <w:bottom w:val="single" w:color="auto" w:sz="8" w:space="0"/>
              <w:right w:val="single" w:color="auto" w:sz="8" w:space="0"/>
            </w:tcBorders>
            <w:tcMar>
              <w:top w:w="0" w:type="dxa"/>
              <w:left w:w="28" w:type="dxa"/>
              <w:bottom w:w="0" w:type="dxa"/>
              <w:right w:w="28" w:type="dxa"/>
            </w:tcMar>
          </w:tcPr>
          <w:p w14:paraId="040B30B0">
            <w:pPr>
              <w:jc w:val="center"/>
              <w:rPr>
                <w:rFonts w:ascii="Calibri" w:hAnsi="Calibri" w:cs="Calibri"/>
                <w:sz w:val="23"/>
                <w:szCs w:val="23"/>
                <w:lang w:eastAsia="ru-RU"/>
              </w:rPr>
            </w:pPr>
          </w:p>
        </w:tc>
        <w:tc>
          <w:tcPr>
            <w:tcW w:w="366" w:type="pct"/>
            <w:tcBorders>
              <w:top w:val="nil"/>
              <w:left w:val="nil"/>
              <w:bottom w:val="single" w:color="auto" w:sz="8" w:space="0"/>
              <w:right w:val="single" w:color="auto" w:sz="8" w:space="0"/>
            </w:tcBorders>
            <w:tcMar>
              <w:top w:w="0" w:type="dxa"/>
              <w:left w:w="28" w:type="dxa"/>
              <w:bottom w:w="0" w:type="dxa"/>
              <w:right w:w="28" w:type="dxa"/>
            </w:tcMar>
          </w:tcPr>
          <w:p w14:paraId="1CD4F0DE">
            <w:pPr>
              <w:jc w:val="center"/>
              <w:rPr>
                <w:rFonts w:ascii="Calibri" w:hAnsi="Calibri" w:cs="Calibri"/>
                <w:sz w:val="23"/>
                <w:szCs w:val="23"/>
                <w:lang w:eastAsia="ru-RU"/>
              </w:rPr>
            </w:pPr>
          </w:p>
        </w:tc>
        <w:tc>
          <w:tcPr>
            <w:tcW w:w="343" w:type="pct"/>
            <w:tcBorders>
              <w:top w:val="nil"/>
              <w:left w:val="nil"/>
              <w:bottom w:val="single" w:color="auto" w:sz="8" w:space="0"/>
              <w:right w:val="single" w:color="auto" w:sz="8" w:space="0"/>
            </w:tcBorders>
            <w:tcMar>
              <w:top w:w="0" w:type="dxa"/>
              <w:left w:w="28" w:type="dxa"/>
              <w:bottom w:w="0" w:type="dxa"/>
              <w:right w:w="28" w:type="dxa"/>
            </w:tcMar>
          </w:tcPr>
          <w:p w14:paraId="1DBE6322">
            <w:pPr>
              <w:jc w:val="center"/>
              <w:rPr>
                <w:rFonts w:ascii="Calibri" w:hAnsi="Calibri" w:cs="Calibri"/>
                <w:sz w:val="23"/>
                <w:szCs w:val="23"/>
                <w:lang w:eastAsia="ru-RU"/>
              </w:rPr>
            </w:pPr>
          </w:p>
        </w:tc>
        <w:tc>
          <w:tcPr>
            <w:tcW w:w="405" w:type="pct"/>
            <w:tcBorders>
              <w:top w:val="nil"/>
              <w:left w:val="nil"/>
              <w:bottom w:val="single" w:color="auto" w:sz="8" w:space="0"/>
              <w:right w:val="single" w:color="auto" w:sz="8" w:space="0"/>
            </w:tcBorders>
            <w:tcMar>
              <w:top w:w="0" w:type="dxa"/>
              <w:left w:w="28" w:type="dxa"/>
              <w:bottom w:w="0" w:type="dxa"/>
              <w:right w:w="28" w:type="dxa"/>
            </w:tcMar>
          </w:tcPr>
          <w:p w14:paraId="138C46C0">
            <w:pPr>
              <w:jc w:val="center"/>
              <w:rPr>
                <w:rFonts w:ascii="Calibri" w:hAnsi="Calibri" w:cs="Calibri"/>
                <w:sz w:val="23"/>
                <w:szCs w:val="23"/>
                <w:lang w:eastAsia="ru-RU"/>
              </w:rPr>
            </w:pPr>
          </w:p>
        </w:tc>
      </w:tr>
      <w:tr w14:paraId="4C501D8A">
        <w:tblPrEx>
          <w:tblCellMar>
            <w:top w:w="0" w:type="dxa"/>
            <w:left w:w="0" w:type="dxa"/>
            <w:bottom w:w="0" w:type="dxa"/>
            <w:right w:w="0" w:type="dxa"/>
          </w:tblCellMar>
        </w:tblPrEx>
        <w:trPr>
          <w:jc w:val="center"/>
        </w:trPr>
        <w:tc>
          <w:tcPr>
            <w:tcW w:w="73"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18346F4B">
            <w:pPr>
              <w:ind w:left="-108" w:right="-108"/>
              <w:jc w:val="center"/>
              <w:rPr>
                <w:rFonts w:ascii="Calibri" w:hAnsi="Calibri" w:cs="Calibri"/>
                <w:sz w:val="23"/>
                <w:szCs w:val="23"/>
                <w:lang w:eastAsia="ru-RU"/>
              </w:rPr>
            </w:pPr>
          </w:p>
        </w:tc>
        <w:tc>
          <w:tcPr>
            <w:tcW w:w="199" w:type="pct"/>
            <w:tcBorders>
              <w:top w:val="nil"/>
              <w:left w:val="nil"/>
              <w:bottom w:val="single" w:color="auto" w:sz="8" w:space="0"/>
              <w:right w:val="single" w:color="auto" w:sz="8" w:space="0"/>
            </w:tcBorders>
            <w:tcMar>
              <w:top w:w="0" w:type="dxa"/>
              <w:left w:w="28" w:type="dxa"/>
              <w:bottom w:w="0" w:type="dxa"/>
              <w:right w:w="28" w:type="dxa"/>
            </w:tcMar>
          </w:tcPr>
          <w:p w14:paraId="2F24EA14">
            <w:pPr>
              <w:ind w:left="-112" w:right="-108"/>
              <w:jc w:val="center"/>
              <w:rPr>
                <w:rFonts w:ascii="Calibri" w:hAnsi="Calibri" w:cs="Calibri"/>
                <w:sz w:val="23"/>
                <w:szCs w:val="23"/>
                <w:lang w:eastAsia="ru-RU"/>
              </w:rPr>
            </w:pPr>
          </w:p>
        </w:tc>
        <w:tc>
          <w:tcPr>
            <w:tcW w:w="378" w:type="pct"/>
            <w:tcBorders>
              <w:top w:val="nil"/>
              <w:left w:val="nil"/>
              <w:bottom w:val="single" w:color="auto" w:sz="8" w:space="0"/>
              <w:right w:val="single" w:color="auto" w:sz="8" w:space="0"/>
            </w:tcBorders>
            <w:tcMar>
              <w:top w:w="0" w:type="dxa"/>
              <w:left w:w="28" w:type="dxa"/>
              <w:bottom w:w="0" w:type="dxa"/>
              <w:right w:w="28" w:type="dxa"/>
            </w:tcMar>
          </w:tcPr>
          <w:p w14:paraId="1D6510FC">
            <w:pPr>
              <w:jc w:val="center"/>
              <w:rPr>
                <w:rFonts w:ascii="Calibri" w:hAnsi="Calibri" w:cs="Calibri"/>
                <w:sz w:val="23"/>
                <w:szCs w:val="23"/>
                <w:lang w:eastAsia="ru-RU"/>
              </w:rPr>
            </w:pPr>
          </w:p>
        </w:tc>
        <w:tc>
          <w:tcPr>
            <w:tcW w:w="219" w:type="pct"/>
            <w:tcBorders>
              <w:top w:val="nil"/>
              <w:left w:val="nil"/>
              <w:bottom w:val="single" w:color="auto" w:sz="8" w:space="0"/>
              <w:right w:val="single" w:color="auto" w:sz="8" w:space="0"/>
            </w:tcBorders>
            <w:tcMar>
              <w:top w:w="0" w:type="dxa"/>
              <w:left w:w="28" w:type="dxa"/>
              <w:bottom w:w="0" w:type="dxa"/>
              <w:right w:w="28" w:type="dxa"/>
            </w:tcMar>
          </w:tcPr>
          <w:p w14:paraId="1216BC0E">
            <w:pPr>
              <w:ind w:right="-108"/>
              <w:jc w:val="center"/>
              <w:rPr>
                <w:rFonts w:ascii="Calibri" w:hAnsi="Calibri" w:cs="Calibri"/>
                <w:sz w:val="23"/>
                <w:szCs w:val="23"/>
                <w:lang w:eastAsia="ru-RU"/>
              </w:rPr>
            </w:pPr>
          </w:p>
        </w:tc>
        <w:tc>
          <w:tcPr>
            <w:tcW w:w="364" w:type="pct"/>
            <w:tcBorders>
              <w:top w:val="nil"/>
              <w:left w:val="nil"/>
              <w:bottom w:val="single" w:color="auto" w:sz="8" w:space="0"/>
              <w:right w:val="single" w:color="auto" w:sz="8" w:space="0"/>
            </w:tcBorders>
            <w:tcMar>
              <w:top w:w="0" w:type="dxa"/>
              <w:left w:w="28" w:type="dxa"/>
              <w:bottom w:w="0" w:type="dxa"/>
              <w:right w:w="28" w:type="dxa"/>
            </w:tcMar>
          </w:tcPr>
          <w:p w14:paraId="73A3A2C0">
            <w:pPr>
              <w:ind w:left="-112" w:right="-78"/>
              <w:jc w:val="center"/>
              <w:rPr>
                <w:rFonts w:ascii="Calibri" w:hAnsi="Calibri" w:cs="Calibri"/>
                <w:sz w:val="23"/>
                <w:szCs w:val="23"/>
                <w:lang w:eastAsia="ru-RU"/>
              </w:rPr>
            </w:pPr>
          </w:p>
        </w:tc>
        <w:tc>
          <w:tcPr>
            <w:tcW w:w="177" w:type="pct"/>
            <w:tcBorders>
              <w:top w:val="nil"/>
              <w:left w:val="nil"/>
              <w:bottom w:val="single" w:color="auto" w:sz="8" w:space="0"/>
              <w:right w:val="single" w:color="auto" w:sz="8" w:space="0"/>
            </w:tcBorders>
            <w:tcMar>
              <w:top w:w="0" w:type="dxa"/>
              <w:left w:w="28" w:type="dxa"/>
              <w:bottom w:w="0" w:type="dxa"/>
              <w:right w:w="28" w:type="dxa"/>
            </w:tcMar>
          </w:tcPr>
          <w:p w14:paraId="6E8C4362">
            <w:pPr>
              <w:ind w:left="-64" w:right="-62"/>
              <w:jc w:val="center"/>
              <w:rPr>
                <w:rFonts w:ascii="Calibri" w:hAnsi="Calibri" w:cs="Calibri"/>
                <w:sz w:val="23"/>
                <w:szCs w:val="23"/>
                <w:lang w:eastAsia="ru-RU"/>
              </w:rPr>
            </w:pPr>
          </w:p>
        </w:tc>
        <w:tc>
          <w:tcPr>
            <w:tcW w:w="338" w:type="pct"/>
            <w:tcBorders>
              <w:top w:val="nil"/>
              <w:left w:val="nil"/>
              <w:bottom w:val="single" w:color="auto" w:sz="8" w:space="0"/>
              <w:right w:val="single" w:color="auto" w:sz="8" w:space="0"/>
            </w:tcBorders>
            <w:tcMar>
              <w:top w:w="0" w:type="dxa"/>
              <w:left w:w="28" w:type="dxa"/>
              <w:bottom w:w="0" w:type="dxa"/>
              <w:right w:w="28" w:type="dxa"/>
            </w:tcMar>
          </w:tcPr>
          <w:p w14:paraId="44FC7D12">
            <w:pPr>
              <w:jc w:val="center"/>
              <w:rPr>
                <w:rFonts w:ascii="Calibri" w:hAnsi="Calibri" w:cs="Calibri"/>
                <w:sz w:val="23"/>
                <w:szCs w:val="23"/>
                <w:lang w:eastAsia="ru-RU"/>
              </w:rPr>
            </w:pPr>
          </w:p>
        </w:tc>
        <w:tc>
          <w:tcPr>
            <w:tcW w:w="228" w:type="pct"/>
            <w:tcBorders>
              <w:top w:val="nil"/>
              <w:left w:val="nil"/>
              <w:bottom w:val="single" w:color="auto" w:sz="8" w:space="0"/>
              <w:right w:val="single" w:color="auto" w:sz="8" w:space="0"/>
            </w:tcBorders>
            <w:tcMar>
              <w:top w:w="0" w:type="dxa"/>
              <w:left w:w="28" w:type="dxa"/>
              <w:bottom w:w="0" w:type="dxa"/>
              <w:right w:w="28" w:type="dxa"/>
            </w:tcMar>
          </w:tcPr>
          <w:p w14:paraId="78C695BA">
            <w:pPr>
              <w:ind w:left="-132" w:right="-148"/>
              <w:jc w:val="center"/>
              <w:rPr>
                <w:rFonts w:ascii="Calibri" w:hAnsi="Calibri" w:cs="Calibri"/>
                <w:sz w:val="23"/>
                <w:szCs w:val="23"/>
                <w:lang w:eastAsia="ru-RU"/>
              </w:rPr>
            </w:pPr>
          </w:p>
        </w:tc>
        <w:tc>
          <w:tcPr>
            <w:tcW w:w="227" w:type="pct"/>
            <w:tcBorders>
              <w:top w:val="nil"/>
              <w:left w:val="nil"/>
              <w:bottom w:val="single" w:color="auto" w:sz="8" w:space="0"/>
              <w:right w:val="single" w:color="auto" w:sz="8" w:space="0"/>
            </w:tcBorders>
            <w:tcMar>
              <w:top w:w="0" w:type="dxa"/>
              <w:left w:w="28" w:type="dxa"/>
              <w:bottom w:w="0" w:type="dxa"/>
              <w:right w:w="28" w:type="dxa"/>
            </w:tcMar>
          </w:tcPr>
          <w:p w14:paraId="15296050">
            <w:pPr>
              <w:jc w:val="center"/>
              <w:rPr>
                <w:rFonts w:ascii="Calibri" w:hAnsi="Calibri" w:cs="Calibri"/>
                <w:sz w:val="23"/>
                <w:szCs w:val="23"/>
                <w:lang w:eastAsia="ru-RU"/>
              </w:rPr>
            </w:pPr>
          </w:p>
        </w:tc>
        <w:tc>
          <w:tcPr>
            <w:tcW w:w="417" w:type="pct"/>
            <w:tcBorders>
              <w:top w:val="nil"/>
              <w:left w:val="nil"/>
              <w:bottom w:val="single" w:color="auto" w:sz="8" w:space="0"/>
              <w:right w:val="single" w:color="auto" w:sz="8" w:space="0"/>
            </w:tcBorders>
            <w:tcMar>
              <w:top w:w="0" w:type="dxa"/>
              <w:left w:w="28" w:type="dxa"/>
              <w:bottom w:w="0" w:type="dxa"/>
              <w:right w:w="28" w:type="dxa"/>
            </w:tcMar>
          </w:tcPr>
          <w:p w14:paraId="383058BD">
            <w:pPr>
              <w:jc w:val="center"/>
              <w:rPr>
                <w:rFonts w:ascii="Calibri" w:hAnsi="Calibri" w:cs="Calibri"/>
                <w:sz w:val="23"/>
                <w:szCs w:val="23"/>
                <w:lang w:eastAsia="ru-RU"/>
              </w:rPr>
            </w:pPr>
          </w:p>
        </w:tc>
        <w:tc>
          <w:tcPr>
            <w:tcW w:w="346" w:type="pct"/>
            <w:tcBorders>
              <w:top w:val="nil"/>
              <w:left w:val="nil"/>
              <w:bottom w:val="single" w:color="auto" w:sz="8" w:space="0"/>
              <w:right w:val="single" w:color="auto" w:sz="8" w:space="0"/>
            </w:tcBorders>
            <w:tcMar>
              <w:top w:w="0" w:type="dxa"/>
              <w:left w:w="28" w:type="dxa"/>
              <w:bottom w:w="0" w:type="dxa"/>
              <w:right w:w="28" w:type="dxa"/>
            </w:tcMar>
          </w:tcPr>
          <w:p w14:paraId="5E76FD0A">
            <w:pPr>
              <w:jc w:val="center"/>
              <w:rPr>
                <w:rFonts w:ascii="Calibri" w:hAnsi="Calibri" w:cs="Calibri"/>
                <w:sz w:val="23"/>
                <w:szCs w:val="23"/>
                <w:lang w:eastAsia="ru-RU"/>
              </w:rPr>
            </w:pPr>
          </w:p>
        </w:tc>
        <w:tc>
          <w:tcPr>
            <w:tcW w:w="224" w:type="pct"/>
            <w:tcBorders>
              <w:top w:val="nil"/>
              <w:left w:val="nil"/>
              <w:bottom w:val="single" w:color="auto" w:sz="8" w:space="0"/>
              <w:right w:val="single" w:color="auto" w:sz="8" w:space="0"/>
            </w:tcBorders>
            <w:tcMar>
              <w:top w:w="0" w:type="dxa"/>
              <w:left w:w="28" w:type="dxa"/>
              <w:bottom w:w="0" w:type="dxa"/>
              <w:right w:w="28" w:type="dxa"/>
            </w:tcMar>
          </w:tcPr>
          <w:p w14:paraId="7A68E437">
            <w:pPr>
              <w:jc w:val="center"/>
              <w:rPr>
                <w:rFonts w:ascii="Calibri" w:hAnsi="Calibri" w:cs="Calibri"/>
                <w:sz w:val="23"/>
                <w:szCs w:val="23"/>
                <w:lang w:eastAsia="ru-RU"/>
              </w:rPr>
            </w:pPr>
          </w:p>
        </w:tc>
        <w:tc>
          <w:tcPr>
            <w:tcW w:w="302" w:type="pct"/>
            <w:tcBorders>
              <w:top w:val="nil"/>
              <w:left w:val="nil"/>
              <w:bottom w:val="single" w:color="auto" w:sz="8" w:space="0"/>
              <w:right w:val="single" w:color="auto" w:sz="8" w:space="0"/>
            </w:tcBorders>
            <w:tcMar>
              <w:top w:w="0" w:type="dxa"/>
              <w:left w:w="28" w:type="dxa"/>
              <w:bottom w:w="0" w:type="dxa"/>
              <w:right w:w="28" w:type="dxa"/>
            </w:tcMar>
          </w:tcPr>
          <w:p w14:paraId="4D15FA37">
            <w:pPr>
              <w:jc w:val="center"/>
              <w:rPr>
                <w:rFonts w:ascii="Calibri" w:hAnsi="Calibri" w:cs="Calibri"/>
                <w:sz w:val="23"/>
                <w:szCs w:val="23"/>
                <w:lang w:eastAsia="ru-RU"/>
              </w:rPr>
            </w:pPr>
          </w:p>
        </w:tc>
        <w:tc>
          <w:tcPr>
            <w:tcW w:w="394" w:type="pct"/>
            <w:tcBorders>
              <w:top w:val="nil"/>
              <w:left w:val="nil"/>
              <w:bottom w:val="single" w:color="auto" w:sz="8" w:space="0"/>
              <w:right w:val="single" w:color="auto" w:sz="8" w:space="0"/>
            </w:tcBorders>
            <w:tcMar>
              <w:top w:w="0" w:type="dxa"/>
              <w:left w:w="28" w:type="dxa"/>
              <w:bottom w:w="0" w:type="dxa"/>
              <w:right w:w="28" w:type="dxa"/>
            </w:tcMar>
          </w:tcPr>
          <w:p w14:paraId="1179A744">
            <w:pPr>
              <w:jc w:val="center"/>
              <w:rPr>
                <w:rFonts w:ascii="Calibri" w:hAnsi="Calibri" w:cs="Calibri"/>
                <w:sz w:val="23"/>
                <w:szCs w:val="23"/>
                <w:lang w:eastAsia="ru-RU"/>
              </w:rPr>
            </w:pPr>
          </w:p>
        </w:tc>
        <w:tc>
          <w:tcPr>
            <w:tcW w:w="366" w:type="pct"/>
            <w:tcBorders>
              <w:top w:val="nil"/>
              <w:left w:val="nil"/>
              <w:bottom w:val="single" w:color="auto" w:sz="8" w:space="0"/>
              <w:right w:val="single" w:color="auto" w:sz="8" w:space="0"/>
            </w:tcBorders>
            <w:tcMar>
              <w:top w:w="0" w:type="dxa"/>
              <w:left w:w="28" w:type="dxa"/>
              <w:bottom w:w="0" w:type="dxa"/>
              <w:right w:w="28" w:type="dxa"/>
            </w:tcMar>
          </w:tcPr>
          <w:p w14:paraId="6E68AA6F">
            <w:pPr>
              <w:jc w:val="center"/>
              <w:rPr>
                <w:rFonts w:ascii="Calibri" w:hAnsi="Calibri" w:cs="Calibri"/>
                <w:sz w:val="23"/>
                <w:szCs w:val="23"/>
                <w:lang w:eastAsia="ru-RU"/>
              </w:rPr>
            </w:pPr>
          </w:p>
        </w:tc>
        <w:tc>
          <w:tcPr>
            <w:tcW w:w="343" w:type="pct"/>
            <w:tcBorders>
              <w:top w:val="nil"/>
              <w:left w:val="nil"/>
              <w:bottom w:val="single" w:color="auto" w:sz="8" w:space="0"/>
              <w:right w:val="single" w:color="auto" w:sz="8" w:space="0"/>
            </w:tcBorders>
            <w:tcMar>
              <w:top w:w="0" w:type="dxa"/>
              <w:left w:w="28" w:type="dxa"/>
              <w:bottom w:w="0" w:type="dxa"/>
              <w:right w:w="28" w:type="dxa"/>
            </w:tcMar>
          </w:tcPr>
          <w:p w14:paraId="135BEA9F">
            <w:pPr>
              <w:jc w:val="center"/>
              <w:rPr>
                <w:rFonts w:ascii="Calibri" w:hAnsi="Calibri" w:cs="Calibri"/>
                <w:sz w:val="23"/>
                <w:szCs w:val="23"/>
                <w:lang w:eastAsia="ru-RU"/>
              </w:rPr>
            </w:pPr>
          </w:p>
        </w:tc>
        <w:tc>
          <w:tcPr>
            <w:tcW w:w="405" w:type="pct"/>
            <w:tcBorders>
              <w:top w:val="nil"/>
              <w:left w:val="nil"/>
              <w:bottom w:val="single" w:color="auto" w:sz="8" w:space="0"/>
              <w:right w:val="single" w:color="auto" w:sz="8" w:space="0"/>
            </w:tcBorders>
            <w:tcMar>
              <w:top w:w="0" w:type="dxa"/>
              <w:left w:w="28" w:type="dxa"/>
              <w:bottom w:w="0" w:type="dxa"/>
              <w:right w:w="28" w:type="dxa"/>
            </w:tcMar>
          </w:tcPr>
          <w:p w14:paraId="72D4C003">
            <w:pPr>
              <w:jc w:val="center"/>
              <w:rPr>
                <w:rFonts w:ascii="Calibri" w:hAnsi="Calibri" w:cs="Calibri"/>
                <w:sz w:val="23"/>
                <w:szCs w:val="23"/>
                <w:lang w:eastAsia="ru-RU"/>
              </w:rPr>
            </w:pPr>
          </w:p>
        </w:tc>
      </w:tr>
      <w:tr w14:paraId="31836ECB">
        <w:tblPrEx>
          <w:tblCellMar>
            <w:top w:w="0" w:type="dxa"/>
            <w:left w:w="0" w:type="dxa"/>
            <w:bottom w:w="0" w:type="dxa"/>
            <w:right w:w="0" w:type="dxa"/>
          </w:tblCellMar>
        </w:tblPrEx>
        <w:trPr>
          <w:jc w:val="center"/>
        </w:trPr>
        <w:tc>
          <w:tcPr>
            <w:tcW w:w="73"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208D3F49">
            <w:pPr>
              <w:ind w:left="-108" w:right="-108"/>
              <w:jc w:val="center"/>
              <w:rPr>
                <w:rFonts w:ascii="Calibri" w:hAnsi="Calibri" w:cs="Calibri"/>
                <w:sz w:val="23"/>
                <w:szCs w:val="23"/>
                <w:lang w:eastAsia="ru-RU"/>
              </w:rPr>
            </w:pPr>
          </w:p>
        </w:tc>
        <w:tc>
          <w:tcPr>
            <w:tcW w:w="199" w:type="pct"/>
            <w:tcBorders>
              <w:top w:val="nil"/>
              <w:left w:val="nil"/>
              <w:bottom w:val="single" w:color="auto" w:sz="8" w:space="0"/>
              <w:right w:val="single" w:color="auto" w:sz="8" w:space="0"/>
            </w:tcBorders>
            <w:tcMar>
              <w:top w:w="0" w:type="dxa"/>
              <w:left w:w="28" w:type="dxa"/>
              <w:bottom w:w="0" w:type="dxa"/>
              <w:right w:w="28" w:type="dxa"/>
            </w:tcMar>
          </w:tcPr>
          <w:p w14:paraId="2B27A2F1">
            <w:pPr>
              <w:ind w:left="-112" w:right="-108"/>
              <w:jc w:val="center"/>
              <w:rPr>
                <w:rFonts w:ascii="Calibri" w:hAnsi="Calibri" w:cs="Calibri"/>
                <w:sz w:val="23"/>
                <w:szCs w:val="23"/>
                <w:lang w:eastAsia="ru-RU"/>
              </w:rPr>
            </w:pPr>
          </w:p>
        </w:tc>
        <w:tc>
          <w:tcPr>
            <w:tcW w:w="378" w:type="pct"/>
            <w:tcBorders>
              <w:top w:val="nil"/>
              <w:left w:val="nil"/>
              <w:bottom w:val="single" w:color="auto" w:sz="8" w:space="0"/>
              <w:right w:val="single" w:color="auto" w:sz="8" w:space="0"/>
            </w:tcBorders>
            <w:tcMar>
              <w:top w:w="0" w:type="dxa"/>
              <w:left w:w="28" w:type="dxa"/>
              <w:bottom w:w="0" w:type="dxa"/>
              <w:right w:w="28" w:type="dxa"/>
            </w:tcMar>
          </w:tcPr>
          <w:p w14:paraId="2921F206">
            <w:pPr>
              <w:jc w:val="center"/>
              <w:rPr>
                <w:rFonts w:ascii="Calibri" w:hAnsi="Calibri" w:cs="Calibri"/>
                <w:sz w:val="23"/>
                <w:szCs w:val="23"/>
                <w:lang w:eastAsia="ru-RU"/>
              </w:rPr>
            </w:pPr>
          </w:p>
        </w:tc>
        <w:tc>
          <w:tcPr>
            <w:tcW w:w="219" w:type="pct"/>
            <w:tcBorders>
              <w:top w:val="nil"/>
              <w:left w:val="nil"/>
              <w:bottom w:val="single" w:color="auto" w:sz="8" w:space="0"/>
              <w:right w:val="single" w:color="auto" w:sz="8" w:space="0"/>
            </w:tcBorders>
            <w:tcMar>
              <w:top w:w="0" w:type="dxa"/>
              <w:left w:w="28" w:type="dxa"/>
              <w:bottom w:w="0" w:type="dxa"/>
              <w:right w:w="28" w:type="dxa"/>
            </w:tcMar>
          </w:tcPr>
          <w:p w14:paraId="373E4506">
            <w:pPr>
              <w:ind w:right="-108"/>
              <w:jc w:val="center"/>
              <w:rPr>
                <w:rFonts w:ascii="Calibri" w:hAnsi="Calibri" w:cs="Calibri"/>
                <w:sz w:val="23"/>
                <w:szCs w:val="23"/>
                <w:lang w:eastAsia="ru-RU"/>
              </w:rPr>
            </w:pPr>
          </w:p>
        </w:tc>
        <w:tc>
          <w:tcPr>
            <w:tcW w:w="364" w:type="pct"/>
            <w:tcBorders>
              <w:top w:val="nil"/>
              <w:left w:val="nil"/>
              <w:bottom w:val="single" w:color="auto" w:sz="8" w:space="0"/>
              <w:right w:val="single" w:color="auto" w:sz="8" w:space="0"/>
            </w:tcBorders>
            <w:tcMar>
              <w:top w:w="0" w:type="dxa"/>
              <w:left w:w="28" w:type="dxa"/>
              <w:bottom w:w="0" w:type="dxa"/>
              <w:right w:w="28" w:type="dxa"/>
            </w:tcMar>
          </w:tcPr>
          <w:p w14:paraId="2B400224">
            <w:pPr>
              <w:ind w:left="-112" w:right="-78"/>
              <w:jc w:val="center"/>
              <w:rPr>
                <w:rFonts w:ascii="Calibri" w:hAnsi="Calibri" w:cs="Calibri"/>
                <w:sz w:val="23"/>
                <w:szCs w:val="23"/>
                <w:lang w:eastAsia="ru-RU"/>
              </w:rPr>
            </w:pPr>
          </w:p>
        </w:tc>
        <w:tc>
          <w:tcPr>
            <w:tcW w:w="177" w:type="pct"/>
            <w:tcBorders>
              <w:top w:val="nil"/>
              <w:left w:val="nil"/>
              <w:bottom w:val="single" w:color="auto" w:sz="8" w:space="0"/>
              <w:right w:val="single" w:color="auto" w:sz="8" w:space="0"/>
            </w:tcBorders>
            <w:tcMar>
              <w:top w:w="0" w:type="dxa"/>
              <w:left w:w="28" w:type="dxa"/>
              <w:bottom w:w="0" w:type="dxa"/>
              <w:right w:w="28" w:type="dxa"/>
            </w:tcMar>
          </w:tcPr>
          <w:p w14:paraId="6B8DAE17">
            <w:pPr>
              <w:ind w:left="-64" w:right="-62"/>
              <w:jc w:val="center"/>
              <w:rPr>
                <w:rFonts w:ascii="Calibri" w:hAnsi="Calibri" w:cs="Calibri"/>
                <w:sz w:val="23"/>
                <w:szCs w:val="23"/>
                <w:lang w:eastAsia="ru-RU"/>
              </w:rPr>
            </w:pPr>
          </w:p>
        </w:tc>
        <w:tc>
          <w:tcPr>
            <w:tcW w:w="338" w:type="pct"/>
            <w:tcBorders>
              <w:top w:val="nil"/>
              <w:left w:val="nil"/>
              <w:bottom w:val="single" w:color="auto" w:sz="8" w:space="0"/>
              <w:right w:val="single" w:color="auto" w:sz="8" w:space="0"/>
            </w:tcBorders>
            <w:tcMar>
              <w:top w:w="0" w:type="dxa"/>
              <w:left w:w="28" w:type="dxa"/>
              <w:bottom w:w="0" w:type="dxa"/>
              <w:right w:w="28" w:type="dxa"/>
            </w:tcMar>
          </w:tcPr>
          <w:p w14:paraId="24FA5DF4">
            <w:pPr>
              <w:jc w:val="center"/>
              <w:rPr>
                <w:rFonts w:ascii="Calibri" w:hAnsi="Calibri" w:cs="Calibri"/>
                <w:sz w:val="23"/>
                <w:szCs w:val="23"/>
                <w:lang w:eastAsia="ru-RU"/>
              </w:rPr>
            </w:pPr>
          </w:p>
        </w:tc>
        <w:tc>
          <w:tcPr>
            <w:tcW w:w="228" w:type="pct"/>
            <w:tcBorders>
              <w:top w:val="nil"/>
              <w:left w:val="nil"/>
              <w:bottom w:val="single" w:color="auto" w:sz="8" w:space="0"/>
              <w:right w:val="single" w:color="auto" w:sz="8" w:space="0"/>
            </w:tcBorders>
            <w:tcMar>
              <w:top w:w="0" w:type="dxa"/>
              <w:left w:w="28" w:type="dxa"/>
              <w:bottom w:w="0" w:type="dxa"/>
              <w:right w:w="28" w:type="dxa"/>
            </w:tcMar>
          </w:tcPr>
          <w:p w14:paraId="3C8B1B5B">
            <w:pPr>
              <w:ind w:left="-132" w:right="-148"/>
              <w:jc w:val="center"/>
              <w:rPr>
                <w:rFonts w:ascii="Calibri" w:hAnsi="Calibri" w:cs="Calibri"/>
                <w:sz w:val="23"/>
                <w:szCs w:val="23"/>
                <w:lang w:eastAsia="ru-RU"/>
              </w:rPr>
            </w:pPr>
          </w:p>
        </w:tc>
        <w:tc>
          <w:tcPr>
            <w:tcW w:w="227" w:type="pct"/>
            <w:tcBorders>
              <w:top w:val="nil"/>
              <w:left w:val="nil"/>
              <w:bottom w:val="single" w:color="auto" w:sz="8" w:space="0"/>
              <w:right w:val="single" w:color="auto" w:sz="8" w:space="0"/>
            </w:tcBorders>
            <w:tcMar>
              <w:top w:w="0" w:type="dxa"/>
              <w:left w:w="28" w:type="dxa"/>
              <w:bottom w:w="0" w:type="dxa"/>
              <w:right w:w="28" w:type="dxa"/>
            </w:tcMar>
          </w:tcPr>
          <w:p w14:paraId="14C598EC">
            <w:pPr>
              <w:jc w:val="center"/>
              <w:rPr>
                <w:rFonts w:ascii="Calibri" w:hAnsi="Calibri" w:cs="Calibri"/>
                <w:sz w:val="23"/>
                <w:szCs w:val="23"/>
                <w:lang w:eastAsia="ru-RU"/>
              </w:rPr>
            </w:pPr>
          </w:p>
        </w:tc>
        <w:tc>
          <w:tcPr>
            <w:tcW w:w="417" w:type="pct"/>
            <w:tcBorders>
              <w:top w:val="nil"/>
              <w:left w:val="nil"/>
              <w:bottom w:val="single" w:color="auto" w:sz="8" w:space="0"/>
              <w:right w:val="single" w:color="auto" w:sz="8" w:space="0"/>
            </w:tcBorders>
            <w:tcMar>
              <w:top w:w="0" w:type="dxa"/>
              <w:left w:w="28" w:type="dxa"/>
              <w:bottom w:w="0" w:type="dxa"/>
              <w:right w:w="28" w:type="dxa"/>
            </w:tcMar>
          </w:tcPr>
          <w:p w14:paraId="60208F7B">
            <w:pPr>
              <w:jc w:val="center"/>
              <w:rPr>
                <w:rFonts w:ascii="Calibri" w:hAnsi="Calibri" w:cs="Calibri"/>
                <w:sz w:val="23"/>
                <w:szCs w:val="23"/>
                <w:lang w:eastAsia="ru-RU"/>
              </w:rPr>
            </w:pPr>
          </w:p>
        </w:tc>
        <w:tc>
          <w:tcPr>
            <w:tcW w:w="346" w:type="pct"/>
            <w:tcBorders>
              <w:top w:val="nil"/>
              <w:left w:val="nil"/>
              <w:bottom w:val="single" w:color="auto" w:sz="8" w:space="0"/>
              <w:right w:val="single" w:color="auto" w:sz="8" w:space="0"/>
            </w:tcBorders>
            <w:tcMar>
              <w:top w:w="0" w:type="dxa"/>
              <w:left w:w="28" w:type="dxa"/>
              <w:bottom w:w="0" w:type="dxa"/>
              <w:right w:w="28" w:type="dxa"/>
            </w:tcMar>
          </w:tcPr>
          <w:p w14:paraId="6477B318">
            <w:pPr>
              <w:jc w:val="center"/>
              <w:rPr>
                <w:rFonts w:ascii="Calibri" w:hAnsi="Calibri" w:cs="Calibri"/>
                <w:sz w:val="23"/>
                <w:szCs w:val="23"/>
                <w:lang w:eastAsia="ru-RU"/>
              </w:rPr>
            </w:pPr>
          </w:p>
        </w:tc>
        <w:tc>
          <w:tcPr>
            <w:tcW w:w="224" w:type="pct"/>
            <w:tcBorders>
              <w:top w:val="nil"/>
              <w:left w:val="nil"/>
              <w:bottom w:val="single" w:color="auto" w:sz="8" w:space="0"/>
              <w:right w:val="single" w:color="auto" w:sz="8" w:space="0"/>
            </w:tcBorders>
            <w:tcMar>
              <w:top w:w="0" w:type="dxa"/>
              <w:left w:w="28" w:type="dxa"/>
              <w:bottom w:w="0" w:type="dxa"/>
              <w:right w:w="28" w:type="dxa"/>
            </w:tcMar>
          </w:tcPr>
          <w:p w14:paraId="1ECC0921">
            <w:pPr>
              <w:jc w:val="center"/>
              <w:rPr>
                <w:rFonts w:ascii="Calibri" w:hAnsi="Calibri" w:cs="Calibri"/>
                <w:sz w:val="23"/>
                <w:szCs w:val="23"/>
                <w:lang w:eastAsia="ru-RU"/>
              </w:rPr>
            </w:pPr>
          </w:p>
        </w:tc>
        <w:tc>
          <w:tcPr>
            <w:tcW w:w="302" w:type="pct"/>
            <w:tcBorders>
              <w:top w:val="nil"/>
              <w:left w:val="nil"/>
              <w:bottom w:val="single" w:color="auto" w:sz="8" w:space="0"/>
              <w:right w:val="single" w:color="auto" w:sz="8" w:space="0"/>
            </w:tcBorders>
            <w:tcMar>
              <w:top w:w="0" w:type="dxa"/>
              <w:left w:w="28" w:type="dxa"/>
              <w:bottom w:w="0" w:type="dxa"/>
              <w:right w:w="28" w:type="dxa"/>
            </w:tcMar>
          </w:tcPr>
          <w:p w14:paraId="53D10607">
            <w:pPr>
              <w:jc w:val="center"/>
              <w:rPr>
                <w:rFonts w:ascii="Calibri" w:hAnsi="Calibri" w:cs="Calibri"/>
                <w:sz w:val="23"/>
                <w:szCs w:val="23"/>
                <w:lang w:eastAsia="ru-RU"/>
              </w:rPr>
            </w:pPr>
          </w:p>
        </w:tc>
        <w:tc>
          <w:tcPr>
            <w:tcW w:w="394" w:type="pct"/>
            <w:tcBorders>
              <w:top w:val="nil"/>
              <w:left w:val="nil"/>
              <w:bottom w:val="single" w:color="auto" w:sz="8" w:space="0"/>
              <w:right w:val="single" w:color="auto" w:sz="8" w:space="0"/>
            </w:tcBorders>
            <w:tcMar>
              <w:top w:w="0" w:type="dxa"/>
              <w:left w:w="28" w:type="dxa"/>
              <w:bottom w:w="0" w:type="dxa"/>
              <w:right w:w="28" w:type="dxa"/>
            </w:tcMar>
          </w:tcPr>
          <w:p w14:paraId="22D266EF">
            <w:pPr>
              <w:jc w:val="center"/>
              <w:rPr>
                <w:rFonts w:ascii="Calibri" w:hAnsi="Calibri" w:cs="Calibri"/>
                <w:sz w:val="23"/>
                <w:szCs w:val="23"/>
                <w:lang w:eastAsia="ru-RU"/>
              </w:rPr>
            </w:pPr>
          </w:p>
        </w:tc>
        <w:tc>
          <w:tcPr>
            <w:tcW w:w="366" w:type="pct"/>
            <w:tcBorders>
              <w:top w:val="nil"/>
              <w:left w:val="nil"/>
              <w:bottom w:val="single" w:color="auto" w:sz="8" w:space="0"/>
              <w:right w:val="single" w:color="auto" w:sz="8" w:space="0"/>
            </w:tcBorders>
            <w:tcMar>
              <w:top w:w="0" w:type="dxa"/>
              <w:left w:w="28" w:type="dxa"/>
              <w:bottom w:w="0" w:type="dxa"/>
              <w:right w:w="28" w:type="dxa"/>
            </w:tcMar>
          </w:tcPr>
          <w:p w14:paraId="1ADD941F">
            <w:pPr>
              <w:jc w:val="center"/>
              <w:rPr>
                <w:rFonts w:ascii="Calibri" w:hAnsi="Calibri" w:cs="Calibri"/>
                <w:sz w:val="23"/>
                <w:szCs w:val="23"/>
                <w:lang w:eastAsia="ru-RU"/>
              </w:rPr>
            </w:pPr>
          </w:p>
        </w:tc>
        <w:tc>
          <w:tcPr>
            <w:tcW w:w="343" w:type="pct"/>
            <w:tcBorders>
              <w:top w:val="nil"/>
              <w:left w:val="nil"/>
              <w:bottom w:val="single" w:color="auto" w:sz="8" w:space="0"/>
              <w:right w:val="single" w:color="auto" w:sz="8" w:space="0"/>
            </w:tcBorders>
            <w:tcMar>
              <w:top w:w="0" w:type="dxa"/>
              <w:left w:w="28" w:type="dxa"/>
              <w:bottom w:w="0" w:type="dxa"/>
              <w:right w:w="28" w:type="dxa"/>
            </w:tcMar>
          </w:tcPr>
          <w:p w14:paraId="62607952">
            <w:pPr>
              <w:jc w:val="center"/>
              <w:rPr>
                <w:rFonts w:ascii="Calibri" w:hAnsi="Calibri" w:cs="Calibri"/>
                <w:sz w:val="23"/>
                <w:szCs w:val="23"/>
                <w:lang w:eastAsia="ru-RU"/>
              </w:rPr>
            </w:pPr>
          </w:p>
        </w:tc>
        <w:tc>
          <w:tcPr>
            <w:tcW w:w="405" w:type="pct"/>
            <w:tcBorders>
              <w:top w:val="nil"/>
              <w:left w:val="nil"/>
              <w:bottom w:val="single" w:color="auto" w:sz="8" w:space="0"/>
              <w:right w:val="single" w:color="auto" w:sz="8" w:space="0"/>
            </w:tcBorders>
            <w:tcMar>
              <w:top w:w="0" w:type="dxa"/>
              <w:left w:w="28" w:type="dxa"/>
              <w:bottom w:w="0" w:type="dxa"/>
              <w:right w:w="28" w:type="dxa"/>
            </w:tcMar>
          </w:tcPr>
          <w:p w14:paraId="72A30334">
            <w:pPr>
              <w:jc w:val="center"/>
              <w:rPr>
                <w:rFonts w:ascii="Calibri" w:hAnsi="Calibri" w:cs="Calibri"/>
                <w:sz w:val="23"/>
                <w:szCs w:val="23"/>
                <w:lang w:eastAsia="ru-RU"/>
              </w:rPr>
            </w:pPr>
          </w:p>
        </w:tc>
      </w:tr>
      <w:tr w14:paraId="608F9378">
        <w:tblPrEx>
          <w:tblCellMar>
            <w:top w:w="0" w:type="dxa"/>
            <w:left w:w="0" w:type="dxa"/>
            <w:bottom w:w="0" w:type="dxa"/>
            <w:right w:w="0" w:type="dxa"/>
          </w:tblCellMar>
        </w:tblPrEx>
        <w:trPr>
          <w:jc w:val="center"/>
        </w:trPr>
        <w:tc>
          <w:tcPr>
            <w:tcW w:w="73"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2EC0E32D">
            <w:pPr>
              <w:ind w:left="-108" w:right="-108"/>
              <w:jc w:val="center"/>
              <w:rPr>
                <w:rFonts w:ascii="Calibri" w:hAnsi="Calibri" w:cs="Calibri"/>
                <w:sz w:val="23"/>
                <w:szCs w:val="23"/>
                <w:lang w:eastAsia="ru-RU"/>
              </w:rPr>
            </w:pPr>
          </w:p>
        </w:tc>
        <w:tc>
          <w:tcPr>
            <w:tcW w:w="199" w:type="pct"/>
            <w:tcBorders>
              <w:top w:val="nil"/>
              <w:left w:val="nil"/>
              <w:bottom w:val="single" w:color="auto" w:sz="8" w:space="0"/>
              <w:right w:val="single" w:color="auto" w:sz="8" w:space="0"/>
            </w:tcBorders>
            <w:tcMar>
              <w:top w:w="0" w:type="dxa"/>
              <w:left w:w="28" w:type="dxa"/>
              <w:bottom w:w="0" w:type="dxa"/>
              <w:right w:w="28" w:type="dxa"/>
            </w:tcMar>
          </w:tcPr>
          <w:p w14:paraId="1C4C4347">
            <w:pPr>
              <w:ind w:left="-112" w:right="-108"/>
              <w:jc w:val="center"/>
              <w:rPr>
                <w:rFonts w:ascii="Calibri" w:hAnsi="Calibri" w:cs="Calibri"/>
                <w:sz w:val="23"/>
                <w:szCs w:val="23"/>
                <w:lang w:eastAsia="ru-RU"/>
              </w:rPr>
            </w:pPr>
          </w:p>
        </w:tc>
        <w:tc>
          <w:tcPr>
            <w:tcW w:w="378" w:type="pct"/>
            <w:tcBorders>
              <w:top w:val="nil"/>
              <w:left w:val="nil"/>
              <w:bottom w:val="single" w:color="auto" w:sz="8" w:space="0"/>
              <w:right w:val="single" w:color="auto" w:sz="8" w:space="0"/>
            </w:tcBorders>
            <w:tcMar>
              <w:top w:w="0" w:type="dxa"/>
              <w:left w:w="28" w:type="dxa"/>
              <w:bottom w:w="0" w:type="dxa"/>
              <w:right w:w="28" w:type="dxa"/>
            </w:tcMar>
          </w:tcPr>
          <w:p w14:paraId="3334E353">
            <w:pPr>
              <w:jc w:val="center"/>
              <w:rPr>
                <w:rFonts w:ascii="Calibri" w:hAnsi="Calibri" w:cs="Calibri"/>
                <w:sz w:val="23"/>
                <w:szCs w:val="23"/>
                <w:lang w:eastAsia="ru-RU"/>
              </w:rPr>
            </w:pPr>
          </w:p>
        </w:tc>
        <w:tc>
          <w:tcPr>
            <w:tcW w:w="219" w:type="pct"/>
            <w:tcBorders>
              <w:top w:val="nil"/>
              <w:left w:val="nil"/>
              <w:bottom w:val="single" w:color="auto" w:sz="8" w:space="0"/>
              <w:right w:val="single" w:color="auto" w:sz="8" w:space="0"/>
            </w:tcBorders>
            <w:tcMar>
              <w:top w:w="0" w:type="dxa"/>
              <w:left w:w="28" w:type="dxa"/>
              <w:bottom w:w="0" w:type="dxa"/>
              <w:right w:w="28" w:type="dxa"/>
            </w:tcMar>
          </w:tcPr>
          <w:p w14:paraId="7AFC9D5D">
            <w:pPr>
              <w:ind w:right="-108"/>
              <w:jc w:val="center"/>
              <w:rPr>
                <w:rFonts w:ascii="Calibri" w:hAnsi="Calibri" w:cs="Calibri"/>
                <w:sz w:val="23"/>
                <w:szCs w:val="23"/>
                <w:lang w:eastAsia="ru-RU"/>
              </w:rPr>
            </w:pPr>
          </w:p>
        </w:tc>
        <w:tc>
          <w:tcPr>
            <w:tcW w:w="364" w:type="pct"/>
            <w:tcBorders>
              <w:top w:val="nil"/>
              <w:left w:val="nil"/>
              <w:bottom w:val="single" w:color="auto" w:sz="8" w:space="0"/>
              <w:right w:val="single" w:color="auto" w:sz="8" w:space="0"/>
            </w:tcBorders>
            <w:tcMar>
              <w:top w:w="0" w:type="dxa"/>
              <w:left w:w="28" w:type="dxa"/>
              <w:bottom w:w="0" w:type="dxa"/>
              <w:right w:w="28" w:type="dxa"/>
            </w:tcMar>
          </w:tcPr>
          <w:p w14:paraId="086F20D7">
            <w:pPr>
              <w:ind w:left="-112" w:right="-78"/>
              <w:jc w:val="center"/>
              <w:rPr>
                <w:rFonts w:ascii="Calibri" w:hAnsi="Calibri" w:cs="Calibri"/>
                <w:sz w:val="23"/>
                <w:szCs w:val="23"/>
                <w:lang w:eastAsia="ru-RU"/>
              </w:rPr>
            </w:pPr>
          </w:p>
        </w:tc>
        <w:tc>
          <w:tcPr>
            <w:tcW w:w="177" w:type="pct"/>
            <w:tcBorders>
              <w:top w:val="nil"/>
              <w:left w:val="nil"/>
              <w:bottom w:val="single" w:color="auto" w:sz="8" w:space="0"/>
              <w:right w:val="single" w:color="auto" w:sz="8" w:space="0"/>
            </w:tcBorders>
            <w:tcMar>
              <w:top w:w="0" w:type="dxa"/>
              <w:left w:w="28" w:type="dxa"/>
              <w:bottom w:w="0" w:type="dxa"/>
              <w:right w:w="28" w:type="dxa"/>
            </w:tcMar>
          </w:tcPr>
          <w:p w14:paraId="342E24EB">
            <w:pPr>
              <w:ind w:left="-64" w:right="-62"/>
              <w:jc w:val="center"/>
              <w:rPr>
                <w:rFonts w:ascii="Calibri" w:hAnsi="Calibri" w:cs="Calibri"/>
                <w:sz w:val="23"/>
                <w:szCs w:val="23"/>
                <w:lang w:eastAsia="ru-RU"/>
              </w:rPr>
            </w:pPr>
          </w:p>
        </w:tc>
        <w:tc>
          <w:tcPr>
            <w:tcW w:w="338" w:type="pct"/>
            <w:tcBorders>
              <w:top w:val="nil"/>
              <w:left w:val="nil"/>
              <w:bottom w:val="single" w:color="auto" w:sz="8" w:space="0"/>
              <w:right w:val="single" w:color="auto" w:sz="8" w:space="0"/>
            </w:tcBorders>
            <w:tcMar>
              <w:top w:w="0" w:type="dxa"/>
              <w:left w:w="28" w:type="dxa"/>
              <w:bottom w:w="0" w:type="dxa"/>
              <w:right w:w="28" w:type="dxa"/>
            </w:tcMar>
          </w:tcPr>
          <w:p w14:paraId="061CA762">
            <w:pPr>
              <w:jc w:val="center"/>
              <w:rPr>
                <w:rFonts w:ascii="Calibri" w:hAnsi="Calibri" w:cs="Calibri"/>
                <w:sz w:val="23"/>
                <w:szCs w:val="23"/>
                <w:lang w:eastAsia="ru-RU"/>
              </w:rPr>
            </w:pPr>
          </w:p>
        </w:tc>
        <w:tc>
          <w:tcPr>
            <w:tcW w:w="228" w:type="pct"/>
            <w:tcBorders>
              <w:top w:val="nil"/>
              <w:left w:val="nil"/>
              <w:bottom w:val="single" w:color="auto" w:sz="8" w:space="0"/>
              <w:right w:val="single" w:color="auto" w:sz="8" w:space="0"/>
            </w:tcBorders>
            <w:tcMar>
              <w:top w:w="0" w:type="dxa"/>
              <w:left w:w="28" w:type="dxa"/>
              <w:bottom w:w="0" w:type="dxa"/>
              <w:right w:w="28" w:type="dxa"/>
            </w:tcMar>
          </w:tcPr>
          <w:p w14:paraId="0D7290E7">
            <w:pPr>
              <w:ind w:left="-132" w:right="-148"/>
              <w:jc w:val="center"/>
              <w:rPr>
                <w:rFonts w:ascii="Calibri" w:hAnsi="Calibri" w:cs="Calibri"/>
                <w:sz w:val="23"/>
                <w:szCs w:val="23"/>
                <w:lang w:eastAsia="ru-RU"/>
              </w:rPr>
            </w:pPr>
          </w:p>
        </w:tc>
        <w:tc>
          <w:tcPr>
            <w:tcW w:w="227" w:type="pct"/>
            <w:tcBorders>
              <w:top w:val="nil"/>
              <w:left w:val="nil"/>
              <w:bottom w:val="single" w:color="auto" w:sz="8" w:space="0"/>
              <w:right w:val="single" w:color="auto" w:sz="8" w:space="0"/>
            </w:tcBorders>
            <w:tcMar>
              <w:top w:w="0" w:type="dxa"/>
              <w:left w:w="28" w:type="dxa"/>
              <w:bottom w:w="0" w:type="dxa"/>
              <w:right w:w="28" w:type="dxa"/>
            </w:tcMar>
          </w:tcPr>
          <w:p w14:paraId="203226DB">
            <w:pPr>
              <w:jc w:val="center"/>
              <w:rPr>
                <w:rFonts w:ascii="Calibri" w:hAnsi="Calibri" w:cs="Calibri"/>
                <w:sz w:val="23"/>
                <w:szCs w:val="23"/>
                <w:lang w:eastAsia="ru-RU"/>
              </w:rPr>
            </w:pPr>
          </w:p>
        </w:tc>
        <w:tc>
          <w:tcPr>
            <w:tcW w:w="417" w:type="pct"/>
            <w:tcBorders>
              <w:top w:val="nil"/>
              <w:left w:val="nil"/>
              <w:bottom w:val="single" w:color="auto" w:sz="8" w:space="0"/>
              <w:right w:val="single" w:color="auto" w:sz="8" w:space="0"/>
            </w:tcBorders>
            <w:tcMar>
              <w:top w:w="0" w:type="dxa"/>
              <w:left w:w="28" w:type="dxa"/>
              <w:bottom w:w="0" w:type="dxa"/>
              <w:right w:w="28" w:type="dxa"/>
            </w:tcMar>
          </w:tcPr>
          <w:p w14:paraId="60B1191E">
            <w:pPr>
              <w:jc w:val="center"/>
              <w:rPr>
                <w:rFonts w:ascii="Calibri" w:hAnsi="Calibri" w:cs="Calibri"/>
                <w:sz w:val="23"/>
                <w:szCs w:val="23"/>
                <w:lang w:eastAsia="ru-RU"/>
              </w:rPr>
            </w:pPr>
          </w:p>
        </w:tc>
        <w:tc>
          <w:tcPr>
            <w:tcW w:w="346" w:type="pct"/>
            <w:tcBorders>
              <w:top w:val="nil"/>
              <w:left w:val="nil"/>
              <w:bottom w:val="single" w:color="auto" w:sz="8" w:space="0"/>
              <w:right w:val="single" w:color="auto" w:sz="8" w:space="0"/>
            </w:tcBorders>
            <w:tcMar>
              <w:top w:w="0" w:type="dxa"/>
              <w:left w:w="28" w:type="dxa"/>
              <w:bottom w:w="0" w:type="dxa"/>
              <w:right w:w="28" w:type="dxa"/>
            </w:tcMar>
          </w:tcPr>
          <w:p w14:paraId="1D85E43A">
            <w:pPr>
              <w:jc w:val="center"/>
              <w:rPr>
                <w:rFonts w:ascii="Calibri" w:hAnsi="Calibri" w:cs="Calibri"/>
                <w:sz w:val="23"/>
                <w:szCs w:val="23"/>
                <w:lang w:eastAsia="ru-RU"/>
              </w:rPr>
            </w:pPr>
          </w:p>
        </w:tc>
        <w:tc>
          <w:tcPr>
            <w:tcW w:w="224" w:type="pct"/>
            <w:tcBorders>
              <w:top w:val="nil"/>
              <w:left w:val="nil"/>
              <w:bottom w:val="single" w:color="auto" w:sz="8" w:space="0"/>
              <w:right w:val="single" w:color="auto" w:sz="8" w:space="0"/>
            </w:tcBorders>
            <w:tcMar>
              <w:top w:w="0" w:type="dxa"/>
              <w:left w:w="28" w:type="dxa"/>
              <w:bottom w:w="0" w:type="dxa"/>
              <w:right w:w="28" w:type="dxa"/>
            </w:tcMar>
          </w:tcPr>
          <w:p w14:paraId="28723534">
            <w:pPr>
              <w:jc w:val="center"/>
              <w:rPr>
                <w:rFonts w:ascii="Calibri" w:hAnsi="Calibri" w:cs="Calibri"/>
                <w:sz w:val="23"/>
                <w:szCs w:val="23"/>
                <w:lang w:eastAsia="ru-RU"/>
              </w:rPr>
            </w:pPr>
          </w:p>
        </w:tc>
        <w:tc>
          <w:tcPr>
            <w:tcW w:w="302" w:type="pct"/>
            <w:tcBorders>
              <w:top w:val="nil"/>
              <w:left w:val="nil"/>
              <w:bottom w:val="single" w:color="auto" w:sz="8" w:space="0"/>
              <w:right w:val="single" w:color="auto" w:sz="8" w:space="0"/>
            </w:tcBorders>
            <w:tcMar>
              <w:top w:w="0" w:type="dxa"/>
              <w:left w:w="28" w:type="dxa"/>
              <w:bottom w:w="0" w:type="dxa"/>
              <w:right w:w="28" w:type="dxa"/>
            </w:tcMar>
          </w:tcPr>
          <w:p w14:paraId="0D8FD5FD">
            <w:pPr>
              <w:jc w:val="center"/>
              <w:rPr>
                <w:rFonts w:ascii="Calibri" w:hAnsi="Calibri" w:cs="Calibri"/>
                <w:sz w:val="23"/>
                <w:szCs w:val="23"/>
                <w:lang w:eastAsia="ru-RU"/>
              </w:rPr>
            </w:pPr>
          </w:p>
        </w:tc>
        <w:tc>
          <w:tcPr>
            <w:tcW w:w="394" w:type="pct"/>
            <w:tcBorders>
              <w:top w:val="nil"/>
              <w:left w:val="nil"/>
              <w:bottom w:val="single" w:color="auto" w:sz="8" w:space="0"/>
              <w:right w:val="single" w:color="auto" w:sz="8" w:space="0"/>
            </w:tcBorders>
            <w:tcMar>
              <w:top w:w="0" w:type="dxa"/>
              <w:left w:w="28" w:type="dxa"/>
              <w:bottom w:w="0" w:type="dxa"/>
              <w:right w:w="28" w:type="dxa"/>
            </w:tcMar>
          </w:tcPr>
          <w:p w14:paraId="63272083">
            <w:pPr>
              <w:jc w:val="center"/>
              <w:rPr>
                <w:rFonts w:ascii="Calibri" w:hAnsi="Calibri" w:cs="Calibri"/>
                <w:sz w:val="23"/>
                <w:szCs w:val="23"/>
                <w:lang w:eastAsia="ru-RU"/>
              </w:rPr>
            </w:pPr>
          </w:p>
        </w:tc>
        <w:tc>
          <w:tcPr>
            <w:tcW w:w="366" w:type="pct"/>
            <w:tcBorders>
              <w:top w:val="nil"/>
              <w:left w:val="nil"/>
              <w:bottom w:val="single" w:color="auto" w:sz="8" w:space="0"/>
              <w:right w:val="single" w:color="auto" w:sz="8" w:space="0"/>
            </w:tcBorders>
            <w:tcMar>
              <w:top w:w="0" w:type="dxa"/>
              <w:left w:w="28" w:type="dxa"/>
              <w:bottom w:w="0" w:type="dxa"/>
              <w:right w:w="28" w:type="dxa"/>
            </w:tcMar>
          </w:tcPr>
          <w:p w14:paraId="20DC3FC1">
            <w:pPr>
              <w:jc w:val="center"/>
              <w:rPr>
                <w:rFonts w:ascii="Calibri" w:hAnsi="Calibri" w:cs="Calibri"/>
                <w:sz w:val="23"/>
                <w:szCs w:val="23"/>
                <w:lang w:eastAsia="ru-RU"/>
              </w:rPr>
            </w:pPr>
          </w:p>
        </w:tc>
        <w:tc>
          <w:tcPr>
            <w:tcW w:w="343" w:type="pct"/>
            <w:tcBorders>
              <w:top w:val="nil"/>
              <w:left w:val="nil"/>
              <w:bottom w:val="single" w:color="auto" w:sz="8" w:space="0"/>
              <w:right w:val="single" w:color="auto" w:sz="8" w:space="0"/>
            </w:tcBorders>
            <w:tcMar>
              <w:top w:w="0" w:type="dxa"/>
              <w:left w:w="28" w:type="dxa"/>
              <w:bottom w:w="0" w:type="dxa"/>
              <w:right w:w="28" w:type="dxa"/>
            </w:tcMar>
          </w:tcPr>
          <w:p w14:paraId="33A8B2F5">
            <w:pPr>
              <w:jc w:val="center"/>
              <w:rPr>
                <w:rFonts w:ascii="Calibri" w:hAnsi="Calibri" w:cs="Calibri"/>
                <w:sz w:val="23"/>
                <w:szCs w:val="23"/>
                <w:lang w:eastAsia="ru-RU"/>
              </w:rPr>
            </w:pPr>
          </w:p>
        </w:tc>
        <w:tc>
          <w:tcPr>
            <w:tcW w:w="405" w:type="pct"/>
            <w:tcBorders>
              <w:top w:val="nil"/>
              <w:left w:val="nil"/>
              <w:bottom w:val="single" w:color="auto" w:sz="8" w:space="0"/>
              <w:right w:val="single" w:color="auto" w:sz="8" w:space="0"/>
            </w:tcBorders>
            <w:tcMar>
              <w:top w:w="0" w:type="dxa"/>
              <w:left w:w="28" w:type="dxa"/>
              <w:bottom w:w="0" w:type="dxa"/>
              <w:right w:w="28" w:type="dxa"/>
            </w:tcMar>
          </w:tcPr>
          <w:p w14:paraId="04A071B6">
            <w:pPr>
              <w:jc w:val="center"/>
              <w:rPr>
                <w:rFonts w:ascii="Calibri" w:hAnsi="Calibri" w:cs="Calibri"/>
                <w:sz w:val="23"/>
                <w:szCs w:val="23"/>
                <w:lang w:eastAsia="ru-RU"/>
              </w:rPr>
            </w:pPr>
          </w:p>
        </w:tc>
      </w:tr>
    </w:tbl>
    <w:p w14:paraId="4A267572">
      <w:pPr>
        <w:shd w:val="clear" w:color="auto" w:fill="FFFFFF"/>
        <w:jc w:val="both"/>
        <w:rPr>
          <w:rFonts w:ascii="Calibri" w:hAnsi="Calibri" w:cs="Calibri"/>
          <w:color w:val="212529"/>
          <w:sz w:val="23"/>
          <w:szCs w:val="23"/>
          <w:lang w:eastAsia="ru-RU"/>
        </w:rPr>
      </w:pPr>
      <w:r>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32E238C7">
      <w:pPr>
        <w:shd w:val="clear" w:color="auto" w:fill="FFFFFF"/>
        <w:jc w:val="both"/>
        <w:rPr>
          <w:rFonts w:ascii="Calibri" w:hAnsi="Calibri" w:cs="Calibri"/>
          <w:color w:val="212529"/>
          <w:sz w:val="23"/>
          <w:szCs w:val="23"/>
          <w:lang w:eastAsia="ru-RU"/>
        </w:rPr>
      </w:pPr>
      <w:r>
        <w:rPr>
          <w:color w:val="212529"/>
          <w:sz w:val="23"/>
          <w:szCs w:val="23"/>
          <w:lang w:eastAsia="ru-RU"/>
        </w:rPr>
        <w:t>** - тип объекта (жилое либо нежилое), площадь, протяженность, этажность (подземная этажность);</w:t>
      </w:r>
    </w:p>
    <w:p w14:paraId="263C0996">
      <w:pPr>
        <w:shd w:val="clear" w:color="auto" w:fill="FFFFFF"/>
        <w:jc w:val="both"/>
        <w:rPr>
          <w:rFonts w:ascii="Calibri" w:hAnsi="Calibri" w:cs="Calibri"/>
          <w:color w:val="212529"/>
          <w:sz w:val="23"/>
          <w:szCs w:val="23"/>
          <w:lang w:eastAsia="ru-RU"/>
        </w:rPr>
      </w:pPr>
      <w:r>
        <w:rPr>
          <w:color w:val="212529"/>
          <w:sz w:val="23"/>
          <w:szCs w:val="23"/>
          <w:lang w:eastAsia="ru-RU"/>
        </w:rPr>
        <w:t>*** - произведенных достройках, капитальном ремонте, реконструкции, модернизации, сносе;</w:t>
      </w:r>
    </w:p>
    <w:p w14:paraId="1FBC931E">
      <w:pPr>
        <w:shd w:val="clear" w:color="auto" w:fill="FFFFFF"/>
        <w:rPr>
          <w:rFonts w:ascii="Calibri" w:hAnsi="Calibri" w:cs="Calibri"/>
          <w:color w:val="212529"/>
          <w:sz w:val="23"/>
          <w:szCs w:val="23"/>
          <w:lang w:eastAsia="ru-RU"/>
        </w:rPr>
      </w:pPr>
      <w:r>
        <w:rPr>
          <w:color w:val="212529"/>
          <w:sz w:val="23"/>
          <w:szCs w:val="23"/>
          <w:lang w:eastAsia="ru-RU"/>
        </w:rPr>
        <w:t>**** - с указанием наименования вида ограничений (обременений), основания и даты их возникновения и прекращения;</w:t>
      </w:r>
    </w:p>
    <w:p w14:paraId="05AC4A06">
      <w:pPr>
        <w:shd w:val="clear" w:color="auto" w:fill="FFFFFF"/>
        <w:rPr>
          <w:rFonts w:ascii="Calibri" w:hAnsi="Calibri" w:cs="Calibri"/>
          <w:color w:val="212529"/>
          <w:sz w:val="23"/>
          <w:szCs w:val="23"/>
          <w:lang w:eastAsia="ru-RU"/>
        </w:rPr>
      </w:pPr>
      <w:r>
        <w:rPr>
          <w:color w:val="212529"/>
          <w:sz w:val="23"/>
          <w:szCs w:val="23"/>
          <w:lang w:eastAsia="ru-RU"/>
        </w:rPr>
        <w:t>***** -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14:paraId="7A5AEB8A">
      <w:pPr>
        <w:shd w:val="clear" w:color="auto" w:fill="FFFFFF"/>
        <w:spacing w:after="200"/>
        <w:rPr>
          <w:bCs/>
          <w:color w:val="212529"/>
          <w:sz w:val="23"/>
          <w:szCs w:val="23"/>
          <w:lang w:eastAsia="ru-RU"/>
        </w:rPr>
      </w:pPr>
    </w:p>
    <w:p w14:paraId="1DE2CDA6">
      <w:pPr>
        <w:shd w:val="clear" w:color="auto" w:fill="FFFFFF"/>
        <w:spacing w:after="200"/>
        <w:rPr>
          <w:rFonts w:ascii="Calibri" w:hAnsi="Calibri" w:cs="Calibri"/>
          <w:color w:val="212529"/>
          <w:sz w:val="23"/>
          <w:szCs w:val="23"/>
          <w:lang w:eastAsia="ru-RU"/>
        </w:rPr>
      </w:pPr>
      <w:r>
        <w:rPr>
          <w:bCs/>
          <w:color w:val="212529"/>
          <w:sz w:val="23"/>
          <w:szCs w:val="23"/>
          <w:lang w:eastAsia="ru-RU"/>
        </w:rPr>
        <w:t>Подраздел 1.3. Помещения, машино-места и иные объекты, отнесенные законом к недвижимости</w:t>
      </w:r>
    </w:p>
    <w:tbl>
      <w:tblPr>
        <w:tblStyle w:val="4"/>
        <w:tblW w:w="5000" w:type="pct"/>
        <w:jc w:val="center"/>
        <w:tblLayout w:type="autofit"/>
        <w:tblCellMar>
          <w:top w:w="0" w:type="dxa"/>
          <w:left w:w="0" w:type="dxa"/>
          <w:bottom w:w="0" w:type="dxa"/>
          <w:right w:w="0" w:type="dxa"/>
        </w:tblCellMar>
      </w:tblPr>
      <w:tblGrid>
        <w:gridCol w:w="366"/>
        <w:gridCol w:w="693"/>
        <w:gridCol w:w="857"/>
        <w:gridCol w:w="857"/>
        <w:gridCol w:w="1347"/>
        <w:gridCol w:w="857"/>
        <w:gridCol w:w="1184"/>
        <w:gridCol w:w="857"/>
        <w:gridCol w:w="694"/>
        <w:gridCol w:w="858"/>
        <w:gridCol w:w="694"/>
        <w:gridCol w:w="858"/>
        <w:gridCol w:w="694"/>
        <w:gridCol w:w="1432"/>
        <w:gridCol w:w="1345"/>
        <w:gridCol w:w="1458"/>
      </w:tblGrid>
      <w:tr w14:paraId="25BC3698">
        <w:tblPrEx>
          <w:tblCellMar>
            <w:top w:w="0" w:type="dxa"/>
            <w:left w:w="0" w:type="dxa"/>
            <w:bottom w:w="0" w:type="dxa"/>
            <w:right w:w="0" w:type="dxa"/>
          </w:tblCellMar>
        </w:tblPrEx>
        <w:trPr>
          <w:trHeight w:val="1907" w:hRule="atLeast"/>
          <w:jc w:val="center"/>
        </w:trPr>
        <w:tc>
          <w:tcPr>
            <w:tcW w:w="150" w:type="pct"/>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14:paraId="1979CA04">
            <w:pPr>
              <w:ind w:left="-108" w:right="-108"/>
              <w:jc w:val="center"/>
              <w:rPr>
                <w:rFonts w:ascii="Calibri" w:hAnsi="Calibri" w:cs="Calibri"/>
                <w:sz w:val="23"/>
                <w:szCs w:val="23"/>
                <w:lang w:eastAsia="ru-RU"/>
              </w:rPr>
            </w:pPr>
            <w:r>
              <w:rPr>
                <w:bCs/>
                <w:color w:val="000000"/>
                <w:sz w:val="20"/>
                <w:szCs w:val="20"/>
                <w:lang w:eastAsia="ru-RU"/>
              </w:rPr>
              <w:t>№ п/п</w:t>
            </w:r>
          </w:p>
        </w:tc>
        <w:tc>
          <w:tcPr>
            <w:tcW w:w="2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38E4C06C">
            <w:pPr>
              <w:ind w:left="-42" w:right="-36"/>
              <w:jc w:val="center"/>
              <w:rPr>
                <w:rFonts w:ascii="Calibri" w:hAnsi="Calibri" w:cs="Calibri"/>
                <w:sz w:val="23"/>
                <w:szCs w:val="23"/>
                <w:lang w:eastAsia="ru-RU"/>
              </w:rPr>
            </w:pPr>
            <w:r>
              <w:rPr>
                <w:bCs/>
                <w:color w:val="000000"/>
                <w:sz w:val="20"/>
                <w:szCs w:val="20"/>
                <w:lang w:eastAsia="ru-RU"/>
              </w:rPr>
              <w:t>Вид </w:t>
            </w:r>
          </w:p>
          <w:p w14:paraId="626DD614">
            <w:pPr>
              <w:ind w:left="-42" w:right="-36"/>
              <w:jc w:val="center"/>
              <w:rPr>
                <w:rFonts w:ascii="Calibri" w:hAnsi="Calibri" w:cs="Calibri"/>
                <w:sz w:val="23"/>
                <w:szCs w:val="23"/>
                <w:lang w:eastAsia="ru-RU"/>
              </w:rPr>
            </w:pPr>
            <w:r>
              <w:rPr>
                <w:bCs/>
                <w:color w:val="000000"/>
                <w:sz w:val="20"/>
                <w:szCs w:val="20"/>
                <w:lang w:eastAsia="ru-RU"/>
              </w:rPr>
              <w:t>объекта учета</w:t>
            </w:r>
          </w:p>
        </w:tc>
        <w:tc>
          <w:tcPr>
            <w:tcW w:w="3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7C7837AE">
            <w:pPr>
              <w:ind w:left="33"/>
              <w:jc w:val="center"/>
              <w:rPr>
                <w:rFonts w:ascii="Calibri" w:hAnsi="Calibri" w:cs="Calibri"/>
                <w:sz w:val="23"/>
                <w:szCs w:val="23"/>
                <w:lang w:eastAsia="ru-RU"/>
              </w:rPr>
            </w:pPr>
            <w:r>
              <w:rPr>
                <w:bCs/>
                <w:color w:val="000000"/>
                <w:sz w:val="20"/>
                <w:szCs w:val="20"/>
                <w:lang w:eastAsia="ru-RU"/>
              </w:rPr>
              <w:t>Наименование объекта учета</w:t>
            </w:r>
          </w:p>
        </w:tc>
        <w:tc>
          <w:tcPr>
            <w:tcW w:w="3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0A652C0D">
            <w:pPr>
              <w:ind w:right="-108"/>
              <w:jc w:val="center"/>
              <w:rPr>
                <w:rFonts w:ascii="Calibri" w:hAnsi="Calibri" w:cs="Calibri"/>
                <w:sz w:val="23"/>
                <w:szCs w:val="23"/>
                <w:lang w:eastAsia="ru-RU"/>
              </w:rPr>
            </w:pPr>
            <w:r>
              <w:rPr>
                <w:bCs/>
                <w:color w:val="000000"/>
                <w:sz w:val="20"/>
                <w:szCs w:val="20"/>
                <w:lang w:eastAsia="ru-RU"/>
              </w:rPr>
              <w:t>Назначе</w:t>
            </w:r>
          </w:p>
          <w:p w14:paraId="4B56DDB5">
            <w:pPr>
              <w:ind w:right="-108"/>
              <w:jc w:val="center"/>
              <w:rPr>
                <w:rFonts w:ascii="Calibri" w:hAnsi="Calibri" w:cs="Calibri"/>
                <w:sz w:val="23"/>
                <w:szCs w:val="23"/>
                <w:lang w:eastAsia="ru-RU"/>
              </w:rPr>
            </w:pPr>
            <w:r>
              <w:rPr>
                <w:bCs/>
                <w:color w:val="000000"/>
                <w:sz w:val="20"/>
                <w:szCs w:val="20"/>
                <w:lang w:eastAsia="ru-RU"/>
              </w:rPr>
              <w:t>ние объекта учета</w:t>
            </w:r>
          </w:p>
        </w:tc>
        <w:tc>
          <w:tcPr>
            <w:tcW w:w="4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3EFD5D8">
            <w:pPr>
              <w:ind w:left="7"/>
              <w:jc w:val="center"/>
              <w:rPr>
                <w:rFonts w:ascii="Calibri" w:hAnsi="Calibri" w:cs="Calibri"/>
                <w:sz w:val="23"/>
                <w:szCs w:val="23"/>
                <w:lang w:eastAsia="ru-RU"/>
              </w:rPr>
            </w:pPr>
            <w:r>
              <w:rPr>
                <w:bCs/>
                <w:color w:val="000000"/>
                <w:sz w:val="20"/>
                <w:szCs w:val="20"/>
                <w:lang w:eastAsia="ru-RU"/>
              </w:rPr>
              <w:t>Адрес (место</w:t>
            </w:r>
          </w:p>
          <w:p w14:paraId="50C977F4">
            <w:pPr>
              <w:ind w:left="7"/>
              <w:jc w:val="center"/>
              <w:rPr>
                <w:rFonts w:ascii="Calibri" w:hAnsi="Calibri" w:cs="Calibri"/>
                <w:sz w:val="23"/>
                <w:szCs w:val="23"/>
                <w:lang w:eastAsia="ru-RU"/>
              </w:rPr>
            </w:pPr>
            <w:r>
              <w:rPr>
                <w:bCs/>
                <w:color w:val="000000"/>
                <w:sz w:val="20"/>
                <w:szCs w:val="20"/>
                <w:lang w:eastAsia="ru-RU"/>
              </w:rPr>
              <w:t>положение) объекта учета (с указанием кода ОКТМО)</w:t>
            </w:r>
          </w:p>
        </w:tc>
        <w:tc>
          <w:tcPr>
            <w:tcW w:w="3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3620F10">
            <w:pPr>
              <w:ind w:left="-18" w:right="-62"/>
              <w:jc w:val="center"/>
              <w:rPr>
                <w:rFonts w:ascii="Calibri" w:hAnsi="Calibri" w:cs="Calibri"/>
                <w:sz w:val="23"/>
                <w:szCs w:val="23"/>
                <w:lang w:eastAsia="ru-RU"/>
              </w:rPr>
            </w:pPr>
            <w:r>
              <w:rPr>
                <w:bCs/>
                <w:color w:val="000000"/>
                <w:sz w:val="20"/>
                <w:szCs w:val="20"/>
                <w:lang w:eastAsia="ru-RU"/>
              </w:rPr>
              <w:t>Кадастро</w:t>
            </w:r>
          </w:p>
          <w:p w14:paraId="7D2A9DDE">
            <w:pPr>
              <w:ind w:left="-18" w:right="9"/>
              <w:jc w:val="center"/>
              <w:rPr>
                <w:rFonts w:ascii="Calibri" w:hAnsi="Calibri" w:cs="Calibri"/>
                <w:sz w:val="23"/>
                <w:szCs w:val="23"/>
                <w:lang w:eastAsia="ru-RU"/>
              </w:rPr>
            </w:pPr>
            <w:r>
              <w:rPr>
                <w:bCs/>
                <w:color w:val="000000"/>
                <w:sz w:val="20"/>
                <w:szCs w:val="20"/>
                <w:lang w:eastAsia="ru-RU"/>
              </w:rPr>
              <w:t>вый номер объекта учета (с датой присвое</w:t>
            </w:r>
          </w:p>
          <w:p w14:paraId="17355498">
            <w:pPr>
              <w:ind w:left="-18" w:right="9"/>
              <w:jc w:val="center"/>
              <w:rPr>
                <w:rFonts w:ascii="Calibri" w:hAnsi="Calibri" w:cs="Calibri"/>
                <w:sz w:val="23"/>
                <w:szCs w:val="23"/>
                <w:lang w:eastAsia="ru-RU"/>
              </w:rPr>
            </w:pPr>
            <w:r>
              <w:rPr>
                <w:bCs/>
                <w:color w:val="000000"/>
                <w:sz w:val="20"/>
                <w:szCs w:val="20"/>
                <w:lang w:eastAsia="ru-RU"/>
              </w:rPr>
              <w:t>ния)</w:t>
            </w:r>
          </w:p>
        </w:tc>
        <w:tc>
          <w:tcPr>
            <w:tcW w:w="4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03586A1B">
            <w:pPr>
              <w:ind w:left="-19"/>
              <w:jc w:val="center"/>
              <w:rPr>
                <w:rFonts w:ascii="Calibri" w:hAnsi="Calibri" w:cs="Calibri"/>
                <w:sz w:val="23"/>
                <w:szCs w:val="23"/>
                <w:lang w:eastAsia="ru-RU"/>
              </w:rPr>
            </w:pPr>
            <w:r>
              <w:rPr>
                <w:bCs/>
                <w:color w:val="000000"/>
                <w:sz w:val="20"/>
                <w:szCs w:val="20"/>
                <w:lang w:eastAsia="ru-RU"/>
              </w:rPr>
              <w:t>Сведения о здании, сооружении, в состав которого входит объект учета (кадастро</w:t>
            </w:r>
          </w:p>
          <w:p w14:paraId="257838ED">
            <w:pPr>
              <w:ind w:left="-19"/>
              <w:jc w:val="center"/>
              <w:rPr>
                <w:rFonts w:ascii="Calibri" w:hAnsi="Calibri" w:cs="Calibri"/>
                <w:sz w:val="23"/>
                <w:szCs w:val="23"/>
                <w:lang w:eastAsia="ru-RU"/>
              </w:rPr>
            </w:pPr>
            <w:r>
              <w:rPr>
                <w:bCs/>
                <w:color w:val="000000"/>
                <w:sz w:val="20"/>
                <w:szCs w:val="20"/>
                <w:lang w:eastAsia="ru-RU"/>
              </w:rPr>
              <w:t>вый номер, форма собствен</w:t>
            </w:r>
          </w:p>
          <w:p w14:paraId="2C9907C6">
            <w:pPr>
              <w:ind w:left="-19"/>
              <w:jc w:val="center"/>
              <w:rPr>
                <w:rFonts w:ascii="Calibri" w:hAnsi="Calibri" w:cs="Calibri"/>
                <w:sz w:val="23"/>
                <w:szCs w:val="23"/>
                <w:lang w:eastAsia="ru-RU"/>
              </w:rPr>
            </w:pPr>
            <w:r>
              <w:rPr>
                <w:bCs/>
                <w:color w:val="000000"/>
                <w:sz w:val="20"/>
                <w:szCs w:val="20"/>
                <w:lang w:eastAsia="ru-RU"/>
              </w:rPr>
              <w:t>ности)</w:t>
            </w:r>
          </w:p>
        </w:tc>
        <w:tc>
          <w:tcPr>
            <w:tcW w:w="3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7B84FCB0">
            <w:pPr>
              <w:ind w:left="-84" w:right="-4"/>
              <w:jc w:val="center"/>
              <w:rPr>
                <w:rFonts w:ascii="Calibri" w:hAnsi="Calibri" w:cs="Calibri"/>
                <w:sz w:val="23"/>
                <w:szCs w:val="23"/>
                <w:lang w:eastAsia="ru-RU"/>
              </w:rPr>
            </w:pPr>
            <w:r>
              <w:rPr>
                <w:bCs/>
                <w:color w:val="000000"/>
                <w:sz w:val="20"/>
                <w:szCs w:val="20"/>
                <w:lang w:eastAsia="ru-RU"/>
              </w:rPr>
              <w:t>Сведения о право</w:t>
            </w:r>
          </w:p>
          <w:p w14:paraId="05C98905">
            <w:pPr>
              <w:ind w:left="-84" w:right="-4"/>
              <w:jc w:val="center"/>
              <w:rPr>
                <w:rFonts w:ascii="Calibri" w:hAnsi="Calibri" w:cs="Calibri"/>
                <w:sz w:val="23"/>
                <w:szCs w:val="23"/>
                <w:lang w:eastAsia="ru-RU"/>
              </w:rPr>
            </w:pPr>
            <w:r>
              <w:rPr>
                <w:bCs/>
                <w:color w:val="000000"/>
                <w:sz w:val="20"/>
                <w:szCs w:val="20"/>
                <w:lang w:eastAsia="ru-RU"/>
              </w:rPr>
              <w:t>обла</w:t>
            </w:r>
          </w:p>
          <w:p w14:paraId="31A3EC3E">
            <w:pPr>
              <w:ind w:left="-84" w:right="-4"/>
              <w:jc w:val="center"/>
              <w:rPr>
                <w:rFonts w:ascii="Calibri" w:hAnsi="Calibri" w:cs="Calibri"/>
                <w:sz w:val="23"/>
                <w:szCs w:val="23"/>
                <w:lang w:eastAsia="ru-RU"/>
              </w:rPr>
            </w:pPr>
            <w:r>
              <w:rPr>
                <w:bCs/>
                <w:color w:val="000000"/>
                <w:sz w:val="20"/>
                <w:szCs w:val="20"/>
                <w:lang w:eastAsia="ru-RU"/>
              </w:rPr>
              <w:t>дателе</w:t>
            </w:r>
          </w:p>
        </w:tc>
        <w:tc>
          <w:tcPr>
            <w:tcW w:w="2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3D209A9A">
            <w:pPr>
              <w:jc w:val="center"/>
              <w:rPr>
                <w:rFonts w:ascii="Calibri" w:hAnsi="Calibri" w:cs="Calibri"/>
                <w:sz w:val="23"/>
                <w:szCs w:val="23"/>
                <w:lang w:eastAsia="ru-RU"/>
              </w:rPr>
            </w:pPr>
            <w:r>
              <w:rPr>
                <w:bCs/>
                <w:color w:val="000000"/>
                <w:sz w:val="20"/>
                <w:szCs w:val="20"/>
                <w:lang w:eastAsia="ru-RU"/>
              </w:rPr>
              <w:t>Вид вещного права*</w:t>
            </w:r>
          </w:p>
        </w:tc>
        <w:tc>
          <w:tcPr>
            <w:tcW w:w="3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2A7DE9CF">
            <w:pPr>
              <w:jc w:val="center"/>
              <w:rPr>
                <w:rFonts w:ascii="Calibri" w:hAnsi="Calibri" w:cs="Calibri"/>
                <w:sz w:val="23"/>
                <w:szCs w:val="23"/>
                <w:lang w:eastAsia="ru-RU"/>
              </w:rPr>
            </w:pPr>
            <w:r>
              <w:rPr>
                <w:bCs/>
                <w:color w:val="000000"/>
                <w:sz w:val="20"/>
                <w:szCs w:val="20"/>
                <w:lang w:eastAsia="ru-RU"/>
              </w:rPr>
              <w:t>Сведения об основных характеристиках объекта учета</w:t>
            </w:r>
          </w:p>
          <w:p w14:paraId="44F4741A">
            <w:pPr>
              <w:jc w:val="center"/>
              <w:rPr>
                <w:rFonts w:ascii="Calibri" w:hAnsi="Calibri" w:cs="Calibri"/>
                <w:sz w:val="23"/>
                <w:szCs w:val="23"/>
                <w:lang w:eastAsia="ru-RU"/>
              </w:rPr>
            </w:pPr>
            <w:r>
              <w:rPr>
                <w:bCs/>
                <w:color w:val="000000"/>
                <w:sz w:val="20"/>
                <w:szCs w:val="20"/>
                <w:lang w:eastAsia="ru-RU"/>
              </w:rPr>
              <w:t>**</w:t>
            </w:r>
          </w:p>
        </w:tc>
        <w:tc>
          <w:tcPr>
            <w:tcW w:w="2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1408DF5">
            <w:pPr>
              <w:ind w:right="-43"/>
              <w:jc w:val="center"/>
              <w:rPr>
                <w:rFonts w:ascii="Calibri" w:hAnsi="Calibri" w:cs="Calibri"/>
                <w:sz w:val="23"/>
                <w:szCs w:val="23"/>
                <w:lang w:eastAsia="ru-RU"/>
              </w:rPr>
            </w:pPr>
            <w:r>
              <w:rPr>
                <w:bCs/>
                <w:color w:val="000000"/>
                <w:sz w:val="20"/>
                <w:szCs w:val="20"/>
                <w:lang w:eastAsia="ru-RU"/>
              </w:rPr>
              <w:t>Инвентарный номер объекта учета</w:t>
            </w:r>
          </w:p>
        </w:tc>
        <w:tc>
          <w:tcPr>
            <w:tcW w:w="3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4F410A29">
            <w:pPr>
              <w:ind w:right="47"/>
              <w:jc w:val="center"/>
              <w:rPr>
                <w:rFonts w:ascii="Calibri" w:hAnsi="Calibri" w:cs="Calibri"/>
                <w:sz w:val="23"/>
                <w:szCs w:val="23"/>
                <w:lang w:eastAsia="ru-RU"/>
              </w:rPr>
            </w:pPr>
            <w:r>
              <w:rPr>
                <w:bCs/>
                <w:color w:val="000000"/>
                <w:sz w:val="20"/>
                <w:szCs w:val="20"/>
                <w:lang w:eastAsia="ru-RU"/>
              </w:rPr>
              <w:t>Сведе</w:t>
            </w:r>
          </w:p>
          <w:p w14:paraId="32894A77">
            <w:pPr>
              <w:ind w:right="47"/>
              <w:jc w:val="center"/>
              <w:rPr>
                <w:rFonts w:ascii="Calibri" w:hAnsi="Calibri" w:cs="Calibri"/>
                <w:sz w:val="23"/>
                <w:szCs w:val="23"/>
                <w:lang w:eastAsia="ru-RU"/>
              </w:rPr>
            </w:pPr>
            <w:r>
              <w:rPr>
                <w:bCs/>
                <w:color w:val="000000"/>
                <w:sz w:val="20"/>
                <w:szCs w:val="20"/>
                <w:lang w:eastAsia="ru-RU"/>
              </w:rPr>
              <w:t>ния о стои</w:t>
            </w:r>
          </w:p>
          <w:p w14:paraId="4DC01B7F">
            <w:pPr>
              <w:ind w:right="47"/>
              <w:jc w:val="center"/>
              <w:rPr>
                <w:rFonts w:ascii="Calibri" w:hAnsi="Calibri" w:cs="Calibri"/>
                <w:sz w:val="23"/>
                <w:szCs w:val="23"/>
                <w:lang w:eastAsia="ru-RU"/>
              </w:rPr>
            </w:pPr>
            <w:r>
              <w:rPr>
                <w:bCs/>
                <w:color w:val="000000"/>
                <w:sz w:val="20"/>
                <w:szCs w:val="20"/>
                <w:lang w:eastAsia="ru-RU"/>
              </w:rPr>
              <w:t>мости объекта учета</w:t>
            </w:r>
          </w:p>
        </w:tc>
        <w:tc>
          <w:tcPr>
            <w:tcW w:w="2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7B814078">
            <w:pPr>
              <w:ind w:right="47"/>
              <w:jc w:val="center"/>
              <w:rPr>
                <w:rFonts w:ascii="Calibri" w:hAnsi="Calibri" w:cs="Calibri"/>
                <w:sz w:val="23"/>
                <w:szCs w:val="23"/>
                <w:lang w:eastAsia="ru-RU"/>
              </w:rPr>
            </w:pPr>
            <w:r>
              <w:rPr>
                <w:bCs/>
                <w:color w:val="000000"/>
                <w:sz w:val="20"/>
                <w:szCs w:val="20"/>
                <w:lang w:eastAsia="ru-RU"/>
              </w:rPr>
              <w:t>Сведе</w:t>
            </w:r>
          </w:p>
          <w:p w14:paraId="1506DFFE">
            <w:pPr>
              <w:jc w:val="center"/>
              <w:rPr>
                <w:rFonts w:ascii="Calibri" w:hAnsi="Calibri" w:cs="Calibri"/>
                <w:sz w:val="23"/>
                <w:szCs w:val="23"/>
                <w:lang w:eastAsia="ru-RU"/>
              </w:rPr>
            </w:pPr>
            <w:r>
              <w:rPr>
                <w:bCs/>
                <w:color w:val="000000"/>
                <w:sz w:val="20"/>
                <w:szCs w:val="20"/>
                <w:lang w:eastAsia="ru-RU"/>
              </w:rPr>
              <w:t>ния об изменениях объекта учета</w:t>
            </w:r>
          </w:p>
          <w:p w14:paraId="7874870F">
            <w:pPr>
              <w:jc w:val="center"/>
              <w:rPr>
                <w:rFonts w:ascii="Calibri" w:hAnsi="Calibri" w:cs="Calibri"/>
                <w:sz w:val="23"/>
                <w:szCs w:val="23"/>
                <w:lang w:eastAsia="ru-RU"/>
              </w:rPr>
            </w:pPr>
            <w:r>
              <w:rPr>
                <w:bCs/>
                <w:color w:val="000000"/>
                <w:sz w:val="20"/>
                <w:szCs w:val="20"/>
                <w:lang w:eastAsia="ru-RU"/>
              </w:rPr>
              <w:t>***</w:t>
            </w:r>
          </w:p>
        </w:tc>
        <w:tc>
          <w:tcPr>
            <w:tcW w:w="2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7FB76931">
            <w:pPr>
              <w:ind w:right="47"/>
              <w:jc w:val="center"/>
              <w:rPr>
                <w:rFonts w:ascii="Calibri" w:hAnsi="Calibri" w:cs="Calibri"/>
                <w:sz w:val="23"/>
                <w:szCs w:val="23"/>
                <w:lang w:eastAsia="ru-RU"/>
              </w:rPr>
            </w:pPr>
            <w:r>
              <w:rPr>
                <w:bCs/>
                <w:color w:val="000000"/>
                <w:sz w:val="20"/>
                <w:szCs w:val="20"/>
                <w:lang w:eastAsia="ru-RU"/>
              </w:rPr>
              <w:t>Сведе</w:t>
            </w:r>
          </w:p>
          <w:p w14:paraId="17263603">
            <w:pPr>
              <w:jc w:val="center"/>
              <w:rPr>
                <w:rFonts w:ascii="Calibri" w:hAnsi="Calibri" w:cs="Calibri"/>
                <w:sz w:val="23"/>
                <w:szCs w:val="23"/>
                <w:lang w:eastAsia="ru-RU"/>
              </w:rPr>
            </w:pPr>
            <w:r>
              <w:rPr>
                <w:bCs/>
                <w:color w:val="000000"/>
                <w:sz w:val="20"/>
                <w:szCs w:val="20"/>
                <w:lang w:eastAsia="ru-RU"/>
              </w:rPr>
              <w:t>ния об установ</w:t>
            </w:r>
          </w:p>
          <w:p w14:paraId="6B7D172A">
            <w:pPr>
              <w:jc w:val="center"/>
              <w:rPr>
                <w:rFonts w:ascii="Calibri" w:hAnsi="Calibri" w:cs="Calibri"/>
                <w:sz w:val="23"/>
                <w:szCs w:val="23"/>
                <w:lang w:eastAsia="ru-RU"/>
              </w:rPr>
            </w:pPr>
            <w:r>
              <w:rPr>
                <w:bCs/>
                <w:color w:val="000000"/>
                <w:sz w:val="20"/>
                <w:szCs w:val="20"/>
                <w:lang w:eastAsia="ru-RU"/>
              </w:rPr>
              <w:t>ленных ограничениях (обременениях)</w:t>
            </w:r>
          </w:p>
          <w:p w14:paraId="506EFD1A">
            <w:pPr>
              <w:jc w:val="center"/>
              <w:rPr>
                <w:rFonts w:ascii="Calibri" w:hAnsi="Calibri" w:cs="Calibri"/>
                <w:sz w:val="23"/>
                <w:szCs w:val="23"/>
                <w:lang w:eastAsia="ru-RU"/>
              </w:rPr>
            </w:pPr>
            <w:r>
              <w:rPr>
                <w:bCs/>
                <w:color w:val="000000"/>
                <w:sz w:val="20"/>
                <w:szCs w:val="20"/>
                <w:lang w:eastAsia="ru-RU"/>
              </w:rPr>
              <w:t>****</w:t>
            </w:r>
          </w:p>
        </w:tc>
        <w:tc>
          <w:tcPr>
            <w:tcW w:w="3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152BE42">
            <w:pPr>
              <w:ind w:right="47"/>
              <w:jc w:val="center"/>
              <w:rPr>
                <w:rFonts w:ascii="Calibri" w:hAnsi="Calibri" w:cs="Calibri"/>
                <w:sz w:val="23"/>
                <w:szCs w:val="23"/>
                <w:lang w:eastAsia="ru-RU"/>
              </w:rPr>
            </w:pPr>
            <w:r>
              <w:rPr>
                <w:bCs/>
                <w:color w:val="000000"/>
                <w:sz w:val="20"/>
                <w:szCs w:val="20"/>
                <w:lang w:eastAsia="ru-RU"/>
              </w:rPr>
              <w:t>Сведе</w:t>
            </w:r>
          </w:p>
          <w:p w14:paraId="6608201D">
            <w:pPr>
              <w:jc w:val="center"/>
              <w:rPr>
                <w:rFonts w:ascii="Calibri" w:hAnsi="Calibri" w:cs="Calibri"/>
                <w:sz w:val="23"/>
                <w:szCs w:val="23"/>
                <w:lang w:eastAsia="ru-RU"/>
              </w:rPr>
            </w:pPr>
            <w:r>
              <w:rPr>
                <w:bCs/>
                <w:color w:val="000000"/>
                <w:sz w:val="20"/>
                <w:szCs w:val="20"/>
                <w:lang w:eastAsia="ru-RU"/>
              </w:rPr>
              <w:t>ния о лице, в пользу которого установлены ограниче</w:t>
            </w:r>
          </w:p>
          <w:p w14:paraId="748AF622">
            <w:pPr>
              <w:jc w:val="center"/>
              <w:rPr>
                <w:rFonts w:ascii="Calibri" w:hAnsi="Calibri" w:cs="Calibri"/>
                <w:sz w:val="23"/>
                <w:szCs w:val="23"/>
                <w:lang w:eastAsia="ru-RU"/>
              </w:rPr>
            </w:pPr>
            <w:r>
              <w:rPr>
                <w:bCs/>
                <w:color w:val="000000"/>
                <w:sz w:val="20"/>
                <w:szCs w:val="20"/>
                <w:lang w:eastAsia="ru-RU"/>
              </w:rPr>
              <w:t>ния (обременения)</w:t>
            </w:r>
          </w:p>
        </w:tc>
        <w:tc>
          <w:tcPr>
            <w:tcW w:w="2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08F59746">
            <w:pPr>
              <w:jc w:val="center"/>
              <w:rPr>
                <w:rFonts w:ascii="Calibri" w:hAnsi="Calibri" w:cs="Calibri"/>
                <w:sz w:val="23"/>
                <w:szCs w:val="23"/>
                <w:lang w:eastAsia="ru-RU"/>
              </w:rPr>
            </w:pPr>
            <w:r>
              <w:rPr>
                <w:bCs/>
                <w:color w:val="000000"/>
                <w:sz w:val="20"/>
                <w:szCs w:val="20"/>
                <w:lang w:eastAsia="ru-RU"/>
              </w:rPr>
              <w:t>Иные сведения </w:t>
            </w:r>
          </w:p>
          <w:p w14:paraId="43E8AA1D">
            <w:pPr>
              <w:jc w:val="center"/>
              <w:rPr>
                <w:rFonts w:ascii="Calibri" w:hAnsi="Calibri" w:cs="Calibri"/>
                <w:sz w:val="23"/>
                <w:szCs w:val="23"/>
                <w:lang w:eastAsia="ru-RU"/>
              </w:rPr>
            </w:pPr>
            <w:r>
              <w:rPr>
                <w:bCs/>
                <w:color w:val="000000"/>
                <w:sz w:val="20"/>
                <w:szCs w:val="20"/>
                <w:lang w:eastAsia="ru-RU"/>
              </w:rPr>
              <w:t>(при необходимости)</w:t>
            </w:r>
          </w:p>
        </w:tc>
      </w:tr>
      <w:tr w14:paraId="77185EEA">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02C8630C">
            <w:pPr>
              <w:ind w:left="-108" w:right="-108"/>
              <w:jc w:val="center"/>
              <w:rPr>
                <w:rFonts w:ascii="Calibri" w:hAnsi="Calibri" w:cs="Calibri"/>
                <w:sz w:val="23"/>
                <w:szCs w:val="23"/>
                <w:lang w:eastAsia="ru-RU"/>
              </w:rPr>
            </w:pPr>
            <w:r>
              <w:rPr>
                <w:bCs/>
                <w:color w:val="000000"/>
                <w:sz w:val="20"/>
                <w:szCs w:val="20"/>
                <w:lang w:eastAsia="ru-RU"/>
              </w:rPr>
              <w:t>1</w:t>
            </w: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4FC4EB7B">
            <w:pPr>
              <w:ind w:left="-112" w:right="-108"/>
              <w:jc w:val="center"/>
              <w:rPr>
                <w:rFonts w:ascii="Calibri" w:hAnsi="Calibri" w:cs="Calibri"/>
                <w:sz w:val="23"/>
                <w:szCs w:val="23"/>
                <w:lang w:eastAsia="ru-RU"/>
              </w:rPr>
            </w:pPr>
            <w:r>
              <w:rPr>
                <w:bCs/>
                <w:color w:val="000000"/>
                <w:sz w:val="20"/>
                <w:szCs w:val="20"/>
                <w:lang w:eastAsia="ru-RU"/>
              </w:rPr>
              <w:t>2</w:t>
            </w: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4D50B4A2">
            <w:pPr>
              <w:jc w:val="center"/>
              <w:rPr>
                <w:rFonts w:ascii="Calibri" w:hAnsi="Calibri" w:cs="Calibri"/>
                <w:sz w:val="23"/>
                <w:szCs w:val="23"/>
                <w:lang w:eastAsia="ru-RU"/>
              </w:rPr>
            </w:pPr>
            <w:r>
              <w:rPr>
                <w:bCs/>
                <w:color w:val="000000"/>
                <w:sz w:val="20"/>
                <w:szCs w:val="20"/>
                <w:lang w:eastAsia="ru-RU"/>
              </w:rPr>
              <w:t>3</w:t>
            </w: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25C5B01F">
            <w:pPr>
              <w:ind w:right="-108"/>
              <w:jc w:val="center"/>
              <w:rPr>
                <w:rFonts w:ascii="Calibri" w:hAnsi="Calibri" w:cs="Calibri"/>
                <w:sz w:val="23"/>
                <w:szCs w:val="23"/>
                <w:lang w:eastAsia="ru-RU"/>
              </w:rPr>
            </w:pPr>
            <w:r>
              <w:rPr>
                <w:bCs/>
                <w:color w:val="000000"/>
                <w:sz w:val="20"/>
                <w:szCs w:val="20"/>
                <w:lang w:eastAsia="ru-RU"/>
              </w:rPr>
              <w:t>4</w:t>
            </w: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6A397816">
            <w:pPr>
              <w:ind w:left="-112" w:right="-78"/>
              <w:jc w:val="center"/>
              <w:rPr>
                <w:rFonts w:ascii="Calibri" w:hAnsi="Calibri" w:cs="Calibri"/>
                <w:sz w:val="23"/>
                <w:szCs w:val="23"/>
                <w:lang w:eastAsia="ru-RU"/>
              </w:rPr>
            </w:pPr>
            <w:r>
              <w:rPr>
                <w:bCs/>
                <w:color w:val="000000"/>
                <w:sz w:val="20"/>
                <w:szCs w:val="20"/>
                <w:lang w:eastAsia="ru-RU"/>
              </w:rPr>
              <w:t>5</w:t>
            </w: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22908C9C">
            <w:pPr>
              <w:ind w:left="-64" w:right="-62"/>
              <w:jc w:val="center"/>
              <w:rPr>
                <w:rFonts w:ascii="Calibri" w:hAnsi="Calibri" w:cs="Calibri"/>
                <w:sz w:val="23"/>
                <w:szCs w:val="23"/>
                <w:lang w:eastAsia="ru-RU"/>
              </w:rPr>
            </w:pPr>
            <w:r>
              <w:rPr>
                <w:bCs/>
                <w:color w:val="000000"/>
                <w:sz w:val="20"/>
                <w:szCs w:val="20"/>
                <w:lang w:eastAsia="ru-RU"/>
              </w:rPr>
              <w:t>6</w:t>
            </w: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1BD55B11">
            <w:pPr>
              <w:ind w:left="-132" w:right="-148"/>
              <w:jc w:val="center"/>
              <w:rPr>
                <w:rFonts w:ascii="Calibri" w:hAnsi="Calibri" w:cs="Calibri"/>
                <w:sz w:val="23"/>
                <w:szCs w:val="23"/>
                <w:lang w:eastAsia="ru-RU"/>
              </w:rPr>
            </w:pPr>
            <w:r>
              <w:rPr>
                <w:bCs/>
                <w:color w:val="000000"/>
                <w:sz w:val="20"/>
                <w:szCs w:val="20"/>
                <w:lang w:eastAsia="ru-RU"/>
              </w:rPr>
              <w:t>7</w:t>
            </w: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65EEE478">
            <w:pPr>
              <w:jc w:val="center"/>
              <w:rPr>
                <w:rFonts w:ascii="Calibri" w:hAnsi="Calibri" w:cs="Calibri"/>
                <w:sz w:val="23"/>
                <w:szCs w:val="23"/>
                <w:lang w:eastAsia="ru-RU"/>
              </w:rPr>
            </w:pPr>
            <w:r>
              <w:rPr>
                <w:bCs/>
                <w:color w:val="000000"/>
                <w:sz w:val="20"/>
                <w:szCs w:val="20"/>
                <w:lang w:eastAsia="ru-RU"/>
              </w:rPr>
              <w:t>8</w:t>
            </w: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475D01A3">
            <w:pPr>
              <w:jc w:val="center"/>
              <w:rPr>
                <w:rFonts w:ascii="Calibri" w:hAnsi="Calibri" w:cs="Calibri"/>
                <w:sz w:val="23"/>
                <w:szCs w:val="23"/>
                <w:lang w:eastAsia="ru-RU"/>
              </w:rPr>
            </w:pPr>
            <w:r>
              <w:rPr>
                <w:bCs/>
                <w:color w:val="000000"/>
                <w:sz w:val="20"/>
                <w:szCs w:val="20"/>
                <w:lang w:eastAsia="ru-RU"/>
              </w:rPr>
              <w:t>9</w:t>
            </w: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1F0698ED">
            <w:pPr>
              <w:jc w:val="center"/>
              <w:rPr>
                <w:rFonts w:ascii="Calibri" w:hAnsi="Calibri" w:cs="Calibri"/>
                <w:sz w:val="23"/>
                <w:szCs w:val="23"/>
                <w:lang w:eastAsia="ru-RU"/>
              </w:rPr>
            </w:pPr>
            <w:r>
              <w:rPr>
                <w:bCs/>
                <w:color w:val="000000"/>
                <w:sz w:val="20"/>
                <w:szCs w:val="20"/>
                <w:lang w:eastAsia="ru-RU"/>
              </w:rPr>
              <w:t>10</w:t>
            </w: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132DA276">
            <w:pPr>
              <w:jc w:val="center"/>
              <w:rPr>
                <w:rFonts w:ascii="Calibri" w:hAnsi="Calibri" w:cs="Calibri"/>
                <w:sz w:val="23"/>
                <w:szCs w:val="23"/>
                <w:lang w:eastAsia="ru-RU"/>
              </w:rPr>
            </w:pPr>
            <w:r>
              <w:rPr>
                <w:bCs/>
                <w:color w:val="000000"/>
                <w:sz w:val="20"/>
                <w:szCs w:val="20"/>
                <w:lang w:eastAsia="ru-RU"/>
              </w:rPr>
              <w:t>11</w:t>
            </w: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79367B2E">
            <w:pPr>
              <w:jc w:val="center"/>
              <w:rPr>
                <w:rFonts w:ascii="Calibri" w:hAnsi="Calibri" w:cs="Calibri"/>
                <w:sz w:val="23"/>
                <w:szCs w:val="23"/>
                <w:lang w:eastAsia="ru-RU"/>
              </w:rPr>
            </w:pPr>
            <w:r>
              <w:rPr>
                <w:bCs/>
                <w:color w:val="000000"/>
                <w:sz w:val="20"/>
                <w:szCs w:val="20"/>
                <w:lang w:eastAsia="ru-RU"/>
              </w:rPr>
              <w:t>12</w:t>
            </w: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6F5941BB">
            <w:pPr>
              <w:jc w:val="center"/>
              <w:rPr>
                <w:rFonts w:ascii="Calibri" w:hAnsi="Calibri" w:cs="Calibri"/>
                <w:sz w:val="23"/>
                <w:szCs w:val="23"/>
                <w:lang w:eastAsia="ru-RU"/>
              </w:rPr>
            </w:pPr>
            <w:r>
              <w:rPr>
                <w:bCs/>
                <w:color w:val="000000"/>
                <w:sz w:val="20"/>
                <w:szCs w:val="20"/>
                <w:lang w:eastAsia="ru-RU"/>
              </w:rPr>
              <w:t>13</w:t>
            </w: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599C617B">
            <w:pPr>
              <w:jc w:val="center"/>
              <w:rPr>
                <w:rFonts w:ascii="Calibri" w:hAnsi="Calibri" w:cs="Calibri"/>
                <w:sz w:val="23"/>
                <w:szCs w:val="23"/>
                <w:lang w:eastAsia="ru-RU"/>
              </w:rPr>
            </w:pPr>
            <w:r>
              <w:rPr>
                <w:bCs/>
                <w:color w:val="000000"/>
                <w:sz w:val="20"/>
                <w:szCs w:val="20"/>
                <w:lang w:eastAsia="ru-RU"/>
              </w:rPr>
              <w:t>14</w:t>
            </w: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1BEC9696">
            <w:pPr>
              <w:jc w:val="center"/>
              <w:rPr>
                <w:rFonts w:ascii="Calibri" w:hAnsi="Calibri" w:cs="Calibri"/>
                <w:sz w:val="23"/>
                <w:szCs w:val="23"/>
                <w:lang w:eastAsia="ru-RU"/>
              </w:rPr>
            </w:pPr>
            <w:r>
              <w:rPr>
                <w:bCs/>
                <w:color w:val="000000"/>
                <w:sz w:val="20"/>
                <w:szCs w:val="20"/>
                <w:lang w:eastAsia="ru-RU"/>
              </w:rPr>
              <w:t>15</w:t>
            </w: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79B36238">
            <w:pPr>
              <w:jc w:val="center"/>
              <w:rPr>
                <w:rFonts w:ascii="Calibri" w:hAnsi="Calibri" w:cs="Calibri"/>
                <w:sz w:val="23"/>
                <w:szCs w:val="23"/>
                <w:lang w:eastAsia="ru-RU"/>
              </w:rPr>
            </w:pPr>
            <w:r>
              <w:rPr>
                <w:bCs/>
                <w:color w:val="000000"/>
                <w:sz w:val="20"/>
                <w:szCs w:val="20"/>
                <w:lang w:eastAsia="ru-RU"/>
              </w:rPr>
              <w:t>16</w:t>
            </w:r>
          </w:p>
        </w:tc>
      </w:tr>
      <w:tr w14:paraId="0249566F">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5CF5174D">
            <w:pPr>
              <w:ind w:left="-108" w:right="-10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64C5E167">
            <w:pPr>
              <w:ind w:left="-112"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6A771354">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507F3FB1">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1BE7E5AB">
            <w:pPr>
              <w:ind w:left="-112" w:right="-7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5CBBE343">
            <w:pPr>
              <w:ind w:left="-64" w:right="-62"/>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42F1966F">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3C689E0C">
            <w:pPr>
              <w:ind w:left="-132" w:right="-14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223E2275">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3F6496BD">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07409515">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71B00BCC">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17D73308">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1FC1F58F">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06E73975">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2CB04971">
            <w:pPr>
              <w:jc w:val="center"/>
              <w:rPr>
                <w:rFonts w:ascii="Calibri" w:hAnsi="Calibri" w:cs="Calibri"/>
                <w:sz w:val="23"/>
                <w:szCs w:val="23"/>
                <w:lang w:eastAsia="ru-RU"/>
              </w:rPr>
            </w:pPr>
          </w:p>
        </w:tc>
      </w:tr>
      <w:tr w14:paraId="643DBF6C">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101237F8">
            <w:pPr>
              <w:ind w:left="-108" w:right="-10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77840BC1">
            <w:pPr>
              <w:ind w:left="-112"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42FA4B3E">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221BAECB">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1D17B99E">
            <w:pPr>
              <w:ind w:left="-112" w:right="-7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66CBFB53">
            <w:pPr>
              <w:ind w:left="-64" w:right="-62"/>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01762D05">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3F6C919C">
            <w:pPr>
              <w:ind w:left="-132" w:right="-14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36222A61">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1AE8ACCD">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7B2F92A0">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5DBF61DE">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3BE18D9C">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09B43050">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54162497">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4333F5D9">
            <w:pPr>
              <w:jc w:val="center"/>
              <w:rPr>
                <w:rFonts w:ascii="Calibri" w:hAnsi="Calibri" w:cs="Calibri"/>
                <w:sz w:val="23"/>
                <w:szCs w:val="23"/>
                <w:lang w:eastAsia="ru-RU"/>
              </w:rPr>
            </w:pPr>
          </w:p>
        </w:tc>
      </w:tr>
      <w:tr w14:paraId="1BC265F2">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674DBB75">
            <w:pPr>
              <w:ind w:left="-108" w:right="-10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42CF630C">
            <w:pPr>
              <w:ind w:left="-112"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028DF87E">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57F3F351">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4E1D0327">
            <w:pPr>
              <w:ind w:left="-112" w:right="-7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05040327">
            <w:pPr>
              <w:ind w:left="-64" w:right="-62"/>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2F929DAD">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6A936436">
            <w:pPr>
              <w:ind w:left="-132" w:right="-14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6173CEB0">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6288A864">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34A8C39C">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4950C68C">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3CB96FCE">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46EF1C3A">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2AD99C26">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611B1982">
            <w:pPr>
              <w:jc w:val="center"/>
              <w:rPr>
                <w:rFonts w:ascii="Calibri" w:hAnsi="Calibri" w:cs="Calibri"/>
                <w:sz w:val="23"/>
                <w:szCs w:val="23"/>
                <w:lang w:eastAsia="ru-RU"/>
              </w:rPr>
            </w:pPr>
          </w:p>
        </w:tc>
      </w:tr>
      <w:tr w14:paraId="179ED293">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071D1691">
            <w:pPr>
              <w:ind w:left="-108" w:right="-10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2A4616C9">
            <w:pPr>
              <w:ind w:left="-112"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2DC6A41F">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69BE3602">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75EA33C1">
            <w:pPr>
              <w:ind w:left="-112" w:right="-7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711EB2B1">
            <w:pPr>
              <w:ind w:left="-64" w:right="-62"/>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0C5229DA">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5BFC5E9F">
            <w:pPr>
              <w:ind w:left="-132" w:right="-14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2258F075">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1829F28F">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0832C50B">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658CE30C">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25FC2986">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31959BE0">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7E384784">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799111B0">
            <w:pPr>
              <w:jc w:val="center"/>
              <w:rPr>
                <w:rFonts w:ascii="Calibri" w:hAnsi="Calibri" w:cs="Calibri"/>
                <w:sz w:val="23"/>
                <w:szCs w:val="23"/>
                <w:lang w:eastAsia="ru-RU"/>
              </w:rPr>
            </w:pPr>
          </w:p>
        </w:tc>
      </w:tr>
      <w:tr w14:paraId="78D1B0E6">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5910CDB8">
            <w:pPr>
              <w:ind w:left="-108" w:right="-10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783B146F">
            <w:pPr>
              <w:ind w:left="-112"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3FA7527D">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28585877">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0A3C9D65">
            <w:pPr>
              <w:ind w:left="-112" w:right="-7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4E360248">
            <w:pPr>
              <w:ind w:left="-64" w:right="-62"/>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6F3A6EE1">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59E0943C">
            <w:pPr>
              <w:ind w:left="-132" w:right="-14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5E1CEE3B">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119A0AE5">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4B1FE25C">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5B77DFDC">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6F95D236">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5E26B27B">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0641CDF6">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5E18D246">
            <w:pPr>
              <w:jc w:val="center"/>
              <w:rPr>
                <w:rFonts w:ascii="Calibri" w:hAnsi="Calibri" w:cs="Calibri"/>
                <w:sz w:val="23"/>
                <w:szCs w:val="23"/>
                <w:lang w:eastAsia="ru-RU"/>
              </w:rPr>
            </w:pPr>
          </w:p>
        </w:tc>
      </w:tr>
      <w:tr w14:paraId="6AD73556">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0599C0AA">
            <w:pPr>
              <w:ind w:left="-108" w:right="-10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41FD188B">
            <w:pPr>
              <w:ind w:left="-112"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5608994C">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0EB97704">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22B48FD2">
            <w:pPr>
              <w:ind w:left="-112" w:right="-7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4B9EF846">
            <w:pPr>
              <w:ind w:left="-64" w:right="-62"/>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27BCB970">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05E13922">
            <w:pPr>
              <w:ind w:left="-132" w:right="-14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6368F82A">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480B013F">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67713D16">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28899991">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5187276B">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09601D53">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2A0BDC4E">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2251B7FF">
            <w:pPr>
              <w:jc w:val="center"/>
              <w:rPr>
                <w:rFonts w:ascii="Calibri" w:hAnsi="Calibri" w:cs="Calibri"/>
                <w:sz w:val="23"/>
                <w:szCs w:val="23"/>
                <w:lang w:eastAsia="ru-RU"/>
              </w:rPr>
            </w:pPr>
          </w:p>
        </w:tc>
      </w:tr>
      <w:tr w14:paraId="2EA8D056">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39D5355F">
            <w:pPr>
              <w:ind w:left="-108" w:right="-10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3D2BA4FB">
            <w:pPr>
              <w:ind w:left="-112"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71F9E832">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5886AE74">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6AC24E49">
            <w:pPr>
              <w:ind w:left="-112" w:right="-7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3EE0BAC5">
            <w:pPr>
              <w:ind w:left="-64" w:right="-62"/>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0A41A78A">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5E5F1258">
            <w:pPr>
              <w:ind w:left="-132" w:right="-14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16F64CC9">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1147F051">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57DF59E4">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04C6C335">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2A5BB86B">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6648D300">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01CDEA10">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4AEDC3D6">
            <w:pPr>
              <w:jc w:val="center"/>
              <w:rPr>
                <w:rFonts w:ascii="Calibri" w:hAnsi="Calibri" w:cs="Calibri"/>
                <w:sz w:val="23"/>
                <w:szCs w:val="23"/>
                <w:lang w:eastAsia="ru-RU"/>
              </w:rPr>
            </w:pPr>
          </w:p>
        </w:tc>
      </w:tr>
      <w:tr w14:paraId="6705D98F">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5FC6163D">
            <w:pPr>
              <w:ind w:left="-108" w:right="-10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19097CA7">
            <w:pPr>
              <w:ind w:left="-112"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4D10632E">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143CC2C6">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243AB9C6">
            <w:pPr>
              <w:ind w:left="-112" w:right="-7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5ED91C8E">
            <w:pPr>
              <w:ind w:left="-64" w:right="-62"/>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2771F5BF">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5091A1AF">
            <w:pPr>
              <w:ind w:left="-132" w:right="-148"/>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7933E0E3">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4829EC28">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12332F7E">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02C0E519">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7620F2BC">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4ED59384">
            <w:pPr>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7F8E4A6B">
            <w:pPr>
              <w:jc w:val="center"/>
              <w:rPr>
                <w:rFonts w:ascii="Calibri" w:hAnsi="Calibri" w:cs="Calibri"/>
                <w:sz w:val="23"/>
                <w:szCs w:val="23"/>
                <w:lang w:eastAsia="ru-RU"/>
              </w:rPr>
            </w:pPr>
          </w:p>
        </w:tc>
        <w:tc>
          <w:tcPr>
            <w:tcW w:w="250" w:type="pct"/>
            <w:tcBorders>
              <w:top w:val="nil"/>
              <w:left w:val="nil"/>
              <w:bottom w:val="single" w:color="auto" w:sz="8" w:space="0"/>
              <w:right w:val="single" w:color="auto" w:sz="8" w:space="0"/>
            </w:tcBorders>
            <w:tcMar>
              <w:top w:w="0" w:type="dxa"/>
              <w:left w:w="28" w:type="dxa"/>
              <w:bottom w:w="0" w:type="dxa"/>
              <w:right w:w="28" w:type="dxa"/>
            </w:tcMar>
          </w:tcPr>
          <w:p w14:paraId="6AB78266">
            <w:pPr>
              <w:jc w:val="center"/>
              <w:rPr>
                <w:rFonts w:ascii="Calibri" w:hAnsi="Calibri" w:cs="Calibri"/>
                <w:sz w:val="23"/>
                <w:szCs w:val="23"/>
                <w:lang w:eastAsia="ru-RU"/>
              </w:rPr>
            </w:pPr>
          </w:p>
        </w:tc>
      </w:tr>
    </w:tbl>
    <w:p w14:paraId="04E18678">
      <w:pPr>
        <w:shd w:val="clear" w:color="auto" w:fill="FFFFFF"/>
        <w:jc w:val="both"/>
        <w:rPr>
          <w:rFonts w:ascii="Calibri" w:hAnsi="Calibri" w:cs="Calibri"/>
          <w:color w:val="212529"/>
          <w:sz w:val="23"/>
          <w:szCs w:val="23"/>
          <w:lang w:eastAsia="ru-RU"/>
        </w:rPr>
      </w:pPr>
      <w:r>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7D6AE015">
      <w:pPr>
        <w:shd w:val="clear" w:color="auto" w:fill="FFFFFF"/>
        <w:jc w:val="both"/>
        <w:rPr>
          <w:rFonts w:ascii="Calibri" w:hAnsi="Calibri" w:cs="Calibri"/>
          <w:color w:val="212529"/>
          <w:sz w:val="23"/>
          <w:szCs w:val="23"/>
          <w:lang w:eastAsia="ru-RU"/>
        </w:rPr>
      </w:pPr>
      <w:r>
        <w:rPr>
          <w:color w:val="212529"/>
          <w:sz w:val="23"/>
          <w:szCs w:val="23"/>
          <w:lang w:eastAsia="ru-RU"/>
        </w:rPr>
        <w:t>** - тип объекта (жилое либо нежилое), площадь, этажность (подземная этажность);</w:t>
      </w:r>
    </w:p>
    <w:p w14:paraId="5B8854E7">
      <w:pPr>
        <w:shd w:val="clear" w:color="auto" w:fill="FFFFFF"/>
        <w:jc w:val="both"/>
        <w:rPr>
          <w:rFonts w:ascii="Calibri" w:hAnsi="Calibri" w:cs="Calibri"/>
          <w:color w:val="212529"/>
          <w:sz w:val="23"/>
          <w:szCs w:val="23"/>
          <w:lang w:eastAsia="ru-RU"/>
        </w:rPr>
      </w:pPr>
      <w:r>
        <w:rPr>
          <w:color w:val="212529"/>
          <w:sz w:val="23"/>
          <w:szCs w:val="23"/>
          <w:lang w:eastAsia="ru-RU"/>
        </w:rPr>
        <w:t>*** - произведенных достройках, капитальном ремонте, реконструкции, модернизации, сносе;</w:t>
      </w:r>
    </w:p>
    <w:p w14:paraId="2CA80088">
      <w:pPr>
        <w:shd w:val="clear" w:color="auto" w:fill="FFFFFF"/>
        <w:rPr>
          <w:rFonts w:ascii="Calibri" w:hAnsi="Calibri" w:cs="Calibri"/>
          <w:color w:val="212529"/>
          <w:sz w:val="23"/>
          <w:szCs w:val="23"/>
          <w:lang w:eastAsia="ru-RU"/>
        </w:rPr>
      </w:pPr>
      <w:r>
        <w:rPr>
          <w:color w:val="212529"/>
          <w:sz w:val="23"/>
          <w:szCs w:val="23"/>
          <w:lang w:eastAsia="ru-RU"/>
        </w:rPr>
        <w:t>**** - с указанием наименования вида ограничений (обременений), основания и даты их возникновения и прекращения;</w:t>
      </w:r>
    </w:p>
    <w:p w14:paraId="0870FEF5">
      <w:pPr>
        <w:shd w:val="clear" w:color="auto" w:fill="FFFFFF"/>
        <w:rPr>
          <w:color w:val="212529"/>
          <w:sz w:val="23"/>
          <w:szCs w:val="23"/>
          <w:lang w:eastAsia="ru-RU"/>
        </w:rPr>
      </w:pPr>
      <w:r>
        <w:rPr>
          <w:color w:val="212529"/>
          <w:sz w:val="23"/>
          <w:szCs w:val="23"/>
          <w:lang w:eastAsia="ru-RU"/>
        </w:rPr>
        <w:t>***** -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14:paraId="39B21C38">
      <w:pPr>
        <w:shd w:val="clear" w:color="auto" w:fill="FFFFFF"/>
        <w:rPr>
          <w:color w:val="212529"/>
          <w:sz w:val="23"/>
          <w:szCs w:val="23"/>
          <w:lang w:eastAsia="ru-RU"/>
        </w:rPr>
      </w:pPr>
    </w:p>
    <w:p w14:paraId="7E0DA7C0">
      <w:pPr>
        <w:shd w:val="clear" w:color="auto" w:fill="FFFFFF"/>
        <w:spacing w:after="200"/>
        <w:rPr>
          <w:rFonts w:ascii="Calibri" w:hAnsi="Calibri" w:cs="Calibri"/>
          <w:color w:val="212529"/>
          <w:sz w:val="23"/>
          <w:szCs w:val="23"/>
          <w:lang w:eastAsia="ru-RU"/>
        </w:rPr>
      </w:pPr>
      <w:r>
        <w:rPr>
          <w:bCs/>
          <w:color w:val="212529"/>
          <w:sz w:val="23"/>
          <w:szCs w:val="23"/>
          <w:lang w:eastAsia="ru-RU"/>
        </w:rPr>
        <w:t>Подраздел 1.4. Сведения о воздушных и морских судах, судах внутреннего плавания</w:t>
      </w:r>
    </w:p>
    <w:tbl>
      <w:tblPr>
        <w:tblStyle w:val="4"/>
        <w:tblW w:w="4456" w:type="pct"/>
        <w:jc w:val="center"/>
        <w:tblLayout w:type="autofit"/>
        <w:tblCellMar>
          <w:top w:w="0" w:type="dxa"/>
          <w:left w:w="0" w:type="dxa"/>
          <w:bottom w:w="0" w:type="dxa"/>
          <w:right w:w="0" w:type="dxa"/>
        </w:tblCellMar>
      </w:tblPr>
      <w:tblGrid>
        <w:gridCol w:w="151"/>
        <w:gridCol w:w="546"/>
        <w:gridCol w:w="1104"/>
        <w:gridCol w:w="649"/>
        <w:gridCol w:w="1037"/>
        <w:gridCol w:w="1178"/>
        <w:gridCol w:w="692"/>
        <w:gridCol w:w="565"/>
        <w:gridCol w:w="62"/>
        <w:gridCol w:w="62"/>
        <w:gridCol w:w="1223"/>
        <w:gridCol w:w="775"/>
        <w:gridCol w:w="1134"/>
        <w:gridCol w:w="1432"/>
        <w:gridCol w:w="1345"/>
        <w:gridCol w:w="1458"/>
      </w:tblGrid>
      <w:tr w14:paraId="03289CCA">
        <w:trPr>
          <w:trHeight w:val="1907" w:hRule="atLeast"/>
          <w:jc w:val="center"/>
        </w:trPr>
        <w:tc>
          <w:tcPr>
            <w:tcW w:w="84" w:type="pct"/>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14:paraId="7B3D370D">
            <w:pPr>
              <w:ind w:left="-108" w:right="-108"/>
              <w:jc w:val="center"/>
              <w:rPr>
                <w:rFonts w:ascii="Calibri" w:hAnsi="Calibri" w:cs="Calibri"/>
                <w:sz w:val="23"/>
                <w:szCs w:val="23"/>
                <w:lang w:eastAsia="ru-RU"/>
              </w:rPr>
            </w:pPr>
            <w:r>
              <w:rPr>
                <w:bCs/>
                <w:color w:val="000000"/>
                <w:sz w:val="20"/>
                <w:szCs w:val="20"/>
                <w:lang w:eastAsia="ru-RU"/>
              </w:rPr>
              <w:t>№ п/п</w:t>
            </w:r>
          </w:p>
        </w:tc>
        <w:tc>
          <w:tcPr>
            <w:tcW w:w="231"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2F6F424E">
            <w:pPr>
              <w:ind w:left="-42" w:right="-36"/>
              <w:jc w:val="center"/>
              <w:rPr>
                <w:rFonts w:ascii="Calibri" w:hAnsi="Calibri" w:cs="Calibri"/>
                <w:sz w:val="23"/>
                <w:szCs w:val="23"/>
                <w:lang w:eastAsia="ru-RU"/>
              </w:rPr>
            </w:pPr>
            <w:r>
              <w:rPr>
                <w:bCs/>
                <w:color w:val="000000"/>
                <w:sz w:val="20"/>
                <w:szCs w:val="20"/>
                <w:lang w:eastAsia="ru-RU"/>
              </w:rPr>
              <w:t>Вид </w:t>
            </w:r>
          </w:p>
          <w:p w14:paraId="018C913F">
            <w:pPr>
              <w:ind w:left="-42" w:right="-36"/>
              <w:jc w:val="center"/>
              <w:rPr>
                <w:rFonts w:ascii="Calibri" w:hAnsi="Calibri" w:cs="Calibri"/>
                <w:sz w:val="23"/>
                <w:szCs w:val="23"/>
                <w:lang w:eastAsia="ru-RU"/>
              </w:rPr>
            </w:pPr>
            <w:r>
              <w:rPr>
                <w:bCs/>
                <w:color w:val="000000"/>
                <w:sz w:val="20"/>
                <w:szCs w:val="20"/>
                <w:lang w:eastAsia="ru-RU"/>
              </w:rPr>
              <w:t>объекта учета</w:t>
            </w:r>
          </w:p>
        </w:tc>
        <w:tc>
          <w:tcPr>
            <w:tcW w:w="439"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53521B2B">
            <w:pPr>
              <w:ind w:left="33"/>
              <w:jc w:val="center"/>
              <w:rPr>
                <w:rFonts w:ascii="Calibri" w:hAnsi="Calibri" w:cs="Calibri"/>
                <w:sz w:val="23"/>
                <w:szCs w:val="23"/>
                <w:lang w:eastAsia="ru-RU"/>
              </w:rPr>
            </w:pPr>
            <w:r>
              <w:rPr>
                <w:bCs/>
                <w:color w:val="000000"/>
                <w:sz w:val="20"/>
                <w:szCs w:val="20"/>
                <w:lang w:eastAsia="ru-RU"/>
              </w:rPr>
              <w:t>Наименование объекта учета</w:t>
            </w:r>
          </w:p>
        </w:tc>
        <w:tc>
          <w:tcPr>
            <w:tcW w:w="254"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54298E87">
            <w:pPr>
              <w:ind w:right="-108"/>
              <w:jc w:val="center"/>
              <w:rPr>
                <w:rFonts w:ascii="Calibri" w:hAnsi="Calibri" w:cs="Calibri"/>
                <w:sz w:val="23"/>
                <w:szCs w:val="23"/>
                <w:lang w:eastAsia="ru-RU"/>
              </w:rPr>
            </w:pPr>
            <w:r>
              <w:rPr>
                <w:bCs/>
                <w:color w:val="000000"/>
                <w:sz w:val="20"/>
                <w:szCs w:val="20"/>
                <w:lang w:eastAsia="ru-RU"/>
              </w:rPr>
              <w:t>Назначе</w:t>
            </w:r>
          </w:p>
          <w:p w14:paraId="0B2E74B6">
            <w:pPr>
              <w:ind w:right="-108"/>
              <w:jc w:val="center"/>
              <w:rPr>
                <w:rFonts w:ascii="Calibri" w:hAnsi="Calibri" w:cs="Calibri"/>
                <w:sz w:val="23"/>
                <w:szCs w:val="23"/>
                <w:lang w:eastAsia="ru-RU"/>
              </w:rPr>
            </w:pPr>
            <w:r>
              <w:rPr>
                <w:bCs/>
                <w:color w:val="000000"/>
                <w:sz w:val="20"/>
                <w:szCs w:val="20"/>
                <w:lang w:eastAsia="ru-RU"/>
              </w:rPr>
              <w:t>ние объекта учета</w:t>
            </w:r>
          </w:p>
        </w:tc>
        <w:tc>
          <w:tcPr>
            <w:tcW w:w="373"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28D62093">
            <w:pPr>
              <w:ind w:left="7"/>
              <w:jc w:val="center"/>
              <w:rPr>
                <w:rFonts w:ascii="Calibri" w:hAnsi="Calibri" w:cs="Calibri"/>
                <w:sz w:val="23"/>
                <w:szCs w:val="23"/>
                <w:lang w:eastAsia="ru-RU"/>
              </w:rPr>
            </w:pPr>
            <w:r>
              <w:rPr>
                <w:bCs/>
                <w:color w:val="000000"/>
                <w:sz w:val="20"/>
                <w:szCs w:val="20"/>
                <w:lang w:eastAsia="ru-RU"/>
              </w:rPr>
              <w:t>Порт (место) регистрации и (или) место (аэродром) базирования (с указанием кода ОКТМО)</w:t>
            </w:r>
          </w:p>
        </w:tc>
        <w:tc>
          <w:tcPr>
            <w:tcW w:w="481"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4FC4CD03">
            <w:pPr>
              <w:ind w:left="-18" w:right="9"/>
              <w:jc w:val="center"/>
              <w:rPr>
                <w:rFonts w:ascii="Calibri" w:hAnsi="Calibri" w:cs="Calibri"/>
                <w:sz w:val="23"/>
                <w:szCs w:val="23"/>
                <w:lang w:eastAsia="ru-RU"/>
              </w:rPr>
            </w:pPr>
            <w:r>
              <w:rPr>
                <w:bCs/>
                <w:color w:val="000000"/>
                <w:sz w:val="20"/>
                <w:szCs w:val="20"/>
                <w:lang w:eastAsia="ru-RU"/>
              </w:rPr>
              <w:t>Регистрацинный номер (с датой присвоения)</w:t>
            </w:r>
          </w:p>
        </w:tc>
        <w:tc>
          <w:tcPr>
            <w:tcW w:w="285"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73CA2E0A">
            <w:pPr>
              <w:ind w:left="-19"/>
              <w:jc w:val="center"/>
              <w:rPr>
                <w:bCs/>
                <w:color w:val="000000"/>
                <w:sz w:val="20"/>
                <w:szCs w:val="20"/>
                <w:lang w:eastAsia="ru-RU"/>
              </w:rPr>
            </w:pPr>
            <w:r>
              <w:rPr>
                <w:bCs/>
                <w:color w:val="000000"/>
                <w:sz w:val="20"/>
                <w:szCs w:val="20"/>
                <w:lang w:eastAsia="ru-RU"/>
              </w:rPr>
              <w:t>Сведения о право</w:t>
            </w:r>
          </w:p>
          <w:p w14:paraId="423B798A">
            <w:pPr>
              <w:ind w:left="-19"/>
              <w:jc w:val="center"/>
              <w:rPr>
                <w:bCs/>
                <w:color w:val="000000"/>
                <w:sz w:val="20"/>
                <w:szCs w:val="20"/>
                <w:lang w:eastAsia="ru-RU"/>
              </w:rPr>
            </w:pPr>
            <w:r>
              <w:rPr>
                <w:bCs/>
                <w:color w:val="000000"/>
                <w:sz w:val="20"/>
                <w:szCs w:val="20"/>
                <w:lang w:eastAsia="ru-RU"/>
              </w:rPr>
              <w:t>обла</w:t>
            </w:r>
          </w:p>
          <w:p w14:paraId="7384E2A5">
            <w:pPr>
              <w:ind w:left="-19"/>
              <w:jc w:val="center"/>
              <w:rPr>
                <w:rFonts w:ascii="Calibri" w:hAnsi="Calibri" w:cs="Calibri"/>
                <w:sz w:val="23"/>
                <w:szCs w:val="23"/>
                <w:lang w:eastAsia="ru-RU"/>
              </w:rPr>
            </w:pPr>
            <w:r>
              <w:rPr>
                <w:bCs/>
                <w:color w:val="000000"/>
                <w:sz w:val="20"/>
                <w:szCs w:val="20"/>
                <w:lang w:eastAsia="ru-RU"/>
              </w:rPr>
              <w:t>дателе</w:t>
            </w:r>
          </w:p>
        </w:tc>
        <w:tc>
          <w:tcPr>
            <w:tcW w:w="236"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0B8B5974">
            <w:pPr>
              <w:ind w:left="-84" w:right="-4"/>
              <w:jc w:val="center"/>
              <w:rPr>
                <w:sz w:val="20"/>
                <w:szCs w:val="20"/>
                <w:lang w:eastAsia="ru-RU"/>
              </w:rPr>
            </w:pPr>
            <w:r>
              <w:rPr>
                <w:sz w:val="20"/>
                <w:szCs w:val="20"/>
                <w:lang w:eastAsia="ru-RU"/>
              </w:rPr>
              <w:t>Вид вещного права*</w:t>
            </w:r>
          </w:p>
        </w:tc>
        <w:tc>
          <w:tcPr>
            <w:tcW w:w="7" w:type="pct"/>
            <w:tcBorders>
              <w:top w:val="single" w:color="auto" w:sz="8" w:space="0"/>
              <w:left w:val="nil"/>
              <w:bottom w:val="single" w:color="auto" w:sz="8" w:space="0"/>
              <w:right w:val="nil"/>
            </w:tcBorders>
            <w:tcMar>
              <w:top w:w="0" w:type="dxa"/>
              <w:left w:w="28" w:type="dxa"/>
              <w:bottom w:w="0" w:type="dxa"/>
              <w:right w:w="28" w:type="dxa"/>
            </w:tcMar>
          </w:tcPr>
          <w:p w14:paraId="2CE242F9">
            <w:pPr>
              <w:jc w:val="center"/>
              <w:rPr>
                <w:rFonts w:ascii="Calibri" w:hAnsi="Calibri" w:cs="Calibri"/>
                <w:sz w:val="23"/>
                <w:szCs w:val="23"/>
                <w:lang w:eastAsia="ru-RU"/>
              </w:rPr>
            </w:pPr>
          </w:p>
        </w:tc>
        <w:tc>
          <w:tcPr>
            <w:tcW w:w="2" w:type="pct"/>
            <w:tcBorders>
              <w:top w:val="single" w:color="auto" w:sz="8" w:space="0"/>
              <w:left w:val="nil"/>
              <w:bottom w:val="single" w:color="auto" w:sz="8" w:space="0"/>
              <w:right w:val="nil"/>
            </w:tcBorders>
            <w:tcMar>
              <w:top w:w="0" w:type="dxa"/>
              <w:left w:w="28" w:type="dxa"/>
              <w:bottom w:w="0" w:type="dxa"/>
              <w:right w:w="28" w:type="dxa"/>
            </w:tcMar>
          </w:tcPr>
          <w:p w14:paraId="5FF74FC4">
            <w:pPr>
              <w:jc w:val="center"/>
              <w:rPr>
                <w:sz w:val="20"/>
                <w:szCs w:val="20"/>
                <w:lang w:eastAsia="ru-RU"/>
              </w:rPr>
            </w:pPr>
          </w:p>
        </w:tc>
        <w:tc>
          <w:tcPr>
            <w:tcW w:w="485"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D3CB49D">
            <w:pPr>
              <w:jc w:val="center"/>
              <w:rPr>
                <w:sz w:val="20"/>
                <w:szCs w:val="20"/>
                <w:lang w:eastAsia="ru-RU"/>
              </w:rPr>
            </w:pPr>
            <w:r>
              <w:rPr>
                <w:sz w:val="20"/>
                <w:szCs w:val="20"/>
                <w:lang w:eastAsia="ru-RU"/>
              </w:rPr>
              <w:t>Сведения об основных характеристиках судна</w:t>
            </w:r>
          </w:p>
          <w:p w14:paraId="188DD41F">
            <w:pPr>
              <w:jc w:val="center"/>
              <w:rPr>
                <w:sz w:val="20"/>
                <w:szCs w:val="20"/>
                <w:lang w:eastAsia="ru-RU"/>
              </w:rPr>
            </w:pPr>
            <w:r>
              <w:rPr>
                <w:sz w:val="20"/>
                <w:szCs w:val="20"/>
                <w:lang w:eastAsia="ru-RU"/>
              </w:rPr>
              <w:t>**</w:t>
            </w:r>
          </w:p>
        </w:tc>
        <w:tc>
          <w:tcPr>
            <w:tcW w:w="316"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3D7C3E64">
            <w:pPr>
              <w:jc w:val="center"/>
              <w:rPr>
                <w:sz w:val="20"/>
                <w:szCs w:val="20"/>
                <w:lang w:eastAsia="ru-RU"/>
              </w:rPr>
            </w:pPr>
            <w:r>
              <w:rPr>
                <w:sz w:val="20"/>
                <w:szCs w:val="20"/>
                <w:lang w:eastAsia="ru-RU"/>
              </w:rPr>
              <w:t>Сведения о стоимости судна</w:t>
            </w:r>
          </w:p>
        </w:tc>
        <w:tc>
          <w:tcPr>
            <w:tcW w:w="4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42CB83A4">
            <w:pPr>
              <w:ind w:right="-43"/>
              <w:jc w:val="center"/>
              <w:rPr>
                <w:rFonts w:ascii="Calibri" w:hAnsi="Calibri" w:cs="Calibri"/>
                <w:sz w:val="23"/>
                <w:szCs w:val="23"/>
                <w:lang w:eastAsia="ru-RU"/>
              </w:rPr>
            </w:pPr>
            <w:r>
              <w:rPr>
                <w:bCs/>
                <w:color w:val="000000"/>
                <w:sz w:val="20"/>
                <w:szCs w:val="20"/>
                <w:lang w:eastAsia="ru-RU"/>
              </w:rPr>
              <w:t>Сведения о произведенных ремонте, модернизации судна</w:t>
            </w:r>
          </w:p>
        </w:tc>
        <w:tc>
          <w:tcPr>
            <w:tcW w:w="458"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47B95B84">
            <w:pPr>
              <w:ind w:right="47"/>
              <w:jc w:val="center"/>
              <w:rPr>
                <w:rFonts w:ascii="Calibri" w:hAnsi="Calibri" w:cs="Calibri"/>
                <w:sz w:val="23"/>
                <w:szCs w:val="23"/>
                <w:lang w:eastAsia="ru-RU"/>
              </w:rPr>
            </w:pPr>
            <w:r>
              <w:rPr>
                <w:bCs/>
                <w:color w:val="000000"/>
                <w:sz w:val="20"/>
                <w:szCs w:val="20"/>
                <w:lang w:eastAsia="ru-RU"/>
              </w:rPr>
              <w:t>Сведе</w:t>
            </w:r>
          </w:p>
          <w:p w14:paraId="3AC03192">
            <w:pPr>
              <w:jc w:val="center"/>
              <w:rPr>
                <w:rFonts w:ascii="Calibri" w:hAnsi="Calibri" w:cs="Calibri"/>
                <w:sz w:val="23"/>
                <w:szCs w:val="23"/>
                <w:lang w:eastAsia="ru-RU"/>
              </w:rPr>
            </w:pPr>
            <w:r>
              <w:rPr>
                <w:bCs/>
                <w:color w:val="000000"/>
                <w:sz w:val="20"/>
                <w:szCs w:val="20"/>
                <w:lang w:eastAsia="ru-RU"/>
              </w:rPr>
              <w:t>ния об установ</w:t>
            </w:r>
          </w:p>
          <w:p w14:paraId="7A89193E">
            <w:pPr>
              <w:jc w:val="center"/>
              <w:rPr>
                <w:rFonts w:ascii="Calibri" w:hAnsi="Calibri" w:cs="Calibri"/>
                <w:sz w:val="23"/>
                <w:szCs w:val="23"/>
                <w:lang w:eastAsia="ru-RU"/>
              </w:rPr>
            </w:pPr>
            <w:r>
              <w:rPr>
                <w:bCs/>
                <w:color w:val="000000"/>
                <w:sz w:val="20"/>
                <w:szCs w:val="20"/>
                <w:lang w:eastAsia="ru-RU"/>
              </w:rPr>
              <w:t>ленных ограничениях (обременениях)</w:t>
            </w:r>
          </w:p>
          <w:p w14:paraId="5F3F2E38">
            <w:pPr>
              <w:jc w:val="center"/>
              <w:rPr>
                <w:rFonts w:ascii="Calibri" w:hAnsi="Calibri" w:cs="Calibri"/>
                <w:sz w:val="23"/>
                <w:szCs w:val="23"/>
                <w:lang w:eastAsia="ru-RU"/>
              </w:rPr>
            </w:pPr>
            <w:r>
              <w:rPr>
                <w:bCs/>
                <w:color w:val="000000"/>
                <w:sz w:val="20"/>
                <w:szCs w:val="20"/>
                <w:lang w:eastAsia="ru-RU"/>
              </w:rPr>
              <w:t>***</w:t>
            </w:r>
          </w:p>
        </w:tc>
        <w:tc>
          <w:tcPr>
            <w:tcW w:w="426"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41B1A3FF">
            <w:pPr>
              <w:ind w:right="47"/>
              <w:jc w:val="center"/>
              <w:rPr>
                <w:rFonts w:ascii="Calibri" w:hAnsi="Calibri" w:cs="Calibri"/>
                <w:sz w:val="23"/>
                <w:szCs w:val="23"/>
                <w:lang w:eastAsia="ru-RU"/>
              </w:rPr>
            </w:pPr>
            <w:r>
              <w:rPr>
                <w:bCs/>
                <w:color w:val="000000"/>
                <w:sz w:val="20"/>
                <w:szCs w:val="20"/>
                <w:lang w:eastAsia="ru-RU"/>
              </w:rPr>
              <w:t>Сведе</w:t>
            </w:r>
          </w:p>
          <w:p w14:paraId="73F3F1CE">
            <w:pPr>
              <w:jc w:val="center"/>
              <w:rPr>
                <w:rFonts w:ascii="Calibri" w:hAnsi="Calibri" w:cs="Calibri"/>
                <w:sz w:val="23"/>
                <w:szCs w:val="23"/>
                <w:lang w:eastAsia="ru-RU"/>
              </w:rPr>
            </w:pPr>
            <w:r>
              <w:rPr>
                <w:bCs/>
                <w:color w:val="000000"/>
                <w:sz w:val="20"/>
                <w:szCs w:val="20"/>
                <w:lang w:eastAsia="ru-RU"/>
              </w:rPr>
              <w:t>ния о лице, в пользу которого установлены ограниче</w:t>
            </w:r>
          </w:p>
          <w:p w14:paraId="3475F4C3">
            <w:pPr>
              <w:jc w:val="center"/>
              <w:rPr>
                <w:rFonts w:ascii="Calibri" w:hAnsi="Calibri" w:cs="Calibri"/>
                <w:sz w:val="23"/>
                <w:szCs w:val="23"/>
                <w:lang w:eastAsia="ru-RU"/>
              </w:rPr>
            </w:pPr>
            <w:r>
              <w:rPr>
                <w:bCs/>
                <w:color w:val="000000"/>
                <w:sz w:val="20"/>
                <w:szCs w:val="20"/>
                <w:lang w:eastAsia="ru-RU"/>
              </w:rPr>
              <w:t>ния (обременения)</w:t>
            </w:r>
          </w:p>
        </w:tc>
        <w:tc>
          <w:tcPr>
            <w:tcW w:w="472"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656A39FF">
            <w:pPr>
              <w:jc w:val="center"/>
              <w:rPr>
                <w:rFonts w:ascii="Calibri" w:hAnsi="Calibri" w:cs="Calibri"/>
                <w:sz w:val="23"/>
                <w:szCs w:val="23"/>
                <w:lang w:eastAsia="ru-RU"/>
              </w:rPr>
            </w:pPr>
            <w:r>
              <w:rPr>
                <w:bCs/>
                <w:color w:val="000000"/>
                <w:sz w:val="20"/>
                <w:szCs w:val="20"/>
                <w:lang w:eastAsia="ru-RU"/>
              </w:rPr>
              <w:t>Иные сведения </w:t>
            </w:r>
          </w:p>
          <w:p w14:paraId="2702893A">
            <w:pPr>
              <w:jc w:val="center"/>
              <w:rPr>
                <w:rFonts w:ascii="Calibri" w:hAnsi="Calibri" w:cs="Calibri"/>
                <w:sz w:val="23"/>
                <w:szCs w:val="23"/>
                <w:lang w:eastAsia="ru-RU"/>
              </w:rPr>
            </w:pPr>
            <w:r>
              <w:rPr>
                <w:bCs/>
                <w:color w:val="000000"/>
                <w:sz w:val="20"/>
                <w:szCs w:val="20"/>
                <w:lang w:eastAsia="ru-RU"/>
              </w:rPr>
              <w:t>(при необходимости)</w:t>
            </w:r>
          </w:p>
        </w:tc>
      </w:tr>
      <w:tr w14:paraId="75993885">
        <w:tblPrEx>
          <w:tblCellMar>
            <w:top w:w="0" w:type="dxa"/>
            <w:left w:w="0" w:type="dxa"/>
            <w:bottom w:w="0" w:type="dxa"/>
            <w:right w:w="0" w:type="dxa"/>
          </w:tblCellMar>
        </w:tblPrEx>
        <w:trPr>
          <w:jc w:val="center"/>
        </w:trPr>
        <w:tc>
          <w:tcPr>
            <w:tcW w:w="84"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0895C786">
            <w:pPr>
              <w:ind w:left="-108" w:right="-108"/>
              <w:jc w:val="center"/>
              <w:rPr>
                <w:rFonts w:ascii="Calibri" w:hAnsi="Calibri" w:cs="Calibri"/>
                <w:sz w:val="23"/>
                <w:szCs w:val="23"/>
                <w:lang w:eastAsia="ru-RU"/>
              </w:rPr>
            </w:pPr>
            <w:r>
              <w:rPr>
                <w:bCs/>
                <w:color w:val="000000"/>
                <w:sz w:val="20"/>
                <w:szCs w:val="20"/>
                <w:lang w:eastAsia="ru-RU"/>
              </w:rPr>
              <w:t>1</w:t>
            </w:r>
          </w:p>
        </w:tc>
        <w:tc>
          <w:tcPr>
            <w:tcW w:w="231" w:type="pct"/>
            <w:tcBorders>
              <w:top w:val="nil"/>
              <w:left w:val="nil"/>
              <w:bottom w:val="single" w:color="auto" w:sz="8" w:space="0"/>
              <w:right w:val="single" w:color="auto" w:sz="8" w:space="0"/>
            </w:tcBorders>
            <w:tcMar>
              <w:top w:w="0" w:type="dxa"/>
              <w:left w:w="28" w:type="dxa"/>
              <w:bottom w:w="0" w:type="dxa"/>
              <w:right w:w="28" w:type="dxa"/>
            </w:tcMar>
          </w:tcPr>
          <w:p w14:paraId="78BEC94D">
            <w:pPr>
              <w:ind w:left="-112" w:right="-108"/>
              <w:jc w:val="center"/>
              <w:rPr>
                <w:rFonts w:ascii="Calibri" w:hAnsi="Calibri" w:cs="Calibri"/>
                <w:sz w:val="23"/>
                <w:szCs w:val="23"/>
                <w:lang w:eastAsia="ru-RU"/>
              </w:rPr>
            </w:pPr>
            <w:r>
              <w:rPr>
                <w:bCs/>
                <w:color w:val="000000"/>
                <w:sz w:val="20"/>
                <w:szCs w:val="20"/>
                <w:lang w:eastAsia="ru-RU"/>
              </w:rPr>
              <w:t>2</w:t>
            </w:r>
          </w:p>
        </w:tc>
        <w:tc>
          <w:tcPr>
            <w:tcW w:w="439" w:type="pct"/>
            <w:tcBorders>
              <w:top w:val="nil"/>
              <w:left w:val="nil"/>
              <w:bottom w:val="single" w:color="auto" w:sz="8" w:space="0"/>
              <w:right w:val="single" w:color="auto" w:sz="8" w:space="0"/>
            </w:tcBorders>
            <w:tcMar>
              <w:top w:w="0" w:type="dxa"/>
              <w:left w:w="28" w:type="dxa"/>
              <w:bottom w:w="0" w:type="dxa"/>
              <w:right w:w="28" w:type="dxa"/>
            </w:tcMar>
          </w:tcPr>
          <w:p w14:paraId="6EF727B8">
            <w:pPr>
              <w:jc w:val="center"/>
              <w:rPr>
                <w:rFonts w:ascii="Calibri" w:hAnsi="Calibri" w:cs="Calibri"/>
                <w:sz w:val="23"/>
                <w:szCs w:val="23"/>
                <w:lang w:eastAsia="ru-RU"/>
              </w:rPr>
            </w:pPr>
            <w:r>
              <w:rPr>
                <w:bCs/>
                <w:color w:val="000000"/>
                <w:sz w:val="20"/>
                <w:szCs w:val="20"/>
                <w:lang w:eastAsia="ru-RU"/>
              </w:rPr>
              <w:t>3</w:t>
            </w:r>
          </w:p>
        </w:tc>
        <w:tc>
          <w:tcPr>
            <w:tcW w:w="254" w:type="pct"/>
            <w:tcBorders>
              <w:top w:val="nil"/>
              <w:left w:val="nil"/>
              <w:bottom w:val="single" w:color="auto" w:sz="8" w:space="0"/>
              <w:right w:val="single" w:color="auto" w:sz="8" w:space="0"/>
            </w:tcBorders>
            <w:tcMar>
              <w:top w:w="0" w:type="dxa"/>
              <w:left w:w="28" w:type="dxa"/>
              <w:bottom w:w="0" w:type="dxa"/>
              <w:right w:w="28" w:type="dxa"/>
            </w:tcMar>
          </w:tcPr>
          <w:p w14:paraId="731F97E8">
            <w:pPr>
              <w:ind w:right="-108"/>
              <w:jc w:val="center"/>
              <w:rPr>
                <w:rFonts w:ascii="Calibri" w:hAnsi="Calibri" w:cs="Calibri"/>
                <w:sz w:val="23"/>
                <w:szCs w:val="23"/>
                <w:lang w:eastAsia="ru-RU"/>
              </w:rPr>
            </w:pPr>
            <w:r>
              <w:rPr>
                <w:bCs/>
                <w:color w:val="000000"/>
                <w:sz w:val="20"/>
                <w:szCs w:val="20"/>
                <w:lang w:eastAsia="ru-RU"/>
              </w:rPr>
              <w:t>4</w:t>
            </w:r>
          </w:p>
        </w:tc>
        <w:tc>
          <w:tcPr>
            <w:tcW w:w="373" w:type="pct"/>
            <w:tcBorders>
              <w:top w:val="nil"/>
              <w:left w:val="nil"/>
              <w:bottom w:val="single" w:color="auto" w:sz="8" w:space="0"/>
              <w:right w:val="single" w:color="auto" w:sz="8" w:space="0"/>
            </w:tcBorders>
            <w:tcMar>
              <w:top w:w="0" w:type="dxa"/>
              <w:left w:w="28" w:type="dxa"/>
              <w:bottom w:w="0" w:type="dxa"/>
              <w:right w:w="28" w:type="dxa"/>
            </w:tcMar>
          </w:tcPr>
          <w:p w14:paraId="089BC4D2">
            <w:pPr>
              <w:ind w:left="-112" w:right="-78"/>
              <w:jc w:val="center"/>
              <w:rPr>
                <w:rFonts w:ascii="Calibri" w:hAnsi="Calibri" w:cs="Calibri"/>
                <w:sz w:val="23"/>
                <w:szCs w:val="23"/>
                <w:lang w:eastAsia="ru-RU"/>
              </w:rPr>
            </w:pPr>
            <w:r>
              <w:rPr>
                <w:bCs/>
                <w:color w:val="000000"/>
                <w:sz w:val="20"/>
                <w:szCs w:val="20"/>
                <w:lang w:eastAsia="ru-RU"/>
              </w:rPr>
              <w:t>5</w:t>
            </w:r>
          </w:p>
        </w:tc>
        <w:tc>
          <w:tcPr>
            <w:tcW w:w="481" w:type="pct"/>
            <w:tcBorders>
              <w:top w:val="nil"/>
              <w:left w:val="nil"/>
              <w:bottom w:val="single" w:color="auto" w:sz="8" w:space="0"/>
              <w:right w:val="single" w:color="auto" w:sz="8" w:space="0"/>
            </w:tcBorders>
            <w:tcMar>
              <w:top w:w="0" w:type="dxa"/>
              <w:left w:w="28" w:type="dxa"/>
              <w:bottom w:w="0" w:type="dxa"/>
              <w:right w:w="28" w:type="dxa"/>
            </w:tcMar>
          </w:tcPr>
          <w:p w14:paraId="24ACBDB0">
            <w:pPr>
              <w:ind w:left="-64" w:right="-62"/>
              <w:jc w:val="center"/>
              <w:rPr>
                <w:rFonts w:ascii="Calibri" w:hAnsi="Calibri" w:cs="Calibri"/>
                <w:sz w:val="23"/>
                <w:szCs w:val="23"/>
                <w:lang w:eastAsia="ru-RU"/>
              </w:rPr>
            </w:pPr>
            <w:r>
              <w:rPr>
                <w:bCs/>
                <w:color w:val="000000"/>
                <w:sz w:val="20"/>
                <w:szCs w:val="20"/>
                <w:lang w:eastAsia="ru-RU"/>
              </w:rPr>
              <w:t>6</w:t>
            </w:r>
          </w:p>
        </w:tc>
        <w:tc>
          <w:tcPr>
            <w:tcW w:w="285" w:type="pct"/>
            <w:tcBorders>
              <w:top w:val="nil"/>
              <w:left w:val="nil"/>
              <w:bottom w:val="single" w:color="auto" w:sz="8" w:space="0"/>
              <w:right w:val="single" w:color="auto" w:sz="8" w:space="0"/>
            </w:tcBorders>
            <w:tcMar>
              <w:top w:w="0" w:type="dxa"/>
              <w:left w:w="28" w:type="dxa"/>
              <w:bottom w:w="0" w:type="dxa"/>
              <w:right w:w="28" w:type="dxa"/>
            </w:tcMar>
          </w:tcPr>
          <w:p w14:paraId="5DB51BEF">
            <w:pPr>
              <w:ind w:left="-132" w:right="-148"/>
              <w:jc w:val="center"/>
              <w:rPr>
                <w:rFonts w:ascii="Calibri" w:hAnsi="Calibri" w:cs="Calibri"/>
                <w:sz w:val="23"/>
                <w:szCs w:val="23"/>
                <w:lang w:eastAsia="ru-RU"/>
              </w:rPr>
            </w:pPr>
            <w:r>
              <w:rPr>
                <w:bCs/>
                <w:color w:val="000000"/>
                <w:sz w:val="20"/>
                <w:szCs w:val="20"/>
                <w:lang w:eastAsia="ru-RU"/>
              </w:rPr>
              <w:t>7</w:t>
            </w:r>
          </w:p>
        </w:tc>
        <w:tc>
          <w:tcPr>
            <w:tcW w:w="236" w:type="pct"/>
            <w:tcBorders>
              <w:top w:val="nil"/>
              <w:left w:val="nil"/>
              <w:bottom w:val="single" w:color="auto" w:sz="8" w:space="0"/>
              <w:right w:val="single" w:color="auto" w:sz="8" w:space="0"/>
            </w:tcBorders>
            <w:tcMar>
              <w:top w:w="0" w:type="dxa"/>
              <w:left w:w="28" w:type="dxa"/>
              <w:bottom w:w="0" w:type="dxa"/>
              <w:right w:w="28" w:type="dxa"/>
            </w:tcMar>
          </w:tcPr>
          <w:p w14:paraId="017134D3">
            <w:pPr>
              <w:jc w:val="center"/>
              <w:rPr>
                <w:rFonts w:ascii="Calibri" w:hAnsi="Calibri" w:cs="Calibri"/>
                <w:sz w:val="23"/>
                <w:szCs w:val="23"/>
                <w:lang w:eastAsia="ru-RU"/>
              </w:rPr>
            </w:pPr>
            <w:r>
              <w:rPr>
                <w:bCs/>
                <w:color w:val="000000"/>
                <w:sz w:val="20"/>
                <w:szCs w:val="20"/>
                <w:lang w:eastAsia="ru-RU"/>
              </w:rPr>
              <w:t>8</w:t>
            </w:r>
          </w:p>
        </w:tc>
        <w:tc>
          <w:tcPr>
            <w:tcW w:w="7" w:type="pct"/>
            <w:tcBorders>
              <w:top w:val="nil"/>
              <w:left w:val="nil"/>
              <w:bottom w:val="single" w:color="auto" w:sz="8" w:space="0"/>
              <w:right w:val="nil"/>
            </w:tcBorders>
            <w:tcMar>
              <w:top w:w="0" w:type="dxa"/>
              <w:left w:w="28" w:type="dxa"/>
              <w:bottom w:w="0" w:type="dxa"/>
              <w:right w:w="28" w:type="dxa"/>
            </w:tcMar>
          </w:tcPr>
          <w:p w14:paraId="43A69D04">
            <w:pPr>
              <w:jc w:val="center"/>
              <w:rPr>
                <w:bCs/>
                <w:color w:val="000000"/>
                <w:sz w:val="20"/>
                <w:szCs w:val="20"/>
                <w:lang w:eastAsia="ru-RU"/>
              </w:rPr>
            </w:pPr>
          </w:p>
        </w:tc>
        <w:tc>
          <w:tcPr>
            <w:tcW w:w="2" w:type="pct"/>
            <w:tcBorders>
              <w:top w:val="nil"/>
              <w:left w:val="nil"/>
              <w:bottom w:val="single" w:color="auto" w:sz="8" w:space="0"/>
              <w:right w:val="nil"/>
            </w:tcBorders>
            <w:tcMar>
              <w:top w:w="0" w:type="dxa"/>
              <w:left w:w="28" w:type="dxa"/>
              <w:bottom w:w="0" w:type="dxa"/>
              <w:right w:w="28" w:type="dxa"/>
            </w:tcMar>
          </w:tcPr>
          <w:p w14:paraId="48F4C4EB">
            <w:pPr>
              <w:jc w:val="center"/>
              <w:rPr>
                <w:bCs/>
                <w:color w:val="000000"/>
                <w:sz w:val="20"/>
                <w:szCs w:val="20"/>
                <w:lang w:eastAsia="ru-RU"/>
              </w:rPr>
            </w:pPr>
          </w:p>
        </w:tc>
        <w:tc>
          <w:tcPr>
            <w:tcW w:w="485" w:type="pct"/>
            <w:tcBorders>
              <w:top w:val="nil"/>
              <w:left w:val="nil"/>
              <w:bottom w:val="single" w:color="auto" w:sz="8" w:space="0"/>
              <w:right w:val="single" w:color="auto" w:sz="8" w:space="0"/>
            </w:tcBorders>
            <w:tcMar>
              <w:top w:w="0" w:type="dxa"/>
              <w:left w:w="28" w:type="dxa"/>
              <w:bottom w:w="0" w:type="dxa"/>
              <w:right w:w="28" w:type="dxa"/>
            </w:tcMar>
          </w:tcPr>
          <w:p w14:paraId="292D5CD7">
            <w:pPr>
              <w:jc w:val="center"/>
              <w:rPr>
                <w:rFonts w:ascii="Calibri" w:hAnsi="Calibri" w:cs="Calibri"/>
                <w:sz w:val="23"/>
                <w:szCs w:val="23"/>
                <w:lang w:eastAsia="ru-RU"/>
              </w:rPr>
            </w:pPr>
            <w:r>
              <w:rPr>
                <w:bCs/>
                <w:color w:val="000000"/>
                <w:sz w:val="20"/>
                <w:szCs w:val="20"/>
                <w:lang w:eastAsia="ru-RU"/>
              </w:rPr>
              <w:t>9</w:t>
            </w:r>
          </w:p>
        </w:tc>
        <w:tc>
          <w:tcPr>
            <w:tcW w:w="316" w:type="pct"/>
            <w:tcBorders>
              <w:top w:val="nil"/>
              <w:left w:val="nil"/>
              <w:bottom w:val="single" w:color="auto" w:sz="8" w:space="0"/>
              <w:right w:val="single" w:color="auto" w:sz="8" w:space="0"/>
            </w:tcBorders>
            <w:tcMar>
              <w:top w:w="0" w:type="dxa"/>
              <w:left w:w="28" w:type="dxa"/>
              <w:bottom w:w="0" w:type="dxa"/>
              <w:right w:w="28" w:type="dxa"/>
            </w:tcMar>
          </w:tcPr>
          <w:p w14:paraId="3AED47EA">
            <w:pPr>
              <w:jc w:val="center"/>
              <w:rPr>
                <w:rFonts w:ascii="Calibri" w:hAnsi="Calibri" w:cs="Calibri"/>
                <w:sz w:val="23"/>
                <w:szCs w:val="23"/>
                <w:lang w:eastAsia="ru-RU"/>
              </w:rPr>
            </w:pPr>
            <w:r>
              <w:rPr>
                <w:bCs/>
                <w:color w:val="000000"/>
                <w:sz w:val="20"/>
                <w:szCs w:val="20"/>
                <w:lang w:eastAsia="ru-RU"/>
              </w:rPr>
              <w:t>10</w:t>
            </w: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3BB58180">
            <w:pPr>
              <w:jc w:val="center"/>
              <w:rPr>
                <w:rFonts w:ascii="Calibri" w:hAnsi="Calibri" w:cs="Calibri"/>
                <w:sz w:val="23"/>
                <w:szCs w:val="23"/>
                <w:lang w:eastAsia="ru-RU"/>
              </w:rPr>
            </w:pPr>
            <w:r>
              <w:rPr>
                <w:bCs/>
                <w:color w:val="000000"/>
                <w:sz w:val="20"/>
                <w:szCs w:val="20"/>
                <w:lang w:eastAsia="ru-RU"/>
              </w:rPr>
              <w:t>11</w:t>
            </w:r>
          </w:p>
        </w:tc>
        <w:tc>
          <w:tcPr>
            <w:tcW w:w="458" w:type="pct"/>
            <w:tcBorders>
              <w:top w:val="nil"/>
              <w:left w:val="nil"/>
              <w:bottom w:val="single" w:color="auto" w:sz="8" w:space="0"/>
              <w:right w:val="single" w:color="auto" w:sz="8" w:space="0"/>
            </w:tcBorders>
            <w:tcMar>
              <w:top w:w="0" w:type="dxa"/>
              <w:left w:w="28" w:type="dxa"/>
              <w:bottom w:w="0" w:type="dxa"/>
              <w:right w:w="28" w:type="dxa"/>
            </w:tcMar>
          </w:tcPr>
          <w:p w14:paraId="48B624BC">
            <w:pPr>
              <w:jc w:val="center"/>
              <w:rPr>
                <w:rFonts w:ascii="Calibri" w:hAnsi="Calibri" w:cs="Calibri"/>
                <w:sz w:val="23"/>
                <w:szCs w:val="23"/>
                <w:lang w:eastAsia="ru-RU"/>
              </w:rPr>
            </w:pPr>
            <w:r>
              <w:rPr>
                <w:bCs/>
                <w:color w:val="000000"/>
                <w:sz w:val="20"/>
                <w:szCs w:val="20"/>
                <w:lang w:eastAsia="ru-RU"/>
              </w:rPr>
              <w:t>14</w:t>
            </w:r>
          </w:p>
        </w:tc>
        <w:tc>
          <w:tcPr>
            <w:tcW w:w="426" w:type="pct"/>
            <w:tcBorders>
              <w:top w:val="nil"/>
              <w:left w:val="nil"/>
              <w:bottom w:val="single" w:color="auto" w:sz="8" w:space="0"/>
              <w:right w:val="single" w:color="auto" w:sz="8" w:space="0"/>
            </w:tcBorders>
            <w:tcMar>
              <w:top w:w="0" w:type="dxa"/>
              <w:left w:w="28" w:type="dxa"/>
              <w:bottom w:w="0" w:type="dxa"/>
              <w:right w:w="28" w:type="dxa"/>
            </w:tcMar>
          </w:tcPr>
          <w:p w14:paraId="5A36A303">
            <w:pPr>
              <w:jc w:val="center"/>
              <w:rPr>
                <w:rFonts w:ascii="Calibri" w:hAnsi="Calibri" w:cs="Calibri"/>
                <w:sz w:val="23"/>
                <w:szCs w:val="23"/>
                <w:lang w:eastAsia="ru-RU"/>
              </w:rPr>
            </w:pPr>
            <w:r>
              <w:rPr>
                <w:bCs/>
                <w:color w:val="000000"/>
                <w:sz w:val="20"/>
                <w:szCs w:val="20"/>
                <w:lang w:eastAsia="ru-RU"/>
              </w:rPr>
              <w:t>15</w:t>
            </w:r>
          </w:p>
        </w:tc>
        <w:tc>
          <w:tcPr>
            <w:tcW w:w="472" w:type="pct"/>
            <w:tcBorders>
              <w:top w:val="nil"/>
              <w:left w:val="nil"/>
              <w:bottom w:val="single" w:color="auto" w:sz="8" w:space="0"/>
              <w:right w:val="single" w:color="auto" w:sz="8" w:space="0"/>
            </w:tcBorders>
            <w:tcMar>
              <w:top w:w="0" w:type="dxa"/>
              <w:left w:w="28" w:type="dxa"/>
              <w:bottom w:w="0" w:type="dxa"/>
              <w:right w:w="28" w:type="dxa"/>
            </w:tcMar>
          </w:tcPr>
          <w:p w14:paraId="39216F77">
            <w:pPr>
              <w:jc w:val="center"/>
              <w:rPr>
                <w:rFonts w:ascii="Calibri" w:hAnsi="Calibri" w:cs="Calibri"/>
                <w:sz w:val="23"/>
                <w:szCs w:val="23"/>
                <w:lang w:eastAsia="ru-RU"/>
              </w:rPr>
            </w:pPr>
            <w:r>
              <w:rPr>
                <w:bCs/>
                <w:color w:val="000000"/>
                <w:sz w:val="20"/>
                <w:szCs w:val="20"/>
                <w:lang w:eastAsia="ru-RU"/>
              </w:rPr>
              <w:t>16</w:t>
            </w:r>
          </w:p>
        </w:tc>
      </w:tr>
    </w:tbl>
    <w:p w14:paraId="2A6F9780">
      <w:pPr>
        <w:shd w:val="clear" w:color="auto" w:fill="FFFFFF"/>
        <w:jc w:val="both"/>
        <w:rPr>
          <w:color w:val="212529"/>
          <w:sz w:val="20"/>
          <w:szCs w:val="20"/>
          <w:lang w:eastAsia="ru-RU"/>
        </w:rPr>
      </w:pPr>
      <w:r>
        <w:rPr>
          <w:color w:val="212529"/>
          <w:sz w:val="20"/>
          <w:szCs w:val="20"/>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5ACD98AF">
      <w:pPr>
        <w:shd w:val="clear" w:color="auto" w:fill="FFFFFF"/>
        <w:jc w:val="both"/>
        <w:rPr>
          <w:color w:val="212529"/>
          <w:sz w:val="20"/>
          <w:szCs w:val="20"/>
          <w:lang w:eastAsia="ru-RU"/>
        </w:rPr>
      </w:pPr>
      <w:r>
        <w:rPr>
          <w:color w:val="212529"/>
          <w:sz w:val="20"/>
          <w:szCs w:val="20"/>
          <w:lang w:eastAsia="ru-RU"/>
        </w:rPr>
        <w:t>** - год и место постройки судна, инвентарный номер, серийный (заводской) номер, идентификационный номер судна и мест строительства (для строящихся судов);</w:t>
      </w:r>
    </w:p>
    <w:p w14:paraId="06081DEA">
      <w:pPr>
        <w:shd w:val="clear" w:color="auto" w:fill="FFFFFF"/>
        <w:jc w:val="both"/>
        <w:rPr>
          <w:color w:val="212529"/>
          <w:sz w:val="20"/>
          <w:szCs w:val="20"/>
          <w:lang w:eastAsia="ru-RU"/>
        </w:rPr>
      </w:pPr>
      <w:r>
        <w:rPr>
          <w:color w:val="212529"/>
          <w:sz w:val="20"/>
          <w:szCs w:val="20"/>
          <w:lang w:eastAsia="ru-RU"/>
        </w:rPr>
        <w:t>*** - с указанием наименования вида ограничений (обременений), основания и даты их возникновения и прекращения;</w:t>
      </w:r>
    </w:p>
    <w:p w14:paraId="110B718B">
      <w:pPr>
        <w:shd w:val="clear" w:color="auto" w:fill="FFFFFF"/>
        <w:ind w:left="360" w:right="160"/>
        <w:jc w:val="center"/>
        <w:rPr>
          <w:b/>
          <w:bCs/>
          <w:color w:val="000000"/>
          <w:lang w:eastAsia="ru-RU"/>
        </w:rPr>
      </w:pPr>
    </w:p>
    <w:p w14:paraId="7810793A">
      <w:pPr>
        <w:shd w:val="clear" w:color="auto" w:fill="FFFFFF"/>
        <w:ind w:left="360" w:right="160"/>
        <w:jc w:val="center"/>
        <w:rPr>
          <w:rFonts w:ascii="Calibri" w:hAnsi="Calibri" w:cs="Calibri"/>
          <w:color w:val="212529"/>
          <w:sz w:val="23"/>
          <w:szCs w:val="23"/>
          <w:lang w:eastAsia="ru-RU"/>
        </w:rPr>
      </w:pPr>
      <w:r>
        <w:rPr>
          <w:bCs/>
          <w:color w:val="000000"/>
          <w:lang w:eastAsia="ru-RU"/>
        </w:rPr>
        <w:t>Раздел 2. Сведения о муниципальном движимом имуществе и ином имуществе, не относящемся к недвижимым и движимым вещам</w:t>
      </w:r>
    </w:p>
    <w:p w14:paraId="02784052">
      <w:pPr>
        <w:shd w:val="clear" w:color="auto" w:fill="FFFFFF"/>
        <w:spacing w:after="200"/>
        <w:rPr>
          <w:rFonts w:ascii="Calibri" w:hAnsi="Calibri" w:cs="Calibri"/>
          <w:color w:val="212529"/>
          <w:sz w:val="23"/>
          <w:szCs w:val="23"/>
          <w:lang w:eastAsia="ru-RU"/>
        </w:rPr>
      </w:pPr>
      <w:r>
        <w:rPr>
          <w:bCs/>
          <w:color w:val="212529"/>
          <w:sz w:val="23"/>
          <w:szCs w:val="23"/>
          <w:lang w:eastAsia="ru-RU"/>
        </w:rPr>
        <w:t>Подраздел 2.1. Сведения об акциях</w:t>
      </w:r>
    </w:p>
    <w:tbl>
      <w:tblPr>
        <w:tblStyle w:val="4"/>
        <w:tblW w:w="5000" w:type="pct"/>
        <w:jc w:val="center"/>
        <w:tblLayout w:type="autofit"/>
        <w:tblCellMar>
          <w:top w:w="0" w:type="dxa"/>
          <w:left w:w="0" w:type="dxa"/>
          <w:bottom w:w="0" w:type="dxa"/>
          <w:right w:w="0" w:type="dxa"/>
        </w:tblCellMar>
      </w:tblPr>
      <w:tblGrid>
        <w:gridCol w:w="470"/>
        <w:gridCol w:w="2038"/>
        <w:gridCol w:w="1881"/>
        <w:gridCol w:w="1725"/>
        <w:gridCol w:w="2822"/>
        <w:gridCol w:w="2038"/>
        <w:gridCol w:w="2352"/>
        <w:gridCol w:w="1725"/>
      </w:tblGrid>
      <w:tr w14:paraId="7766778C">
        <w:tblPrEx>
          <w:tblCellMar>
            <w:top w:w="0" w:type="dxa"/>
            <w:left w:w="0" w:type="dxa"/>
            <w:bottom w:w="0" w:type="dxa"/>
            <w:right w:w="0" w:type="dxa"/>
          </w:tblCellMar>
        </w:tblPrEx>
        <w:trPr>
          <w:trHeight w:val="1907" w:hRule="atLeast"/>
          <w:jc w:val="center"/>
        </w:trPr>
        <w:tc>
          <w:tcPr>
            <w:tcW w:w="150" w:type="pct"/>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14:paraId="46248BB4">
            <w:pPr>
              <w:ind w:left="-108" w:right="-108"/>
              <w:jc w:val="center"/>
              <w:rPr>
                <w:rFonts w:ascii="Calibri" w:hAnsi="Calibri" w:cs="Calibri"/>
                <w:sz w:val="23"/>
                <w:szCs w:val="23"/>
                <w:lang w:eastAsia="ru-RU"/>
              </w:rPr>
            </w:pPr>
            <w:r>
              <w:rPr>
                <w:bCs/>
                <w:color w:val="000000"/>
                <w:sz w:val="20"/>
                <w:szCs w:val="20"/>
                <w:lang w:eastAsia="ru-RU"/>
              </w:rPr>
              <w:t>№ п/п</w:t>
            </w:r>
          </w:p>
        </w:tc>
        <w:tc>
          <w:tcPr>
            <w:tcW w:w="6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26D81454">
            <w:pPr>
              <w:ind w:left="-42" w:right="-36"/>
              <w:jc w:val="center"/>
              <w:rPr>
                <w:rFonts w:ascii="Calibri" w:hAnsi="Calibri" w:cs="Calibri"/>
                <w:sz w:val="23"/>
                <w:szCs w:val="23"/>
                <w:lang w:eastAsia="ru-RU"/>
              </w:rPr>
            </w:pPr>
            <w:r>
              <w:rPr>
                <w:bCs/>
                <w:color w:val="000000"/>
                <w:sz w:val="20"/>
                <w:szCs w:val="20"/>
                <w:lang w:eastAsia="ru-RU"/>
              </w:rPr>
              <w:t>Сведения об акционерном обществе (эмитенте)*</w:t>
            </w:r>
          </w:p>
        </w:tc>
        <w:tc>
          <w:tcPr>
            <w:tcW w:w="6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247A5669">
            <w:pPr>
              <w:ind w:left="33"/>
              <w:jc w:val="center"/>
              <w:rPr>
                <w:rFonts w:ascii="Calibri" w:hAnsi="Calibri" w:cs="Calibri"/>
                <w:sz w:val="23"/>
                <w:szCs w:val="23"/>
                <w:lang w:eastAsia="ru-RU"/>
              </w:rPr>
            </w:pPr>
            <w:r>
              <w:rPr>
                <w:bCs/>
                <w:color w:val="000000"/>
                <w:sz w:val="20"/>
                <w:szCs w:val="20"/>
                <w:lang w:eastAsia="ru-RU"/>
              </w:rPr>
              <w:t>Сведения об акциях**</w:t>
            </w:r>
          </w:p>
        </w:tc>
        <w:tc>
          <w:tcPr>
            <w:tcW w:w="5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60852C7C">
            <w:pPr>
              <w:ind w:right="-108"/>
              <w:jc w:val="center"/>
              <w:rPr>
                <w:rFonts w:ascii="Calibri" w:hAnsi="Calibri" w:cs="Calibri"/>
                <w:sz w:val="23"/>
                <w:szCs w:val="23"/>
                <w:lang w:eastAsia="ru-RU"/>
              </w:rPr>
            </w:pPr>
            <w:r>
              <w:rPr>
                <w:bCs/>
                <w:color w:val="000000"/>
                <w:sz w:val="20"/>
                <w:szCs w:val="20"/>
                <w:lang w:eastAsia="ru-RU"/>
              </w:rPr>
              <w:t>Сведения о правооблада</w:t>
            </w:r>
          </w:p>
          <w:p w14:paraId="4309E0A8">
            <w:pPr>
              <w:ind w:right="-108"/>
              <w:jc w:val="center"/>
              <w:rPr>
                <w:rFonts w:ascii="Calibri" w:hAnsi="Calibri" w:cs="Calibri"/>
                <w:sz w:val="23"/>
                <w:szCs w:val="23"/>
                <w:lang w:eastAsia="ru-RU"/>
              </w:rPr>
            </w:pPr>
            <w:r>
              <w:rPr>
                <w:bCs/>
                <w:color w:val="000000"/>
                <w:sz w:val="20"/>
                <w:szCs w:val="20"/>
                <w:lang w:eastAsia="ru-RU"/>
              </w:rPr>
              <w:t>теле</w:t>
            </w:r>
          </w:p>
        </w:tc>
        <w:tc>
          <w:tcPr>
            <w:tcW w:w="9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5D2B9A14">
            <w:pPr>
              <w:ind w:left="7"/>
              <w:jc w:val="center"/>
              <w:rPr>
                <w:rFonts w:ascii="Calibri" w:hAnsi="Calibri" w:cs="Calibri"/>
                <w:sz w:val="23"/>
                <w:szCs w:val="23"/>
                <w:lang w:eastAsia="ru-RU"/>
              </w:rPr>
            </w:pPr>
            <w:r>
              <w:rPr>
                <w:bCs/>
                <w:color w:val="000000"/>
                <w:sz w:val="20"/>
                <w:szCs w:val="20"/>
                <w:lang w:eastAsia="ru-RU"/>
              </w:rPr>
              <w:t>Вид вещного права, на основании которого правообладателю принадлежит объект учета***</w:t>
            </w:r>
          </w:p>
        </w:tc>
        <w:tc>
          <w:tcPr>
            <w:tcW w:w="6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79DCD411">
            <w:pPr>
              <w:ind w:left="-18" w:right="9"/>
              <w:jc w:val="center"/>
              <w:rPr>
                <w:rFonts w:ascii="Calibri" w:hAnsi="Calibri" w:cs="Calibri"/>
                <w:sz w:val="23"/>
                <w:szCs w:val="23"/>
                <w:lang w:eastAsia="ru-RU"/>
              </w:rPr>
            </w:pPr>
            <w:r>
              <w:rPr>
                <w:bCs/>
                <w:color w:val="000000"/>
                <w:sz w:val="20"/>
                <w:szCs w:val="20"/>
                <w:lang w:eastAsia="ru-RU"/>
              </w:rPr>
              <w:t>Сведения об установленных ограничениях (обременениях)</w:t>
            </w:r>
          </w:p>
          <w:p w14:paraId="319E4B2E">
            <w:pPr>
              <w:ind w:left="-18" w:right="9"/>
              <w:jc w:val="center"/>
              <w:rPr>
                <w:rFonts w:ascii="Calibri" w:hAnsi="Calibri" w:cs="Calibri"/>
                <w:sz w:val="23"/>
                <w:szCs w:val="23"/>
                <w:lang w:eastAsia="ru-RU"/>
              </w:rPr>
            </w:pPr>
            <w:r>
              <w:rPr>
                <w:bCs/>
                <w:color w:val="000000"/>
                <w:sz w:val="20"/>
                <w:szCs w:val="20"/>
                <w:lang w:eastAsia="ru-RU"/>
              </w:rPr>
              <w:t>****</w:t>
            </w:r>
          </w:p>
        </w:tc>
        <w:tc>
          <w:tcPr>
            <w:tcW w:w="7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211B3D95">
            <w:pPr>
              <w:ind w:left="-19"/>
              <w:jc w:val="center"/>
              <w:rPr>
                <w:rFonts w:ascii="Calibri" w:hAnsi="Calibri" w:cs="Calibri"/>
                <w:sz w:val="23"/>
                <w:szCs w:val="23"/>
                <w:lang w:eastAsia="ru-RU"/>
              </w:rPr>
            </w:pPr>
            <w:r>
              <w:rPr>
                <w:bCs/>
                <w:color w:val="000000"/>
                <w:sz w:val="20"/>
                <w:szCs w:val="20"/>
                <w:lang w:eastAsia="ru-RU"/>
              </w:rPr>
              <w:t>Сведения о лице, в пользу которого установлены ограничения (обременения)</w:t>
            </w:r>
          </w:p>
        </w:tc>
        <w:tc>
          <w:tcPr>
            <w:tcW w:w="5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72B08F17">
            <w:pPr>
              <w:jc w:val="center"/>
              <w:rPr>
                <w:rFonts w:ascii="Calibri" w:hAnsi="Calibri" w:cs="Calibri"/>
                <w:sz w:val="23"/>
                <w:szCs w:val="23"/>
                <w:lang w:eastAsia="ru-RU"/>
              </w:rPr>
            </w:pPr>
            <w:r>
              <w:rPr>
                <w:bCs/>
                <w:color w:val="000000"/>
                <w:sz w:val="20"/>
                <w:szCs w:val="20"/>
                <w:lang w:eastAsia="ru-RU"/>
              </w:rPr>
              <w:t>Иные сведения </w:t>
            </w:r>
          </w:p>
          <w:p w14:paraId="59385399">
            <w:pPr>
              <w:jc w:val="center"/>
              <w:rPr>
                <w:rFonts w:ascii="Calibri" w:hAnsi="Calibri" w:cs="Calibri"/>
                <w:sz w:val="23"/>
                <w:szCs w:val="23"/>
                <w:lang w:eastAsia="ru-RU"/>
              </w:rPr>
            </w:pPr>
            <w:r>
              <w:rPr>
                <w:bCs/>
                <w:color w:val="000000"/>
                <w:sz w:val="20"/>
                <w:szCs w:val="20"/>
                <w:lang w:eastAsia="ru-RU"/>
              </w:rPr>
              <w:t>(при необходимости)</w:t>
            </w:r>
          </w:p>
        </w:tc>
      </w:tr>
      <w:tr w14:paraId="5D06DB8F">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41A0993A">
            <w:pPr>
              <w:ind w:left="-108" w:right="-108"/>
              <w:jc w:val="center"/>
              <w:rPr>
                <w:rFonts w:ascii="Calibri" w:hAnsi="Calibri" w:cs="Calibri"/>
                <w:sz w:val="23"/>
                <w:szCs w:val="23"/>
                <w:lang w:eastAsia="ru-RU"/>
              </w:rPr>
            </w:pPr>
            <w:r>
              <w:rPr>
                <w:bCs/>
                <w:color w:val="000000"/>
                <w:sz w:val="20"/>
                <w:szCs w:val="20"/>
                <w:lang w:eastAsia="ru-RU"/>
              </w:rPr>
              <w:t>1</w:t>
            </w: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0D15AF54">
            <w:pPr>
              <w:ind w:left="-112" w:right="-108"/>
              <w:jc w:val="center"/>
              <w:rPr>
                <w:rFonts w:ascii="Calibri" w:hAnsi="Calibri" w:cs="Calibri"/>
                <w:sz w:val="23"/>
                <w:szCs w:val="23"/>
                <w:lang w:eastAsia="ru-RU"/>
              </w:rPr>
            </w:pPr>
            <w:r>
              <w:rPr>
                <w:bCs/>
                <w:color w:val="000000"/>
                <w:sz w:val="20"/>
                <w:szCs w:val="20"/>
                <w:lang w:eastAsia="ru-RU"/>
              </w:rPr>
              <w:t>2</w:t>
            </w: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1211C6CE">
            <w:pPr>
              <w:jc w:val="center"/>
              <w:rPr>
                <w:rFonts w:ascii="Calibri" w:hAnsi="Calibri" w:cs="Calibri"/>
                <w:sz w:val="23"/>
                <w:szCs w:val="23"/>
                <w:lang w:eastAsia="ru-RU"/>
              </w:rPr>
            </w:pPr>
            <w:r>
              <w:rPr>
                <w:bCs/>
                <w:color w:val="000000"/>
                <w:sz w:val="20"/>
                <w:szCs w:val="20"/>
                <w:lang w:eastAsia="ru-RU"/>
              </w:rPr>
              <w:t>3</w:t>
            </w: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61314AF8">
            <w:pPr>
              <w:ind w:right="-108"/>
              <w:jc w:val="center"/>
              <w:rPr>
                <w:rFonts w:ascii="Calibri" w:hAnsi="Calibri" w:cs="Calibri"/>
                <w:sz w:val="23"/>
                <w:szCs w:val="23"/>
                <w:lang w:eastAsia="ru-RU"/>
              </w:rPr>
            </w:pPr>
            <w:r>
              <w:rPr>
                <w:bCs/>
                <w:color w:val="000000"/>
                <w:sz w:val="20"/>
                <w:szCs w:val="20"/>
                <w:lang w:eastAsia="ru-RU"/>
              </w:rPr>
              <w:t>4</w:t>
            </w:r>
          </w:p>
        </w:tc>
        <w:tc>
          <w:tcPr>
            <w:tcW w:w="900" w:type="pct"/>
            <w:tcBorders>
              <w:top w:val="nil"/>
              <w:left w:val="nil"/>
              <w:bottom w:val="single" w:color="auto" w:sz="8" w:space="0"/>
              <w:right w:val="single" w:color="auto" w:sz="8" w:space="0"/>
            </w:tcBorders>
            <w:tcMar>
              <w:top w:w="0" w:type="dxa"/>
              <w:left w:w="28" w:type="dxa"/>
              <w:bottom w:w="0" w:type="dxa"/>
              <w:right w:w="28" w:type="dxa"/>
            </w:tcMar>
          </w:tcPr>
          <w:p w14:paraId="1206D885">
            <w:pPr>
              <w:ind w:left="-112" w:right="-78"/>
              <w:jc w:val="center"/>
              <w:rPr>
                <w:rFonts w:ascii="Calibri" w:hAnsi="Calibri" w:cs="Calibri"/>
                <w:sz w:val="23"/>
                <w:szCs w:val="23"/>
                <w:lang w:eastAsia="ru-RU"/>
              </w:rPr>
            </w:pPr>
            <w:r>
              <w:rPr>
                <w:bCs/>
                <w:color w:val="000000"/>
                <w:sz w:val="20"/>
                <w:szCs w:val="20"/>
                <w:lang w:eastAsia="ru-RU"/>
              </w:rPr>
              <w:t>5</w:t>
            </w: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05BFB58F">
            <w:pPr>
              <w:ind w:left="-64" w:right="-62"/>
              <w:jc w:val="center"/>
              <w:rPr>
                <w:rFonts w:ascii="Calibri" w:hAnsi="Calibri" w:cs="Calibri"/>
                <w:sz w:val="23"/>
                <w:szCs w:val="23"/>
                <w:lang w:eastAsia="ru-RU"/>
              </w:rPr>
            </w:pPr>
            <w:r>
              <w:rPr>
                <w:bCs/>
                <w:color w:val="000000"/>
                <w:sz w:val="20"/>
                <w:szCs w:val="20"/>
                <w:lang w:eastAsia="ru-RU"/>
              </w:rPr>
              <w:t>6</w:t>
            </w: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6726E70C">
            <w:pPr>
              <w:ind w:left="-132" w:right="-148"/>
              <w:jc w:val="center"/>
              <w:rPr>
                <w:rFonts w:ascii="Calibri" w:hAnsi="Calibri" w:cs="Calibri"/>
                <w:sz w:val="23"/>
                <w:szCs w:val="23"/>
                <w:lang w:eastAsia="ru-RU"/>
              </w:rPr>
            </w:pPr>
            <w:r>
              <w:rPr>
                <w:bCs/>
                <w:color w:val="000000"/>
                <w:sz w:val="20"/>
                <w:szCs w:val="20"/>
                <w:lang w:eastAsia="ru-RU"/>
              </w:rPr>
              <w:t>7</w:t>
            </w: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4A2E2E04">
            <w:pPr>
              <w:jc w:val="center"/>
              <w:rPr>
                <w:rFonts w:ascii="Calibri" w:hAnsi="Calibri" w:cs="Calibri"/>
                <w:sz w:val="23"/>
                <w:szCs w:val="23"/>
                <w:lang w:eastAsia="ru-RU"/>
              </w:rPr>
            </w:pPr>
            <w:r>
              <w:rPr>
                <w:bCs/>
                <w:color w:val="000000"/>
                <w:sz w:val="20"/>
                <w:szCs w:val="20"/>
                <w:lang w:eastAsia="ru-RU"/>
              </w:rPr>
              <w:t>8</w:t>
            </w:r>
          </w:p>
        </w:tc>
      </w:tr>
      <w:tr w14:paraId="014FB64D">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06E78B72">
            <w:pPr>
              <w:ind w:left="-108"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45628015">
            <w:pPr>
              <w:ind w:left="-112" w:right="-108"/>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3449EE8D">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37865B06">
            <w:pPr>
              <w:ind w:right="-108"/>
              <w:jc w:val="center"/>
              <w:rPr>
                <w:rFonts w:ascii="Calibri" w:hAnsi="Calibri" w:cs="Calibri"/>
                <w:sz w:val="23"/>
                <w:szCs w:val="23"/>
                <w:lang w:eastAsia="ru-RU"/>
              </w:rPr>
            </w:pPr>
          </w:p>
        </w:tc>
        <w:tc>
          <w:tcPr>
            <w:tcW w:w="900" w:type="pct"/>
            <w:tcBorders>
              <w:top w:val="nil"/>
              <w:left w:val="nil"/>
              <w:bottom w:val="single" w:color="auto" w:sz="8" w:space="0"/>
              <w:right w:val="single" w:color="auto" w:sz="8" w:space="0"/>
            </w:tcBorders>
            <w:tcMar>
              <w:top w:w="0" w:type="dxa"/>
              <w:left w:w="28" w:type="dxa"/>
              <w:bottom w:w="0" w:type="dxa"/>
              <w:right w:w="28" w:type="dxa"/>
            </w:tcMar>
          </w:tcPr>
          <w:p w14:paraId="22E8880F">
            <w:pPr>
              <w:ind w:left="-112" w:right="-7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41773D61">
            <w:pPr>
              <w:ind w:left="-64" w:right="-62"/>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53D368AA">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608C76A5">
            <w:pPr>
              <w:jc w:val="center"/>
              <w:rPr>
                <w:rFonts w:ascii="Calibri" w:hAnsi="Calibri" w:cs="Calibri"/>
                <w:sz w:val="23"/>
                <w:szCs w:val="23"/>
                <w:lang w:eastAsia="ru-RU"/>
              </w:rPr>
            </w:pPr>
          </w:p>
        </w:tc>
      </w:tr>
      <w:tr w14:paraId="52955205">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4DF0A7E8">
            <w:pPr>
              <w:ind w:left="-108"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471348A8">
            <w:pPr>
              <w:ind w:left="-112" w:right="-108"/>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6454CA94">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6C88C691">
            <w:pPr>
              <w:ind w:right="-108"/>
              <w:jc w:val="center"/>
              <w:rPr>
                <w:rFonts w:ascii="Calibri" w:hAnsi="Calibri" w:cs="Calibri"/>
                <w:sz w:val="23"/>
                <w:szCs w:val="23"/>
                <w:lang w:eastAsia="ru-RU"/>
              </w:rPr>
            </w:pPr>
          </w:p>
        </w:tc>
        <w:tc>
          <w:tcPr>
            <w:tcW w:w="900" w:type="pct"/>
            <w:tcBorders>
              <w:top w:val="nil"/>
              <w:left w:val="nil"/>
              <w:bottom w:val="single" w:color="auto" w:sz="8" w:space="0"/>
              <w:right w:val="single" w:color="auto" w:sz="8" w:space="0"/>
            </w:tcBorders>
            <w:tcMar>
              <w:top w:w="0" w:type="dxa"/>
              <w:left w:w="28" w:type="dxa"/>
              <w:bottom w:w="0" w:type="dxa"/>
              <w:right w:w="28" w:type="dxa"/>
            </w:tcMar>
          </w:tcPr>
          <w:p w14:paraId="048A2A50">
            <w:pPr>
              <w:ind w:left="-112" w:right="-7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536F9D8C">
            <w:pPr>
              <w:ind w:left="-64" w:right="-62"/>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54D82953">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265AB3D4">
            <w:pPr>
              <w:jc w:val="center"/>
              <w:rPr>
                <w:rFonts w:ascii="Calibri" w:hAnsi="Calibri" w:cs="Calibri"/>
                <w:sz w:val="23"/>
                <w:szCs w:val="23"/>
                <w:lang w:eastAsia="ru-RU"/>
              </w:rPr>
            </w:pPr>
          </w:p>
        </w:tc>
      </w:tr>
      <w:tr w14:paraId="5E4B659E">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7BB1E2FB">
            <w:pPr>
              <w:ind w:left="-108"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66002833">
            <w:pPr>
              <w:ind w:left="-112" w:right="-108"/>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6D6685CC">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0A7FDF00">
            <w:pPr>
              <w:ind w:right="-108"/>
              <w:jc w:val="center"/>
              <w:rPr>
                <w:rFonts w:ascii="Calibri" w:hAnsi="Calibri" w:cs="Calibri"/>
                <w:sz w:val="23"/>
                <w:szCs w:val="23"/>
                <w:lang w:eastAsia="ru-RU"/>
              </w:rPr>
            </w:pPr>
          </w:p>
        </w:tc>
        <w:tc>
          <w:tcPr>
            <w:tcW w:w="900" w:type="pct"/>
            <w:tcBorders>
              <w:top w:val="nil"/>
              <w:left w:val="nil"/>
              <w:bottom w:val="single" w:color="auto" w:sz="8" w:space="0"/>
              <w:right w:val="single" w:color="auto" w:sz="8" w:space="0"/>
            </w:tcBorders>
            <w:tcMar>
              <w:top w:w="0" w:type="dxa"/>
              <w:left w:w="28" w:type="dxa"/>
              <w:bottom w:w="0" w:type="dxa"/>
              <w:right w:w="28" w:type="dxa"/>
            </w:tcMar>
          </w:tcPr>
          <w:p w14:paraId="64941833">
            <w:pPr>
              <w:ind w:left="-112" w:right="-7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70E3375C">
            <w:pPr>
              <w:ind w:left="-64" w:right="-62"/>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63634026">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448EA53E">
            <w:pPr>
              <w:jc w:val="center"/>
              <w:rPr>
                <w:rFonts w:ascii="Calibri" w:hAnsi="Calibri" w:cs="Calibri"/>
                <w:sz w:val="23"/>
                <w:szCs w:val="23"/>
                <w:lang w:eastAsia="ru-RU"/>
              </w:rPr>
            </w:pPr>
          </w:p>
        </w:tc>
      </w:tr>
      <w:tr w14:paraId="42769071">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098B1157">
            <w:pPr>
              <w:ind w:left="-108"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62EA70B0">
            <w:pPr>
              <w:ind w:left="-112" w:right="-108"/>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3DC9CFD4">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0F82F6FD">
            <w:pPr>
              <w:ind w:right="-108"/>
              <w:jc w:val="center"/>
              <w:rPr>
                <w:rFonts w:ascii="Calibri" w:hAnsi="Calibri" w:cs="Calibri"/>
                <w:sz w:val="23"/>
                <w:szCs w:val="23"/>
                <w:lang w:eastAsia="ru-RU"/>
              </w:rPr>
            </w:pPr>
          </w:p>
        </w:tc>
        <w:tc>
          <w:tcPr>
            <w:tcW w:w="900" w:type="pct"/>
            <w:tcBorders>
              <w:top w:val="nil"/>
              <w:left w:val="nil"/>
              <w:bottom w:val="single" w:color="auto" w:sz="8" w:space="0"/>
              <w:right w:val="single" w:color="auto" w:sz="8" w:space="0"/>
            </w:tcBorders>
            <w:tcMar>
              <w:top w:w="0" w:type="dxa"/>
              <w:left w:w="28" w:type="dxa"/>
              <w:bottom w:w="0" w:type="dxa"/>
              <w:right w:w="28" w:type="dxa"/>
            </w:tcMar>
          </w:tcPr>
          <w:p w14:paraId="1638C1F3">
            <w:pPr>
              <w:ind w:left="-112" w:right="-7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042A69D5">
            <w:pPr>
              <w:ind w:left="-64" w:right="-62"/>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5104B5D6">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1CF6F12F">
            <w:pPr>
              <w:jc w:val="center"/>
              <w:rPr>
                <w:rFonts w:ascii="Calibri" w:hAnsi="Calibri" w:cs="Calibri"/>
                <w:sz w:val="23"/>
                <w:szCs w:val="23"/>
                <w:lang w:eastAsia="ru-RU"/>
              </w:rPr>
            </w:pPr>
          </w:p>
        </w:tc>
      </w:tr>
      <w:tr w14:paraId="104E8D5F">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41B9CD32">
            <w:pPr>
              <w:ind w:left="-108"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38324812">
            <w:pPr>
              <w:ind w:left="-112" w:right="-108"/>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205BCA9B">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57E4BF6D">
            <w:pPr>
              <w:ind w:right="-108"/>
              <w:jc w:val="center"/>
              <w:rPr>
                <w:rFonts w:ascii="Calibri" w:hAnsi="Calibri" w:cs="Calibri"/>
                <w:sz w:val="23"/>
                <w:szCs w:val="23"/>
                <w:lang w:eastAsia="ru-RU"/>
              </w:rPr>
            </w:pPr>
          </w:p>
        </w:tc>
        <w:tc>
          <w:tcPr>
            <w:tcW w:w="900" w:type="pct"/>
            <w:tcBorders>
              <w:top w:val="nil"/>
              <w:left w:val="nil"/>
              <w:bottom w:val="single" w:color="auto" w:sz="8" w:space="0"/>
              <w:right w:val="single" w:color="auto" w:sz="8" w:space="0"/>
            </w:tcBorders>
            <w:tcMar>
              <w:top w:w="0" w:type="dxa"/>
              <w:left w:w="28" w:type="dxa"/>
              <w:bottom w:w="0" w:type="dxa"/>
              <w:right w:w="28" w:type="dxa"/>
            </w:tcMar>
          </w:tcPr>
          <w:p w14:paraId="737B0356">
            <w:pPr>
              <w:ind w:left="-112" w:right="-7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677769B9">
            <w:pPr>
              <w:ind w:left="-64" w:right="-62"/>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391B6FCF">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1E9EB43D">
            <w:pPr>
              <w:jc w:val="center"/>
              <w:rPr>
                <w:rFonts w:ascii="Calibri" w:hAnsi="Calibri" w:cs="Calibri"/>
                <w:sz w:val="23"/>
                <w:szCs w:val="23"/>
                <w:lang w:eastAsia="ru-RU"/>
              </w:rPr>
            </w:pPr>
          </w:p>
        </w:tc>
      </w:tr>
      <w:tr w14:paraId="49657CFE">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566E1646">
            <w:pPr>
              <w:ind w:left="-108"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1252D335">
            <w:pPr>
              <w:ind w:left="-112" w:right="-108"/>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01BAA271">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4DEBDECB">
            <w:pPr>
              <w:ind w:right="-108"/>
              <w:jc w:val="center"/>
              <w:rPr>
                <w:rFonts w:ascii="Calibri" w:hAnsi="Calibri" w:cs="Calibri"/>
                <w:sz w:val="23"/>
                <w:szCs w:val="23"/>
                <w:lang w:eastAsia="ru-RU"/>
              </w:rPr>
            </w:pPr>
          </w:p>
        </w:tc>
        <w:tc>
          <w:tcPr>
            <w:tcW w:w="900" w:type="pct"/>
            <w:tcBorders>
              <w:top w:val="nil"/>
              <w:left w:val="nil"/>
              <w:bottom w:val="single" w:color="auto" w:sz="8" w:space="0"/>
              <w:right w:val="single" w:color="auto" w:sz="8" w:space="0"/>
            </w:tcBorders>
            <w:tcMar>
              <w:top w:w="0" w:type="dxa"/>
              <w:left w:w="28" w:type="dxa"/>
              <w:bottom w:w="0" w:type="dxa"/>
              <w:right w:w="28" w:type="dxa"/>
            </w:tcMar>
          </w:tcPr>
          <w:p w14:paraId="42DDA347">
            <w:pPr>
              <w:ind w:left="-112" w:right="-7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78220DBB">
            <w:pPr>
              <w:ind w:left="-64" w:right="-62"/>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6596711A">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31C747A8">
            <w:pPr>
              <w:jc w:val="center"/>
              <w:rPr>
                <w:rFonts w:ascii="Calibri" w:hAnsi="Calibri" w:cs="Calibri"/>
                <w:sz w:val="23"/>
                <w:szCs w:val="23"/>
                <w:lang w:eastAsia="ru-RU"/>
              </w:rPr>
            </w:pPr>
          </w:p>
        </w:tc>
      </w:tr>
      <w:tr w14:paraId="1342AD53">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2CBE7F0D">
            <w:pPr>
              <w:ind w:left="-108"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60A437A4">
            <w:pPr>
              <w:ind w:left="-112" w:right="-108"/>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19135633">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045C6772">
            <w:pPr>
              <w:ind w:right="-108"/>
              <w:jc w:val="center"/>
              <w:rPr>
                <w:rFonts w:ascii="Calibri" w:hAnsi="Calibri" w:cs="Calibri"/>
                <w:sz w:val="23"/>
                <w:szCs w:val="23"/>
                <w:lang w:eastAsia="ru-RU"/>
              </w:rPr>
            </w:pPr>
          </w:p>
        </w:tc>
        <w:tc>
          <w:tcPr>
            <w:tcW w:w="900" w:type="pct"/>
            <w:tcBorders>
              <w:top w:val="nil"/>
              <w:left w:val="nil"/>
              <w:bottom w:val="single" w:color="auto" w:sz="8" w:space="0"/>
              <w:right w:val="single" w:color="auto" w:sz="8" w:space="0"/>
            </w:tcBorders>
            <w:tcMar>
              <w:top w:w="0" w:type="dxa"/>
              <w:left w:w="28" w:type="dxa"/>
              <w:bottom w:w="0" w:type="dxa"/>
              <w:right w:w="28" w:type="dxa"/>
            </w:tcMar>
          </w:tcPr>
          <w:p w14:paraId="5A373CDC">
            <w:pPr>
              <w:ind w:left="-112" w:right="-7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769C7808">
            <w:pPr>
              <w:ind w:left="-64" w:right="-62"/>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2FDB5282">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198C28C1">
            <w:pPr>
              <w:jc w:val="center"/>
              <w:rPr>
                <w:rFonts w:ascii="Calibri" w:hAnsi="Calibri" w:cs="Calibri"/>
                <w:sz w:val="23"/>
                <w:szCs w:val="23"/>
                <w:lang w:eastAsia="ru-RU"/>
              </w:rPr>
            </w:pPr>
          </w:p>
        </w:tc>
      </w:tr>
      <w:tr w14:paraId="4E958605">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6C2DD0C1">
            <w:pPr>
              <w:ind w:left="-108"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6C558F23">
            <w:pPr>
              <w:ind w:left="-112" w:right="-108"/>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53B9D9FA">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77D22EE7">
            <w:pPr>
              <w:ind w:right="-108"/>
              <w:jc w:val="center"/>
              <w:rPr>
                <w:rFonts w:ascii="Calibri" w:hAnsi="Calibri" w:cs="Calibri"/>
                <w:sz w:val="23"/>
                <w:szCs w:val="23"/>
                <w:lang w:eastAsia="ru-RU"/>
              </w:rPr>
            </w:pPr>
          </w:p>
        </w:tc>
        <w:tc>
          <w:tcPr>
            <w:tcW w:w="900" w:type="pct"/>
            <w:tcBorders>
              <w:top w:val="nil"/>
              <w:left w:val="nil"/>
              <w:bottom w:val="single" w:color="auto" w:sz="8" w:space="0"/>
              <w:right w:val="single" w:color="auto" w:sz="8" w:space="0"/>
            </w:tcBorders>
            <w:tcMar>
              <w:top w:w="0" w:type="dxa"/>
              <w:left w:w="28" w:type="dxa"/>
              <w:bottom w:w="0" w:type="dxa"/>
              <w:right w:w="28" w:type="dxa"/>
            </w:tcMar>
          </w:tcPr>
          <w:p w14:paraId="6F1D47A6">
            <w:pPr>
              <w:ind w:left="-112" w:right="-7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34B44B51">
            <w:pPr>
              <w:ind w:left="-64" w:right="-62"/>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27852B01">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6A7755E4">
            <w:pPr>
              <w:jc w:val="center"/>
              <w:rPr>
                <w:rFonts w:ascii="Calibri" w:hAnsi="Calibri" w:cs="Calibri"/>
                <w:sz w:val="23"/>
                <w:szCs w:val="23"/>
                <w:lang w:eastAsia="ru-RU"/>
              </w:rPr>
            </w:pPr>
          </w:p>
        </w:tc>
      </w:tr>
    </w:tbl>
    <w:p w14:paraId="0E5A7A51">
      <w:pPr>
        <w:shd w:val="clear" w:color="auto" w:fill="FFFFFF"/>
        <w:jc w:val="both"/>
        <w:rPr>
          <w:rFonts w:ascii="Calibri" w:hAnsi="Calibri" w:cs="Calibri"/>
          <w:color w:val="212529"/>
          <w:sz w:val="23"/>
          <w:szCs w:val="23"/>
          <w:lang w:eastAsia="ru-RU"/>
        </w:rPr>
      </w:pPr>
      <w:r>
        <w:rPr>
          <w:color w:val="212529"/>
          <w:sz w:val="23"/>
          <w:szCs w:val="23"/>
          <w:lang w:eastAsia="ru-RU"/>
        </w:rPr>
        <w:t>* -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14:paraId="111F60A2">
      <w:pPr>
        <w:shd w:val="clear" w:color="auto" w:fill="FFFFFF"/>
        <w:jc w:val="both"/>
        <w:rPr>
          <w:rFonts w:ascii="Calibri" w:hAnsi="Calibri" w:cs="Calibri"/>
          <w:color w:val="212529"/>
          <w:sz w:val="23"/>
          <w:szCs w:val="23"/>
          <w:lang w:eastAsia="ru-RU"/>
        </w:rPr>
      </w:pPr>
      <w:r>
        <w:rPr>
          <w:color w:val="212529"/>
          <w:sz w:val="23"/>
          <w:szCs w:val="23"/>
          <w:lang w:eastAsia="ru-RU"/>
        </w:rPr>
        <w:t>** - количество акций, регистрационные номера выпусков, номинальная стоимость акций, вид акций (обыкновенные или привилегированные);</w:t>
      </w:r>
    </w:p>
    <w:p w14:paraId="36089C9D">
      <w:pPr>
        <w:shd w:val="clear" w:color="auto" w:fill="FFFFFF"/>
        <w:jc w:val="both"/>
        <w:rPr>
          <w:rFonts w:ascii="Calibri" w:hAnsi="Calibri" w:cs="Calibri"/>
          <w:color w:val="212529"/>
          <w:sz w:val="23"/>
          <w:szCs w:val="23"/>
          <w:lang w:eastAsia="ru-RU"/>
        </w:rPr>
      </w:pPr>
      <w:r>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0B202170">
      <w:pPr>
        <w:shd w:val="clear" w:color="auto" w:fill="FFFFFF"/>
        <w:rPr>
          <w:rFonts w:ascii="Calibri" w:hAnsi="Calibri" w:cs="Calibri"/>
          <w:color w:val="212529"/>
          <w:sz w:val="23"/>
          <w:szCs w:val="23"/>
          <w:lang w:eastAsia="ru-RU"/>
        </w:rPr>
      </w:pPr>
      <w:r>
        <w:rPr>
          <w:color w:val="212529"/>
          <w:sz w:val="23"/>
          <w:szCs w:val="23"/>
          <w:lang w:eastAsia="ru-RU"/>
        </w:rPr>
        <w:t>**** - с указанием наименования вида ограничений (обременений), основания и даты их возникновения и прекращения.</w:t>
      </w:r>
    </w:p>
    <w:p w14:paraId="6970440A">
      <w:pPr>
        <w:rPr>
          <w:lang w:eastAsia="ru-RU"/>
        </w:rPr>
      </w:pPr>
    </w:p>
    <w:p w14:paraId="0BFF5DCA">
      <w:pPr>
        <w:shd w:val="clear" w:color="auto" w:fill="FFFFFF"/>
        <w:spacing w:after="200"/>
        <w:rPr>
          <w:rFonts w:ascii="Calibri" w:hAnsi="Calibri" w:cs="Calibri"/>
          <w:color w:val="212529"/>
          <w:sz w:val="23"/>
          <w:szCs w:val="23"/>
          <w:lang w:eastAsia="ru-RU"/>
        </w:rPr>
      </w:pPr>
      <w:r>
        <w:rPr>
          <w:bCs/>
          <w:color w:val="212529"/>
          <w:sz w:val="23"/>
          <w:szCs w:val="23"/>
          <w:lang w:eastAsia="ru-RU"/>
        </w:rPr>
        <w:t>Подраздел 2.2. Сведения о долях (вкладах) в уставных (складочных) капиталах хозяйственных обществ и товариществ</w:t>
      </w:r>
    </w:p>
    <w:tbl>
      <w:tblPr>
        <w:tblStyle w:val="4"/>
        <w:tblW w:w="5000" w:type="pct"/>
        <w:jc w:val="center"/>
        <w:tblLayout w:type="autofit"/>
        <w:tblCellMar>
          <w:top w:w="0" w:type="dxa"/>
          <w:left w:w="0" w:type="dxa"/>
          <w:bottom w:w="0" w:type="dxa"/>
          <w:right w:w="0" w:type="dxa"/>
        </w:tblCellMar>
      </w:tblPr>
      <w:tblGrid>
        <w:gridCol w:w="334"/>
        <w:gridCol w:w="2123"/>
        <w:gridCol w:w="2090"/>
        <w:gridCol w:w="1888"/>
        <w:gridCol w:w="2319"/>
        <w:gridCol w:w="2364"/>
        <w:gridCol w:w="1867"/>
        <w:gridCol w:w="2066"/>
      </w:tblGrid>
      <w:tr w14:paraId="108FB7E1">
        <w:tblPrEx>
          <w:tblCellMar>
            <w:top w:w="0" w:type="dxa"/>
            <w:left w:w="0" w:type="dxa"/>
            <w:bottom w:w="0" w:type="dxa"/>
            <w:right w:w="0" w:type="dxa"/>
          </w:tblCellMar>
        </w:tblPrEx>
        <w:trPr>
          <w:trHeight w:val="1907" w:hRule="atLeast"/>
          <w:jc w:val="center"/>
        </w:trPr>
        <w:tc>
          <w:tcPr>
            <w:tcW w:w="111" w:type="pct"/>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14:paraId="71ABF48C">
            <w:pPr>
              <w:ind w:left="-108" w:right="-108"/>
              <w:jc w:val="center"/>
              <w:rPr>
                <w:rFonts w:ascii="Calibri" w:hAnsi="Calibri" w:cs="Calibri"/>
                <w:sz w:val="23"/>
                <w:szCs w:val="23"/>
                <w:lang w:eastAsia="ru-RU"/>
              </w:rPr>
            </w:pPr>
            <w:r>
              <w:rPr>
                <w:bCs/>
                <w:color w:val="000000"/>
                <w:sz w:val="20"/>
                <w:szCs w:val="20"/>
                <w:lang w:eastAsia="ru-RU"/>
              </w:rPr>
              <w:t>№ п/п</w:t>
            </w:r>
          </w:p>
        </w:tc>
        <w:tc>
          <w:tcPr>
            <w:tcW w:w="705"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1335A17">
            <w:pPr>
              <w:ind w:left="-42" w:right="-36"/>
              <w:jc w:val="center"/>
              <w:rPr>
                <w:rFonts w:ascii="Calibri" w:hAnsi="Calibri" w:cs="Calibri"/>
                <w:sz w:val="23"/>
                <w:szCs w:val="23"/>
                <w:lang w:eastAsia="ru-RU"/>
              </w:rPr>
            </w:pPr>
            <w:r>
              <w:rPr>
                <w:bCs/>
                <w:color w:val="000000"/>
                <w:sz w:val="20"/>
                <w:szCs w:val="20"/>
                <w:lang w:eastAsia="ru-RU"/>
              </w:rPr>
              <w:t>Сведения о хозяйственном обществе (товариществе)*</w:t>
            </w:r>
          </w:p>
        </w:tc>
        <w:tc>
          <w:tcPr>
            <w:tcW w:w="694"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7894ED7A">
            <w:pPr>
              <w:ind w:left="33"/>
              <w:jc w:val="center"/>
              <w:rPr>
                <w:rFonts w:ascii="Calibri" w:hAnsi="Calibri" w:cs="Calibri"/>
                <w:sz w:val="23"/>
                <w:szCs w:val="23"/>
                <w:lang w:eastAsia="ru-RU"/>
              </w:rPr>
            </w:pPr>
            <w:r>
              <w:rPr>
                <w:bCs/>
                <w:color w:val="000000"/>
                <w:sz w:val="20"/>
                <w:szCs w:val="20"/>
                <w:lang w:eastAsia="ru-RU"/>
              </w:rPr>
              <w:t>Доля (вклад) в уставном (складочном) капитале хозяйственного общества, товарищества в процентах</w:t>
            </w:r>
          </w:p>
        </w:tc>
        <w:tc>
          <w:tcPr>
            <w:tcW w:w="627"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1D61E7B">
            <w:pPr>
              <w:ind w:right="-108"/>
              <w:jc w:val="center"/>
              <w:rPr>
                <w:rFonts w:ascii="Calibri" w:hAnsi="Calibri" w:cs="Calibri"/>
                <w:sz w:val="23"/>
                <w:szCs w:val="23"/>
                <w:lang w:eastAsia="ru-RU"/>
              </w:rPr>
            </w:pPr>
            <w:r>
              <w:rPr>
                <w:bCs/>
                <w:color w:val="000000"/>
                <w:sz w:val="20"/>
                <w:szCs w:val="20"/>
                <w:lang w:eastAsia="ru-RU"/>
              </w:rPr>
              <w:t>Сведения о правооблада</w:t>
            </w:r>
          </w:p>
          <w:p w14:paraId="2858AF9A">
            <w:pPr>
              <w:ind w:right="-108"/>
              <w:jc w:val="center"/>
              <w:rPr>
                <w:rFonts w:ascii="Calibri" w:hAnsi="Calibri" w:cs="Calibri"/>
                <w:sz w:val="23"/>
                <w:szCs w:val="23"/>
                <w:lang w:eastAsia="ru-RU"/>
              </w:rPr>
            </w:pPr>
            <w:r>
              <w:rPr>
                <w:bCs/>
                <w:color w:val="000000"/>
                <w:sz w:val="20"/>
                <w:szCs w:val="20"/>
                <w:lang w:eastAsia="ru-RU"/>
              </w:rPr>
              <w:t>теле</w:t>
            </w:r>
          </w:p>
        </w:tc>
        <w:tc>
          <w:tcPr>
            <w:tcW w:w="77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6345BF71">
            <w:pPr>
              <w:ind w:left="7"/>
              <w:jc w:val="center"/>
              <w:rPr>
                <w:rFonts w:ascii="Calibri" w:hAnsi="Calibri" w:cs="Calibri"/>
                <w:sz w:val="23"/>
                <w:szCs w:val="23"/>
                <w:lang w:eastAsia="ru-RU"/>
              </w:rPr>
            </w:pPr>
            <w:r>
              <w:rPr>
                <w:bCs/>
                <w:color w:val="000000"/>
                <w:sz w:val="20"/>
                <w:szCs w:val="20"/>
                <w:lang w:eastAsia="ru-RU"/>
              </w:rPr>
              <w:t>Вид вещного права, на основании которого правообладателю принадлежит объект учета**</w:t>
            </w:r>
          </w:p>
        </w:tc>
        <w:tc>
          <w:tcPr>
            <w:tcW w:w="785"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469D761F">
            <w:pPr>
              <w:ind w:left="-18" w:right="9"/>
              <w:jc w:val="center"/>
              <w:rPr>
                <w:rFonts w:ascii="Calibri" w:hAnsi="Calibri" w:cs="Calibri"/>
                <w:sz w:val="23"/>
                <w:szCs w:val="23"/>
                <w:lang w:eastAsia="ru-RU"/>
              </w:rPr>
            </w:pPr>
            <w:r>
              <w:rPr>
                <w:bCs/>
                <w:color w:val="000000"/>
                <w:sz w:val="20"/>
                <w:szCs w:val="20"/>
                <w:lang w:eastAsia="ru-RU"/>
              </w:rPr>
              <w:t>Сведения об установленных ограничениях (обременениях)</w:t>
            </w:r>
          </w:p>
          <w:p w14:paraId="587842F6">
            <w:pPr>
              <w:ind w:left="-18" w:right="9"/>
              <w:jc w:val="center"/>
              <w:rPr>
                <w:rFonts w:ascii="Calibri" w:hAnsi="Calibri" w:cs="Calibri"/>
                <w:sz w:val="23"/>
                <w:szCs w:val="23"/>
                <w:lang w:eastAsia="ru-RU"/>
              </w:rPr>
            </w:pPr>
            <w:r>
              <w:rPr>
                <w:bCs/>
                <w:color w:val="000000"/>
                <w:sz w:val="20"/>
                <w:szCs w:val="20"/>
                <w:lang w:eastAsia="ru-RU"/>
              </w:rPr>
              <w:t>***</w:t>
            </w:r>
          </w:p>
        </w:tc>
        <w:tc>
          <w:tcPr>
            <w:tcW w:w="62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29CAE1D1">
            <w:pPr>
              <w:ind w:left="-19"/>
              <w:jc w:val="center"/>
              <w:rPr>
                <w:rFonts w:ascii="Calibri" w:hAnsi="Calibri" w:cs="Calibri"/>
                <w:sz w:val="23"/>
                <w:szCs w:val="23"/>
                <w:lang w:eastAsia="ru-RU"/>
              </w:rPr>
            </w:pPr>
            <w:r>
              <w:rPr>
                <w:bCs/>
                <w:color w:val="000000"/>
                <w:sz w:val="20"/>
                <w:szCs w:val="20"/>
                <w:lang w:eastAsia="ru-RU"/>
              </w:rPr>
              <w:t>Сведения о лице, в пользу которого установлены ограничения (обременения)</w:t>
            </w:r>
          </w:p>
        </w:tc>
        <w:tc>
          <w:tcPr>
            <w:tcW w:w="686"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BB23787">
            <w:pPr>
              <w:jc w:val="center"/>
              <w:rPr>
                <w:rFonts w:ascii="Calibri" w:hAnsi="Calibri" w:cs="Calibri"/>
                <w:sz w:val="23"/>
                <w:szCs w:val="23"/>
                <w:lang w:eastAsia="ru-RU"/>
              </w:rPr>
            </w:pPr>
            <w:r>
              <w:rPr>
                <w:bCs/>
                <w:color w:val="000000"/>
                <w:sz w:val="20"/>
                <w:szCs w:val="20"/>
                <w:lang w:eastAsia="ru-RU"/>
              </w:rPr>
              <w:t>Иные сведения </w:t>
            </w:r>
          </w:p>
          <w:p w14:paraId="09AC1C1A">
            <w:pPr>
              <w:jc w:val="center"/>
              <w:rPr>
                <w:rFonts w:ascii="Calibri" w:hAnsi="Calibri" w:cs="Calibri"/>
                <w:sz w:val="23"/>
                <w:szCs w:val="23"/>
                <w:lang w:eastAsia="ru-RU"/>
              </w:rPr>
            </w:pPr>
            <w:r>
              <w:rPr>
                <w:bCs/>
                <w:color w:val="000000"/>
                <w:sz w:val="20"/>
                <w:szCs w:val="20"/>
                <w:lang w:eastAsia="ru-RU"/>
              </w:rPr>
              <w:t>(при необходимости)</w:t>
            </w:r>
          </w:p>
        </w:tc>
      </w:tr>
      <w:tr w14:paraId="7D9FD8D7">
        <w:tblPrEx>
          <w:tblCellMar>
            <w:top w:w="0" w:type="dxa"/>
            <w:left w:w="0" w:type="dxa"/>
            <w:bottom w:w="0" w:type="dxa"/>
            <w:right w:w="0" w:type="dxa"/>
          </w:tblCellMar>
        </w:tblPrEx>
        <w:trPr>
          <w:jc w:val="center"/>
        </w:trPr>
        <w:tc>
          <w:tcPr>
            <w:tcW w:w="111"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51C24EBE">
            <w:pPr>
              <w:ind w:left="-108" w:right="-108"/>
              <w:jc w:val="center"/>
              <w:rPr>
                <w:rFonts w:ascii="Calibri" w:hAnsi="Calibri" w:cs="Calibri"/>
                <w:sz w:val="23"/>
                <w:szCs w:val="23"/>
                <w:lang w:eastAsia="ru-RU"/>
              </w:rPr>
            </w:pPr>
            <w:r>
              <w:rPr>
                <w:bCs/>
                <w:color w:val="000000"/>
                <w:sz w:val="20"/>
                <w:szCs w:val="20"/>
                <w:lang w:eastAsia="ru-RU"/>
              </w:rPr>
              <w:t>1</w:t>
            </w:r>
          </w:p>
        </w:tc>
        <w:tc>
          <w:tcPr>
            <w:tcW w:w="705" w:type="pct"/>
            <w:tcBorders>
              <w:top w:val="nil"/>
              <w:left w:val="nil"/>
              <w:bottom w:val="single" w:color="auto" w:sz="8" w:space="0"/>
              <w:right w:val="single" w:color="auto" w:sz="8" w:space="0"/>
            </w:tcBorders>
            <w:tcMar>
              <w:top w:w="0" w:type="dxa"/>
              <w:left w:w="28" w:type="dxa"/>
              <w:bottom w:w="0" w:type="dxa"/>
              <w:right w:w="28" w:type="dxa"/>
            </w:tcMar>
          </w:tcPr>
          <w:p w14:paraId="3F5AD0B3">
            <w:pPr>
              <w:ind w:left="-112" w:right="-108"/>
              <w:jc w:val="center"/>
              <w:rPr>
                <w:rFonts w:ascii="Calibri" w:hAnsi="Calibri" w:cs="Calibri"/>
                <w:sz w:val="23"/>
                <w:szCs w:val="23"/>
                <w:lang w:eastAsia="ru-RU"/>
              </w:rPr>
            </w:pPr>
            <w:r>
              <w:rPr>
                <w:bCs/>
                <w:color w:val="000000"/>
                <w:sz w:val="20"/>
                <w:szCs w:val="20"/>
                <w:lang w:eastAsia="ru-RU"/>
              </w:rPr>
              <w:t>2</w:t>
            </w:r>
          </w:p>
        </w:tc>
        <w:tc>
          <w:tcPr>
            <w:tcW w:w="694" w:type="pct"/>
            <w:tcBorders>
              <w:top w:val="nil"/>
              <w:left w:val="nil"/>
              <w:bottom w:val="single" w:color="auto" w:sz="8" w:space="0"/>
              <w:right w:val="single" w:color="auto" w:sz="8" w:space="0"/>
            </w:tcBorders>
            <w:tcMar>
              <w:top w:w="0" w:type="dxa"/>
              <w:left w:w="28" w:type="dxa"/>
              <w:bottom w:w="0" w:type="dxa"/>
              <w:right w:w="28" w:type="dxa"/>
            </w:tcMar>
          </w:tcPr>
          <w:p w14:paraId="303D6B50">
            <w:pPr>
              <w:jc w:val="center"/>
              <w:rPr>
                <w:rFonts w:ascii="Calibri" w:hAnsi="Calibri" w:cs="Calibri"/>
                <w:sz w:val="23"/>
                <w:szCs w:val="23"/>
                <w:lang w:eastAsia="ru-RU"/>
              </w:rPr>
            </w:pPr>
            <w:r>
              <w:rPr>
                <w:bCs/>
                <w:color w:val="000000"/>
                <w:sz w:val="20"/>
                <w:szCs w:val="20"/>
                <w:lang w:eastAsia="ru-RU"/>
              </w:rPr>
              <w:t>3</w:t>
            </w:r>
          </w:p>
        </w:tc>
        <w:tc>
          <w:tcPr>
            <w:tcW w:w="627" w:type="pct"/>
            <w:tcBorders>
              <w:top w:val="nil"/>
              <w:left w:val="nil"/>
              <w:bottom w:val="single" w:color="auto" w:sz="8" w:space="0"/>
              <w:right w:val="single" w:color="auto" w:sz="8" w:space="0"/>
            </w:tcBorders>
            <w:tcMar>
              <w:top w:w="0" w:type="dxa"/>
              <w:left w:w="28" w:type="dxa"/>
              <w:bottom w:w="0" w:type="dxa"/>
              <w:right w:w="28" w:type="dxa"/>
            </w:tcMar>
          </w:tcPr>
          <w:p w14:paraId="32A38AEB">
            <w:pPr>
              <w:ind w:right="-108"/>
              <w:jc w:val="center"/>
              <w:rPr>
                <w:rFonts w:ascii="Calibri" w:hAnsi="Calibri" w:cs="Calibri"/>
                <w:sz w:val="23"/>
                <w:szCs w:val="23"/>
                <w:lang w:eastAsia="ru-RU"/>
              </w:rPr>
            </w:pPr>
            <w:r>
              <w:rPr>
                <w:bCs/>
                <w:color w:val="000000"/>
                <w:sz w:val="20"/>
                <w:szCs w:val="20"/>
                <w:lang w:eastAsia="ru-RU"/>
              </w:rPr>
              <w:t>4</w:t>
            </w:r>
          </w:p>
        </w:tc>
        <w:tc>
          <w:tcPr>
            <w:tcW w:w="770" w:type="pct"/>
            <w:tcBorders>
              <w:top w:val="nil"/>
              <w:left w:val="nil"/>
              <w:bottom w:val="single" w:color="auto" w:sz="8" w:space="0"/>
              <w:right w:val="single" w:color="auto" w:sz="8" w:space="0"/>
            </w:tcBorders>
            <w:tcMar>
              <w:top w:w="0" w:type="dxa"/>
              <w:left w:w="28" w:type="dxa"/>
              <w:bottom w:w="0" w:type="dxa"/>
              <w:right w:w="28" w:type="dxa"/>
            </w:tcMar>
          </w:tcPr>
          <w:p w14:paraId="1383123C">
            <w:pPr>
              <w:ind w:left="-112" w:right="-78"/>
              <w:jc w:val="center"/>
              <w:rPr>
                <w:rFonts w:ascii="Calibri" w:hAnsi="Calibri" w:cs="Calibri"/>
                <w:sz w:val="23"/>
                <w:szCs w:val="23"/>
                <w:lang w:eastAsia="ru-RU"/>
              </w:rPr>
            </w:pPr>
            <w:r>
              <w:rPr>
                <w:bCs/>
                <w:color w:val="000000"/>
                <w:sz w:val="20"/>
                <w:szCs w:val="20"/>
                <w:lang w:eastAsia="ru-RU"/>
              </w:rPr>
              <w:t>5</w:t>
            </w:r>
          </w:p>
        </w:tc>
        <w:tc>
          <w:tcPr>
            <w:tcW w:w="785" w:type="pct"/>
            <w:tcBorders>
              <w:top w:val="nil"/>
              <w:left w:val="nil"/>
              <w:bottom w:val="single" w:color="auto" w:sz="8" w:space="0"/>
              <w:right w:val="single" w:color="auto" w:sz="8" w:space="0"/>
            </w:tcBorders>
            <w:tcMar>
              <w:top w:w="0" w:type="dxa"/>
              <w:left w:w="28" w:type="dxa"/>
              <w:bottom w:w="0" w:type="dxa"/>
              <w:right w:w="28" w:type="dxa"/>
            </w:tcMar>
          </w:tcPr>
          <w:p w14:paraId="4E9D4C73">
            <w:pPr>
              <w:ind w:left="-64" w:right="-62"/>
              <w:jc w:val="center"/>
              <w:rPr>
                <w:rFonts w:ascii="Calibri" w:hAnsi="Calibri" w:cs="Calibri"/>
                <w:sz w:val="23"/>
                <w:szCs w:val="23"/>
                <w:lang w:eastAsia="ru-RU"/>
              </w:rPr>
            </w:pPr>
            <w:r>
              <w:rPr>
                <w:bCs/>
                <w:color w:val="000000"/>
                <w:sz w:val="20"/>
                <w:szCs w:val="20"/>
                <w:lang w:eastAsia="ru-RU"/>
              </w:rPr>
              <w:t>6</w:t>
            </w:r>
          </w:p>
        </w:tc>
        <w:tc>
          <w:tcPr>
            <w:tcW w:w="620" w:type="pct"/>
            <w:tcBorders>
              <w:top w:val="nil"/>
              <w:left w:val="nil"/>
              <w:bottom w:val="single" w:color="auto" w:sz="8" w:space="0"/>
              <w:right w:val="single" w:color="auto" w:sz="8" w:space="0"/>
            </w:tcBorders>
            <w:tcMar>
              <w:top w:w="0" w:type="dxa"/>
              <w:left w:w="28" w:type="dxa"/>
              <w:bottom w:w="0" w:type="dxa"/>
              <w:right w:w="28" w:type="dxa"/>
            </w:tcMar>
          </w:tcPr>
          <w:p w14:paraId="54CED65C">
            <w:pPr>
              <w:ind w:left="-132" w:right="-148"/>
              <w:jc w:val="center"/>
              <w:rPr>
                <w:rFonts w:ascii="Calibri" w:hAnsi="Calibri" w:cs="Calibri"/>
                <w:sz w:val="23"/>
                <w:szCs w:val="23"/>
                <w:lang w:eastAsia="ru-RU"/>
              </w:rPr>
            </w:pPr>
            <w:r>
              <w:rPr>
                <w:bCs/>
                <w:color w:val="000000"/>
                <w:sz w:val="20"/>
                <w:szCs w:val="20"/>
                <w:lang w:eastAsia="ru-RU"/>
              </w:rPr>
              <w:t>7</w:t>
            </w:r>
          </w:p>
        </w:tc>
        <w:tc>
          <w:tcPr>
            <w:tcW w:w="686" w:type="pct"/>
            <w:tcBorders>
              <w:top w:val="nil"/>
              <w:left w:val="nil"/>
              <w:bottom w:val="single" w:color="auto" w:sz="8" w:space="0"/>
              <w:right w:val="single" w:color="auto" w:sz="8" w:space="0"/>
            </w:tcBorders>
            <w:tcMar>
              <w:top w:w="0" w:type="dxa"/>
              <w:left w:w="28" w:type="dxa"/>
              <w:bottom w:w="0" w:type="dxa"/>
              <w:right w:w="28" w:type="dxa"/>
            </w:tcMar>
          </w:tcPr>
          <w:p w14:paraId="33FFDC60">
            <w:pPr>
              <w:jc w:val="center"/>
              <w:rPr>
                <w:rFonts w:ascii="Calibri" w:hAnsi="Calibri" w:cs="Calibri"/>
                <w:sz w:val="23"/>
                <w:szCs w:val="23"/>
                <w:lang w:eastAsia="ru-RU"/>
              </w:rPr>
            </w:pPr>
            <w:r>
              <w:rPr>
                <w:bCs/>
                <w:color w:val="000000"/>
                <w:sz w:val="20"/>
                <w:szCs w:val="20"/>
                <w:lang w:eastAsia="ru-RU"/>
              </w:rPr>
              <w:t>8</w:t>
            </w:r>
          </w:p>
        </w:tc>
      </w:tr>
      <w:tr w14:paraId="20F33DD8">
        <w:tblPrEx>
          <w:tblCellMar>
            <w:top w:w="0" w:type="dxa"/>
            <w:left w:w="0" w:type="dxa"/>
            <w:bottom w:w="0" w:type="dxa"/>
            <w:right w:w="0" w:type="dxa"/>
          </w:tblCellMar>
        </w:tblPrEx>
        <w:trPr>
          <w:jc w:val="center"/>
        </w:trPr>
        <w:tc>
          <w:tcPr>
            <w:tcW w:w="111"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6B3BB463">
            <w:pPr>
              <w:ind w:left="-108" w:right="-108"/>
              <w:jc w:val="center"/>
              <w:rPr>
                <w:rFonts w:ascii="Calibri" w:hAnsi="Calibri" w:cs="Calibri"/>
                <w:sz w:val="23"/>
                <w:szCs w:val="23"/>
                <w:lang w:eastAsia="ru-RU"/>
              </w:rPr>
            </w:pPr>
          </w:p>
        </w:tc>
        <w:tc>
          <w:tcPr>
            <w:tcW w:w="705" w:type="pct"/>
            <w:tcBorders>
              <w:top w:val="nil"/>
              <w:left w:val="nil"/>
              <w:bottom w:val="single" w:color="auto" w:sz="8" w:space="0"/>
              <w:right w:val="single" w:color="auto" w:sz="8" w:space="0"/>
            </w:tcBorders>
            <w:tcMar>
              <w:top w:w="0" w:type="dxa"/>
              <w:left w:w="28" w:type="dxa"/>
              <w:bottom w:w="0" w:type="dxa"/>
              <w:right w:w="28" w:type="dxa"/>
            </w:tcMar>
          </w:tcPr>
          <w:p w14:paraId="39469079">
            <w:pPr>
              <w:ind w:left="-112" w:right="-108"/>
              <w:jc w:val="center"/>
              <w:rPr>
                <w:rFonts w:ascii="Calibri" w:hAnsi="Calibri" w:cs="Calibri"/>
                <w:sz w:val="23"/>
                <w:szCs w:val="23"/>
                <w:lang w:eastAsia="ru-RU"/>
              </w:rPr>
            </w:pPr>
          </w:p>
        </w:tc>
        <w:tc>
          <w:tcPr>
            <w:tcW w:w="694" w:type="pct"/>
            <w:tcBorders>
              <w:top w:val="nil"/>
              <w:left w:val="nil"/>
              <w:bottom w:val="single" w:color="auto" w:sz="8" w:space="0"/>
              <w:right w:val="single" w:color="auto" w:sz="8" w:space="0"/>
            </w:tcBorders>
            <w:tcMar>
              <w:top w:w="0" w:type="dxa"/>
              <w:left w:w="28" w:type="dxa"/>
              <w:bottom w:w="0" w:type="dxa"/>
              <w:right w:w="28" w:type="dxa"/>
            </w:tcMar>
          </w:tcPr>
          <w:p w14:paraId="5B82FA81">
            <w:pPr>
              <w:jc w:val="center"/>
              <w:rPr>
                <w:rFonts w:ascii="Calibri" w:hAnsi="Calibri" w:cs="Calibri"/>
                <w:sz w:val="23"/>
                <w:szCs w:val="23"/>
                <w:lang w:eastAsia="ru-RU"/>
              </w:rPr>
            </w:pPr>
          </w:p>
        </w:tc>
        <w:tc>
          <w:tcPr>
            <w:tcW w:w="627" w:type="pct"/>
            <w:tcBorders>
              <w:top w:val="nil"/>
              <w:left w:val="nil"/>
              <w:bottom w:val="single" w:color="auto" w:sz="8" w:space="0"/>
              <w:right w:val="single" w:color="auto" w:sz="8" w:space="0"/>
            </w:tcBorders>
            <w:tcMar>
              <w:top w:w="0" w:type="dxa"/>
              <w:left w:w="28" w:type="dxa"/>
              <w:bottom w:w="0" w:type="dxa"/>
              <w:right w:w="28" w:type="dxa"/>
            </w:tcMar>
          </w:tcPr>
          <w:p w14:paraId="2787F384">
            <w:pPr>
              <w:ind w:right="-108"/>
              <w:jc w:val="center"/>
              <w:rPr>
                <w:rFonts w:ascii="Calibri" w:hAnsi="Calibri" w:cs="Calibri"/>
                <w:sz w:val="23"/>
                <w:szCs w:val="23"/>
                <w:lang w:eastAsia="ru-RU"/>
              </w:rPr>
            </w:pPr>
          </w:p>
        </w:tc>
        <w:tc>
          <w:tcPr>
            <w:tcW w:w="770" w:type="pct"/>
            <w:tcBorders>
              <w:top w:val="nil"/>
              <w:left w:val="nil"/>
              <w:bottom w:val="single" w:color="auto" w:sz="8" w:space="0"/>
              <w:right w:val="single" w:color="auto" w:sz="8" w:space="0"/>
            </w:tcBorders>
            <w:tcMar>
              <w:top w:w="0" w:type="dxa"/>
              <w:left w:w="28" w:type="dxa"/>
              <w:bottom w:w="0" w:type="dxa"/>
              <w:right w:w="28" w:type="dxa"/>
            </w:tcMar>
          </w:tcPr>
          <w:p w14:paraId="5153A0A3">
            <w:pPr>
              <w:ind w:left="-112" w:right="-78"/>
              <w:jc w:val="center"/>
              <w:rPr>
                <w:rFonts w:ascii="Calibri" w:hAnsi="Calibri" w:cs="Calibri"/>
                <w:sz w:val="23"/>
                <w:szCs w:val="23"/>
                <w:lang w:eastAsia="ru-RU"/>
              </w:rPr>
            </w:pPr>
          </w:p>
        </w:tc>
        <w:tc>
          <w:tcPr>
            <w:tcW w:w="785" w:type="pct"/>
            <w:tcBorders>
              <w:top w:val="nil"/>
              <w:left w:val="nil"/>
              <w:bottom w:val="single" w:color="auto" w:sz="8" w:space="0"/>
              <w:right w:val="single" w:color="auto" w:sz="8" w:space="0"/>
            </w:tcBorders>
            <w:tcMar>
              <w:top w:w="0" w:type="dxa"/>
              <w:left w:w="28" w:type="dxa"/>
              <w:bottom w:w="0" w:type="dxa"/>
              <w:right w:w="28" w:type="dxa"/>
            </w:tcMar>
          </w:tcPr>
          <w:p w14:paraId="6AC07CCC">
            <w:pPr>
              <w:ind w:left="-64" w:right="-62"/>
              <w:jc w:val="center"/>
              <w:rPr>
                <w:rFonts w:ascii="Calibri" w:hAnsi="Calibri" w:cs="Calibri"/>
                <w:sz w:val="23"/>
                <w:szCs w:val="23"/>
                <w:lang w:eastAsia="ru-RU"/>
              </w:rPr>
            </w:pPr>
          </w:p>
        </w:tc>
        <w:tc>
          <w:tcPr>
            <w:tcW w:w="620" w:type="pct"/>
            <w:tcBorders>
              <w:top w:val="nil"/>
              <w:left w:val="nil"/>
              <w:bottom w:val="single" w:color="auto" w:sz="8" w:space="0"/>
              <w:right w:val="single" w:color="auto" w:sz="8" w:space="0"/>
            </w:tcBorders>
            <w:tcMar>
              <w:top w:w="0" w:type="dxa"/>
              <w:left w:w="28" w:type="dxa"/>
              <w:bottom w:w="0" w:type="dxa"/>
              <w:right w:w="28" w:type="dxa"/>
            </w:tcMar>
          </w:tcPr>
          <w:p w14:paraId="3B16EA91">
            <w:pPr>
              <w:jc w:val="center"/>
              <w:rPr>
                <w:rFonts w:ascii="Calibri" w:hAnsi="Calibri" w:cs="Calibri"/>
                <w:sz w:val="23"/>
                <w:szCs w:val="23"/>
                <w:lang w:eastAsia="ru-RU"/>
              </w:rPr>
            </w:pPr>
          </w:p>
        </w:tc>
        <w:tc>
          <w:tcPr>
            <w:tcW w:w="686" w:type="pct"/>
            <w:tcBorders>
              <w:top w:val="nil"/>
              <w:left w:val="nil"/>
              <w:bottom w:val="single" w:color="auto" w:sz="8" w:space="0"/>
              <w:right w:val="single" w:color="auto" w:sz="8" w:space="0"/>
            </w:tcBorders>
            <w:tcMar>
              <w:top w:w="0" w:type="dxa"/>
              <w:left w:w="28" w:type="dxa"/>
              <w:bottom w:w="0" w:type="dxa"/>
              <w:right w:w="28" w:type="dxa"/>
            </w:tcMar>
          </w:tcPr>
          <w:p w14:paraId="4C65CEAE">
            <w:pPr>
              <w:jc w:val="center"/>
              <w:rPr>
                <w:rFonts w:ascii="Calibri" w:hAnsi="Calibri" w:cs="Calibri"/>
                <w:sz w:val="23"/>
                <w:szCs w:val="23"/>
                <w:lang w:eastAsia="ru-RU"/>
              </w:rPr>
            </w:pPr>
          </w:p>
        </w:tc>
      </w:tr>
      <w:tr w14:paraId="075ECECB">
        <w:tblPrEx>
          <w:tblCellMar>
            <w:top w:w="0" w:type="dxa"/>
            <w:left w:w="0" w:type="dxa"/>
            <w:bottom w:w="0" w:type="dxa"/>
            <w:right w:w="0" w:type="dxa"/>
          </w:tblCellMar>
        </w:tblPrEx>
        <w:trPr>
          <w:jc w:val="center"/>
        </w:trPr>
        <w:tc>
          <w:tcPr>
            <w:tcW w:w="111"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77C19FA2">
            <w:pPr>
              <w:ind w:left="-108" w:right="-108"/>
              <w:jc w:val="center"/>
              <w:rPr>
                <w:rFonts w:ascii="Calibri" w:hAnsi="Calibri" w:cs="Calibri"/>
                <w:sz w:val="23"/>
                <w:szCs w:val="23"/>
                <w:lang w:eastAsia="ru-RU"/>
              </w:rPr>
            </w:pPr>
          </w:p>
        </w:tc>
        <w:tc>
          <w:tcPr>
            <w:tcW w:w="705" w:type="pct"/>
            <w:tcBorders>
              <w:top w:val="nil"/>
              <w:left w:val="nil"/>
              <w:bottom w:val="single" w:color="auto" w:sz="8" w:space="0"/>
              <w:right w:val="single" w:color="auto" w:sz="8" w:space="0"/>
            </w:tcBorders>
            <w:tcMar>
              <w:top w:w="0" w:type="dxa"/>
              <w:left w:w="28" w:type="dxa"/>
              <w:bottom w:w="0" w:type="dxa"/>
              <w:right w:w="28" w:type="dxa"/>
            </w:tcMar>
          </w:tcPr>
          <w:p w14:paraId="4DA678C9">
            <w:pPr>
              <w:ind w:left="-112" w:right="-108"/>
              <w:jc w:val="center"/>
              <w:rPr>
                <w:rFonts w:ascii="Calibri" w:hAnsi="Calibri" w:cs="Calibri"/>
                <w:sz w:val="23"/>
                <w:szCs w:val="23"/>
                <w:lang w:eastAsia="ru-RU"/>
              </w:rPr>
            </w:pPr>
          </w:p>
        </w:tc>
        <w:tc>
          <w:tcPr>
            <w:tcW w:w="694" w:type="pct"/>
            <w:tcBorders>
              <w:top w:val="nil"/>
              <w:left w:val="nil"/>
              <w:bottom w:val="single" w:color="auto" w:sz="8" w:space="0"/>
              <w:right w:val="single" w:color="auto" w:sz="8" w:space="0"/>
            </w:tcBorders>
            <w:tcMar>
              <w:top w:w="0" w:type="dxa"/>
              <w:left w:w="28" w:type="dxa"/>
              <w:bottom w:w="0" w:type="dxa"/>
              <w:right w:w="28" w:type="dxa"/>
            </w:tcMar>
          </w:tcPr>
          <w:p w14:paraId="19D251C7">
            <w:pPr>
              <w:jc w:val="center"/>
              <w:rPr>
                <w:rFonts w:ascii="Calibri" w:hAnsi="Calibri" w:cs="Calibri"/>
                <w:sz w:val="23"/>
                <w:szCs w:val="23"/>
                <w:lang w:eastAsia="ru-RU"/>
              </w:rPr>
            </w:pPr>
          </w:p>
        </w:tc>
        <w:tc>
          <w:tcPr>
            <w:tcW w:w="627" w:type="pct"/>
            <w:tcBorders>
              <w:top w:val="nil"/>
              <w:left w:val="nil"/>
              <w:bottom w:val="single" w:color="auto" w:sz="8" w:space="0"/>
              <w:right w:val="single" w:color="auto" w:sz="8" w:space="0"/>
            </w:tcBorders>
            <w:tcMar>
              <w:top w:w="0" w:type="dxa"/>
              <w:left w:w="28" w:type="dxa"/>
              <w:bottom w:w="0" w:type="dxa"/>
              <w:right w:w="28" w:type="dxa"/>
            </w:tcMar>
          </w:tcPr>
          <w:p w14:paraId="0B66F49B">
            <w:pPr>
              <w:ind w:right="-108"/>
              <w:jc w:val="center"/>
              <w:rPr>
                <w:rFonts w:ascii="Calibri" w:hAnsi="Calibri" w:cs="Calibri"/>
                <w:sz w:val="23"/>
                <w:szCs w:val="23"/>
                <w:lang w:eastAsia="ru-RU"/>
              </w:rPr>
            </w:pPr>
          </w:p>
        </w:tc>
        <w:tc>
          <w:tcPr>
            <w:tcW w:w="770" w:type="pct"/>
            <w:tcBorders>
              <w:top w:val="nil"/>
              <w:left w:val="nil"/>
              <w:bottom w:val="single" w:color="auto" w:sz="8" w:space="0"/>
              <w:right w:val="single" w:color="auto" w:sz="8" w:space="0"/>
            </w:tcBorders>
            <w:tcMar>
              <w:top w:w="0" w:type="dxa"/>
              <w:left w:w="28" w:type="dxa"/>
              <w:bottom w:w="0" w:type="dxa"/>
              <w:right w:w="28" w:type="dxa"/>
            </w:tcMar>
          </w:tcPr>
          <w:p w14:paraId="4C911EB1">
            <w:pPr>
              <w:ind w:left="-112" w:right="-78"/>
              <w:jc w:val="center"/>
              <w:rPr>
                <w:rFonts w:ascii="Calibri" w:hAnsi="Calibri" w:cs="Calibri"/>
                <w:sz w:val="23"/>
                <w:szCs w:val="23"/>
                <w:lang w:eastAsia="ru-RU"/>
              </w:rPr>
            </w:pPr>
          </w:p>
        </w:tc>
        <w:tc>
          <w:tcPr>
            <w:tcW w:w="785" w:type="pct"/>
            <w:tcBorders>
              <w:top w:val="nil"/>
              <w:left w:val="nil"/>
              <w:bottom w:val="single" w:color="auto" w:sz="8" w:space="0"/>
              <w:right w:val="single" w:color="auto" w:sz="8" w:space="0"/>
            </w:tcBorders>
            <w:tcMar>
              <w:top w:w="0" w:type="dxa"/>
              <w:left w:w="28" w:type="dxa"/>
              <w:bottom w:w="0" w:type="dxa"/>
              <w:right w:w="28" w:type="dxa"/>
            </w:tcMar>
          </w:tcPr>
          <w:p w14:paraId="1FC88532">
            <w:pPr>
              <w:ind w:left="-64" w:right="-62"/>
              <w:jc w:val="center"/>
              <w:rPr>
                <w:rFonts w:ascii="Calibri" w:hAnsi="Calibri" w:cs="Calibri"/>
                <w:sz w:val="23"/>
                <w:szCs w:val="23"/>
                <w:lang w:eastAsia="ru-RU"/>
              </w:rPr>
            </w:pPr>
          </w:p>
        </w:tc>
        <w:tc>
          <w:tcPr>
            <w:tcW w:w="620" w:type="pct"/>
            <w:tcBorders>
              <w:top w:val="nil"/>
              <w:left w:val="nil"/>
              <w:bottom w:val="single" w:color="auto" w:sz="8" w:space="0"/>
              <w:right w:val="single" w:color="auto" w:sz="8" w:space="0"/>
            </w:tcBorders>
            <w:tcMar>
              <w:top w:w="0" w:type="dxa"/>
              <w:left w:w="28" w:type="dxa"/>
              <w:bottom w:w="0" w:type="dxa"/>
              <w:right w:w="28" w:type="dxa"/>
            </w:tcMar>
          </w:tcPr>
          <w:p w14:paraId="4B8426EA">
            <w:pPr>
              <w:jc w:val="center"/>
              <w:rPr>
                <w:rFonts w:ascii="Calibri" w:hAnsi="Calibri" w:cs="Calibri"/>
                <w:sz w:val="23"/>
                <w:szCs w:val="23"/>
                <w:lang w:eastAsia="ru-RU"/>
              </w:rPr>
            </w:pPr>
          </w:p>
        </w:tc>
        <w:tc>
          <w:tcPr>
            <w:tcW w:w="686" w:type="pct"/>
            <w:tcBorders>
              <w:top w:val="nil"/>
              <w:left w:val="nil"/>
              <w:bottom w:val="single" w:color="auto" w:sz="8" w:space="0"/>
              <w:right w:val="single" w:color="auto" w:sz="8" w:space="0"/>
            </w:tcBorders>
            <w:tcMar>
              <w:top w:w="0" w:type="dxa"/>
              <w:left w:w="28" w:type="dxa"/>
              <w:bottom w:w="0" w:type="dxa"/>
              <w:right w:w="28" w:type="dxa"/>
            </w:tcMar>
          </w:tcPr>
          <w:p w14:paraId="6AE88E27">
            <w:pPr>
              <w:jc w:val="center"/>
              <w:rPr>
                <w:rFonts w:ascii="Calibri" w:hAnsi="Calibri" w:cs="Calibri"/>
                <w:sz w:val="23"/>
                <w:szCs w:val="23"/>
                <w:lang w:eastAsia="ru-RU"/>
              </w:rPr>
            </w:pPr>
          </w:p>
        </w:tc>
      </w:tr>
      <w:tr w14:paraId="322B5BA3">
        <w:tblPrEx>
          <w:tblCellMar>
            <w:top w:w="0" w:type="dxa"/>
            <w:left w:w="0" w:type="dxa"/>
            <w:bottom w:w="0" w:type="dxa"/>
            <w:right w:w="0" w:type="dxa"/>
          </w:tblCellMar>
        </w:tblPrEx>
        <w:trPr>
          <w:jc w:val="center"/>
        </w:trPr>
        <w:tc>
          <w:tcPr>
            <w:tcW w:w="111"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11644A5F">
            <w:pPr>
              <w:ind w:left="-108" w:right="-108"/>
              <w:jc w:val="center"/>
              <w:rPr>
                <w:rFonts w:ascii="Calibri" w:hAnsi="Calibri" w:cs="Calibri"/>
                <w:sz w:val="23"/>
                <w:szCs w:val="23"/>
                <w:lang w:eastAsia="ru-RU"/>
              </w:rPr>
            </w:pPr>
          </w:p>
        </w:tc>
        <w:tc>
          <w:tcPr>
            <w:tcW w:w="705" w:type="pct"/>
            <w:tcBorders>
              <w:top w:val="nil"/>
              <w:left w:val="nil"/>
              <w:bottom w:val="single" w:color="auto" w:sz="8" w:space="0"/>
              <w:right w:val="single" w:color="auto" w:sz="8" w:space="0"/>
            </w:tcBorders>
            <w:tcMar>
              <w:top w:w="0" w:type="dxa"/>
              <w:left w:w="28" w:type="dxa"/>
              <w:bottom w:w="0" w:type="dxa"/>
              <w:right w:w="28" w:type="dxa"/>
            </w:tcMar>
          </w:tcPr>
          <w:p w14:paraId="36E3C104">
            <w:pPr>
              <w:ind w:left="-112" w:right="-108"/>
              <w:jc w:val="center"/>
              <w:rPr>
                <w:rFonts w:ascii="Calibri" w:hAnsi="Calibri" w:cs="Calibri"/>
                <w:sz w:val="23"/>
                <w:szCs w:val="23"/>
                <w:lang w:eastAsia="ru-RU"/>
              </w:rPr>
            </w:pPr>
          </w:p>
        </w:tc>
        <w:tc>
          <w:tcPr>
            <w:tcW w:w="694" w:type="pct"/>
            <w:tcBorders>
              <w:top w:val="nil"/>
              <w:left w:val="nil"/>
              <w:bottom w:val="single" w:color="auto" w:sz="8" w:space="0"/>
              <w:right w:val="single" w:color="auto" w:sz="8" w:space="0"/>
            </w:tcBorders>
            <w:tcMar>
              <w:top w:w="0" w:type="dxa"/>
              <w:left w:w="28" w:type="dxa"/>
              <w:bottom w:w="0" w:type="dxa"/>
              <w:right w:w="28" w:type="dxa"/>
            </w:tcMar>
          </w:tcPr>
          <w:p w14:paraId="6CBE91AD">
            <w:pPr>
              <w:jc w:val="center"/>
              <w:rPr>
                <w:rFonts w:ascii="Calibri" w:hAnsi="Calibri" w:cs="Calibri"/>
                <w:sz w:val="23"/>
                <w:szCs w:val="23"/>
                <w:lang w:eastAsia="ru-RU"/>
              </w:rPr>
            </w:pPr>
          </w:p>
        </w:tc>
        <w:tc>
          <w:tcPr>
            <w:tcW w:w="627" w:type="pct"/>
            <w:tcBorders>
              <w:top w:val="nil"/>
              <w:left w:val="nil"/>
              <w:bottom w:val="single" w:color="auto" w:sz="8" w:space="0"/>
              <w:right w:val="single" w:color="auto" w:sz="8" w:space="0"/>
            </w:tcBorders>
            <w:tcMar>
              <w:top w:w="0" w:type="dxa"/>
              <w:left w:w="28" w:type="dxa"/>
              <w:bottom w:w="0" w:type="dxa"/>
              <w:right w:w="28" w:type="dxa"/>
            </w:tcMar>
          </w:tcPr>
          <w:p w14:paraId="4865E2E9">
            <w:pPr>
              <w:ind w:right="-108"/>
              <w:jc w:val="center"/>
              <w:rPr>
                <w:rFonts w:ascii="Calibri" w:hAnsi="Calibri" w:cs="Calibri"/>
                <w:sz w:val="23"/>
                <w:szCs w:val="23"/>
                <w:lang w:eastAsia="ru-RU"/>
              </w:rPr>
            </w:pPr>
          </w:p>
        </w:tc>
        <w:tc>
          <w:tcPr>
            <w:tcW w:w="770" w:type="pct"/>
            <w:tcBorders>
              <w:top w:val="nil"/>
              <w:left w:val="nil"/>
              <w:bottom w:val="single" w:color="auto" w:sz="8" w:space="0"/>
              <w:right w:val="single" w:color="auto" w:sz="8" w:space="0"/>
            </w:tcBorders>
            <w:tcMar>
              <w:top w:w="0" w:type="dxa"/>
              <w:left w:w="28" w:type="dxa"/>
              <w:bottom w:w="0" w:type="dxa"/>
              <w:right w:w="28" w:type="dxa"/>
            </w:tcMar>
          </w:tcPr>
          <w:p w14:paraId="7E367E96">
            <w:pPr>
              <w:ind w:left="-112" w:right="-78"/>
              <w:jc w:val="center"/>
              <w:rPr>
                <w:rFonts w:ascii="Calibri" w:hAnsi="Calibri" w:cs="Calibri"/>
                <w:sz w:val="23"/>
                <w:szCs w:val="23"/>
                <w:lang w:eastAsia="ru-RU"/>
              </w:rPr>
            </w:pPr>
          </w:p>
        </w:tc>
        <w:tc>
          <w:tcPr>
            <w:tcW w:w="785" w:type="pct"/>
            <w:tcBorders>
              <w:top w:val="nil"/>
              <w:left w:val="nil"/>
              <w:bottom w:val="single" w:color="auto" w:sz="8" w:space="0"/>
              <w:right w:val="single" w:color="auto" w:sz="8" w:space="0"/>
            </w:tcBorders>
            <w:tcMar>
              <w:top w:w="0" w:type="dxa"/>
              <w:left w:w="28" w:type="dxa"/>
              <w:bottom w:w="0" w:type="dxa"/>
              <w:right w:w="28" w:type="dxa"/>
            </w:tcMar>
          </w:tcPr>
          <w:p w14:paraId="363C9B1E">
            <w:pPr>
              <w:ind w:left="-64" w:right="-62"/>
              <w:jc w:val="center"/>
              <w:rPr>
                <w:rFonts w:ascii="Calibri" w:hAnsi="Calibri" w:cs="Calibri"/>
                <w:sz w:val="23"/>
                <w:szCs w:val="23"/>
                <w:lang w:eastAsia="ru-RU"/>
              </w:rPr>
            </w:pPr>
          </w:p>
        </w:tc>
        <w:tc>
          <w:tcPr>
            <w:tcW w:w="620" w:type="pct"/>
            <w:tcBorders>
              <w:top w:val="nil"/>
              <w:left w:val="nil"/>
              <w:bottom w:val="single" w:color="auto" w:sz="8" w:space="0"/>
              <w:right w:val="single" w:color="auto" w:sz="8" w:space="0"/>
            </w:tcBorders>
            <w:tcMar>
              <w:top w:w="0" w:type="dxa"/>
              <w:left w:w="28" w:type="dxa"/>
              <w:bottom w:w="0" w:type="dxa"/>
              <w:right w:w="28" w:type="dxa"/>
            </w:tcMar>
          </w:tcPr>
          <w:p w14:paraId="5CCCC84F">
            <w:pPr>
              <w:jc w:val="center"/>
              <w:rPr>
                <w:rFonts w:ascii="Calibri" w:hAnsi="Calibri" w:cs="Calibri"/>
                <w:sz w:val="23"/>
                <w:szCs w:val="23"/>
                <w:lang w:eastAsia="ru-RU"/>
              </w:rPr>
            </w:pPr>
          </w:p>
        </w:tc>
        <w:tc>
          <w:tcPr>
            <w:tcW w:w="686" w:type="pct"/>
            <w:tcBorders>
              <w:top w:val="nil"/>
              <w:left w:val="nil"/>
              <w:bottom w:val="single" w:color="auto" w:sz="8" w:space="0"/>
              <w:right w:val="single" w:color="auto" w:sz="8" w:space="0"/>
            </w:tcBorders>
            <w:tcMar>
              <w:top w:w="0" w:type="dxa"/>
              <w:left w:w="28" w:type="dxa"/>
              <w:bottom w:w="0" w:type="dxa"/>
              <w:right w:w="28" w:type="dxa"/>
            </w:tcMar>
          </w:tcPr>
          <w:p w14:paraId="78C71005">
            <w:pPr>
              <w:jc w:val="center"/>
              <w:rPr>
                <w:rFonts w:ascii="Calibri" w:hAnsi="Calibri" w:cs="Calibri"/>
                <w:sz w:val="23"/>
                <w:szCs w:val="23"/>
                <w:lang w:eastAsia="ru-RU"/>
              </w:rPr>
            </w:pPr>
          </w:p>
        </w:tc>
      </w:tr>
      <w:tr w14:paraId="50D410C0">
        <w:tblPrEx>
          <w:tblCellMar>
            <w:top w:w="0" w:type="dxa"/>
            <w:left w:w="0" w:type="dxa"/>
            <w:bottom w:w="0" w:type="dxa"/>
            <w:right w:w="0" w:type="dxa"/>
          </w:tblCellMar>
        </w:tblPrEx>
        <w:trPr>
          <w:jc w:val="center"/>
        </w:trPr>
        <w:tc>
          <w:tcPr>
            <w:tcW w:w="111"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691DA65D">
            <w:pPr>
              <w:ind w:left="-108" w:right="-108"/>
              <w:jc w:val="center"/>
              <w:rPr>
                <w:rFonts w:ascii="Calibri" w:hAnsi="Calibri" w:cs="Calibri"/>
                <w:sz w:val="23"/>
                <w:szCs w:val="23"/>
                <w:lang w:eastAsia="ru-RU"/>
              </w:rPr>
            </w:pPr>
          </w:p>
        </w:tc>
        <w:tc>
          <w:tcPr>
            <w:tcW w:w="705" w:type="pct"/>
            <w:tcBorders>
              <w:top w:val="nil"/>
              <w:left w:val="nil"/>
              <w:bottom w:val="single" w:color="auto" w:sz="8" w:space="0"/>
              <w:right w:val="single" w:color="auto" w:sz="8" w:space="0"/>
            </w:tcBorders>
            <w:tcMar>
              <w:top w:w="0" w:type="dxa"/>
              <w:left w:w="28" w:type="dxa"/>
              <w:bottom w:w="0" w:type="dxa"/>
              <w:right w:w="28" w:type="dxa"/>
            </w:tcMar>
          </w:tcPr>
          <w:p w14:paraId="3FC8FDC8">
            <w:pPr>
              <w:ind w:left="-112" w:right="-108"/>
              <w:jc w:val="center"/>
              <w:rPr>
                <w:rFonts w:ascii="Calibri" w:hAnsi="Calibri" w:cs="Calibri"/>
                <w:sz w:val="23"/>
                <w:szCs w:val="23"/>
                <w:lang w:eastAsia="ru-RU"/>
              </w:rPr>
            </w:pPr>
          </w:p>
        </w:tc>
        <w:tc>
          <w:tcPr>
            <w:tcW w:w="694" w:type="pct"/>
            <w:tcBorders>
              <w:top w:val="nil"/>
              <w:left w:val="nil"/>
              <w:bottom w:val="single" w:color="auto" w:sz="8" w:space="0"/>
              <w:right w:val="single" w:color="auto" w:sz="8" w:space="0"/>
            </w:tcBorders>
            <w:tcMar>
              <w:top w:w="0" w:type="dxa"/>
              <w:left w:w="28" w:type="dxa"/>
              <w:bottom w:w="0" w:type="dxa"/>
              <w:right w:w="28" w:type="dxa"/>
            </w:tcMar>
          </w:tcPr>
          <w:p w14:paraId="06A41AAA">
            <w:pPr>
              <w:jc w:val="center"/>
              <w:rPr>
                <w:rFonts w:ascii="Calibri" w:hAnsi="Calibri" w:cs="Calibri"/>
                <w:sz w:val="23"/>
                <w:szCs w:val="23"/>
                <w:lang w:eastAsia="ru-RU"/>
              </w:rPr>
            </w:pPr>
          </w:p>
        </w:tc>
        <w:tc>
          <w:tcPr>
            <w:tcW w:w="627" w:type="pct"/>
            <w:tcBorders>
              <w:top w:val="nil"/>
              <w:left w:val="nil"/>
              <w:bottom w:val="single" w:color="auto" w:sz="8" w:space="0"/>
              <w:right w:val="single" w:color="auto" w:sz="8" w:space="0"/>
            </w:tcBorders>
            <w:tcMar>
              <w:top w:w="0" w:type="dxa"/>
              <w:left w:w="28" w:type="dxa"/>
              <w:bottom w:w="0" w:type="dxa"/>
              <w:right w:w="28" w:type="dxa"/>
            </w:tcMar>
          </w:tcPr>
          <w:p w14:paraId="59CCA971">
            <w:pPr>
              <w:ind w:right="-108"/>
              <w:jc w:val="center"/>
              <w:rPr>
                <w:rFonts w:ascii="Calibri" w:hAnsi="Calibri" w:cs="Calibri"/>
                <w:sz w:val="23"/>
                <w:szCs w:val="23"/>
                <w:lang w:eastAsia="ru-RU"/>
              </w:rPr>
            </w:pPr>
          </w:p>
        </w:tc>
        <w:tc>
          <w:tcPr>
            <w:tcW w:w="770" w:type="pct"/>
            <w:tcBorders>
              <w:top w:val="nil"/>
              <w:left w:val="nil"/>
              <w:bottom w:val="single" w:color="auto" w:sz="8" w:space="0"/>
              <w:right w:val="single" w:color="auto" w:sz="8" w:space="0"/>
            </w:tcBorders>
            <w:tcMar>
              <w:top w:w="0" w:type="dxa"/>
              <w:left w:w="28" w:type="dxa"/>
              <w:bottom w:w="0" w:type="dxa"/>
              <w:right w:w="28" w:type="dxa"/>
            </w:tcMar>
          </w:tcPr>
          <w:p w14:paraId="42DA7F0A">
            <w:pPr>
              <w:ind w:left="-112" w:right="-78"/>
              <w:jc w:val="center"/>
              <w:rPr>
                <w:rFonts w:ascii="Calibri" w:hAnsi="Calibri" w:cs="Calibri"/>
                <w:sz w:val="23"/>
                <w:szCs w:val="23"/>
                <w:lang w:eastAsia="ru-RU"/>
              </w:rPr>
            </w:pPr>
          </w:p>
        </w:tc>
        <w:tc>
          <w:tcPr>
            <w:tcW w:w="785" w:type="pct"/>
            <w:tcBorders>
              <w:top w:val="nil"/>
              <w:left w:val="nil"/>
              <w:bottom w:val="single" w:color="auto" w:sz="8" w:space="0"/>
              <w:right w:val="single" w:color="auto" w:sz="8" w:space="0"/>
            </w:tcBorders>
            <w:tcMar>
              <w:top w:w="0" w:type="dxa"/>
              <w:left w:w="28" w:type="dxa"/>
              <w:bottom w:w="0" w:type="dxa"/>
              <w:right w:w="28" w:type="dxa"/>
            </w:tcMar>
          </w:tcPr>
          <w:p w14:paraId="2FAA5880">
            <w:pPr>
              <w:ind w:left="-64" w:right="-62"/>
              <w:jc w:val="center"/>
              <w:rPr>
                <w:rFonts w:ascii="Calibri" w:hAnsi="Calibri" w:cs="Calibri"/>
                <w:sz w:val="23"/>
                <w:szCs w:val="23"/>
                <w:lang w:eastAsia="ru-RU"/>
              </w:rPr>
            </w:pPr>
          </w:p>
        </w:tc>
        <w:tc>
          <w:tcPr>
            <w:tcW w:w="620" w:type="pct"/>
            <w:tcBorders>
              <w:top w:val="nil"/>
              <w:left w:val="nil"/>
              <w:bottom w:val="single" w:color="auto" w:sz="8" w:space="0"/>
              <w:right w:val="single" w:color="auto" w:sz="8" w:space="0"/>
            </w:tcBorders>
            <w:tcMar>
              <w:top w:w="0" w:type="dxa"/>
              <w:left w:w="28" w:type="dxa"/>
              <w:bottom w:w="0" w:type="dxa"/>
              <w:right w:w="28" w:type="dxa"/>
            </w:tcMar>
          </w:tcPr>
          <w:p w14:paraId="14D42FEC">
            <w:pPr>
              <w:jc w:val="center"/>
              <w:rPr>
                <w:rFonts w:ascii="Calibri" w:hAnsi="Calibri" w:cs="Calibri"/>
                <w:sz w:val="23"/>
                <w:szCs w:val="23"/>
                <w:lang w:eastAsia="ru-RU"/>
              </w:rPr>
            </w:pPr>
          </w:p>
        </w:tc>
        <w:tc>
          <w:tcPr>
            <w:tcW w:w="686" w:type="pct"/>
            <w:tcBorders>
              <w:top w:val="nil"/>
              <w:left w:val="nil"/>
              <w:bottom w:val="single" w:color="auto" w:sz="8" w:space="0"/>
              <w:right w:val="single" w:color="auto" w:sz="8" w:space="0"/>
            </w:tcBorders>
            <w:tcMar>
              <w:top w:w="0" w:type="dxa"/>
              <w:left w:w="28" w:type="dxa"/>
              <w:bottom w:w="0" w:type="dxa"/>
              <w:right w:w="28" w:type="dxa"/>
            </w:tcMar>
          </w:tcPr>
          <w:p w14:paraId="35363A09">
            <w:pPr>
              <w:jc w:val="center"/>
              <w:rPr>
                <w:rFonts w:ascii="Calibri" w:hAnsi="Calibri" w:cs="Calibri"/>
                <w:sz w:val="23"/>
                <w:szCs w:val="23"/>
                <w:lang w:eastAsia="ru-RU"/>
              </w:rPr>
            </w:pPr>
          </w:p>
        </w:tc>
      </w:tr>
      <w:tr w14:paraId="7DF6742D">
        <w:tblPrEx>
          <w:tblCellMar>
            <w:top w:w="0" w:type="dxa"/>
            <w:left w:w="0" w:type="dxa"/>
            <w:bottom w:w="0" w:type="dxa"/>
            <w:right w:w="0" w:type="dxa"/>
          </w:tblCellMar>
        </w:tblPrEx>
        <w:trPr>
          <w:jc w:val="center"/>
        </w:trPr>
        <w:tc>
          <w:tcPr>
            <w:tcW w:w="111"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5801D008">
            <w:pPr>
              <w:ind w:left="-108" w:right="-108"/>
              <w:jc w:val="center"/>
              <w:rPr>
                <w:rFonts w:ascii="Calibri" w:hAnsi="Calibri" w:cs="Calibri"/>
                <w:sz w:val="23"/>
                <w:szCs w:val="23"/>
                <w:lang w:eastAsia="ru-RU"/>
              </w:rPr>
            </w:pPr>
          </w:p>
        </w:tc>
        <w:tc>
          <w:tcPr>
            <w:tcW w:w="705" w:type="pct"/>
            <w:tcBorders>
              <w:top w:val="nil"/>
              <w:left w:val="nil"/>
              <w:bottom w:val="single" w:color="auto" w:sz="8" w:space="0"/>
              <w:right w:val="single" w:color="auto" w:sz="8" w:space="0"/>
            </w:tcBorders>
            <w:tcMar>
              <w:top w:w="0" w:type="dxa"/>
              <w:left w:w="28" w:type="dxa"/>
              <w:bottom w:w="0" w:type="dxa"/>
              <w:right w:w="28" w:type="dxa"/>
            </w:tcMar>
          </w:tcPr>
          <w:p w14:paraId="3FC192F8">
            <w:pPr>
              <w:ind w:left="-112" w:right="-108"/>
              <w:jc w:val="center"/>
              <w:rPr>
                <w:rFonts w:ascii="Calibri" w:hAnsi="Calibri" w:cs="Calibri"/>
                <w:sz w:val="23"/>
                <w:szCs w:val="23"/>
                <w:lang w:eastAsia="ru-RU"/>
              </w:rPr>
            </w:pPr>
          </w:p>
        </w:tc>
        <w:tc>
          <w:tcPr>
            <w:tcW w:w="694" w:type="pct"/>
            <w:tcBorders>
              <w:top w:val="nil"/>
              <w:left w:val="nil"/>
              <w:bottom w:val="single" w:color="auto" w:sz="8" w:space="0"/>
              <w:right w:val="single" w:color="auto" w:sz="8" w:space="0"/>
            </w:tcBorders>
            <w:tcMar>
              <w:top w:w="0" w:type="dxa"/>
              <w:left w:w="28" w:type="dxa"/>
              <w:bottom w:w="0" w:type="dxa"/>
              <w:right w:w="28" w:type="dxa"/>
            </w:tcMar>
          </w:tcPr>
          <w:p w14:paraId="08ECB7CF">
            <w:pPr>
              <w:jc w:val="center"/>
              <w:rPr>
                <w:rFonts w:ascii="Calibri" w:hAnsi="Calibri" w:cs="Calibri"/>
                <w:sz w:val="23"/>
                <w:szCs w:val="23"/>
                <w:lang w:eastAsia="ru-RU"/>
              </w:rPr>
            </w:pPr>
          </w:p>
        </w:tc>
        <w:tc>
          <w:tcPr>
            <w:tcW w:w="627" w:type="pct"/>
            <w:tcBorders>
              <w:top w:val="nil"/>
              <w:left w:val="nil"/>
              <w:bottom w:val="single" w:color="auto" w:sz="8" w:space="0"/>
              <w:right w:val="single" w:color="auto" w:sz="8" w:space="0"/>
            </w:tcBorders>
            <w:tcMar>
              <w:top w:w="0" w:type="dxa"/>
              <w:left w:w="28" w:type="dxa"/>
              <w:bottom w:w="0" w:type="dxa"/>
              <w:right w:w="28" w:type="dxa"/>
            </w:tcMar>
          </w:tcPr>
          <w:p w14:paraId="020A4D38">
            <w:pPr>
              <w:ind w:right="-108"/>
              <w:jc w:val="center"/>
              <w:rPr>
                <w:rFonts w:ascii="Calibri" w:hAnsi="Calibri" w:cs="Calibri"/>
                <w:sz w:val="23"/>
                <w:szCs w:val="23"/>
                <w:lang w:eastAsia="ru-RU"/>
              </w:rPr>
            </w:pPr>
          </w:p>
        </w:tc>
        <w:tc>
          <w:tcPr>
            <w:tcW w:w="770" w:type="pct"/>
            <w:tcBorders>
              <w:top w:val="nil"/>
              <w:left w:val="nil"/>
              <w:bottom w:val="single" w:color="auto" w:sz="8" w:space="0"/>
              <w:right w:val="single" w:color="auto" w:sz="8" w:space="0"/>
            </w:tcBorders>
            <w:tcMar>
              <w:top w:w="0" w:type="dxa"/>
              <w:left w:w="28" w:type="dxa"/>
              <w:bottom w:w="0" w:type="dxa"/>
              <w:right w:w="28" w:type="dxa"/>
            </w:tcMar>
          </w:tcPr>
          <w:p w14:paraId="368AD9EE">
            <w:pPr>
              <w:ind w:left="-112" w:right="-78"/>
              <w:jc w:val="center"/>
              <w:rPr>
                <w:rFonts w:ascii="Calibri" w:hAnsi="Calibri" w:cs="Calibri"/>
                <w:sz w:val="23"/>
                <w:szCs w:val="23"/>
                <w:lang w:eastAsia="ru-RU"/>
              </w:rPr>
            </w:pPr>
          </w:p>
        </w:tc>
        <w:tc>
          <w:tcPr>
            <w:tcW w:w="785" w:type="pct"/>
            <w:tcBorders>
              <w:top w:val="nil"/>
              <w:left w:val="nil"/>
              <w:bottom w:val="single" w:color="auto" w:sz="8" w:space="0"/>
              <w:right w:val="single" w:color="auto" w:sz="8" w:space="0"/>
            </w:tcBorders>
            <w:tcMar>
              <w:top w:w="0" w:type="dxa"/>
              <w:left w:w="28" w:type="dxa"/>
              <w:bottom w:w="0" w:type="dxa"/>
              <w:right w:w="28" w:type="dxa"/>
            </w:tcMar>
          </w:tcPr>
          <w:p w14:paraId="5FFDADE3">
            <w:pPr>
              <w:ind w:left="-64" w:right="-62"/>
              <w:jc w:val="center"/>
              <w:rPr>
                <w:rFonts w:ascii="Calibri" w:hAnsi="Calibri" w:cs="Calibri"/>
                <w:sz w:val="23"/>
                <w:szCs w:val="23"/>
                <w:lang w:eastAsia="ru-RU"/>
              </w:rPr>
            </w:pPr>
          </w:p>
        </w:tc>
        <w:tc>
          <w:tcPr>
            <w:tcW w:w="620" w:type="pct"/>
            <w:tcBorders>
              <w:top w:val="nil"/>
              <w:left w:val="nil"/>
              <w:bottom w:val="single" w:color="auto" w:sz="8" w:space="0"/>
              <w:right w:val="single" w:color="auto" w:sz="8" w:space="0"/>
            </w:tcBorders>
            <w:tcMar>
              <w:top w:w="0" w:type="dxa"/>
              <w:left w:w="28" w:type="dxa"/>
              <w:bottom w:w="0" w:type="dxa"/>
              <w:right w:w="28" w:type="dxa"/>
            </w:tcMar>
          </w:tcPr>
          <w:p w14:paraId="6EC56125">
            <w:pPr>
              <w:jc w:val="center"/>
              <w:rPr>
                <w:rFonts w:ascii="Calibri" w:hAnsi="Calibri" w:cs="Calibri"/>
                <w:sz w:val="23"/>
                <w:szCs w:val="23"/>
                <w:lang w:eastAsia="ru-RU"/>
              </w:rPr>
            </w:pPr>
          </w:p>
        </w:tc>
        <w:tc>
          <w:tcPr>
            <w:tcW w:w="686" w:type="pct"/>
            <w:tcBorders>
              <w:top w:val="nil"/>
              <w:left w:val="nil"/>
              <w:bottom w:val="single" w:color="auto" w:sz="8" w:space="0"/>
              <w:right w:val="single" w:color="auto" w:sz="8" w:space="0"/>
            </w:tcBorders>
            <w:tcMar>
              <w:top w:w="0" w:type="dxa"/>
              <w:left w:w="28" w:type="dxa"/>
              <w:bottom w:w="0" w:type="dxa"/>
              <w:right w:w="28" w:type="dxa"/>
            </w:tcMar>
          </w:tcPr>
          <w:p w14:paraId="1C650654">
            <w:pPr>
              <w:jc w:val="center"/>
              <w:rPr>
                <w:rFonts w:ascii="Calibri" w:hAnsi="Calibri" w:cs="Calibri"/>
                <w:sz w:val="23"/>
                <w:szCs w:val="23"/>
                <w:lang w:eastAsia="ru-RU"/>
              </w:rPr>
            </w:pPr>
          </w:p>
        </w:tc>
      </w:tr>
      <w:tr w14:paraId="0D527610">
        <w:tblPrEx>
          <w:tblCellMar>
            <w:top w:w="0" w:type="dxa"/>
            <w:left w:w="0" w:type="dxa"/>
            <w:bottom w:w="0" w:type="dxa"/>
            <w:right w:w="0" w:type="dxa"/>
          </w:tblCellMar>
        </w:tblPrEx>
        <w:trPr>
          <w:jc w:val="center"/>
        </w:trPr>
        <w:tc>
          <w:tcPr>
            <w:tcW w:w="111"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6DFF32E5">
            <w:pPr>
              <w:ind w:left="-108" w:right="-108"/>
              <w:jc w:val="center"/>
              <w:rPr>
                <w:rFonts w:ascii="Calibri" w:hAnsi="Calibri" w:cs="Calibri"/>
                <w:sz w:val="23"/>
                <w:szCs w:val="23"/>
                <w:lang w:eastAsia="ru-RU"/>
              </w:rPr>
            </w:pPr>
          </w:p>
        </w:tc>
        <w:tc>
          <w:tcPr>
            <w:tcW w:w="705" w:type="pct"/>
            <w:tcBorders>
              <w:top w:val="nil"/>
              <w:left w:val="nil"/>
              <w:bottom w:val="single" w:color="auto" w:sz="8" w:space="0"/>
              <w:right w:val="single" w:color="auto" w:sz="8" w:space="0"/>
            </w:tcBorders>
            <w:tcMar>
              <w:top w:w="0" w:type="dxa"/>
              <w:left w:w="28" w:type="dxa"/>
              <w:bottom w:w="0" w:type="dxa"/>
              <w:right w:w="28" w:type="dxa"/>
            </w:tcMar>
          </w:tcPr>
          <w:p w14:paraId="7459353B">
            <w:pPr>
              <w:ind w:left="-112" w:right="-108"/>
              <w:jc w:val="center"/>
              <w:rPr>
                <w:rFonts w:ascii="Calibri" w:hAnsi="Calibri" w:cs="Calibri"/>
                <w:sz w:val="23"/>
                <w:szCs w:val="23"/>
                <w:lang w:eastAsia="ru-RU"/>
              </w:rPr>
            </w:pPr>
          </w:p>
        </w:tc>
        <w:tc>
          <w:tcPr>
            <w:tcW w:w="694" w:type="pct"/>
            <w:tcBorders>
              <w:top w:val="nil"/>
              <w:left w:val="nil"/>
              <w:bottom w:val="single" w:color="auto" w:sz="8" w:space="0"/>
              <w:right w:val="single" w:color="auto" w:sz="8" w:space="0"/>
            </w:tcBorders>
            <w:tcMar>
              <w:top w:w="0" w:type="dxa"/>
              <w:left w:w="28" w:type="dxa"/>
              <w:bottom w:w="0" w:type="dxa"/>
              <w:right w:w="28" w:type="dxa"/>
            </w:tcMar>
          </w:tcPr>
          <w:p w14:paraId="08A0C54A">
            <w:pPr>
              <w:jc w:val="center"/>
              <w:rPr>
                <w:rFonts w:ascii="Calibri" w:hAnsi="Calibri" w:cs="Calibri"/>
                <w:sz w:val="23"/>
                <w:szCs w:val="23"/>
                <w:lang w:eastAsia="ru-RU"/>
              </w:rPr>
            </w:pPr>
          </w:p>
        </w:tc>
        <w:tc>
          <w:tcPr>
            <w:tcW w:w="627" w:type="pct"/>
            <w:tcBorders>
              <w:top w:val="nil"/>
              <w:left w:val="nil"/>
              <w:bottom w:val="single" w:color="auto" w:sz="8" w:space="0"/>
              <w:right w:val="single" w:color="auto" w:sz="8" w:space="0"/>
            </w:tcBorders>
            <w:tcMar>
              <w:top w:w="0" w:type="dxa"/>
              <w:left w:w="28" w:type="dxa"/>
              <w:bottom w:w="0" w:type="dxa"/>
              <w:right w:w="28" w:type="dxa"/>
            </w:tcMar>
          </w:tcPr>
          <w:p w14:paraId="6E4BA711">
            <w:pPr>
              <w:ind w:right="-108"/>
              <w:jc w:val="center"/>
              <w:rPr>
                <w:rFonts w:ascii="Calibri" w:hAnsi="Calibri" w:cs="Calibri"/>
                <w:sz w:val="23"/>
                <w:szCs w:val="23"/>
                <w:lang w:eastAsia="ru-RU"/>
              </w:rPr>
            </w:pPr>
          </w:p>
        </w:tc>
        <w:tc>
          <w:tcPr>
            <w:tcW w:w="770" w:type="pct"/>
            <w:tcBorders>
              <w:top w:val="nil"/>
              <w:left w:val="nil"/>
              <w:bottom w:val="single" w:color="auto" w:sz="8" w:space="0"/>
              <w:right w:val="single" w:color="auto" w:sz="8" w:space="0"/>
            </w:tcBorders>
            <w:tcMar>
              <w:top w:w="0" w:type="dxa"/>
              <w:left w:w="28" w:type="dxa"/>
              <w:bottom w:w="0" w:type="dxa"/>
              <w:right w:w="28" w:type="dxa"/>
            </w:tcMar>
          </w:tcPr>
          <w:p w14:paraId="7BB386E8">
            <w:pPr>
              <w:ind w:left="-112" w:right="-78"/>
              <w:jc w:val="center"/>
              <w:rPr>
                <w:rFonts w:ascii="Calibri" w:hAnsi="Calibri" w:cs="Calibri"/>
                <w:sz w:val="23"/>
                <w:szCs w:val="23"/>
                <w:lang w:eastAsia="ru-RU"/>
              </w:rPr>
            </w:pPr>
          </w:p>
        </w:tc>
        <w:tc>
          <w:tcPr>
            <w:tcW w:w="785" w:type="pct"/>
            <w:tcBorders>
              <w:top w:val="nil"/>
              <w:left w:val="nil"/>
              <w:bottom w:val="single" w:color="auto" w:sz="8" w:space="0"/>
              <w:right w:val="single" w:color="auto" w:sz="8" w:space="0"/>
            </w:tcBorders>
            <w:tcMar>
              <w:top w:w="0" w:type="dxa"/>
              <w:left w:w="28" w:type="dxa"/>
              <w:bottom w:w="0" w:type="dxa"/>
              <w:right w:w="28" w:type="dxa"/>
            </w:tcMar>
          </w:tcPr>
          <w:p w14:paraId="1E2424E4">
            <w:pPr>
              <w:ind w:left="-64" w:right="-62"/>
              <w:jc w:val="center"/>
              <w:rPr>
                <w:rFonts w:ascii="Calibri" w:hAnsi="Calibri" w:cs="Calibri"/>
                <w:sz w:val="23"/>
                <w:szCs w:val="23"/>
                <w:lang w:eastAsia="ru-RU"/>
              </w:rPr>
            </w:pPr>
          </w:p>
        </w:tc>
        <w:tc>
          <w:tcPr>
            <w:tcW w:w="620" w:type="pct"/>
            <w:tcBorders>
              <w:top w:val="nil"/>
              <w:left w:val="nil"/>
              <w:bottom w:val="single" w:color="auto" w:sz="8" w:space="0"/>
              <w:right w:val="single" w:color="auto" w:sz="8" w:space="0"/>
            </w:tcBorders>
            <w:tcMar>
              <w:top w:w="0" w:type="dxa"/>
              <w:left w:w="28" w:type="dxa"/>
              <w:bottom w:w="0" w:type="dxa"/>
              <w:right w:w="28" w:type="dxa"/>
            </w:tcMar>
          </w:tcPr>
          <w:p w14:paraId="2BAE56EA">
            <w:pPr>
              <w:jc w:val="center"/>
              <w:rPr>
                <w:rFonts w:ascii="Calibri" w:hAnsi="Calibri" w:cs="Calibri"/>
                <w:sz w:val="23"/>
                <w:szCs w:val="23"/>
                <w:lang w:eastAsia="ru-RU"/>
              </w:rPr>
            </w:pPr>
          </w:p>
        </w:tc>
        <w:tc>
          <w:tcPr>
            <w:tcW w:w="686" w:type="pct"/>
            <w:tcBorders>
              <w:top w:val="nil"/>
              <w:left w:val="nil"/>
              <w:bottom w:val="single" w:color="auto" w:sz="8" w:space="0"/>
              <w:right w:val="single" w:color="auto" w:sz="8" w:space="0"/>
            </w:tcBorders>
            <w:tcMar>
              <w:top w:w="0" w:type="dxa"/>
              <w:left w:w="28" w:type="dxa"/>
              <w:bottom w:w="0" w:type="dxa"/>
              <w:right w:w="28" w:type="dxa"/>
            </w:tcMar>
          </w:tcPr>
          <w:p w14:paraId="3421436A">
            <w:pPr>
              <w:jc w:val="center"/>
              <w:rPr>
                <w:rFonts w:ascii="Calibri" w:hAnsi="Calibri" w:cs="Calibri"/>
                <w:sz w:val="23"/>
                <w:szCs w:val="23"/>
                <w:lang w:eastAsia="ru-RU"/>
              </w:rPr>
            </w:pPr>
          </w:p>
        </w:tc>
      </w:tr>
      <w:tr w14:paraId="44F09F48">
        <w:tblPrEx>
          <w:tblCellMar>
            <w:top w:w="0" w:type="dxa"/>
            <w:left w:w="0" w:type="dxa"/>
            <w:bottom w:w="0" w:type="dxa"/>
            <w:right w:w="0" w:type="dxa"/>
          </w:tblCellMar>
        </w:tblPrEx>
        <w:trPr>
          <w:jc w:val="center"/>
        </w:trPr>
        <w:tc>
          <w:tcPr>
            <w:tcW w:w="111"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07C57F9C">
            <w:pPr>
              <w:ind w:left="-108" w:right="-108"/>
              <w:jc w:val="center"/>
              <w:rPr>
                <w:rFonts w:ascii="Calibri" w:hAnsi="Calibri" w:cs="Calibri"/>
                <w:sz w:val="23"/>
                <w:szCs w:val="23"/>
                <w:lang w:eastAsia="ru-RU"/>
              </w:rPr>
            </w:pPr>
          </w:p>
        </w:tc>
        <w:tc>
          <w:tcPr>
            <w:tcW w:w="705" w:type="pct"/>
            <w:tcBorders>
              <w:top w:val="nil"/>
              <w:left w:val="nil"/>
              <w:bottom w:val="single" w:color="auto" w:sz="8" w:space="0"/>
              <w:right w:val="single" w:color="auto" w:sz="8" w:space="0"/>
            </w:tcBorders>
            <w:tcMar>
              <w:top w:w="0" w:type="dxa"/>
              <w:left w:w="28" w:type="dxa"/>
              <w:bottom w:w="0" w:type="dxa"/>
              <w:right w:w="28" w:type="dxa"/>
            </w:tcMar>
          </w:tcPr>
          <w:p w14:paraId="5BA0B36A">
            <w:pPr>
              <w:ind w:left="-112" w:right="-108"/>
              <w:jc w:val="center"/>
              <w:rPr>
                <w:rFonts w:ascii="Calibri" w:hAnsi="Calibri" w:cs="Calibri"/>
                <w:sz w:val="23"/>
                <w:szCs w:val="23"/>
                <w:lang w:eastAsia="ru-RU"/>
              </w:rPr>
            </w:pPr>
          </w:p>
        </w:tc>
        <w:tc>
          <w:tcPr>
            <w:tcW w:w="694" w:type="pct"/>
            <w:tcBorders>
              <w:top w:val="nil"/>
              <w:left w:val="nil"/>
              <w:bottom w:val="single" w:color="auto" w:sz="8" w:space="0"/>
              <w:right w:val="single" w:color="auto" w:sz="8" w:space="0"/>
            </w:tcBorders>
            <w:tcMar>
              <w:top w:w="0" w:type="dxa"/>
              <w:left w:w="28" w:type="dxa"/>
              <w:bottom w:w="0" w:type="dxa"/>
              <w:right w:w="28" w:type="dxa"/>
            </w:tcMar>
          </w:tcPr>
          <w:p w14:paraId="76A7A66F">
            <w:pPr>
              <w:jc w:val="center"/>
              <w:rPr>
                <w:rFonts w:ascii="Calibri" w:hAnsi="Calibri" w:cs="Calibri"/>
                <w:sz w:val="23"/>
                <w:szCs w:val="23"/>
                <w:lang w:eastAsia="ru-RU"/>
              </w:rPr>
            </w:pPr>
          </w:p>
        </w:tc>
        <w:tc>
          <w:tcPr>
            <w:tcW w:w="627" w:type="pct"/>
            <w:tcBorders>
              <w:top w:val="nil"/>
              <w:left w:val="nil"/>
              <w:bottom w:val="single" w:color="auto" w:sz="8" w:space="0"/>
              <w:right w:val="single" w:color="auto" w:sz="8" w:space="0"/>
            </w:tcBorders>
            <w:tcMar>
              <w:top w:w="0" w:type="dxa"/>
              <w:left w:w="28" w:type="dxa"/>
              <w:bottom w:w="0" w:type="dxa"/>
              <w:right w:w="28" w:type="dxa"/>
            </w:tcMar>
          </w:tcPr>
          <w:p w14:paraId="2A9E0B53">
            <w:pPr>
              <w:ind w:right="-108"/>
              <w:jc w:val="center"/>
              <w:rPr>
                <w:rFonts w:ascii="Calibri" w:hAnsi="Calibri" w:cs="Calibri"/>
                <w:sz w:val="23"/>
                <w:szCs w:val="23"/>
                <w:lang w:eastAsia="ru-RU"/>
              </w:rPr>
            </w:pPr>
          </w:p>
        </w:tc>
        <w:tc>
          <w:tcPr>
            <w:tcW w:w="770" w:type="pct"/>
            <w:tcBorders>
              <w:top w:val="nil"/>
              <w:left w:val="nil"/>
              <w:bottom w:val="single" w:color="auto" w:sz="8" w:space="0"/>
              <w:right w:val="single" w:color="auto" w:sz="8" w:space="0"/>
            </w:tcBorders>
            <w:tcMar>
              <w:top w:w="0" w:type="dxa"/>
              <w:left w:w="28" w:type="dxa"/>
              <w:bottom w:w="0" w:type="dxa"/>
              <w:right w:w="28" w:type="dxa"/>
            </w:tcMar>
          </w:tcPr>
          <w:p w14:paraId="0566CAFE">
            <w:pPr>
              <w:ind w:left="-112" w:right="-78"/>
              <w:jc w:val="center"/>
              <w:rPr>
                <w:rFonts w:ascii="Calibri" w:hAnsi="Calibri" w:cs="Calibri"/>
                <w:sz w:val="23"/>
                <w:szCs w:val="23"/>
                <w:lang w:eastAsia="ru-RU"/>
              </w:rPr>
            </w:pPr>
          </w:p>
        </w:tc>
        <w:tc>
          <w:tcPr>
            <w:tcW w:w="785" w:type="pct"/>
            <w:tcBorders>
              <w:top w:val="nil"/>
              <w:left w:val="nil"/>
              <w:bottom w:val="single" w:color="auto" w:sz="8" w:space="0"/>
              <w:right w:val="single" w:color="auto" w:sz="8" w:space="0"/>
            </w:tcBorders>
            <w:tcMar>
              <w:top w:w="0" w:type="dxa"/>
              <w:left w:w="28" w:type="dxa"/>
              <w:bottom w:w="0" w:type="dxa"/>
              <w:right w:w="28" w:type="dxa"/>
            </w:tcMar>
          </w:tcPr>
          <w:p w14:paraId="03BB722E">
            <w:pPr>
              <w:ind w:left="-64" w:right="-62"/>
              <w:jc w:val="center"/>
              <w:rPr>
                <w:rFonts w:ascii="Calibri" w:hAnsi="Calibri" w:cs="Calibri"/>
                <w:sz w:val="23"/>
                <w:szCs w:val="23"/>
                <w:lang w:eastAsia="ru-RU"/>
              </w:rPr>
            </w:pPr>
          </w:p>
        </w:tc>
        <w:tc>
          <w:tcPr>
            <w:tcW w:w="620" w:type="pct"/>
            <w:tcBorders>
              <w:top w:val="nil"/>
              <w:left w:val="nil"/>
              <w:bottom w:val="single" w:color="auto" w:sz="8" w:space="0"/>
              <w:right w:val="single" w:color="auto" w:sz="8" w:space="0"/>
            </w:tcBorders>
            <w:tcMar>
              <w:top w:w="0" w:type="dxa"/>
              <w:left w:w="28" w:type="dxa"/>
              <w:bottom w:w="0" w:type="dxa"/>
              <w:right w:w="28" w:type="dxa"/>
            </w:tcMar>
          </w:tcPr>
          <w:p w14:paraId="3010DA5C">
            <w:pPr>
              <w:jc w:val="center"/>
              <w:rPr>
                <w:rFonts w:ascii="Calibri" w:hAnsi="Calibri" w:cs="Calibri"/>
                <w:sz w:val="23"/>
                <w:szCs w:val="23"/>
                <w:lang w:eastAsia="ru-RU"/>
              </w:rPr>
            </w:pPr>
          </w:p>
        </w:tc>
        <w:tc>
          <w:tcPr>
            <w:tcW w:w="686" w:type="pct"/>
            <w:tcBorders>
              <w:top w:val="nil"/>
              <w:left w:val="nil"/>
              <w:bottom w:val="single" w:color="auto" w:sz="8" w:space="0"/>
              <w:right w:val="single" w:color="auto" w:sz="8" w:space="0"/>
            </w:tcBorders>
            <w:tcMar>
              <w:top w:w="0" w:type="dxa"/>
              <w:left w:w="28" w:type="dxa"/>
              <w:bottom w:w="0" w:type="dxa"/>
              <w:right w:w="28" w:type="dxa"/>
            </w:tcMar>
          </w:tcPr>
          <w:p w14:paraId="373B18B6">
            <w:pPr>
              <w:jc w:val="center"/>
              <w:rPr>
                <w:rFonts w:ascii="Calibri" w:hAnsi="Calibri" w:cs="Calibri"/>
                <w:sz w:val="23"/>
                <w:szCs w:val="23"/>
                <w:lang w:eastAsia="ru-RU"/>
              </w:rPr>
            </w:pPr>
          </w:p>
        </w:tc>
      </w:tr>
      <w:tr w14:paraId="1F7FFAF3">
        <w:tblPrEx>
          <w:tblCellMar>
            <w:top w:w="0" w:type="dxa"/>
            <w:left w:w="0" w:type="dxa"/>
            <w:bottom w:w="0" w:type="dxa"/>
            <w:right w:w="0" w:type="dxa"/>
          </w:tblCellMar>
        </w:tblPrEx>
        <w:trPr>
          <w:jc w:val="center"/>
        </w:trPr>
        <w:tc>
          <w:tcPr>
            <w:tcW w:w="111"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521717E1">
            <w:pPr>
              <w:ind w:left="-108" w:right="-108"/>
              <w:jc w:val="center"/>
              <w:rPr>
                <w:rFonts w:ascii="Calibri" w:hAnsi="Calibri" w:cs="Calibri"/>
                <w:sz w:val="23"/>
                <w:szCs w:val="23"/>
                <w:lang w:eastAsia="ru-RU"/>
              </w:rPr>
            </w:pPr>
          </w:p>
        </w:tc>
        <w:tc>
          <w:tcPr>
            <w:tcW w:w="705" w:type="pct"/>
            <w:tcBorders>
              <w:top w:val="nil"/>
              <w:left w:val="nil"/>
              <w:bottom w:val="single" w:color="auto" w:sz="8" w:space="0"/>
              <w:right w:val="single" w:color="auto" w:sz="8" w:space="0"/>
            </w:tcBorders>
            <w:tcMar>
              <w:top w:w="0" w:type="dxa"/>
              <w:left w:w="28" w:type="dxa"/>
              <w:bottom w:w="0" w:type="dxa"/>
              <w:right w:w="28" w:type="dxa"/>
            </w:tcMar>
          </w:tcPr>
          <w:p w14:paraId="76E2A364">
            <w:pPr>
              <w:ind w:left="-112" w:right="-108"/>
              <w:jc w:val="center"/>
              <w:rPr>
                <w:rFonts w:ascii="Calibri" w:hAnsi="Calibri" w:cs="Calibri"/>
                <w:sz w:val="23"/>
                <w:szCs w:val="23"/>
                <w:lang w:eastAsia="ru-RU"/>
              </w:rPr>
            </w:pPr>
          </w:p>
        </w:tc>
        <w:tc>
          <w:tcPr>
            <w:tcW w:w="694" w:type="pct"/>
            <w:tcBorders>
              <w:top w:val="nil"/>
              <w:left w:val="nil"/>
              <w:bottom w:val="single" w:color="auto" w:sz="8" w:space="0"/>
              <w:right w:val="single" w:color="auto" w:sz="8" w:space="0"/>
            </w:tcBorders>
            <w:tcMar>
              <w:top w:w="0" w:type="dxa"/>
              <w:left w:w="28" w:type="dxa"/>
              <w:bottom w:w="0" w:type="dxa"/>
              <w:right w:w="28" w:type="dxa"/>
            </w:tcMar>
          </w:tcPr>
          <w:p w14:paraId="27531D6B">
            <w:pPr>
              <w:jc w:val="center"/>
              <w:rPr>
                <w:rFonts w:ascii="Calibri" w:hAnsi="Calibri" w:cs="Calibri"/>
                <w:sz w:val="23"/>
                <w:szCs w:val="23"/>
                <w:lang w:eastAsia="ru-RU"/>
              </w:rPr>
            </w:pPr>
          </w:p>
        </w:tc>
        <w:tc>
          <w:tcPr>
            <w:tcW w:w="627" w:type="pct"/>
            <w:tcBorders>
              <w:top w:val="nil"/>
              <w:left w:val="nil"/>
              <w:bottom w:val="single" w:color="auto" w:sz="8" w:space="0"/>
              <w:right w:val="single" w:color="auto" w:sz="8" w:space="0"/>
            </w:tcBorders>
            <w:tcMar>
              <w:top w:w="0" w:type="dxa"/>
              <w:left w:w="28" w:type="dxa"/>
              <w:bottom w:w="0" w:type="dxa"/>
              <w:right w:w="28" w:type="dxa"/>
            </w:tcMar>
          </w:tcPr>
          <w:p w14:paraId="2FB11563">
            <w:pPr>
              <w:ind w:right="-108"/>
              <w:jc w:val="center"/>
              <w:rPr>
                <w:rFonts w:ascii="Calibri" w:hAnsi="Calibri" w:cs="Calibri"/>
                <w:sz w:val="23"/>
                <w:szCs w:val="23"/>
                <w:lang w:eastAsia="ru-RU"/>
              </w:rPr>
            </w:pPr>
          </w:p>
        </w:tc>
        <w:tc>
          <w:tcPr>
            <w:tcW w:w="770" w:type="pct"/>
            <w:tcBorders>
              <w:top w:val="nil"/>
              <w:left w:val="nil"/>
              <w:bottom w:val="single" w:color="auto" w:sz="8" w:space="0"/>
              <w:right w:val="single" w:color="auto" w:sz="8" w:space="0"/>
            </w:tcBorders>
            <w:tcMar>
              <w:top w:w="0" w:type="dxa"/>
              <w:left w:w="28" w:type="dxa"/>
              <w:bottom w:w="0" w:type="dxa"/>
              <w:right w:w="28" w:type="dxa"/>
            </w:tcMar>
          </w:tcPr>
          <w:p w14:paraId="089F1456">
            <w:pPr>
              <w:ind w:left="-112" w:right="-78"/>
              <w:jc w:val="center"/>
              <w:rPr>
                <w:rFonts w:ascii="Calibri" w:hAnsi="Calibri" w:cs="Calibri"/>
                <w:sz w:val="23"/>
                <w:szCs w:val="23"/>
                <w:lang w:eastAsia="ru-RU"/>
              </w:rPr>
            </w:pPr>
          </w:p>
        </w:tc>
        <w:tc>
          <w:tcPr>
            <w:tcW w:w="785" w:type="pct"/>
            <w:tcBorders>
              <w:top w:val="nil"/>
              <w:left w:val="nil"/>
              <w:bottom w:val="single" w:color="auto" w:sz="8" w:space="0"/>
              <w:right w:val="single" w:color="auto" w:sz="8" w:space="0"/>
            </w:tcBorders>
            <w:tcMar>
              <w:top w:w="0" w:type="dxa"/>
              <w:left w:w="28" w:type="dxa"/>
              <w:bottom w:w="0" w:type="dxa"/>
              <w:right w:w="28" w:type="dxa"/>
            </w:tcMar>
          </w:tcPr>
          <w:p w14:paraId="4031B060">
            <w:pPr>
              <w:ind w:left="-64" w:right="-62"/>
              <w:jc w:val="center"/>
              <w:rPr>
                <w:rFonts w:ascii="Calibri" w:hAnsi="Calibri" w:cs="Calibri"/>
                <w:sz w:val="23"/>
                <w:szCs w:val="23"/>
                <w:lang w:eastAsia="ru-RU"/>
              </w:rPr>
            </w:pPr>
          </w:p>
        </w:tc>
        <w:tc>
          <w:tcPr>
            <w:tcW w:w="620" w:type="pct"/>
            <w:tcBorders>
              <w:top w:val="nil"/>
              <w:left w:val="nil"/>
              <w:bottom w:val="single" w:color="auto" w:sz="8" w:space="0"/>
              <w:right w:val="single" w:color="auto" w:sz="8" w:space="0"/>
            </w:tcBorders>
            <w:tcMar>
              <w:top w:w="0" w:type="dxa"/>
              <w:left w:w="28" w:type="dxa"/>
              <w:bottom w:w="0" w:type="dxa"/>
              <w:right w:w="28" w:type="dxa"/>
            </w:tcMar>
          </w:tcPr>
          <w:p w14:paraId="7E2227D8">
            <w:pPr>
              <w:jc w:val="center"/>
              <w:rPr>
                <w:rFonts w:ascii="Calibri" w:hAnsi="Calibri" w:cs="Calibri"/>
                <w:sz w:val="23"/>
                <w:szCs w:val="23"/>
                <w:lang w:eastAsia="ru-RU"/>
              </w:rPr>
            </w:pPr>
          </w:p>
        </w:tc>
        <w:tc>
          <w:tcPr>
            <w:tcW w:w="686" w:type="pct"/>
            <w:tcBorders>
              <w:top w:val="nil"/>
              <w:left w:val="nil"/>
              <w:bottom w:val="single" w:color="auto" w:sz="8" w:space="0"/>
              <w:right w:val="single" w:color="auto" w:sz="8" w:space="0"/>
            </w:tcBorders>
            <w:tcMar>
              <w:top w:w="0" w:type="dxa"/>
              <w:left w:w="28" w:type="dxa"/>
              <w:bottom w:w="0" w:type="dxa"/>
              <w:right w:w="28" w:type="dxa"/>
            </w:tcMar>
          </w:tcPr>
          <w:p w14:paraId="775B324A">
            <w:pPr>
              <w:jc w:val="center"/>
              <w:rPr>
                <w:rFonts w:ascii="Calibri" w:hAnsi="Calibri" w:cs="Calibri"/>
                <w:sz w:val="23"/>
                <w:szCs w:val="23"/>
                <w:lang w:eastAsia="ru-RU"/>
              </w:rPr>
            </w:pPr>
          </w:p>
        </w:tc>
      </w:tr>
    </w:tbl>
    <w:p w14:paraId="1929B624">
      <w:pPr>
        <w:shd w:val="clear" w:color="auto" w:fill="FFFFFF"/>
        <w:rPr>
          <w:rFonts w:ascii="Calibri" w:hAnsi="Calibri" w:cs="Calibri"/>
          <w:color w:val="212529"/>
          <w:sz w:val="23"/>
          <w:szCs w:val="23"/>
          <w:lang w:eastAsia="ru-RU"/>
        </w:rPr>
      </w:pPr>
    </w:p>
    <w:p w14:paraId="337F370A">
      <w:pPr>
        <w:shd w:val="clear" w:color="auto" w:fill="FFFFFF"/>
        <w:jc w:val="both"/>
        <w:rPr>
          <w:rFonts w:ascii="Calibri" w:hAnsi="Calibri" w:cs="Calibri"/>
          <w:color w:val="212529"/>
          <w:sz w:val="23"/>
          <w:szCs w:val="23"/>
          <w:lang w:eastAsia="ru-RU"/>
        </w:rPr>
      </w:pPr>
      <w:r>
        <w:rPr>
          <w:color w:val="212529"/>
          <w:sz w:val="23"/>
          <w:szCs w:val="23"/>
          <w:lang w:eastAsia="ru-RU"/>
        </w:rPr>
        <w:t>* -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14:paraId="706DC8F5">
      <w:pPr>
        <w:shd w:val="clear" w:color="auto" w:fill="FFFFFF"/>
        <w:jc w:val="both"/>
        <w:rPr>
          <w:rFonts w:ascii="Calibri" w:hAnsi="Calibri" w:cs="Calibri"/>
          <w:color w:val="212529"/>
          <w:sz w:val="23"/>
          <w:szCs w:val="23"/>
          <w:lang w:eastAsia="ru-RU"/>
        </w:rPr>
      </w:pPr>
      <w:r>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1F2B0F69">
      <w:pPr>
        <w:shd w:val="clear" w:color="auto" w:fill="FFFFFF"/>
        <w:rPr>
          <w:rFonts w:ascii="Calibri" w:hAnsi="Calibri" w:cs="Calibri"/>
          <w:color w:val="212529"/>
          <w:sz w:val="23"/>
          <w:szCs w:val="23"/>
          <w:lang w:eastAsia="ru-RU"/>
        </w:rPr>
      </w:pPr>
      <w:r>
        <w:rPr>
          <w:color w:val="212529"/>
          <w:sz w:val="23"/>
          <w:szCs w:val="23"/>
          <w:lang w:eastAsia="ru-RU"/>
        </w:rPr>
        <w:t>*** - с указанием наименования вида ограничений (обременений), основания и даты их возникновения и прекращения;</w:t>
      </w:r>
    </w:p>
    <w:p w14:paraId="64D6F581">
      <w:pPr>
        <w:shd w:val="clear" w:color="auto" w:fill="FFFFFF"/>
        <w:spacing w:after="200"/>
        <w:rPr>
          <w:bCs/>
          <w:color w:val="212529"/>
          <w:sz w:val="23"/>
          <w:szCs w:val="23"/>
          <w:lang w:eastAsia="ru-RU"/>
        </w:rPr>
      </w:pPr>
    </w:p>
    <w:p w14:paraId="75F6055A">
      <w:pPr>
        <w:shd w:val="clear" w:color="auto" w:fill="FFFFFF"/>
        <w:spacing w:after="200"/>
        <w:rPr>
          <w:bCs/>
          <w:color w:val="212529"/>
          <w:sz w:val="23"/>
          <w:szCs w:val="23"/>
          <w:lang w:eastAsia="ru-RU"/>
        </w:rPr>
      </w:pPr>
    </w:p>
    <w:p w14:paraId="0C0CEFC9">
      <w:pPr>
        <w:shd w:val="clear" w:color="auto" w:fill="FFFFFF"/>
        <w:spacing w:after="200"/>
        <w:rPr>
          <w:rFonts w:ascii="Calibri" w:hAnsi="Calibri" w:cs="Calibri"/>
          <w:color w:val="212529"/>
          <w:sz w:val="23"/>
          <w:szCs w:val="23"/>
          <w:lang w:eastAsia="ru-RU"/>
        </w:rPr>
      </w:pPr>
      <w:r>
        <w:rPr>
          <w:bCs/>
          <w:color w:val="212529"/>
          <w:sz w:val="23"/>
          <w:szCs w:val="23"/>
          <w:lang w:eastAsia="ru-RU"/>
        </w:rPr>
        <w:t>Подраздел 2.3.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w:t>
      </w:r>
    </w:p>
    <w:tbl>
      <w:tblPr>
        <w:tblStyle w:val="4"/>
        <w:tblW w:w="5000" w:type="pct"/>
        <w:jc w:val="center"/>
        <w:tblLayout w:type="autofit"/>
        <w:tblCellMar>
          <w:top w:w="0" w:type="dxa"/>
          <w:left w:w="0" w:type="dxa"/>
          <w:bottom w:w="0" w:type="dxa"/>
          <w:right w:w="0" w:type="dxa"/>
        </w:tblCellMar>
      </w:tblPr>
      <w:tblGrid>
        <w:gridCol w:w="465"/>
        <w:gridCol w:w="1552"/>
        <w:gridCol w:w="1396"/>
        <w:gridCol w:w="1707"/>
        <w:gridCol w:w="1396"/>
        <w:gridCol w:w="2327"/>
        <w:gridCol w:w="2327"/>
        <w:gridCol w:w="1863"/>
        <w:gridCol w:w="2018"/>
      </w:tblGrid>
      <w:tr w14:paraId="0660E429">
        <w:tblPrEx>
          <w:tblCellMar>
            <w:top w:w="0" w:type="dxa"/>
            <w:left w:w="0" w:type="dxa"/>
            <w:bottom w:w="0" w:type="dxa"/>
            <w:right w:w="0" w:type="dxa"/>
          </w:tblCellMar>
        </w:tblPrEx>
        <w:trPr>
          <w:trHeight w:val="1907" w:hRule="atLeast"/>
          <w:jc w:val="center"/>
        </w:trPr>
        <w:tc>
          <w:tcPr>
            <w:tcW w:w="150" w:type="pct"/>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14:paraId="7C6CDF0E">
            <w:pPr>
              <w:ind w:left="-108" w:right="-108"/>
              <w:jc w:val="center"/>
              <w:rPr>
                <w:rFonts w:ascii="Calibri" w:hAnsi="Calibri" w:cs="Calibri"/>
                <w:sz w:val="23"/>
                <w:szCs w:val="23"/>
                <w:lang w:eastAsia="ru-RU"/>
              </w:rPr>
            </w:pPr>
            <w:r>
              <w:rPr>
                <w:bCs/>
                <w:color w:val="000000"/>
                <w:sz w:val="20"/>
                <w:szCs w:val="20"/>
                <w:lang w:eastAsia="ru-RU"/>
              </w:rPr>
              <w:t>№ </w:t>
            </w:r>
          </w:p>
          <w:p w14:paraId="703F7918">
            <w:pPr>
              <w:ind w:left="-108" w:right="-108"/>
              <w:jc w:val="center"/>
              <w:rPr>
                <w:rFonts w:ascii="Calibri" w:hAnsi="Calibri" w:cs="Calibri"/>
                <w:sz w:val="23"/>
                <w:szCs w:val="23"/>
                <w:lang w:eastAsia="ru-RU"/>
              </w:rPr>
            </w:pPr>
            <w:r>
              <w:rPr>
                <w:bCs/>
                <w:color w:val="000000"/>
                <w:sz w:val="20"/>
                <w:szCs w:val="20"/>
                <w:lang w:eastAsia="ru-RU"/>
              </w:rPr>
              <w:t>п/п</w:t>
            </w:r>
          </w:p>
        </w:tc>
        <w:tc>
          <w:tcPr>
            <w:tcW w:w="5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0A6396C1">
            <w:pPr>
              <w:ind w:left="-42" w:right="-36"/>
              <w:jc w:val="center"/>
              <w:rPr>
                <w:rFonts w:ascii="Calibri" w:hAnsi="Calibri" w:cs="Calibri"/>
                <w:sz w:val="23"/>
                <w:szCs w:val="23"/>
                <w:lang w:eastAsia="ru-RU"/>
              </w:rPr>
            </w:pPr>
            <w:r>
              <w:rPr>
                <w:bCs/>
                <w:color w:val="000000"/>
                <w:sz w:val="20"/>
                <w:szCs w:val="20"/>
                <w:lang w:eastAsia="ru-RU"/>
              </w:rPr>
              <w:t>Наименование движимого имущества (иного имущества)*</w:t>
            </w:r>
          </w:p>
        </w:tc>
        <w:tc>
          <w:tcPr>
            <w:tcW w:w="4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6DB50D2A">
            <w:pPr>
              <w:ind w:left="33"/>
              <w:jc w:val="center"/>
              <w:rPr>
                <w:rFonts w:ascii="Calibri" w:hAnsi="Calibri" w:cs="Calibri"/>
                <w:sz w:val="23"/>
                <w:szCs w:val="23"/>
                <w:lang w:eastAsia="ru-RU"/>
              </w:rPr>
            </w:pPr>
            <w:r>
              <w:rPr>
                <w:bCs/>
                <w:color w:val="000000"/>
                <w:sz w:val="20"/>
                <w:szCs w:val="20"/>
                <w:lang w:eastAsia="ru-RU"/>
              </w:rPr>
              <w:t>Сведения об объекте учета</w:t>
            </w:r>
          </w:p>
        </w:tc>
        <w:tc>
          <w:tcPr>
            <w:tcW w:w="5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511C350D">
            <w:pPr>
              <w:ind w:right="-108"/>
              <w:jc w:val="center"/>
              <w:rPr>
                <w:rFonts w:ascii="Calibri" w:hAnsi="Calibri" w:cs="Calibri"/>
                <w:sz w:val="23"/>
                <w:szCs w:val="23"/>
                <w:lang w:eastAsia="ru-RU"/>
              </w:rPr>
            </w:pPr>
            <w:r>
              <w:rPr>
                <w:bCs/>
                <w:color w:val="000000"/>
                <w:sz w:val="20"/>
                <w:szCs w:val="20"/>
                <w:lang w:eastAsia="ru-RU"/>
              </w:rPr>
              <w:t>Сведения о правооблада</w:t>
            </w:r>
          </w:p>
          <w:p w14:paraId="0CB3EF30">
            <w:pPr>
              <w:ind w:right="-108"/>
              <w:jc w:val="center"/>
              <w:rPr>
                <w:rFonts w:ascii="Calibri" w:hAnsi="Calibri" w:cs="Calibri"/>
                <w:sz w:val="23"/>
                <w:szCs w:val="23"/>
                <w:lang w:eastAsia="ru-RU"/>
              </w:rPr>
            </w:pPr>
            <w:r>
              <w:rPr>
                <w:bCs/>
                <w:color w:val="000000"/>
                <w:sz w:val="20"/>
                <w:szCs w:val="20"/>
                <w:lang w:eastAsia="ru-RU"/>
              </w:rPr>
              <w:t>теле</w:t>
            </w:r>
          </w:p>
        </w:tc>
        <w:tc>
          <w:tcPr>
            <w:tcW w:w="4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59223915">
            <w:pPr>
              <w:ind w:left="7"/>
              <w:jc w:val="center"/>
              <w:rPr>
                <w:rFonts w:ascii="Calibri" w:hAnsi="Calibri" w:cs="Calibri"/>
                <w:sz w:val="23"/>
                <w:szCs w:val="23"/>
                <w:lang w:eastAsia="ru-RU"/>
              </w:rPr>
            </w:pPr>
            <w:r>
              <w:rPr>
                <w:bCs/>
                <w:color w:val="000000"/>
                <w:sz w:val="20"/>
                <w:szCs w:val="20"/>
                <w:lang w:eastAsia="ru-RU"/>
              </w:rPr>
              <w:t>Сведения о стоимости</w:t>
            </w:r>
          </w:p>
        </w:tc>
        <w:tc>
          <w:tcPr>
            <w:tcW w:w="7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4FA11FBB">
            <w:pPr>
              <w:ind w:left="7"/>
              <w:jc w:val="center"/>
              <w:rPr>
                <w:rFonts w:ascii="Calibri" w:hAnsi="Calibri" w:cs="Calibri"/>
                <w:sz w:val="23"/>
                <w:szCs w:val="23"/>
                <w:lang w:eastAsia="ru-RU"/>
              </w:rPr>
            </w:pPr>
            <w:r>
              <w:rPr>
                <w:bCs/>
                <w:color w:val="000000"/>
                <w:sz w:val="20"/>
                <w:szCs w:val="20"/>
                <w:lang w:eastAsia="ru-RU"/>
              </w:rPr>
              <w:t>Вид вещного права, на основании которого правообладателю принадлежит объект учета**</w:t>
            </w:r>
          </w:p>
        </w:tc>
        <w:tc>
          <w:tcPr>
            <w:tcW w:w="7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07036396">
            <w:pPr>
              <w:ind w:left="-18" w:right="9"/>
              <w:jc w:val="center"/>
              <w:rPr>
                <w:rFonts w:ascii="Calibri" w:hAnsi="Calibri" w:cs="Calibri"/>
                <w:sz w:val="23"/>
                <w:szCs w:val="23"/>
                <w:lang w:eastAsia="ru-RU"/>
              </w:rPr>
            </w:pPr>
            <w:r>
              <w:rPr>
                <w:bCs/>
                <w:color w:val="000000"/>
                <w:sz w:val="20"/>
                <w:szCs w:val="20"/>
                <w:lang w:eastAsia="ru-RU"/>
              </w:rPr>
              <w:t>Сведения об установленных ограничениях (обременениях)</w:t>
            </w:r>
          </w:p>
          <w:p w14:paraId="737944A5">
            <w:pPr>
              <w:ind w:left="-18" w:right="9"/>
              <w:jc w:val="center"/>
              <w:rPr>
                <w:rFonts w:ascii="Calibri" w:hAnsi="Calibri" w:cs="Calibri"/>
                <w:sz w:val="23"/>
                <w:szCs w:val="23"/>
                <w:lang w:eastAsia="ru-RU"/>
              </w:rPr>
            </w:pPr>
            <w:r>
              <w:rPr>
                <w:bCs/>
                <w:color w:val="000000"/>
                <w:sz w:val="20"/>
                <w:szCs w:val="20"/>
                <w:lang w:eastAsia="ru-RU"/>
              </w:rPr>
              <w:t>***</w:t>
            </w:r>
          </w:p>
        </w:tc>
        <w:tc>
          <w:tcPr>
            <w:tcW w:w="6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08D17724">
            <w:pPr>
              <w:ind w:left="-19"/>
              <w:jc w:val="center"/>
              <w:rPr>
                <w:rFonts w:ascii="Calibri" w:hAnsi="Calibri" w:cs="Calibri"/>
                <w:sz w:val="23"/>
                <w:szCs w:val="23"/>
                <w:lang w:eastAsia="ru-RU"/>
              </w:rPr>
            </w:pPr>
            <w:r>
              <w:rPr>
                <w:bCs/>
                <w:color w:val="000000"/>
                <w:sz w:val="20"/>
                <w:szCs w:val="20"/>
                <w:lang w:eastAsia="ru-RU"/>
              </w:rPr>
              <w:t>Сведения о лице, в пользу которого установлены ограничения (обременения)</w:t>
            </w:r>
          </w:p>
        </w:tc>
        <w:tc>
          <w:tcPr>
            <w:tcW w:w="6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4C1DA5C1">
            <w:pPr>
              <w:jc w:val="center"/>
              <w:rPr>
                <w:rFonts w:ascii="Calibri" w:hAnsi="Calibri" w:cs="Calibri"/>
                <w:sz w:val="23"/>
                <w:szCs w:val="23"/>
                <w:lang w:eastAsia="ru-RU"/>
              </w:rPr>
            </w:pPr>
            <w:r>
              <w:rPr>
                <w:bCs/>
                <w:color w:val="000000"/>
                <w:sz w:val="20"/>
                <w:szCs w:val="20"/>
                <w:lang w:eastAsia="ru-RU"/>
              </w:rPr>
              <w:t>Иные сведения </w:t>
            </w:r>
          </w:p>
          <w:p w14:paraId="2CDB4493">
            <w:pPr>
              <w:jc w:val="center"/>
              <w:rPr>
                <w:rFonts w:ascii="Calibri" w:hAnsi="Calibri" w:cs="Calibri"/>
                <w:sz w:val="23"/>
                <w:szCs w:val="23"/>
                <w:lang w:eastAsia="ru-RU"/>
              </w:rPr>
            </w:pPr>
            <w:r>
              <w:rPr>
                <w:bCs/>
                <w:color w:val="000000"/>
                <w:sz w:val="20"/>
                <w:szCs w:val="20"/>
                <w:lang w:eastAsia="ru-RU"/>
              </w:rPr>
              <w:t>(при необходимости)</w:t>
            </w:r>
          </w:p>
        </w:tc>
      </w:tr>
      <w:tr w14:paraId="66C117EA">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12504882">
            <w:pPr>
              <w:ind w:left="-108" w:right="-108"/>
              <w:jc w:val="center"/>
              <w:rPr>
                <w:rFonts w:ascii="Calibri" w:hAnsi="Calibri" w:cs="Calibri"/>
                <w:sz w:val="23"/>
                <w:szCs w:val="23"/>
                <w:lang w:eastAsia="ru-RU"/>
              </w:rPr>
            </w:pPr>
            <w:r>
              <w:rPr>
                <w:bCs/>
                <w:color w:val="000000"/>
                <w:sz w:val="20"/>
                <w:szCs w:val="20"/>
                <w:lang w:eastAsia="ru-RU"/>
              </w:rPr>
              <w:t>1</w:t>
            </w: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1ACDEF0C">
            <w:pPr>
              <w:ind w:left="-112" w:right="-108"/>
              <w:jc w:val="center"/>
              <w:rPr>
                <w:rFonts w:ascii="Calibri" w:hAnsi="Calibri" w:cs="Calibri"/>
                <w:sz w:val="23"/>
                <w:szCs w:val="23"/>
                <w:lang w:eastAsia="ru-RU"/>
              </w:rPr>
            </w:pPr>
            <w:r>
              <w:rPr>
                <w:bCs/>
                <w:color w:val="000000"/>
                <w:sz w:val="20"/>
                <w:szCs w:val="20"/>
                <w:lang w:eastAsia="ru-RU"/>
              </w:rPr>
              <w:t>2</w:t>
            </w: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359D15AE">
            <w:pPr>
              <w:jc w:val="center"/>
              <w:rPr>
                <w:rFonts w:ascii="Calibri" w:hAnsi="Calibri" w:cs="Calibri"/>
                <w:sz w:val="23"/>
                <w:szCs w:val="23"/>
                <w:lang w:eastAsia="ru-RU"/>
              </w:rPr>
            </w:pPr>
            <w:r>
              <w:rPr>
                <w:bCs/>
                <w:color w:val="000000"/>
                <w:sz w:val="20"/>
                <w:szCs w:val="20"/>
                <w:lang w:eastAsia="ru-RU"/>
              </w:rPr>
              <w:t>3</w:t>
            </w: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1B92B395">
            <w:pPr>
              <w:ind w:right="-108"/>
              <w:jc w:val="center"/>
              <w:rPr>
                <w:rFonts w:ascii="Calibri" w:hAnsi="Calibri" w:cs="Calibri"/>
                <w:sz w:val="23"/>
                <w:szCs w:val="23"/>
                <w:lang w:eastAsia="ru-RU"/>
              </w:rPr>
            </w:pPr>
            <w:r>
              <w:rPr>
                <w:bCs/>
                <w:color w:val="000000"/>
                <w:sz w:val="20"/>
                <w:szCs w:val="20"/>
                <w:lang w:eastAsia="ru-RU"/>
              </w:rPr>
              <w:t>4</w:t>
            </w: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575F6958">
            <w:pPr>
              <w:ind w:left="-112" w:right="-78"/>
              <w:jc w:val="center"/>
              <w:rPr>
                <w:rFonts w:ascii="Calibri" w:hAnsi="Calibri" w:cs="Calibri"/>
                <w:sz w:val="23"/>
                <w:szCs w:val="23"/>
                <w:lang w:eastAsia="ru-RU"/>
              </w:rPr>
            </w:pPr>
            <w:r>
              <w:rPr>
                <w:bCs/>
                <w:color w:val="000000"/>
                <w:sz w:val="20"/>
                <w:szCs w:val="20"/>
                <w:lang w:eastAsia="ru-RU"/>
              </w:rPr>
              <w:t>5</w:t>
            </w: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09C22886">
            <w:pPr>
              <w:ind w:left="-64" w:right="-62"/>
              <w:jc w:val="center"/>
              <w:rPr>
                <w:rFonts w:ascii="Calibri" w:hAnsi="Calibri" w:cs="Calibri"/>
                <w:sz w:val="23"/>
                <w:szCs w:val="23"/>
                <w:lang w:eastAsia="ru-RU"/>
              </w:rPr>
            </w:pPr>
            <w:r>
              <w:rPr>
                <w:bCs/>
                <w:color w:val="000000"/>
                <w:sz w:val="20"/>
                <w:szCs w:val="20"/>
                <w:lang w:eastAsia="ru-RU"/>
              </w:rPr>
              <w:t>6</w:t>
            </w: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3D62AC21">
            <w:pPr>
              <w:ind w:left="-132" w:right="-148"/>
              <w:jc w:val="center"/>
              <w:rPr>
                <w:rFonts w:ascii="Calibri" w:hAnsi="Calibri" w:cs="Calibri"/>
                <w:sz w:val="23"/>
                <w:szCs w:val="23"/>
                <w:lang w:eastAsia="ru-RU"/>
              </w:rPr>
            </w:pPr>
            <w:r>
              <w:rPr>
                <w:bCs/>
                <w:color w:val="000000"/>
                <w:sz w:val="20"/>
                <w:szCs w:val="20"/>
                <w:lang w:eastAsia="ru-RU"/>
              </w:rPr>
              <w:t>7</w:t>
            </w: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3B3A6968">
            <w:pPr>
              <w:jc w:val="center"/>
              <w:rPr>
                <w:rFonts w:ascii="Calibri" w:hAnsi="Calibri" w:cs="Calibri"/>
                <w:sz w:val="23"/>
                <w:szCs w:val="23"/>
                <w:lang w:eastAsia="ru-RU"/>
              </w:rPr>
            </w:pPr>
            <w:r>
              <w:rPr>
                <w:bCs/>
                <w:color w:val="000000"/>
                <w:sz w:val="20"/>
                <w:szCs w:val="20"/>
                <w:lang w:eastAsia="ru-RU"/>
              </w:rPr>
              <w:t>8</w:t>
            </w: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4A20CBBA">
            <w:pPr>
              <w:jc w:val="center"/>
              <w:rPr>
                <w:rFonts w:ascii="Calibri" w:hAnsi="Calibri" w:cs="Calibri"/>
                <w:sz w:val="23"/>
                <w:szCs w:val="23"/>
                <w:lang w:eastAsia="ru-RU"/>
              </w:rPr>
            </w:pPr>
            <w:r>
              <w:rPr>
                <w:bCs/>
                <w:color w:val="000000"/>
                <w:sz w:val="20"/>
                <w:szCs w:val="20"/>
                <w:lang w:eastAsia="ru-RU"/>
              </w:rPr>
              <w:t>9</w:t>
            </w:r>
          </w:p>
        </w:tc>
      </w:tr>
      <w:tr w14:paraId="10AC47A2">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53516DAC">
            <w:pPr>
              <w:ind w:left="-108" w:right="-10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3B9D7218">
            <w:pPr>
              <w:ind w:left="-112"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3B8FFC4B">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44CD918A">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6D9BDDE3">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131D1B5B">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582FC36C">
            <w:pPr>
              <w:ind w:left="-64" w:right="-62"/>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725B2E9D">
            <w:pPr>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1D3E3106">
            <w:pPr>
              <w:jc w:val="center"/>
              <w:rPr>
                <w:rFonts w:ascii="Calibri" w:hAnsi="Calibri" w:cs="Calibri"/>
                <w:sz w:val="23"/>
                <w:szCs w:val="23"/>
                <w:lang w:eastAsia="ru-RU"/>
              </w:rPr>
            </w:pPr>
          </w:p>
        </w:tc>
      </w:tr>
      <w:tr w14:paraId="2CD979E5">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57386DDB">
            <w:pPr>
              <w:ind w:left="-108" w:right="-10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2365F7BE">
            <w:pPr>
              <w:ind w:left="-112"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6851E643">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524D5639">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7C099679">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4B430949">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0E90F171">
            <w:pPr>
              <w:ind w:left="-64" w:right="-62"/>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1427183B">
            <w:pPr>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715D9D76">
            <w:pPr>
              <w:jc w:val="center"/>
              <w:rPr>
                <w:rFonts w:ascii="Calibri" w:hAnsi="Calibri" w:cs="Calibri"/>
                <w:sz w:val="23"/>
                <w:szCs w:val="23"/>
                <w:lang w:eastAsia="ru-RU"/>
              </w:rPr>
            </w:pPr>
          </w:p>
        </w:tc>
      </w:tr>
      <w:tr w14:paraId="1AAC5205">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18DFE7E6">
            <w:pPr>
              <w:ind w:left="-108" w:right="-10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01AB4685">
            <w:pPr>
              <w:ind w:left="-112"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33DBFB6F">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68F06BE8">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5906EAD9">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61EE084D">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2397D651">
            <w:pPr>
              <w:ind w:left="-64" w:right="-62"/>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508869C7">
            <w:pPr>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02E82631">
            <w:pPr>
              <w:jc w:val="center"/>
              <w:rPr>
                <w:rFonts w:ascii="Calibri" w:hAnsi="Calibri" w:cs="Calibri"/>
                <w:sz w:val="23"/>
                <w:szCs w:val="23"/>
                <w:lang w:eastAsia="ru-RU"/>
              </w:rPr>
            </w:pPr>
          </w:p>
        </w:tc>
      </w:tr>
      <w:tr w14:paraId="358BF4E4">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338F7DC2">
            <w:pPr>
              <w:ind w:left="-108" w:right="-10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1FBC6F4D">
            <w:pPr>
              <w:ind w:left="-112"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581C99CB">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4FBAF2D7">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09E4C186">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695FCEC9">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53AC43AA">
            <w:pPr>
              <w:ind w:left="-64" w:right="-62"/>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2E45C064">
            <w:pPr>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403A67C9">
            <w:pPr>
              <w:jc w:val="center"/>
              <w:rPr>
                <w:rFonts w:ascii="Calibri" w:hAnsi="Calibri" w:cs="Calibri"/>
                <w:sz w:val="23"/>
                <w:szCs w:val="23"/>
                <w:lang w:eastAsia="ru-RU"/>
              </w:rPr>
            </w:pPr>
          </w:p>
        </w:tc>
      </w:tr>
      <w:tr w14:paraId="7BEA4E34">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3BCF28ED">
            <w:pPr>
              <w:ind w:left="-108" w:right="-10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76AAAC71">
            <w:pPr>
              <w:ind w:left="-112"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1F462285">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376EABBF">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18194D59">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76503A86">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6646C29C">
            <w:pPr>
              <w:ind w:left="-64" w:right="-62"/>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74EAF0D2">
            <w:pPr>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10E2BDDF">
            <w:pPr>
              <w:jc w:val="center"/>
              <w:rPr>
                <w:rFonts w:ascii="Calibri" w:hAnsi="Calibri" w:cs="Calibri"/>
                <w:sz w:val="23"/>
                <w:szCs w:val="23"/>
                <w:lang w:eastAsia="ru-RU"/>
              </w:rPr>
            </w:pPr>
          </w:p>
        </w:tc>
      </w:tr>
      <w:tr w14:paraId="300272B5">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55F22046">
            <w:pPr>
              <w:ind w:left="-108" w:right="-10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031EF7AF">
            <w:pPr>
              <w:ind w:left="-112"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51683CFD">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01993E9A">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2C8F72FE">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7492CC9E">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7D0BEB8F">
            <w:pPr>
              <w:ind w:left="-64" w:right="-62"/>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68B03511">
            <w:pPr>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6E351FCF">
            <w:pPr>
              <w:jc w:val="center"/>
              <w:rPr>
                <w:rFonts w:ascii="Calibri" w:hAnsi="Calibri" w:cs="Calibri"/>
                <w:sz w:val="23"/>
                <w:szCs w:val="23"/>
                <w:lang w:eastAsia="ru-RU"/>
              </w:rPr>
            </w:pPr>
          </w:p>
        </w:tc>
      </w:tr>
      <w:tr w14:paraId="664BCD6B">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0CCEA3EC">
            <w:pPr>
              <w:ind w:left="-108" w:right="-10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108CBFD0">
            <w:pPr>
              <w:ind w:left="-112"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6C8BA39D">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3332536C">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285B8071">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2C6D2723">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5CD7B62A">
            <w:pPr>
              <w:ind w:left="-64" w:right="-62"/>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4FC36E81">
            <w:pPr>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3F4F8D39">
            <w:pPr>
              <w:jc w:val="center"/>
              <w:rPr>
                <w:rFonts w:ascii="Calibri" w:hAnsi="Calibri" w:cs="Calibri"/>
                <w:sz w:val="23"/>
                <w:szCs w:val="23"/>
                <w:lang w:eastAsia="ru-RU"/>
              </w:rPr>
            </w:pPr>
          </w:p>
        </w:tc>
      </w:tr>
      <w:tr w14:paraId="46F2BC9E">
        <w:tblPrEx>
          <w:tblCellMar>
            <w:top w:w="0" w:type="dxa"/>
            <w:left w:w="0" w:type="dxa"/>
            <w:bottom w:w="0" w:type="dxa"/>
            <w:right w:w="0" w:type="dxa"/>
          </w:tblCellMar>
        </w:tblPrEx>
        <w:trPr>
          <w:jc w:val="center"/>
        </w:trPr>
        <w:tc>
          <w:tcPr>
            <w:tcW w:w="15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33C2757E">
            <w:pPr>
              <w:ind w:left="-108" w:right="-10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014266D1">
            <w:pPr>
              <w:ind w:left="-112"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7F9C7C1D">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4109BA8E">
            <w:pPr>
              <w:ind w:right="-108"/>
              <w:jc w:val="center"/>
              <w:rPr>
                <w:rFonts w:ascii="Calibri" w:hAnsi="Calibri" w:cs="Calibri"/>
                <w:sz w:val="23"/>
                <w:szCs w:val="23"/>
                <w:lang w:eastAsia="ru-RU"/>
              </w:rPr>
            </w:pPr>
          </w:p>
        </w:tc>
        <w:tc>
          <w:tcPr>
            <w:tcW w:w="450" w:type="pct"/>
            <w:tcBorders>
              <w:top w:val="nil"/>
              <w:left w:val="nil"/>
              <w:bottom w:val="single" w:color="auto" w:sz="8" w:space="0"/>
              <w:right w:val="single" w:color="auto" w:sz="8" w:space="0"/>
            </w:tcBorders>
            <w:tcMar>
              <w:top w:w="0" w:type="dxa"/>
              <w:left w:w="28" w:type="dxa"/>
              <w:bottom w:w="0" w:type="dxa"/>
              <w:right w:w="28" w:type="dxa"/>
            </w:tcMar>
          </w:tcPr>
          <w:p w14:paraId="380950A4">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3F885747">
            <w:pPr>
              <w:ind w:left="-112" w:right="-78"/>
              <w:jc w:val="center"/>
              <w:rPr>
                <w:rFonts w:ascii="Calibri" w:hAnsi="Calibri" w:cs="Calibri"/>
                <w:sz w:val="23"/>
                <w:szCs w:val="23"/>
                <w:lang w:eastAsia="ru-RU"/>
              </w:rPr>
            </w:pPr>
          </w:p>
        </w:tc>
        <w:tc>
          <w:tcPr>
            <w:tcW w:w="750" w:type="pct"/>
            <w:tcBorders>
              <w:top w:val="nil"/>
              <w:left w:val="nil"/>
              <w:bottom w:val="single" w:color="auto" w:sz="8" w:space="0"/>
              <w:right w:val="single" w:color="auto" w:sz="8" w:space="0"/>
            </w:tcBorders>
            <w:tcMar>
              <w:top w:w="0" w:type="dxa"/>
              <w:left w:w="28" w:type="dxa"/>
              <w:bottom w:w="0" w:type="dxa"/>
              <w:right w:w="28" w:type="dxa"/>
            </w:tcMar>
          </w:tcPr>
          <w:p w14:paraId="2209E92B">
            <w:pPr>
              <w:ind w:left="-64" w:right="-62"/>
              <w:jc w:val="center"/>
              <w:rPr>
                <w:rFonts w:ascii="Calibri" w:hAnsi="Calibri" w:cs="Calibri"/>
                <w:sz w:val="23"/>
                <w:szCs w:val="23"/>
                <w:lang w:eastAsia="ru-RU"/>
              </w:rPr>
            </w:pPr>
          </w:p>
        </w:tc>
        <w:tc>
          <w:tcPr>
            <w:tcW w:w="600" w:type="pct"/>
            <w:tcBorders>
              <w:top w:val="nil"/>
              <w:left w:val="nil"/>
              <w:bottom w:val="single" w:color="auto" w:sz="8" w:space="0"/>
              <w:right w:val="single" w:color="auto" w:sz="8" w:space="0"/>
            </w:tcBorders>
            <w:tcMar>
              <w:top w:w="0" w:type="dxa"/>
              <w:left w:w="28" w:type="dxa"/>
              <w:bottom w:w="0" w:type="dxa"/>
              <w:right w:w="28" w:type="dxa"/>
            </w:tcMar>
          </w:tcPr>
          <w:p w14:paraId="166178AD">
            <w:pPr>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261512BC">
            <w:pPr>
              <w:jc w:val="center"/>
              <w:rPr>
                <w:rFonts w:ascii="Calibri" w:hAnsi="Calibri" w:cs="Calibri"/>
                <w:sz w:val="23"/>
                <w:szCs w:val="23"/>
                <w:lang w:eastAsia="ru-RU"/>
              </w:rPr>
            </w:pPr>
          </w:p>
        </w:tc>
      </w:tr>
    </w:tbl>
    <w:p w14:paraId="25E84AA2">
      <w:pPr>
        <w:shd w:val="clear" w:color="auto" w:fill="FFFFFF"/>
        <w:jc w:val="both"/>
        <w:rPr>
          <w:rFonts w:ascii="Calibri" w:hAnsi="Calibri" w:cs="Calibri"/>
          <w:color w:val="212529"/>
          <w:sz w:val="23"/>
          <w:szCs w:val="23"/>
          <w:lang w:eastAsia="ru-RU"/>
        </w:rPr>
      </w:pPr>
      <w:r>
        <w:rPr>
          <w:color w:val="212529"/>
          <w:sz w:val="23"/>
          <w:szCs w:val="23"/>
          <w:lang w:eastAsia="ru-RU"/>
        </w:rPr>
        <w:t>* - марка, модель, год выпуска, инвентарный номер;</w:t>
      </w:r>
    </w:p>
    <w:p w14:paraId="7252CAFF">
      <w:pPr>
        <w:shd w:val="clear" w:color="auto" w:fill="FFFFFF"/>
        <w:jc w:val="both"/>
        <w:rPr>
          <w:rFonts w:ascii="Calibri" w:hAnsi="Calibri" w:cs="Calibri"/>
          <w:color w:val="212529"/>
          <w:sz w:val="23"/>
          <w:szCs w:val="23"/>
          <w:lang w:eastAsia="ru-RU"/>
        </w:rPr>
      </w:pPr>
      <w:r>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304CB14F">
      <w:pPr>
        <w:shd w:val="clear" w:color="auto" w:fill="FFFFFF"/>
        <w:rPr>
          <w:rFonts w:ascii="Calibri" w:hAnsi="Calibri" w:cs="Calibri"/>
          <w:color w:val="212529"/>
          <w:sz w:val="23"/>
          <w:szCs w:val="23"/>
          <w:lang w:eastAsia="ru-RU"/>
        </w:rPr>
      </w:pPr>
      <w:r>
        <w:rPr>
          <w:color w:val="212529"/>
          <w:sz w:val="23"/>
          <w:szCs w:val="23"/>
          <w:lang w:eastAsia="ru-RU"/>
        </w:rPr>
        <w:t>*** - с указанием наименования вида ограничений (обременений), основания и даты их возникновения и прекращения;</w:t>
      </w:r>
    </w:p>
    <w:p w14:paraId="3B2D048C">
      <w:pPr>
        <w:spacing w:after="160" w:line="259" w:lineRule="auto"/>
        <w:rPr>
          <w:b/>
          <w:bCs/>
          <w:color w:val="212529"/>
          <w:sz w:val="23"/>
          <w:szCs w:val="23"/>
          <w:lang w:eastAsia="ru-RU"/>
        </w:rPr>
      </w:pPr>
      <w:r>
        <w:rPr>
          <w:b/>
          <w:bCs/>
          <w:color w:val="212529"/>
          <w:sz w:val="23"/>
          <w:szCs w:val="23"/>
          <w:lang w:eastAsia="ru-RU"/>
        </w:rPr>
        <w:br w:type="page"/>
      </w:r>
    </w:p>
    <w:p w14:paraId="77E3FD8F">
      <w:pPr>
        <w:shd w:val="clear" w:color="auto" w:fill="FFFFFF"/>
        <w:spacing w:after="200"/>
        <w:rPr>
          <w:rFonts w:ascii="Calibri" w:hAnsi="Calibri" w:cs="Calibri"/>
          <w:color w:val="212529"/>
          <w:sz w:val="23"/>
          <w:szCs w:val="23"/>
          <w:lang w:eastAsia="ru-RU"/>
        </w:rPr>
      </w:pPr>
      <w:r>
        <w:rPr>
          <w:bCs/>
          <w:color w:val="212529"/>
          <w:sz w:val="23"/>
          <w:szCs w:val="23"/>
          <w:lang w:eastAsia="ru-RU"/>
        </w:rPr>
        <w:t>Подраздел 2.4. Сведения о долях в праве общей долевой собственности на объекты недвижимого и (или) движимого имущества</w:t>
      </w:r>
    </w:p>
    <w:tbl>
      <w:tblPr>
        <w:tblStyle w:val="4"/>
        <w:tblW w:w="5000" w:type="pct"/>
        <w:jc w:val="center"/>
        <w:tblLayout w:type="autofit"/>
        <w:tblCellMar>
          <w:top w:w="0" w:type="dxa"/>
          <w:left w:w="0" w:type="dxa"/>
          <w:bottom w:w="0" w:type="dxa"/>
          <w:right w:w="0" w:type="dxa"/>
        </w:tblCellMar>
      </w:tblPr>
      <w:tblGrid>
        <w:gridCol w:w="636"/>
        <w:gridCol w:w="957"/>
        <w:gridCol w:w="1277"/>
        <w:gridCol w:w="1757"/>
        <w:gridCol w:w="1597"/>
        <w:gridCol w:w="2078"/>
        <w:gridCol w:w="1635"/>
        <w:gridCol w:w="1758"/>
        <w:gridCol w:w="1598"/>
        <w:gridCol w:w="1758"/>
      </w:tblGrid>
      <w:tr w14:paraId="06551CB6">
        <w:tblPrEx>
          <w:tblCellMar>
            <w:top w:w="0" w:type="dxa"/>
            <w:left w:w="0" w:type="dxa"/>
            <w:bottom w:w="0" w:type="dxa"/>
            <w:right w:w="0" w:type="dxa"/>
          </w:tblCellMar>
        </w:tblPrEx>
        <w:trPr>
          <w:trHeight w:val="1907" w:hRule="atLeast"/>
          <w:jc w:val="center"/>
        </w:trPr>
        <w:tc>
          <w:tcPr>
            <w:tcW w:w="200" w:type="pct"/>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14:paraId="3B62C2EB">
            <w:pPr>
              <w:ind w:left="-108" w:right="-108"/>
              <w:jc w:val="center"/>
              <w:rPr>
                <w:rFonts w:ascii="Calibri" w:hAnsi="Calibri" w:cs="Calibri"/>
                <w:sz w:val="23"/>
                <w:szCs w:val="23"/>
                <w:lang w:eastAsia="ru-RU"/>
              </w:rPr>
            </w:pPr>
            <w:r>
              <w:rPr>
                <w:bCs/>
                <w:color w:val="000000"/>
                <w:sz w:val="20"/>
                <w:szCs w:val="20"/>
                <w:lang w:eastAsia="ru-RU"/>
              </w:rPr>
              <w:t>№ </w:t>
            </w:r>
          </w:p>
          <w:p w14:paraId="35E4A010">
            <w:pPr>
              <w:ind w:left="-108" w:right="-108"/>
              <w:jc w:val="center"/>
              <w:rPr>
                <w:rFonts w:ascii="Calibri" w:hAnsi="Calibri" w:cs="Calibri"/>
                <w:sz w:val="23"/>
                <w:szCs w:val="23"/>
                <w:lang w:eastAsia="ru-RU"/>
              </w:rPr>
            </w:pPr>
            <w:r>
              <w:rPr>
                <w:bCs/>
                <w:color w:val="000000"/>
                <w:sz w:val="20"/>
                <w:szCs w:val="20"/>
                <w:lang w:eastAsia="ru-RU"/>
              </w:rPr>
              <w:t>п/п</w:t>
            </w:r>
          </w:p>
        </w:tc>
        <w:tc>
          <w:tcPr>
            <w:tcW w:w="3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240332BF">
            <w:pPr>
              <w:ind w:left="-42" w:right="-36"/>
              <w:jc w:val="center"/>
              <w:rPr>
                <w:rFonts w:ascii="Calibri" w:hAnsi="Calibri" w:cs="Calibri"/>
                <w:sz w:val="23"/>
                <w:szCs w:val="23"/>
                <w:lang w:eastAsia="ru-RU"/>
              </w:rPr>
            </w:pPr>
            <w:r>
              <w:rPr>
                <w:bCs/>
                <w:color w:val="000000"/>
                <w:sz w:val="20"/>
                <w:szCs w:val="20"/>
                <w:lang w:eastAsia="ru-RU"/>
              </w:rPr>
              <w:t>Размер доли в праве общей долевой собственности на объекты недвижимого и (или) движимого имущества</w:t>
            </w:r>
          </w:p>
        </w:tc>
        <w:tc>
          <w:tcPr>
            <w:tcW w:w="4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66D405DF">
            <w:pPr>
              <w:ind w:left="33"/>
              <w:jc w:val="center"/>
              <w:rPr>
                <w:rFonts w:ascii="Calibri" w:hAnsi="Calibri" w:cs="Calibri"/>
                <w:sz w:val="23"/>
                <w:szCs w:val="23"/>
                <w:lang w:eastAsia="ru-RU"/>
              </w:rPr>
            </w:pPr>
            <w:r>
              <w:rPr>
                <w:bCs/>
                <w:color w:val="000000"/>
                <w:sz w:val="20"/>
                <w:szCs w:val="20"/>
                <w:lang w:eastAsia="ru-RU"/>
              </w:rPr>
              <w:t>Сведения о стоимости доли</w:t>
            </w:r>
          </w:p>
        </w:tc>
        <w:tc>
          <w:tcPr>
            <w:tcW w:w="5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24440658">
            <w:pPr>
              <w:ind w:left="33"/>
              <w:jc w:val="center"/>
              <w:rPr>
                <w:rFonts w:ascii="Calibri" w:hAnsi="Calibri" w:cs="Calibri"/>
                <w:sz w:val="23"/>
                <w:szCs w:val="23"/>
                <w:lang w:eastAsia="ru-RU"/>
              </w:rPr>
            </w:pPr>
            <w:r>
              <w:rPr>
                <w:bCs/>
                <w:color w:val="000000"/>
                <w:sz w:val="20"/>
                <w:szCs w:val="20"/>
                <w:lang w:eastAsia="ru-RU"/>
              </w:rPr>
              <w:t>Сведения об участниках общей долевой собственности</w:t>
            </w:r>
          </w:p>
          <w:p w14:paraId="2201BF2C">
            <w:pPr>
              <w:ind w:left="33"/>
              <w:jc w:val="center"/>
              <w:rPr>
                <w:rFonts w:ascii="Calibri" w:hAnsi="Calibri" w:cs="Calibri"/>
                <w:sz w:val="23"/>
                <w:szCs w:val="23"/>
                <w:lang w:eastAsia="ru-RU"/>
              </w:rPr>
            </w:pPr>
            <w:r>
              <w:rPr>
                <w:bCs/>
                <w:color w:val="000000"/>
                <w:sz w:val="20"/>
                <w:szCs w:val="20"/>
                <w:lang w:eastAsia="ru-RU"/>
              </w:rPr>
              <w:t>*</w:t>
            </w:r>
          </w:p>
        </w:tc>
        <w:tc>
          <w:tcPr>
            <w:tcW w:w="5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432EB4B3">
            <w:pPr>
              <w:ind w:right="-108"/>
              <w:jc w:val="center"/>
              <w:rPr>
                <w:rFonts w:ascii="Calibri" w:hAnsi="Calibri" w:cs="Calibri"/>
                <w:sz w:val="23"/>
                <w:szCs w:val="23"/>
                <w:lang w:eastAsia="ru-RU"/>
              </w:rPr>
            </w:pPr>
            <w:r>
              <w:rPr>
                <w:bCs/>
                <w:color w:val="000000"/>
                <w:sz w:val="20"/>
                <w:szCs w:val="20"/>
                <w:lang w:eastAsia="ru-RU"/>
              </w:rPr>
              <w:t>Сведения о правооблада</w:t>
            </w:r>
          </w:p>
          <w:p w14:paraId="7210F38D">
            <w:pPr>
              <w:ind w:right="-108"/>
              <w:jc w:val="center"/>
              <w:rPr>
                <w:rFonts w:ascii="Calibri" w:hAnsi="Calibri" w:cs="Calibri"/>
                <w:sz w:val="23"/>
                <w:szCs w:val="23"/>
                <w:lang w:eastAsia="ru-RU"/>
              </w:rPr>
            </w:pPr>
            <w:r>
              <w:rPr>
                <w:bCs/>
                <w:color w:val="000000"/>
                <w:sz w:val="20"/>
                <w:szCs w:val="20"/>
                <w:lang w:eastAsia="ru-RU"/>
              </w:rPr>
              <w:t>теле</w:t>
            </w:r>
          </w:p>
        </w:tc>
        <w:tc>
          <w:tcPr>
            <w:tcW w:w="6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75A37A45">
            <w:pPr>
              <w:ind w:left="7"/>
              <w:jc w:val="center"/>
              <w:rPr>
                <w:rFonts w:ascii="Calibri" w:hAnsi="Calibri" w:cs="Calibri"/>
                <w:sz w:val="23"/>
                <w:szCs w:val="23"/>
                <w:lang w:eastAsia="ru-RU"/>
              </w:rPr>
            </w:pPr>
            <w:r>
              <w:rPr>
                <w:bCs/>
                <w:color w:val="000000"/>
                <w:sz w:val="20"/>
                <w:szCs w:val="20"/>
                <w:lang w:eastAsia="ru-RU"/>
              </w:rPr>
              <w:t>Вид вещного права, на основании которого правообладателю принадлежит объект учета**</w:t>
            </w:r>
          </w:p>
        </w:tc>
        <w:tc>
          <w:tcPr>
            <w:tcW w:w="5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7FD693F">
            <w:pPr>
              <w:ind w:left="-18" w:right="9"/>
              <w:jc w:val="center"/>
              <w:rPr>
                <w:rFonts w:ascii="Calibri" w:hAnsi="Calibri" w:cs="Calibri"/>
                <w:sz w:val="23"/>
                <w:szCs w:val="23"/>
                <w:lang w:eastAsia="ru-RU"/>
              </w:rPr>
            </w:pPr>
            <w:r>
              <w:rPr>
                <w:bCs/>
                <w:color w:val="000000"/>
                <w:sz w:val="20"/>
                <w:szCs w:val="20"/>
                <w:lang w:eastAsia="ru-RU"/>
              </w:rPr>
              <w:t>Сведения об объектах недвижимого и (или) движимого имущества, находящихся в общей долевой собственности*** </w:t>
            </w:r>
          </w:p>
        </w:tc>
        <w:tc>
          <w:tcPr>
            <w:tcW w:w="5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932C086">
            <w:pPr>
              <w:ind w:left="-18" w:right="9"/>
              <w:jc w:val="center"/>
              <w:rPr>
                <w:rFonts w:ascii="Calibri" w:hAnsi="Calibri" w:cs="Calibri"/>
                <w:sz w:val="23"/>
                <w:szCs w:val="23"/>
                <w:lang w:eastAsia="ru-RU"/>
              </w:rPr>
            </w:pPr>
            <w:r>
              <w:rPr>
                <w:bCs/>
                <w:color w:val="000000"/>
                <w:sz w:val="20"/>
                <w:szCs w:val="20"/>
                <w:lang w:eastAsia="ru-RU"/>
              </w:rPr>
              <w:t>Сведения об установленных в отношении доли ограничениях (обременениях) </w:t>
            </w:r>
          </w:p>
          <w:p w14:paraId="558B18F6">
            <w:pPr>
              <w:ind w:left="-18" w:right="9"/>
              <w:jc w:val="center"/>
              <w:rPr>
                <w:rFonts w:ascii="Calibri" w:hAnsi="Calibri" w:cs="Calibri"/>
                <w:sz w:val="23"/>
                <w:szCs w:val="23"/>
                <w:lang w:eastAsia="ru-RU"/>
              </w:rPr>
            </w:pPr>
            <w:r>
              <w:rPr>
                <w:bCs/>
                <w:color w:val="000000"/>
                <w:sz w:val="20"/>
                <w:szCs w:val="20"/>
                <w:lang w:eastAsia="ru-RU"/>
              </w:rPr>
              <w:t>****</w:t>
            </w:r>
          </w:p>
        </w:tc>
        <w:tc>
          <w:tcPr>
            <w:tcW w:w="5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51F60D21">
            <w:pPr>
              <w:ind w:left="-19"/>
              <w:jc w:val="center"/>
              <w:rPr>
                <w:rFonts w:ascii="Calibri" w:hAnsi="Calibri" w:cs="Calibri"/>
                <w:sz w:val="23"/>
                <w:szCs w:val="23"/>
                <w:lang w:eastAsia="ru-RU"/>
              </w:rPr>
            </w:pPr>
            <w:r>
              <w:rPr>
                <w:bCs/>
                <w:color w:val="000000"/>
                <w:sz w:val="20"/>
                <w:szCs w:val="20"/>
                <w:lang w:eastAsia="ru-RU"/>
              </w:rPr>
              <w:t>Сведения о лице, в пользу которого установлены ограничения (обременения)</w:t>
            </w:r>
          </w:p>
        </w:tc>
        <w:tc>
          <w:tcPr>
            <w:tcW w:w="5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41F59FED">
            <w:pPr>
              <w:jc w:val="center"/>
              <w:rPr>
                <w:rFonts w:ascii="Calibri" w:hAnsi="Calibri" w:cs="Calibri"/>
                <w:sz w:val="23"/>
                <w:szCs w:val="23"/>
                <w:lang w:eastAsia="ru-RU"/>
              </w:rPr>
            </w:pPr>
            <w:r>
              <w:rPr>
                <w:bCs/>
                <w:color w:val="000000"/>
                <w:sz w:val="20"/>
                <w:szCs w:val="20"/>
                <w:lang w:eastAsia="ru-RU"/>
              </w:rPr>
              <w:t>Иные сведения </w:t>
            </w:r>
          </w:p>
          <w:p w14:paraId="3B0FB30B">
            <w:pPr>
              <w:jc w:val="center"/>
              <w:rPr>
                <w:rFonts w:ascii="Calibri" w:hAnsi="Calibri" w:cs="Calibri"/>
                <w:sz w:val="23"/>
                <w:szCs w:val="23"/>
                <w:lang w:eastAsia="ru-RU"/>
              </w:rPr>
            </w:pPr>
            <w:r>
              <w:rPr>
                <w:bCs/>
                <w:color w:val="000000"/>
                <w:sz w:val="20"/>
                <w:szCs w:val="20"/>
                <w:lang w:eastAsia="ru-RU"/>
              </w:rPr>
              <w:t>(при необходимости)</w:t>
            </w:r>
          </w:p>
        </w:tc>
      </w:tr>
      <w:tr w14:paraId="3E7C66C9">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10DF8184">
            <w:pPr>
              <w:ind w:left="-108" w:right="-108"/>
              <w:jc w:val="center"/>
              <w:rPr>
                <w:rFonts w:ascii="Calibri" w:hAnsi="Calibri" w:cs="Calibri"/>
                <w:sz w:val="23"/>
                <w:szCs w:val="23"/>
                <w:lang w:eastAsia="ru-RU"/>
              </w:rPr>
            </w:pPr>
            <w:r>
              <w:rPr>
                <w:bCs/>
                <w:color w:val="000000"/>
                <w:sz w:val="20"/>
                <w:szCs w:val="20"/>
                <w:lang w:eastAsia="ru-RU"/>
              </w:rPr>
              <w:t>1</w:t>
            </w: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45BAD5A1">
            <w:pPr>
              <w:ind w:left="-112" w:right="-108"/>
              <w:jc w:val="center"/>
              <w:rPr>
                <w:rFonts w:ascii="Calibri" w:hAnsi="Calibri" w:cs="Calibri"/>
                <w:sz w:val="23"/>
                <w:szCs w:val="23"/>
                <w:lang w:eastAsia="ru-RU"/>
              </w:rPr>
            </w:pPr>
            <w:r>
              <w:rPr>
                <w:bCs/>
                <w:color w:val="000000"/>
                <w:sz w:val="20"/>
                <w:szCs w:val="20"/>
                <w:lang w:eastAsia="ru-RU"/>
              </w:rPr>
              <w:t>2</w:t>
            </w: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1E393B67">
            <w:pPr>
              <w:jc w:val="center"/>
              <w:rPr>
                <w:rFonts w:ascii="Calibri" w:hAnsi="Calibri" w:cs="Calibri"/>
                <w:sz w:val="23"/>
                <w:szCs w:val="23"/>
                <w:lang w:eastAsia="ru-RU"/>
              </w:rPr>
            </w:pPr>
            <w:r>
              <w:rPr>
                <w:bCs/>
                <w:color w:val="000000"/>
                <w:sz w:val="20"/>
                <w:szCs w:val="20"/>
                <w:lang w:eastAsia="ru-RU"/>
              </w:rPr>
              <w:t>3</w:t>
            </w: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5582D932">
            <w:pPr>
              <w:ind w:right="-108"/>
              <w:jc w:val="center"/>
              <w:rPr>
                <w:rFonts w:ascii="Calibri" w:hAnsi="Calibri" w:cs="Calibri"/>
                <w:sz w:val="23"/>
                <w:szCs w:val="23"/>
                <w:lang w:eastAsia="ru-RU"/>
              </w:rPr>
            </w:pPr>
            <w:r>
              <w:rPr>
                <w:bCs/>
                <w:color w:val="000000"/>
                <w:sz w:val="20"/>
                <w:szCs w:val="20"/>
                <w:lang w:eastAsia="ru-RU"/>
              </w:rPr>
              <w:t>4</w:t>
            </w: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37CC37A2">
            <w:pPr>
              <w:ind w:left="-112" w:right="-78"/>
              <w:jc w:val="center"/>
              <w:rPr>
                <w:rFonts w:ascii="Calibri" w:hAnsi="Calibri" w:cs="Calibri"/>
                <w:sz w:val="23"/>
                <w:szCs w:val="23"/>
                <w:lang w:eastAsia="ru-RU"/>
              </w:rPr>
            </w:pPr>
            <w:r>
              <w:rPr>
                <w:bCs/>
                <w:color w:val="000000"/>
                <w:sz w:val="20"/>
                <w:szCs w:val="20"/>
                <w:lang w:eastAsia="ru-RU"/>
              </w:rPr>
              <w:t>5</w:t>
            </w: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743112BD">
            <w:pPr>
              <w:ind w:left="-64" w:right="-62"/>
              <w:jc w:val="center"/>
              <w:rPr>
                <w:rFonts w:ascii="Calibri" w:hAnsi="Calibri" w:cs="Calibri"/>
                <w:sz w:val="23"/>
                <w:szCs w:val="23"/>
                <w:lang w:eastAsia="ru-RU"/>
              </w:rPr>
            </w:pPr>
            <w:r>
              <w:rPr>
                <w:bCs/>
                <w:color w:val="000000"/>
                <w:sz w:val="20"/>
                <w:szCs w:val="20"/>
                <w:lang w:eastAsia="ru-RU"/>
              </w:rPr>
              <w:t>6</w:t>
            </w: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56619513">
            <w:pPr>
              <w:ind w:left="-132" w:right="-148"/>
              <w:jc w:val="center"/>
              <w:rPr>
                <w:rFonts w:ascii="Calibri" w:hAnsi="Calibri" w:cs="Calibri"/>
                <w:sz w:val="23"/>
                <w:szCs w:val="23"/>
                <w:lang w:eastAsia="ru-RU"/>
              </w:rPr>
            </w:pPr>
            <w:r>
              <w:rPr>
                <w:bCs/>
                <w:color w:val="000000"/>
                <w:sz w:val="20"/>
                <w:szCs w:val="20"/>
                <w:lang w:eastAsia="ru-RU"/>
              </w:rPr>
              <w:t>7</w:t>
            </w: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1D1491B0">
            <w:pPr>
              <w:jc w:val="center"/>
              <w:rPr>
                <w:rFonts w:ascii="Calibri" w:hAnsi="Calibri" w:cs="Calibri"/>
                <w:sz w:val="23"/>
                <w:szCs w:val="23"/>
                <w:lang w:eastAsia="ru-RU"/>
              </w:rPr>
            </w:pPr>
            <w:r>
              <w:rPr>
                <w:bCs/>
                <w:color w:val="000000"/>
                <w:sz w:val="20"/>
                <w:szCs w:val="20"/>
                <w:lang w:eastAsia="ru-RU"/>
              </w:rPr>
              <w:t>8</w:t>
            </w: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5E1D42E2">
            <w:pPr>
              <w:jc w:val="center"/>
              <w:rPr>
                <w:rFonts w:ascii="Calibri" w:hAnsi="Calibri" w:cs="Calibri"/>
                <w:sz w:val="23"/>
                <w:szCs w:val="23"/>
                <w:lang w:eastAsia="ru-RU"/>
              </w:rPr>
            </w:pPr>
            <w:r>
              <w:rPr>
                <w:bCs/>
                <w:color w:val="000000"/>
                <w:sz w:val="20"/>
                <w:szCs w:val="20"/>
                <w:lang w:eastAsia="ru-RU"/>
              </w:rPr>
              <w:t>9</w:t>
            </w: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7E8FB0A4">
            <w:pPr>
              <w:jc w:val="center"/>
              <w:rPr>
                <w:rFonts w:ascii="Calibri" w:hAnsi="Calibri" w:cs="Calibri"/>
                <w:sz w:val="23"/>
                <w:szCs w:val="23"/>
                <w:lang w:eastAsia="ru-RU"/>
              </w:rPr>
            </w:pPr>
            <w:r>
              <w:rPr>
                <w:bCs/>
                <w:color w:val="000000"/>
                <w:sz w:val="20"/>
                <w:szCs w:val="20"/>
                <w:lang w:eastAsia="ru-RU"/>
              </w:rPr>
              <w:t>10</w:t>
            </w:r>
          </w:p>
        </w:tc>
      </w:tr>
      <w:tr w14:paraId="24ECE2A9">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21D12FE8">
            <w:pPr>
              <w:ind w:left="-108"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228ED962">
            <w:pPr>
              <w:ind w:left="-112" w:right="-108"/>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5B48F7FB">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1ABDEB75">
            <w:pPr>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20FFFFD7">
            <w:pPr>
              <w:ind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6EAC11B2">
            <w:pPr>
              <w:ind w:left="-112" w:right="-7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711E9A93">
            <w:pPr>
              <w:ind w:left="-64" w:right="-62"/>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3265ECCD">
            <w:pPr>
              <w:ind w:left="-64" w:right="-62"/>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769E09F7">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0D487D3B">
            <w:pPr>
              <w:jc w:val="center"/>
              <w:rPr>
                <w:rFonts w:ascii="Calibri" w:hAnsi="Calibri" w:cs="Calibri"/>
                <w:sz w:val="23"/>
                <w:szCs w:val="23"/>
                <w:lang w:eastAsia="ru-RU"/>
              </w:rPr>
            </w:pPr>
          </w:p>
        </w:tc>
      </w:tr>
      <w:tr w14:paraId="6A0EF286">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5A250786">
            <w:pPr>
              <w:ind w:left="-108"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28DBA6B8">
            <w:pPr>
              <w:ind w:left="-112" w:right="-108"/>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338099E8">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5F48C6CE">
            <w:pPr>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5AF62C67">
            <w:pPr>
              <w:ind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70199B8B">
            <w:pPr>
              <w:ind w:left="-112" w:right="-7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1670D2F4">
            <w:pPr>
              <w:ind w:left="-64" w:right="-62"/>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45D19DB0">
            <w:pPr>
              <w:ind w:left="-64" w:right="-62"/>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5074CFAF">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42577480">
            <w:pPr>
              <w:jc w:val="center"/>
              <w:rPr>
                <w:rFonts w:ascii="Calibri" w:hAnsi="Calibri" w:cs="Calibri"/>
                <w:sz w:val="23"/>
                <w:szCs w:val="23"/>
                <w:lang w:eastAsia="ru-RU"/>
              </w:rPr>
            </w:pPr>
          </w:p>
        </w:tc>
      </w:tr>
      <w:tr w14:paraId="0EFED296">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4777F5B4">
            <w:pPr>
              <w:ind w:left="-108"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11EF6894">
            <w:pPr>
              <w:ind w:left="-112" w:right="-108"/>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10BD86BE">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66D9EED2">
            <w:pPr>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5C043535">
            <w:pPr>
              <w:ind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1E08D00A">
            <w:pPr>
              <w:ind w:left="-112" w:right="-7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04282D7E">
            <w:pPr>
              <w:ind w:left="-64" w:right="-62"/>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5713F779">
            <w:pPr>
              <w:ind w:left="-64" w:right="-62"/>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6E36DE60">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625B7E12">
            <w:pPr>
              <w:jc w:val="center"/>
              <w:rPr>
                <w:rFonts w:ascii="Calibri" w:hAnsi="Calibri" w:cs="Calibri"/>
                <w:sz w:val="23"/>
                <w:szCs w:val="23"/>
                <w:lang w:eastAsia="ru-RU"/>
              </w:rPr>
            </w:pPr>
          </w:p>
        </w:tc>
      </w:tr>
      <w:tr w14:paraId="5DDB2253">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6D0CB48E">
            <w:pPr>
              <w:ind w:left="-108"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28C9604B">
            <w:pPr>
              <w:ind w:left="-112" w:right="-108"/>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622D9B14">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16AC1494">
            <w:pPr>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6A5EDE1D">
            <w:pPr>
              <w:ind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4E7F2D6F">
            <w:pPr>
              <w:ind w:left="-112" w:right="-7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54D5E48F">
            <w:pPr>
              <w:ind w:left="-64" w:right="-62"/>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2FC4E5EE">
            <w:pPr>
              <w:ind w:left="-64" w:right="-62"/>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663DE1C9">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6EA16366">
            <w:pPr>
              <w:jc w:val="center"/>
              <w:rPr>
                <w:rFonts w:ascii="Calibri" w:hAnsi="Calibri" w:cs="Calibri"/>
                <w:sz w:val="23"/>
                <w:szCs w:val="23"/>
                <w:lang w:eastAsia="ru-RU"/>
              </w:rPr>
            </w:pPr>
          </w:p>
        </w:tc>
      </w:tr>
      <w:tr w14:paraId="4C3F3C5E">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6B8431C1">
            <w:pPr>
              <w:ind w:left="-108"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625FA16A">
            <w:pPr>
              <w:ind w:left="-112" w:right="-108"/>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5E18E128">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473281C0">
            <w:pPr>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4BF59CCB">
            <w:pPr>
              <w:ind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4C61CB81">
            <w:pPr>
              <w:ind w:left="-112" w:right="-7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7128EA27">
            <w:pPr>
              <w:ind w:left="-64" w:right="-62"/>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1AFBE3F8">
            <w:pPr>
              <w:ind w:left="-64" w:right="-62"/>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5E802733">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688C1D46">
            <w:pPr>
              <w:jc w:val="center"/>
              <w:rPr>
                <w:rFonts w:ascii="Calibri" w:hAnsi="Calibri" w:cs="Calibri"/>
                <w:sz w:val="23"/>
                <w:szCs w:val="23"/>
                <w:lang w:eastAsia="ru-RU"/>
              </w:rPr>
            </w:pPr>
          </w:p>
        </w:tc>
      </w:tr>
      <w:tr w14:paraId="37C8E1EE">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18C1C034">
            <w:pPr>
              <w:ind w:left="-108"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4F3AEED7">
            <w:pPr>
              <w:ind w:left="-112" w:right="-108"/>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4865FFE6">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6F495E64">
            <w:pPr>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457BEE84">
            <w:pPr>
              <w:ind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0A3862E8">
            <w:pPr>
              <w:ind w:left="-112" w:right="-7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0AF07FF9">
            <w:pPr>
              <w:ind w:left="-64" w:right="-62"/>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277E71F3">
            <w:pPr>
              <w:ind w:left="-64" w:right="-62"/>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41EBF8F7">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162260D6">
            <w:pPr>
              <w:jc w:val="center"/>
              <w:rPr>
                <w:rFonts w:ascii="Calibri" w:hAnsi="Calibri" w:cs="Calibri"/>
                <w:sz w:val="23"/>
                <w:szCs w:val="23"/>
                <w:lang w:eastAsia="ru-RU"/>
              </w:rPr>
            </w:pPr>
          </w:p>
        </w:tc>
      </w:tr>
      <w:tr w14:paraId="03128DE9">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56624180">
            <w:pPr>
              <w:ind w:left="-108"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759A161A">
            <w:pPr>
              <w:ind w:left="-112" w:right="-108"/>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36B664B0">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09A4DB2B">
            <w:pPr>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7BAEAD5D">
            <w:pPr>
              <w:ind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7A293199">
            <w:pPr>
              <w:ind w:left="-112" w:right="-7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267D74D3">
            <w:pPr>
              <w:ind w:left="-64" w:right="-62"/>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6FEA41F2">
            <w:pPr>
              <w:ind w:left="-64" w:right="-62"/>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13AB7D8D">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3C5E9E1B">
            <w:pPr>
              <w:jc w:val="center"/>
              <w:rPr>
                <w:rFonts w:ascii="Calibri" w:hAnsi="Calibri" w:cs="Calibri"/>
                <w:sz w:val="23"/>
                <w:szCs w:val="23"/>
                <w:lang w:eastAsia="ru-RU"/>
              </w:rPr>
            </w:pPr>
          </w:p>
        </w:tc>
      </w:tr>
      <w:tr w14:paraId="573311F7">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0462B0B5">
            <w:pPr>
              <w:ind w:left="-108" w:right="-108"/>
              <w:jc w:val="center"/>
              <w:rPr>
                <w:rFonts w:ascii="Calibri" w:hAnsi="Calibri" w:cs="Calibri"/>
                <w:sz w:val="23"/>
                <w:szCs w:val="23"/>
                <w:lang w:eastAsia="ru-RU"/>
              </w:rPr>
            </w:pPr>
          </w:p>
        </w:tc>
        <w:tc>
          <w:tcPr>
            <w:tcW w:w="300" w:type="pct"/>
            <w:tcBorders>
              <w:top w:val="nil"/>
              <w:left w:val="nil"/>
              <w:bottom w:val="single" w:color="auto" w:sz="8" w:space="0"/>
              <w:right w:val="single" w:color="auto" w:sz="8" w:space="0"/>
            </w:tcBorders>
            <w:tcMar>
              <w:top w:w="0" w:type="dxa"/>
              <w:left w:w="28" w:type="dxa"/>
              <w:bottom w:w="0" w:type="dxa"/>
              <w:right w:w="28" w:type="dxa"/>
            </w:tcMar>
          </w:tcPr>
          <w:p w14:paraId="079EED3F">
            <w:pPr>
              <w:ind w:left="-112" w:right="-108"/>
              <w:jc w:val="center"/>
              <w:rPr>
                <w:rFonts w:ascii="Calibri" w:hAnsi="Calibri" w:cs="Calibri"/>
                <w:sz w:val="23"/>
                <w:szCs w:val="23"/>
                <w:lang w:eastAsia="ru-RU"/>
              </w:rPr>
            </w:pPr>
          </w:p>
        </w:tc>
        <w:tc>
          <w:tcPr>
            <w:tcW w:w="400" w:type="pct"/>
            <w:tcBorders>
              <w:top w:val="nil"/>
              <w:left w:val="nil"/>
              <w:bottom w:val="single" w:color="auto" w:sz="8" w:space="0"/>
              <w:right w:val="single" w:color="auto" w:sz="8" w:space="0"/>
            </w:tcBorders>
            <w:tcMar>
              <w:top w:w="0" w:type="dxa"/>
              <w:left w:w="28" w:type="dxa"/>
              <w:bottom w:w="0" w:type="dxa"/>
              <w:right w:w="28" w:type="dxa"/>
            </w:tcMar>
          </w:tcPr>
          <w:p w14:paraId="518200C1">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63523E97">
            <w:pPr>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4691C80D">
            <w:pPr>
              <w:ind w:right="-108"/>
              <w:jc w:val="center"/>
              <w:rPr>
                <w:rFonts w:ascii="Calibri" w:hAnsi="Calibri" w:cs="Calibri"/>
                <w:sz w:val="23"/>
                <w:szCs w:val="23"/>
                <w:lang w:eastAsia="ru-RU"/>
              </w:rPr>
            </w:pPr>
          </w:p>
        </w:tc>
        <w:tc>
          <w:tcPr>
            <w:tcW w:w="650" w:type="pct"/>
            <w:tcBorders>
              <w:top w:val="nil"/>
              <w:left w:val="nil"/>
              <w:bottom w:val="single" w:color="auto" w:sz="8" w:space="0"/>
              <w:right w:val="single" w:color="auto" w:sz="8" w:space="0"/>
            </w:tcBorders>
            <w:tcMar>
              <w:top w:w="0" w:type="dxa"/>
              <w:left w:w="28" w:type="dxa"/>
              <w:bottom w:w="0" w:type="dxa"/>
              <w:right w:w="28" w:type="dxa"/>
            </w:tcMar>
          </w:tcPr>
          <w:p w14:paraId="2620D71F">
            <w:pPr>
              <w:ind w:left="-112" w:right="-78"/>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73713B3D">
            <w:pPr>
              <w:ind w:left="-64" w:right="-62"/>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47332BF3">
            <w:pPr>
              <w:ind w:left="-64" w:right="-62"/>
              <w:jc w:val="center"/>
              <w:rPr>
                <w:rFonts w:ascii="Calibri" w:hAnsi="Calibri" w:cs="Calibri"/>
                <w:sz w:val="23"/>
                <w:szCs w:val="23"/>
                <w:lang w:eastAsia="ru-RU"/>
              </w:rPr>
            </w:pPr>
          </w:p>
        </w:tc>
        <w:tc>
          <w:tcPr>
            <w:tcW w:w="500" w:type="pct"/>
            <w:tcBorders>
              <w:top w:val="nil"/>
              <w:left w:val="nil"/>
              <w:bottom w:val="single" w:color="auto" w:sz="8" w:space="0"/>
              <w:right w:val="single" w:color="auto" w:sz="8" w:space="0"/>
            </w:tcBorders>
            <w:tcMar>
              <w:top w:w="0" w:type="dxa"/>
              <w:left w:w="28" w:type="dxa"/>
              <w:bottom w:w="0" w:type="dxa"/>
              <w:right w:w="28" w:type="dxa"/>
            </w:tcMar>
          </w:tcPr>
          <w:p w14:paraId="4E9E5E1F">
            <w:pPr>
              <w:jc w:val="center"/>
              <w:rPr>
                <w:rFonts w:ascii="Calibri" w:hAnsi="Calibri" w:cs="Calibri"/>
                <w:sz w:val="23"/>
                <w:szCs w:val="23"/>
                <w:lang w:eastAsia="ru-RU"/>
              </w:rPr>
            </w:pPr>
          </w:p>
        </w:tc>
        <w:tc>
          <w:tcPr>
            <w:tcW w:w="550" w:type="pct"/>
            <w:tcBorders>
              <w:top w:val="nil"/>
              <w:left w:val="nil"/>
              <w:bottom w:val="single" w:color="auto" w:sz="8" w:space="0"/>
              <w:right w:val="single" w:color="auto" w:sz="8" w:space="0"/>
            </w:tcBorders>
            <w:tcMar>
              <w:top w:w="0" w:type="dxa"/>
              <w:left w:w="28" w:type="dxa"/>
              <w:bottom w:w="0" w:type="dxa"/>
              <w:right w:w="28" w:type="dxa"/>
            </w:tcMar>
          </w:tcPr>
          <w:p w14:paraId="32DFADD9">
            <w:pPr>
              <w:jc w:val="center"/>
              <w:rPr>
                <w:rFonts w:ascii="Calibri" w:hAnsi="Calibri" w:cs="Calibri"/>
                <w:sz w:val="23"/>
                <w:szCs w:val="23"/>
                <w:lang w:eastAsia="ru-RU"/>
              </w:rPr>
            </w:pPr>
          </w:p>
        </w:tc>
      </w:tr>
    </w:tbl>
    <w:p w14:paraId="07578AD4">
      <w:pPr>
        <w:shd w:val="clear" w:color="auto" w:fill="FFFFFF"/>
        <w:jc w:val="both"/>
        <w:rPr>
          <w:rFonts w:ascii="Calibri" w:hAnsi="Calibri" w:cs="Calibri"/>
          <w:color w:val="212529"/>
          <w:sz w:val="23"/>
          <w:szCs w:val="23"/>
          <w:lang w:eastAsia="ru-RU"/>
        </w:rPr>
      </w:pPr>
      <w:r>
        <w:rPr>
          <w:color w:val="212529"/>
          <w:sz w:val="23"/>
          <w:szCs w:val="23"/>
          <w:lang w:eastAsia="ru-RU"/>
        </w:rPr>
        <w:t>* -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14:paraId="6B20E04E">
      <w:pPr>
        <w:shd w:val="clear" w:color="auto" w:fill="FFFFFF"/>
        <w:jc w:val="both"/>
        <w:rPr>
          <w:rFonts w:ascii="Calibri" w:hAnsi="Calibri" w:cs="Calibri"/>
          <w:color w:val="212529"/>
          <w:sz w:val="23"/>
          <w:szCs w:val="23"/>
          <w:lang w:eastAsia="ru-RU"/>
        </w:rPr>
      </w:pPr>
      <w:r>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145D8745">
      <w:pPr>
        <w:shd w:val="clear" w:color="auto" w:fill="FFFFFF"/>
        <w:jc w:val="both"/>
        <w:rPr>
          <w:rFonts w:ascii="Calibri" w:hAnsi="Calibri" w:cs="Calibri"/>
          <w:color w:val="212529"/>
          <w:sz w:val="23"/>
          <w:szCs w:val="23"/>
          <w:lang w:eastAsia="ru-RU"/>
        </w:rPr>
      </w:pPr>
      <w:r>
        <w:rPr>
          <w:color w:val="212529"/>
          <w:sz w:val="23"/>
          <w:szCs w:val="23"/>
          <w:lang w:eastAsia="ru-RU"/>
        </w:rPr>
        <w:t>*** - в том числе наименование такого имущества и его кадастровый номер (при наличии)</w:t>
      </w:r>
    </w:p>
    <w:p w14:paraId="1A6EC626">
      <w:pPr>
        <w:shd w:val="clear" w:color="auto" w:fill="FFFFFF"/>
        <w:rPr>
          <w:color w:val="212529"/>
          <w:sz w:val="23"/>
          <w:szCs w:val="23"/>
          <w:lang w:eastAsia="ru-RU"/>
        </w:rPr>
      </w:pPr>
      <w:r>
        <w:rPr>
          <w:color w:val="212529"/>
          <w:sz w:val="23"/>
          <w:szCs w:val="23"/>
          <w:lang w:eastAsia="ru-RU"/>
        </w:rPr>
        <w:t>**** - с указанием наименования вида ограничений (обременений), основания и даты их возникновения и прекращения.</w:t>
      </w:r>
    </w:p>
    <w:p w14:paraId="2A1553AD">
      <w:pPr>
        <w:shd w:val="clear" w:color="auto" w:fill="FFFFFF"/>
        <w:rPr>
          <w:color w:val="212529"/>
          <w:sz w:val="20"/>
          <w:szCs w:val="20"/>
          <w:lang w:eastAsia="ru-RU"/>
        </w:rPr>
      </w:pPr>
    </w:p>
    <w:p w14:paraId="2F9833DE">
      <w:pPr>
        <w:shd w:val="clear" w:color="auto" w:fill="FFFFFF"/>
        <w:ind w:left="360"/>
        <w:jc w:val="center"/>
        <w:rPr>
          <w:b/>
          <w:bCs/>
          <w:color w:val="000000"/>
          <w:sz w:val="23"/>
          <w:szCs w:val="23"/>
          <w:lang w:eastAsia="ru-RU"/>
        </w:rPr>
      </w:pPr>
    </w:p>
    <w:p w14:paraId="5C96A205">
      <w:pPr>
        <w:shd w:val="clear" w:color="auto" w:fill="FFFFFF"/>
        <w:ind w:left="360"/>
        <w:jc w:val="center"/>
        <w:rPr>
          <w:b/>
          <w:bCs/>
          <w:color w:val="000000"/>
          <w:sz w:val="23"/>
          <w:szCs w:val="23"/>
          <w:lang w:eastAsia="ru-RU"/>
        </w:rPr>
      </w:pPr>
    </w:p>
    <w:p w14:paraId="2000B5C7">
      <w:pPr>
        <w:shd w:val="clear" w:color="auto" w:fill="FFFFFF"/>
        <w:ind w:left="360"/>
        <w:jc w:val="center"/>
        <w:rPr>
          <w:b/>
          <w:bCs/>
          <w:color w:val="000000"/>
          <w:sz w:val="23"/>
          <w:szCs w:val="23"/>
          <w:lang w:eastAsia="ru-RU"/>
        </w:rPr>
      </w:pPr>
    </w:p>
    <w:p w14:paraId="0166F3FA">
      <w:pPr>
        <w:shd w:val="clear" w:color="auto" w:fill="FFFFFF"/>
        <w:ind w:left="360"/>
        <w:jc w:val="center"/>
        <w:rPr>
          <w:b/>
          <w:bCs/>
          <w:color w:val="000000"/>
          <w:sz w:val="23"/>
          <w:szCs w:val="23"/>
          <w:lang w:eastAsia="ru-RU"/>
        </w:rPr>
      </w:pPr>
    </w:p>
    <w:p w14:paraId="3489A1AA">
      <w:pPr>
        <w:shd w:val="clear" w:color="auto" w:fill="FFFFFF"/>
        <w:ind w:left="360"/>
        <w:jc w:val="center"/>
        <w:rPr>
          <w:rFonts w:ascii="Calibri" w:hAnsi="Calibri" w:cs="Calibri"/>
          <w:color w:val="212529"/>
          <w:sz w:val="23"/>
          <w:szCs w:val="23"/>
          <w:lang w:eastAsia="ru-RU"/>
        </w:rPr>
      </w:pPr>
      <w:r>
        <w:rPr>
          <w:bCs/>
          <w:color w:val="000000"/>
          <w:sz w:val="23"/>
          <w:szCs w:val="23"/>
          <w:lang w:eastAsia="ru-RU"/>
        </w:rPr>
        <w:t>Раздел 3. Сведения о лицах, обладающих правами на муниципальное имущество и сведениями о нем</w:t>
      </w:r>
    </w:p>
    <w:tbl>
      <w:tblPr>
        <w:tblStyle w:val="4"/>
        <w:tblW w:w="5000" w:type="pct"/>
        <w:jc w:val="center"/>
        <w:tblLayout w:type="autofit"/>
        <w:tblCellMar>
          <w:top w:w="0" w:type="dxa"/>
          <w:left w:w="0" w:type="dxa"/>
          <w:bottom w:w="0" w:type="dxa"/>
          <w:right w:w="0" w:type="dxa"/>
        </w:tblCellMar>
      </w:tblPr>
      <w:tblGrid>
        <w:gridCol w:w="607"/>
        <w:gridCol w:w="3649"/>
        <w:gridCol w:w="3649"/>
        <w:gridCol w:w="4561"/>
        <w:gridCol w:w="2585"/>
      </w:tblGrid>
      <w:tr w14:paraId="2F7DF133">
        <w:tblPrEx>
          <w:tblCellMar>
            <w:top w:w="0" w:type="dxa"/>
            <w:left w:w="0" w:type="dxa"/>
            <w:bottom w:w="0" w:type="dxa"/>
            <w:right w:w="0" w:type="dxa"/>
          </w:tblCellMar>
        </w:tblPrEx>
        <w:trPr>
          <w:trHeight w:val="854" w:hRule="atLeast"/>
          <w:jc w:val="center"/>
        </w:trPr>
        <w:tc>
          <w:tcPr>
            <w:tcW w:w="200" w:type="pct"/>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14:paraId="3DEE9073">
            <w:pPr>
              <w:ind w:left="-108" w:right="-108"/>
              <w:jc w:val="center"/>
              <w:rPr>
                <w:rFonts w:ascii="Calibri" w:hAnsi="Calibri" w:cs="Calibri"/>
                <w:sz w:val="23"/>
                <w:szCs w:val="23"/>
                <w:lang w:eastAsia="ru-RU"/>
              </w:rPr>
            </w:pPr>
            <w:r>
              <w:rPr>
                <w:bCs/>
                <w:color w:val="000000"/>
                <w:sz w:val="20"/>
                <w:szCs w:val="20"/>
                <w:lang w:eastAsia="ru-RU"/>
              </w:rPr>
              <w:t>№ </w:t>
            </w:r>
          </w:p>
          <w:p w14:paraId="47873FB2">
            <w:pPr>
              <w:ind w:left="-108" w:right="-108"/>
              <w:jc w:val="center"/>
              <w:rPr>
                <w:rFonts w:ascii="Calibri" w:hAnsi="Calibri" w:cs="Calibri"/>
                <w:sz w:val="23"/>
                <w:szCs w:val="23"/>
                <w:lang w:eastAsia="ru-RU"/>
              </w:rPr>
            </w:pPr>
            <w:r>
              <w:rPr>
                <w:bCs/>
                <w:color w:val="000000"/>
                <w:sz w:val="20"/>
                <w:szCs w:val="20"/>
                <w:lang w:eastAsia="ru-RU"/>
              </w:rPr>
              <w:t>п/п</w:t>
            </w:r>
          </w:p>
        </w:tc>
        <w:tc>
          <w:tcPr>
            <w:tcW w:w="12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14A6F7E1">
            <w:pPr>
              <w:ind w:left="-42" w:right="-36"/>
              <w:jc w:val="center"/>
              <w:rPr>
                <w:rFonts w:ascii="Calibri" w:hAnsi="Calibri" w:cs="Calibri"/>
                <w:sz w:val="23"/>
                <w:szCs w:val="23"/>
                <w:lang w:eastAsia="ru-RU"/>
              </w:rPr>
            </w:pPr>
            <w:r>
              <w:rPr>
                <w:bCs/>
                <w:color w:val="000000"/>
                <w:sz w:val="20"/>
                <w:szCs w:val="20"/>
                <w:lang w:eastAsia="ru-RU"/>
              </w:rPr>
              <w:t>Сведения о правообладателях</w:t>
            </w:r>
          </w:p>
        </w:tc>
        <w:tc>
          <w:tcPr>
            <w:tcW w:w="12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385ED408">
            <w:pPr>
              <w:ind w:left="33"/>
              <w:jc w:val="center"/>
              <w:rPr>
                <w:rFonts w:ascii="Calibri" w:hAnsi="Calibri" w:cs="Calibri"/>
                <w:sz w:val="23"/>
                <w:szCs w:val="23"/>
                <w:lang w:eastAsia="ru-RU"/>
              </w:rPr>
            </w:pPr>
            <w:r>
              <w:rPr>
                <w:bCs/>
                <w:color w:val="000000"/>
                <w:sz w:val="20"/>
                <w:szCs w:val="20"/>
                <w:lang w:eastAsia="ru-RU"/>
              </w:rPr>
              <w:t>Реестровый номер объектов учета, принадлежащих на соответствующем вещном праве</w:t>
            </w:r>
          </w:p>
        </w:tc>
        <w:tc>
          <w:tcPr>
            <w:tcW w:w="150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4EC4DDA6">
            <w:pPr>
              <w:ind w:left="-19"/>
              <w:jc w:val="center"/>
              <w:rPr>
                <w:rFonts w:ascii="Calibri" w:hAnsi="Calibri" w:cs="Calibri"/>
                <w:sz w:val="23"/>
                <w:szCs w:val="23"/>
                <w:lang w:eastAsia="ru-RU"/>
              </w:rPr>
            </w:pPr>
            <w:r>
              <w:rPr>
                <w:bCs/>
                <w:color w:val="000000"/>
                <w:sz w:val="20"/>
                <w:szCs w:val="20"/>
                <w:lang w:eastAsia="ru-RU"/>
              </w:rPr>
              <w:t>Реестровый номер объектов учета, вещные права на которые ограничены (обременены) в пользу правообладателя</w:t>
            </w:r>
          </w:p>
        </w:tc>
        <w:tc>
          <w:tcPr>
            <w:tcW w:w="850" w:type="pct"/>
            <w:tcBorders>
              <w:top w:val="single" w:color="auto" w:sz="8" w:space="0"/>
              <w:left w:val="nil"/>
              <w:bottom w:val="single" w:color="auto" w:sz="8" w:space="0"/>
              <w:right w:val="single" w:color="auto" w:sz="8" w:space="0"/>
            </w:tcBorders>
            <w:tcMar>
              <w:top w:w="0" w:type="dxa"/>
              <w:left w:w="28" w:type="dxa"/>
              <w:bottom w:w="0" w:type="dxa"/>
              <w:right w:w="28" w:type="dxa"/>
            </w:tcMar>
          </w:tcPr>
          <w:p w14:paraId="374DD047">
            <w:pPr>
              <w:jc w:val="center"/>
              <w:rPr>
                <w:rFonts w:ascii="Calibri" w:hAnsi="Calibri" w:cs="Calibri"/>
                <w:sz w:val="23"/>
                <w:szCs w:val="23"/>
                <w:lang w:eastAsia="ru-RU"/>
              </w:rPr>
            </w:pPr>
            <w:r>
              <w:rPr>
                <w:bCs/>
                <w:color w:val="000000"/>
                <w:sz w:val="20"/>
                <w:szCs w:val="20"/>
                <w:lang w:eastAsia="ru-RU"/>
              </w:rPr>
              <w:t>Иные сведения </w:t>
            </w:r>
          </w:p>
          <w:p w14:paraId="4D536AFC">
            <w:pPr>
              <w:jc w:val="center"/>
              <w:rPr>
                <w:rFonts w:ascii="Calibri" w:hAnsi="Calibri" w:cs="Calibri"/>
                <w:sz w:val="23"/>
                <w:szCs w:val="23"/>
                <w:lang w:eastAsia="ru-RU"/>
              </w:rPr>
            </w:pPr>
            <w:r>
              <w:rPr>
                <w:bCs/>
                <w:color w:val="000000"/>
                <w:sz w:val="20"/>
                <w:szCs w:val="20"/>
                <w:lang w:eastAsia="ru-RU"/>
              </w:rPr>
              <w:t>(при необходимости)</w:t>
            </w:r>
          </w:p>
        </w:tc>
      </w:tr>
      <w:tr w14:paraId="140E8897">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2CEAD988">
            <w:pPr>
              <w:ind w:left="-108" w:right="-108"/>
              <w:jc w:val="center"/>
              <w:rPr>
                <w:rFonts w:ascii="Calibri" w:hAnsi="Calibri" w:cs="Calibri"/>
                <w:sz w:val="23"/>
                <w:szCs w:val="23"/>
                <w:lang w:eastAsia="ru-RU"/>
              </w:rPr>
            </w:pPr>
            <w:r>
              <w:rPr>
                <w:bCs/>
                <w:color w:val="000000"/>
                <w:sz w:val="20"/>
                <w:szCs w:val="20"/>
                <w:lang w:eastAsia="ru-RU"/>
              </w:rPr>
              <w:t>1</w:t>
            </w: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0BE28AE5">
            <w:pPr>
              <w:ind w:left="-112" w:right="-108"/>
              <w:jc w:val="center"/>
              <w:rPr>
                <w:rFonts w:ascii="Calibri" w:hAnsi="Calibri" w:cs="Calibri"/>
                <w:sz w:val="23"/>
                <w:szCs w:val="23"/>
                <w:lang w:eastAsia="ru-RU"/>
              </w:rPr>
            </w:pPr>
            <w:r>
              <w:rPr>
                <w:bCs/>
                <w:color w:val="000000"/>
                <w:sz w:val="20"/>
                <w:szCs w:val="20"/>
                <w:lang w:eastAsia="ru-RU"/>
              </w:rPr>
              <w:t>2</w:t>
            </w: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0B32E4AF">
            <w:pPr>
              <w:jc w:val="center"/>
              <w:rPr>
                <w:rFonts w:ascii="Calibri" w:hAnsi="Calibri" w:cs="Calibri"/>
                <w:sz w:val="23"/>
                <w:szCs w:val="23"/>
                <w:lang w:eastAsia="ru-RU"/>
              </w:rPr>
            </w:pPr>
            <w:r>
              <w:rPr>
                <w:bCs/>
                <w:color w:val="000000"/>
                <w:sz w:val="20"/>
                <w:szCs w:val="20"/>
                <w:lang w:eastAsia="ru-RU"/>
              </w:rPr>
              <w:t>3</w:t>
            </w:r>
          </w:p>
        </w:tc>
        <w:tc>
          <w:tcPr>
            <w:tcW w:w="1500" w:type="pct"/>
            <w:tcBorders>
              <w:top w:val="nil"/>
              <w:left w:val="nil"/>
              <w:bottom w:val="single" w:color="auto" w:sz="8" w:space="0"/>
              <w:right w:val="single" w:color="auto" w:sz="8" w:space="0"/>
            </w:tcBorders>
            <w:tcMar>
              <w:top w:w="0" w:type="dxa"/>
              <w:left w:w="28" w:type="dxa"/>
              <w:bottom w:w="0" w:type="dxa"/>
              <w:right w:w="28" w:type="dxa"/>
            </w:tcMar>
          </w:tcPr>
          <w:p w14:paraId="08D4D754">
            <w:pPr>
              <w:ind w:left="-132" w:right="-148"/>
              <w:jc w:val="center"/>
              <w:rPr>
                <w:rFonts w:ascii="Calibri" w:hAnsi="Calibri" w:cs="Calibri"/>
                <w:sz w:val="23"/>
                <w:szCs w:val="23"/>
                <w:lang w:eastAsia="ru-RU"/>
              </w:rPr>
            </w:pPr>
            <w:r>
              <w:rPr>
                <w:bCs/>
                <w:color w:val="000000"/>
                <w:sz w:val="20"/>
                <w:szCs w:val="20"/>
                <w:lang w:eastAsia="ru-RU"/>
              </w:rPr>
              <w:t>4</w:t>
            </w:r>
          </w:p>
        </w:tc>
        <w:tc>
          <w:tcPr>
            <w:tcW w:w="850" w:type="pct"/>
            <w:tcBorders>
              <w:top w:val="nil"/>
              <w:left w:val="nil"/>
              <w:bottom w:val="single" w:color="auto" w:sz="8" w:space="0"/>
              <w:right w:val="single" w:color="auto" w:sz="8" w:space="0"/>
            </w:tcBorders>
            <w:tcMar>
              <w:top w:w="0" w:type="dxa"/>
              <w:left w:w="28" w:type="dxa"/>
              <w:bottom w:w="0" w:type="dxa"/>
              <w:right w:w="28" w:type="dxa"/>
            </w:tcMar>
          </w:tcPr>
          <w:p w14:paraId="026E82A0">
            <w:pPr>
              <w:jc w:val="center"/>
              <w:rPr>
                <w:rFonts w:ascii="Calibri" w:hAnsi="Calibri" w:cs="Calibri"/>
                <w:sz w:val="23"/>
                <w:szCs w:val="23"/>
                <w:lang w:eastAsia="ru-RU"/>
              </w:rPr>
            </w:pPr>
            <w:r>
              <w:rPr>
                <w:bCs/>
                <w:color w:val="000000"/>
                <w:sz w:val="20"/>
                <w:szCs w:val="20"/>
                <w:lang w:eastAsia="ru-RU"/>
              </w:rPr>
              <w:t>5</w:t>
            </w:r>
          </w:p>
        </w:tc>
      </w:tr>
      <w:tr w14:paraId="2D0FED38">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024BB287">
            <w:pPr>
              <w:ind w:left="-108"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5031B689">
            <w:pPr>
              <w:ind w:left="-112"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0497D734">
            <w:pPr>
              <w:jc w:val="center"/>
              <w:rPr>
                <w:rFonts w:ascii="Calibri" w:hAnsi="Calibri" w:cs="Calibri"/>
                <w:sz w:val="23"/>
                <w:szCs w:val="23"/>
                <w:lang w:eastAsia="ru-RU"/>
              </w:rPr>
            </w:pPr>
          </w:p>
        </w:tc>
        <w:tc>
          <w:tcPr>
            <w:tcW w:w="1500" w:type="pct"/>
            <w:tcBorders>
              <w:top w:val="nil"/>
              <w:left w:val="nil"/>
              <w:bottom w:val="single" w:color="auto" w:sz="8" w:space="0"/>
              <w:right w:val="single" w:color="auto" w:sz="8" w:space="0"/>
            </w:tcBorders>
            <w:tcMar>
              <w:top w:w="0" w:type="dxa"/>
              <w:left w:w="28" w:type="dxa"/>
              <w:bottom w:w="0" w:type="dxa"/>
              <w:right w:w="28" w:type="dxa"/>
            </w:tcMar>
          </w:tcPr>
          <w:p w14:paraId="324C6701">
            <w:pPr>
              <w:jc w:val="center"/>
              <w:rPr>
                <w:rFonts w:ascii="Calibri" w:hAnsi="Calibri" w:cs="Calibri"/>
                <w:sz w:val="23"/>
                <w:szCs w:val="23"/>
                <w:lang w:eastAsia="ru-RU"/>
              </w:rPr>
            </w:pPr>
          </w:p>
        </w:tc>
        <w:tc>
          <w:tcPr>
            <w:tcW w:w="850" w:type="pct"/>
            <w:tcBorders>
              <w:top w:val="nil"/>
              <w:left w:val="nil"/>
              <w:bottom w:val="single" w:color="auto" w:sz="8" w:space="0"/>
              <w:right w:val="single" w:color="auto" w:sz="8" w:space="0"/>
            </w:tcBorders>
            <w:tcMar>
              <w:top w:w="0" w:type="dxa"/>
              <w:left w:w="28" w:type="dxa"/>
              <w:bottom w:w="0" w:type="dxa"/>
              <w:right w:w="28" w:type="dxa"/>
            </w:tcMar>
          </w:tcPr>
          <w:p w14:paraId="2D4AB96F">
            <w:pPr>
              <w:jc w:val="center"/>
              <w:rPr>
                <w:rFonts w:ascii="Calibri" w:hAnsi="Calibri" w:cs="Calibri"/>
                <w:sz w:val="23"/>
                <w:szCs w:val="23"/>
                <w:lang w:eastAsia="ru-RU"/>
              </w:rPr>
            </w:pPr>
          </w:p>
        </w:tc>
      </w:tr>
      <w:tr w14:paraId="40209097">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79A36D62">
            <w:pPr>
              <w:ind w:left="-108"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27EBCA87">
            <w:pPr>
              <w:ind w:left="-112"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13F00E75">
            <w:pPr>
              <w:jc w:val="center"/>
              <w:rPr>
                <w:rFonts w:ascii="Calibri" w:hAnsi="Calibri" w:cs="Calibri"/>
                <w:sz w:val="23"/>
                <w:szCs w:val="23"/>
                <w:lang w:eastAsia="ru-RU"/>
              </w:rPr>
            </w:pPr>
          </w:p>
        </w:tc>
        <w:tc>
          <w:tcPr>
            <w:tcW w:w="1500" w:type="pct"/>
            <w:tcBorders>
              <w:top w:val="nil"/>
              <w:left w:val="nil"/>
              <w:bottom w:val="single" w:color="auto" w:sz="8" w:space="0"/>
              <w:right w:val="single" w:color="auto" w:sz="8" w:space="0"/>
            </w:tcBorders>
            <w:tcMar>
              <w:top w:w="0" w:type="dxa"/>
              <w:left w:w="28" w:type="dxa"/>
              <w:bottom w:w="0" w:type="dxa"/>
              <w:right w:w="28" w:type="dxa"/>
            </w:tcMar>
          </w:tcPr>
          <w:p w14:paraId="72F35EF2">
            <w:pPr>
              <w:jc w:val="center"/>
              <w:rPr>
                <w:rFonts w:ascii="Calibri" w:hAnsi="Calibri" w:cs="Calibri"/>
                <w:sz w:val="23"/>
                <w:szCs w:val="23"/>
                <w:lang w:eastAsia="ru-RU"/>
              </w:rPr>
            </w:pPr>
          </w:p>
        </w:tc>
        <w:tc>
          <w:tcPr>
            <w:tcW w:w="850" w:type="pct"/>
            <w:tcBorders>
              <w:top w:val="nil"/>
              <w:left w:val="nil"/>
              <w:bottom w:val="single" w:color="auto" w:sz="8" w:space="0"/>
              <w:right w:val="single" w:color="auto" w:sz="8" w:space="0"/>
            </w:tcBorders>
            <w:tcMar>
              <w:top w:w="0" w:type="dxa"/>
              <w:left w:w="28" w:type="dxa"/>
              <w:bottom w:w="0" w:type="dxa"/>
              <w:right w:w="28" w:type="dxa"/>
            </w:tcMar>
          </w:tcPr>
          <w:p w14:paraId="20E2398E">
            <w:pPr>
              <w:jc w:val="center"/>
              <w:rPr>
                <w:rFonts w:ascii="Calibri" w:hAnsi="Calibri" w:cs="Calibri"/>
                <w:sz w:val="23"/>
                <w:szCs w:val="23"/>
                <w:lang w:eastAsia="ru-RU"/>
              </w:rPr>
            </w:pPr>
          </w:p>
        </w:tc>
      </w:tr>
      <w:tr w14:paraId="6E228790">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74723AEB">
            <w:pPr>
              <w:ind w:left="-108"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0593AFB5">
            <w:pPr>
              <w:ind w:left="-112"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24B5539B">
            <w:pPr>
              <w:jc w:val="center"/>
              <w:rPr>
                <w:rFonts w:ascii="Calibri" w:hAnsi="Calibri" w:cs="Calibri"/>
                <w:sz w:val="23"/>
                <w:szCs w:val="23"/>
                <w:lang w:eastAsia="ru-RU"/>
              </w:rPr>
            </w:pPr>
          </w:p>
        </w:tc>
        <w:tc>
          <w:tcPr>
            <w:tcW w:w="1500" w:type="pct"/>
            <w:tcBorders>
              <w:top w:val="nil"/>
              <w:left w:val="nil"/>
              <w:bottom w:val="single" w:color="auto" w:sz="8" w:space="0"/>
              <w:right w:val="single" w:color="auto" w:sz="8" w:space="0"/>
            </w:tcBorders>
            <w:tcMar>
              <w:top w:w="0" w:type="dxa"/>
              <w:left w:w="28" w:type="dxa"/>
              <w:bottom w:w="0" w:type="dxa"/>
              <w:right w:w="28" w:type="dxa"/>
            </w:tcMar>
          </w:tcPr>
          <w:p w14:paraId="5800A788">
            <w:pPr>
              <w:jc w:val="center"/>
              <w:rPr>
                <w:rFonts w:ascii="Calibri" w:hAnsi="Calibri" w:cs="Calibri"/>
                <w:sz w:val="23"/>
                <w:szCs w:val="23"/>
                <w:lang w:eastAsia="ru-RU"/>
              </w:rPr>
            </w:pPr>
          </w:p>
        </w:tc>
        <w:tc>
          <w:tcPr>
            <w:tcW w:w="850" w:type="pct"/>
            <w:tcBorders>
              <w:top w:val="nil"/>
              <w:left w:val="nil"/>
              <w:bottom w:val="single" w:color="auto" w:sz="8" w:space="0"/>
              <w:right w:val="single" w:color="auto" w:sz="8" w:space="0"/>
            </w:tcBorders>
            <w:tcMar>
              <w:top w:w="0" w:type="dxa"/>
              <w:left w:w="28" w:type="dxa"/>
              <w:bottom w:w="0" w:type="dxa"/>
              <w:right w:w="28" w:type="dxa"/>
            </w:tcMar>
          </w:tcPr>
          <w:p w14:paraId="0AE73EED">
            <w:pPr>
              <w:jc w:val="center"/>
              <w:rPr>
                <w:rFonts w:ascii="Calibri" w:hAnsi="Calibri" w:cs="Calibri"/>
                <w:sz w:val="23"/>
                <w:szCs w:val="23"/>
                <w:lang w:eastAsia="ru-RU"/>
              </w:rPr>
            </w:pPr>
          </w:p>
        </w:tc>
      </w:tr>
      <w:tr w14:paraId="108333B5">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7CC2D690">
            <w:pPr>
              <w:ind w:left="-108"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19B1DE31">
            <w:pPr>
              <w:ind w:left="-112"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0B092640">
            <w:pPr>
              <w:jc w:val="center"/>
              <w:rPr>
                <w:rFonts w:ascii="Calibri" w:hAnsi="Calibri" w:cs="Calibri"/>
                <w:sz w:val="23"/>
                <w:szCs w:val="23"/>
                <w:lang w:eastAsia="ru-RU"/>
              </w:rPr>
            </w:pPr>
          </w:p>
        </w:tc>
        <w:tc>
          <w:tcPr>
            <w:tcW w:w="1500" w:type="pct"/>
            <w:tcBorders>
              <w:top w:val="nil"/>
              <w:left w:val="nil"/>
              <w:bottom w:val="single" w:color="auto" w:sz="8" w:space="0"/>
              <w:right w:val="single" w:color="auto" w:sz="8" w:space="0"/>
            </w:tcBorders>
            <w:tcMar>
              <w:top w:w="0" w:type="dxa"/>
              <w:left w:w="28" w:type="dxa"/>
              <w:bottom w:w="0" w:type="dxa"/>
              <w:right w:w="28" w:type="dxa"/>
            </w:tcMar>
          </w:tcPr>
          <w:p w14:paraId="653E771F">
            <w:pPr>
              <w:jc w:val="center"/>
              <w:rPr>
                <w:rFonts w:ascii="Calibri" w:hAnsi="Calibri" w:cs="Calibri"/>
                <w:sz w:val="23"/>
                <w:szCs w:val="23"/>
                <w:lang w:eastAsia="ru-RU"/>
              </w:rPr>
            </w:pPr>
          </w:p>
        </w:tc>
        <w:tc>
          <w:tcPr>
            <w:tcW w:w="850" w:type="pct"/>
            <w:tcBorders>
              <w:top w:val="nil"/>
              <w:left w:val="nil"/>
              <w:bottom w:val="single" w:color="auto" w:sz="8" w:space="0"/>
              <w:right w:val="single" w:color="auto" w:sz="8" w:space="0"/>
            </w:tcBorders>
            <w:tcMar>
              <w:top w:w="0" w:type="dxa"/>
              <w:left w:w="28" w:type="dxa"/>
              <w:bottom w:w="0" w:type="dxa"/>
              <w:right w:w="28" w:type="dxa"/>
            </w:tcMar>
          </w:tcPr>
          <w:p w14:paraId="21FE6682">
            <w:pPr>
              <w:jc w:val="center"/>
              <w:rPr>
                <w:rFonts w:ascii="Calibri" w:hAnsi="Calibri" w:cs="Calibri"/>
                <w:sz w:val="23"/>
                <w:szCs w:val="23"/>
                <w:lang w:eastAsia="ru-RU"/>
              </w:rPr>
            </w:pPr>
          </w:p>
        </w:tc>
      </w:tr>
      <w:tr w14:paraId="5D63B59D">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0DD93DC0">
            <w:pPr>
              <w:ind w:left="-108"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6F510617">
            <w:pPr>
              <w:ind w:left="-112"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755CC3C7">
            <w:pPr>
              <w:jc w:val="center"/>
              <w:rPr>
                <w:rFonts w:ascii="Calibri" w:hAnsi="Calibri" w:cs="Calibri"/>
                <w:sz w:val="23"/>
                <w:szCs w:val="23"/>
                <w:lang w:eastAsia="ru-RU"/>
              </w:rPr>
            </w:pPr>
          </w:p>
        </w:tc>
        <w:tc>
          <w:tcPr>
            <w:tcW w:w="1500" w:type="pct"/>
            <w:tcBorders>
              <w:top w:val="nil"/>
              <w:left w:val="nil"/>
              <w:bottom w:val="single" w:color="auto" w:sz="8" w:space="0"/>
              <w:right w:val="single" w:color="auto" w:sz="8" w:space="0"/>
            </w:tcBorders>
            <w:tcMar>
              <w:top w:w="0" w:type="dxa"/>
              <w:left w:w="28" w:type="dxa"/>
              <w:bottom w:w="0" w:type="dxa"/>
              <w:right w:w="28" w:type="dxa"/>
            </w:tcMar>
          </w:tcPr>
          <w:p w14:paraId="4FC12146">
            <w:pPr>
              <w:jc w:val="center"/>
              <w:rPr>
                <w:rFonts w:ascii="Calibri" w:hAnsi="Calibri" w:cs="Calibri"/>
                <w:sz w:val="23"/>
                <w:szCs w:val="23"/>
                <w:lang w:eastAsia="ru-RU"/>
              </w:rPr>
            </w:pPr>
          </w:p>
        </w:tc>
        <w:tc>
          <w:tcPr>
            <w:tcW w:w="850" w:type="pct"/>
            <w:tcBorders>
              <w:top w:val="nil"/>
              <w:left w:val="nil"/>
              <w:bottom w:val="single" w:color="auto" w:sz="8" w:space="0"/>
              <w:right w:val="single" w:color="auto" w:sz="8" w:space="0"/>
            </w:tcBorders>
            <w:tcMar>
              <w:top w:w="0" w:type="dxa"/>
              <w:left w:w="28" w:type="dxa"/>
              <w:bottom w:w="0" w:type="dxa"/>
              <w:right w:w="28" w:type="dxa"/>
            </w:tcMar>
          </w:tcPr>
          <w:p w14:paraId="3D800FA3">
            <w:pPr>
              <w:jc w:val="center"/>
              <w:rPr>
                <w:rFonts w:ascii="Calibri" w:hAnsi="Calibri" w:cs="Calibri"/>
                <w:sz w:val="23"/>
                <w:szCs w:val="23"/>
                <w:lang w:eastAsia="ru-RU"/>
              </w:rPr>
            </w:pPr>
          </w:p>
        </w:tc>
      </w:tr>
      <w:tr w14:paraId="335F68D7">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74639C08">
            <w:pPr>
              <w:ind w:left="-108"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214AADA7">
            <w:pPr>
              <w:ind w:left="-112"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3BAC86AF">
            <w:pPr>
              <w:jc w:val="center"/>
              <w:rPr>
                <w:rFonts w:ascii="Calibri" w:hAnsi="Calibri" w:cs="Calibri"/>
                <w:sz w:val="23"/>
                <w:szCs w:val="23"/>
                <w:lang w:eastAsia="ru-RU"/>
              </w:rPr>
            </w:pPr>
          </w:p>
        </w:tc>
        <w:tc>
          <w:tcPr>
            <w:tcW w:w="1500" w:type="pct"/>
            <w:tcBorders>
              <w:top w:val="nil"/>
              <w:left w:val="nil"/>
              <w:bottom w:val="single" w:color="auto" w:sz="8" w:space="0"/>
              <w:right w:val="single" w:color="auto" w:sz="8" w:space="0"/>
            </w:tcBorders>
            <w:tcMar>
              <w:top w:w="0" w:type="dxa"/>
              <w:left w:w="28" w:type="dxa"/>
              <w:bottom w:w="0" w:type="dxa"/>
              <w:right w:w="28" w:type="dxa"/>
            </w:tcMar>
          </w:tcPr>
          <w:p w14:paraId="593252E3">
            <w:pPr>
              <w:jc w:val="center"/>
              <w:rPr>
                <w:rFonts w:ascii="Calibri" w:hAnsi="Calibri" w:cs="Calibri"/>
                <w:sz w:val="23"/>
                <w:szCs w:val="23"/>
                <w:lang w:eastAsia="ru-RU"/>
              </w:rPr>
            </w:pPr>
          </w:p>
        </w:tc>
        <w:tc>
          <w:tcPr>
            <w:tcW w:w="850" w:type="pct"/>
            <w:tcBorders>
              <w:top w:val="nil"/>
              <w:left w:val="nil"/>
              <w:bottom w:val="single" w:color="auto" w:sz="8" w:space="0"/>
              <w:right w:val="single" w:color="auto" w:sz="8" w:space="0"/>
            </w:tcBorders>
            <w:tcMar>
              <w:top w:w="0" w:type="dxa"/>
              <w:left w:w="28" w:type="dxa"/>
              <w:bottom w:w="0" w:type="dxa"/>
              <w:right w:w="28" w:type="dxa"/>
            </w:tcMar>
          </w:tcPr>
          <w:p w14:paraId="52260200">
            <w:pPr>
              <w:jc w:val="center"/>
              <w:rPr>
                <w:rFonts w:ascii="Calibri" w:hAnsi="Calibri" w:cs="Calibri"/>
                <w:sz w:val="23"/>
                <w:szCs w:val="23"/>
                <w:lang w:eastAsia="ru-RU"/>
              </w:rPr>
            </w:pPr>
          </w:p>
        </w:tc>
      </w:tr>
      <w:tr w14:paraId="40EF4F10">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212D5B5B">
            <w:pPr>
              <w:ind w:left="-108"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2F578FAC">
            <w:pPr>
              <w:ind w:left="-112"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57CC317B">
            <w:pPr>
              <w:jc w:val="center"/>
              <w:rPr>
                <w:rFonts w:ascii="Calibri" w:hAnsi="Calibri" w:cs="Calibri"/>
                <w:sz w:val="23"/>
                <w:szCs w:val="23"/>
                <w:lang w:eastAsia="ru-RU"/>
              </w:rPr>
            </w:pPr>
          </w:p>
        </w:tc>
        <w:tc>
          <w:tcPr>
            <w:tcW w:w="1500" w:type="pct"/>
            <w:tcBorders>
              <w:top w:val="nil"/>
              <w:left w:val="nil"/>
              <w:bottom w:val="single" w:color="auto" w:sz="8" w:space="0"/>
              <w:right w:val="single" w:color="auto" w:sz="8" w:space="0"/>
            </w:tcBorders>
            <w:tcMar>
              <w:top w:w="0" w:type="dxa"/>
              <w:left w:w="28" w:type="dxa"/>
              <w:bottom w:w="0" w:type="dxa"/>
              <w:right w:w="28" w:type="dxa"/>
            </w:tcMar>
          </w:tcPr>
          <w:p w14:paraId="1D91AE4B">
            <w:pPr>
              <w:jc w:val="center"/>
              <w:rPr>
                <w:rFonts w:ascii="Calibri" w:hAnsi="Calibri" w:cs="Calibri"/>
                <w:sz w:val="23"/>
                <w:szCs w:val="23"/>
                <w:lang w:eastAsia="ru-RU"/>
              </w:rPr>
            </w:pPr>
          </w:p>
        </w:tc>
        <w:tc>
          <w:tcPr>
            <w:tcW w:w="850" w:type="pct"/>
            <w:tcBorders>
              <w:top w:val="nil"/>
              <w:left w:val="nil"/>
              <w:bottom w:val="single" w:color="auto" w:sz="8" w:space="0"/>
              <w:right w:val="single" w:color="auto" w:sz="8" w:space="0"/>
            </w:tcBorders>
            <w:tcMar>
              <w:top w:w="0" w:type="dxa"/>
              <w:left w:w="28" w:type="dxa"/>
              <w:bottom w:w="0" w:type="dxa"/>
              <w:right w:w="28" w:type="dxa"/>
            </w:tcMar>
          </w:tcPr>
          <w:p w14:paraId="1E82D79B">
            <w:pPr>
              <w:jc w:val="center"/>
              <w:rPr>
                <w:rFonts w:ascii="Calibri" w:hAnsi="Calibri" w:cs="Calibri"/>
                <w:sz w:val="23"/>
                <w:szCs w:val="23"/>
                <w:lang w:eastAsia="ru-RU"/>
              </w:rPr>
            </w:pPr>
          </w:p>
        </w:tc>
      </w:tr>
      <w:tr w14:paraId="339906AE">
        <w:tblPrEx>
          <w:tblCellMar>
            <w:top w:w="0" w:type="dxa"/>
            <w:left w:w="0" w:type="dxa"/>
            <w:bottom w:w="0" w:type="dxa"/>
            <w:right w:w="0" w:type="dxa"/>
          </w:tblCellMar>
        </w:tblPrEx>
        <w:trPr>
          <w:jc w:val="center"/>
        </w:trPr>
        <w:tc>
          <w:tcPr>
            <w:tcW w:w="200" w:type="pct"/>
            <w:tcBorders>
              <w:top w:val="nil"/>
              <w:left w:val="single" w:color="auto" w:sz="8" w:space="0"/>
              <w:bottom w:val="single" w:color="auto" w:sz="8" w:space="0"/>
              <w:right w:val="single" w:color="auto" w:sz="8" w:space="0"/>
            </w:tcBorders>
            <w:tcMar>
              <w:top w:w="0" w:type="dxa"/>
              <w:left w:w="28" w:type="dxa"/>
              <w:bottom w:w="0" w:type="dxa"/>
              <w:right w:w="28" w:type="dxa"/>
            </w:tcMar>
          </w:tcPr>
          <w:p w14:paraId="6432990D">
            <w:pPr>
              <w:ind w:left="-108"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3AD137B4">
            <w:pPr>
              <w:ind w:left="-112" w:right="-108"/>
              <w:jc w:val="center"/>
              <w:rPr>
                <w:rFonts w:ascii="Calibri" w:hAnsi="Calibri" w:cs="Calibri"/>
                <w:sz w:val="23"/>
                <w:szCs w:val="23"/>
                <w:lang w:eastAsia="ru-RU"/>
              </w:rPr>
            </w:pPr>
          </w:p>
        </w:tc>
        <w:tc>
          <w:tcPr>
            <w:tcW w:w="1200" w:type="pct"/>
            <w:tcBorders>
              <w:top w:val="nil"/>
              <w:left w:val="nil"/>
              <w:bottom w:val="single" w:color="auto" w:sz="8" w:space="0"/>
              <w:right w:val="single" w:color="auto" w:sz="8" w:space="0"/>
            </w:tcBorders>
            <w:tcMar>
              <w:top w:w="0" w:type="dxa"/>
              <w:left w:w="28" w:type="dxa"/>
              <w:bottom w:w="0" w:type="dxa"/>
              <w:right w:w="28" w:type="dxa"/>
            </w:tcMar>
          </w:tcPr>
          <w:p w14:paraId="23AD84DA">
            <w:pPr>
              <w:jc w:val="center"/>
              <w:rPr>
                <w:rFonts w:ascii="Calibri" w:hAnsi="Calibri" w:cs="Calibri"/>
                <w:sz w:val="23"/>
                <w:szCs w:val="23"/>
                <w:lang w:eastAsia="ru-RU"/>
              </w:rPr>
            </w:pPr>
          </w:p>
        </w:tc>
        <w:tc>
          <w:tcPr>
            <w:tcW w:w="1500" w:type="pct"/>
            <w:tcBorders>
              <w:top w:val="nil"/>
              <w:left w:val="nil"/>
              <w:bottom w:val="single" w:color="auto" w:sz="8" w:space="0"/>
              <w:right w:val="single" w:color="auto" w:sz="8" w:space="0"/>
            </w:tcBorders>
            <w:tcMar>
              <w:top w:w="0" w:type="dxa"/>
              <w:left w:w="28" w:type="dxa"/>
              <w:bottom w:w="0" w:type="dxa"/>
              <w:right w:w="28" w:type="dxa"/>
            </w:tcMar>
          </w:tcPr>
          <w:p w14:paraId="764F0437">
            <w:pPr>
              <w:jc w:val="center"/>
              <w:rPr>
                <w:rFonts w:ascii="Calibri" w:hAnsi="Calibri" w:cs="Calibri"/>
                <w:sz w:val="23"/>
                <w:szCs w:val="23"/>
                <w:lang w:eastAsia="ru-RU"/>
              </w:rPr>
            </w:pPr>
          </w:p>
        </w:tc>
        <w:tc>
          <w:tcPr>
            <w:tcW w:w="850" w:type="pct"/>
            <w:tcBorders>
              <w:top w:val="nil"/>
              <w:left w:val="nil"/>
              <w:bottom w:val="single" w:color="auto" w:sz="8" w:space="0"/>
              <w:right w:val="single" w:color="auto" w:sz="8" w:space="0"/>
            </w:tcBorders>
            <w:tcMar>
              <w:top w:w="0" w:type="dxa"/>
              <w:left w:w="28" w:type="dxa"/>
              <w:bottom w:w="0" w:type="dxa"/>
              <w:right w:w="28" w:type="dxa"/>
            </w:tcMar>
          </w:tcPr>
          <w:p w14:paraId="054E030C">
            <w:pPr>
              <w:jc w:val="center"/>
              <w:rPr>
                <w:rFonts w:ascii="Calibri" w:hAnsi="Calibri" w:cs="Calibri"/>
                <w:sz w:val="23"/>
                <w:szCs w:val="23"/>
                <w:lang w:eastAsia="ru-RU"/>
              </w:rPr>
            </w:pPr>
          </w:p>
        </w:tc>
      </w:tr>
    </w:tbl>
    <w:p w14:paraId="6151334D">
      <w:pPr>
        <w:widowControl/>
        <w:suppressAutoHyphens/>
        <w:spacing w:before="280" w:after="280"/>
        <w:ind w:right="-285"/>
        <w:contextualSpacing/>
        <w:jc w:val="both"/>
        <w:rPr>
          <w:rFonts w:ascii="Times New Roman" w:hAnsi="Times New Roman" w:eastAsia="Times New Roman" w:cs="Times New Roman"/>
          <w:color w:val="000000"/>
          <w:sz w:val="24"/>
          <w:szCs w:val="24"/>
          <w:lang w:val="ru-RU" w:eastAsia="ar-SA"/>
        </w:rPr>
      </w:pPr>
    </w:p>
    <w:sectPr>
      <w:pgSz w:w="16838" w:h="11906" w:orient="landscape"/>
      <w:pgMar w:top="1276" w:right="709" w:bottom="99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Times New Roman CYR">
    <w:altName w:val="Times New Roman"/>
    <w:panose1 w:val="02020603050405020304"/>
    <w:charset w:val="CC"/>
    <w:family w:val="roman"/>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F6F9B"/>
    <w:multiLevelType w:val="singleLevel"/>
    <w:tmpl w:val="AB2F6F9B"/>
    <w:lvl w:ilvl="0" w:tentative="0">
      <w:start w:val="1"/>
      <w:numFmt w:val="decimal"/>
      <w:suff w:val="space"/>
      <w:lvlText w:val="%1."/>
      <w:lvlJc w:val="left"/>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F58"/>
    <w:rsid w:val="00003F58"/>
    <w:rsid w:val="0005612C"/>
    <w:rsid w:val="0012393E"/>
    <w:rsid w:val="00164D0C"/>
    <w:rsid w:val="00193D08"/>
    <w:rsid w:val="00235FCE"/>
    <w:rsid w:val="00275738"/>
    <w:rsid w:val="00285977"/>
    <w:rsid w:val="00293983"/>
    <w:rsid w:val="002E2BDB"/>
    <w:rsid w:val="00381193"/>
    <w:rsid w:val="0041551F"/>
    <w:rsid w:val="004C719A"/>
    <w:rsid w:val="004E4D02"/>
    <w:rsid w:val="00534B8B"/>
    <w:rsid w:val="006250B5"/>
    <w:rsid w:val="00715666"/>
    <w:rsid w:val="00716EC7"/>
    <w:rsid w:val="00757D08"/>
    <w:rsid w:val="0079304D"/>
    <w:rsid w:val="007B0F32"/>
    <w:rsid w:val="007D3CA9"/>
    <w:rsid w:val="00812927"/>
    <w:rsid w:val="008731C5"/>
    <w:rsid w:val="008A7CEF"/>
    <w:rsid w:val="008B3768"/>
    <w:rsid w:val="008C76C3"/>
    <w:rsid w:val="008E6BF2"/>
    <w:rsid w:val="009345B1"/>
    <w:rsid w:val="00934E74"/>
    <w:rsid w:val="00983D33"/>
    <w:rsid w:val="009F4484"/>
    <w:rsid w:val="00A158C9"/>
    <w:rsid w:val="00A24CDC"/>
    <w:rsid w:val="00A332C7"/>
    <w:rsid w:val="00A67B99"/>
    <w:rsid w:val="00AA7B27"/>
    <w:rsid w:val="00C472F1"/>
    <w:rsid w:val="00C70D48"/>
    <w:rsid w:val="00C75904"/>
    <w:rsid w:val="00C84A1A"/>
    <w:rsid w:val="00C96D97"/>
    <w:rsid w:val="00CB450A"/>
    <w:rsid w:val="00D16E9F"/>
    <w:rsid w:val="00D40B2F"/>
    <w:rsid w:val="00D75A11"/>
    <w:rsid w:val="00E8794C"/>
    <w:rsid w:val="00E94E35"/>
    <w:rsid w:val="00E97077"/>
    <w:rsid w:val="00F70349"/>
    <w:rsid w:val="00FA1B3A"/>
    <w:rsid w:val="00FA3E76"/>
    <w:rsid w:val="01B82248"/>
    <w:rsid w:val="147C432C"/>
    <w:rsid w:val="26C14D10"/>
    <w:rsid w:val="4BD422C3"/>
    <w:rsid w:val="52096747"/>
    <w:rsid w:val="58C21ED8"/>
    <w:rsid w:val="5C646398"/>
    <w:rsid w:val="6AC46936"/>
    <w:rsid w:val="740F0257"/>
    <w:rsid w:val="784A36E8"/>
    <w:rsid w:val="7EE3448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9"/>
    <w:pPr>
      <w:keepNext/>
      <w:widowControl/>
      <w:spacing w:before="240" w:after="60"/>
      <w:jc w:val="left"/>
      <w:outlineLvl w:val="0"/>
    </w:pPr>
    <w:rPr>
      <w:rFonts w:ascii="Arial" w:hAnsi="Arial" w:cs="Arial"/>
      <w:b/>
      <w:bCs/>
      <w:kern w:val="32"/>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000FF" w:themeColor="hyperlink"/>
      <w:u w:val="single"/>
      <w14:textFill>
        <w14:solidFill>
          <w14:schemeClr w14:val="hlink"/>
        </w14:solidFill>
      </w14:textFill>
    </w:rPr>
  </w:style>
  <w:style w:type="paragraph" w:styleId="6">
    <w:name w:val="Balloon Text"/>
    <w:basedOn w:val="1"/>
    <w:link w:val="8"/>
    <w:semiHidden/>
    <w:unhideWhenUsed/>
    <w:qFormat/>
    <w:uiPriority w:val="99"/>
    <w:rPr>
      <w:rFonts w:ascii="Tahoma" w:hAnsi="Tahoma" w:cs="Tahoma"/>
      <w:sz w:val="16"/>
      <w:szCs w:val="16"/>
    </w:rPr>
  </w:style>
  <w:style w:type="paragraph" w:styleId="7">
    <w:name w:val="Normal (Web)"/>
    <w:basedOn w:val="1"/>
    <w:unhideWhenUsed/>
    <w:qFormat/>
    <w:uiPriority w:val="99"/>
    <w:pPr>
      <w:widowControl/>
      <w:spacing w:before="100" w:beforeAutospacing="1" w:after="100" w:afterAutospacing="1"/>
    </w:pPr>
    <w:rPr>
      <w:rFonts w:ascii="Times New Roman" w:hAnsi="Times New Roman" w:eastAsia="Times New Roman" w:cs="Times New Roman"/>
      <w:sz w:val="24"/>
      <w:szCs w:val="24"/>
      <w:lang w:val="ru-RU" w:eastAsia="ru-RU"/>
    </w:rPr>
  </w:style>
  <w:style w:type="character" w:customStyle="1" w:styleId="8">
    <w:name w:val="Текст выноски Знак"/>
    <w:basedOn w:val="3"/>
    <w:link w:val="6"/>
    <w:semiHidden/>
    <w:qFormat/>
    <w:uiPriority w:val="99"/>
    <w:rPr>
      <w:rFonts w:ascii="Tahoma" w:hAnsi="Tahoma" w:cs="Tahoma"/>
      <w:sz w:val="16"/>
      <w:szCs w:val="16"/>
      <w:lang w:val="en-US"/>
    </w:rPr>
  </w:style>
  <w:style w:type="paragraph" w:styleId="9">
    <w:name w:val="No Spacing"/>
    <w:qFormat/>
    <w:uiPriority w:val="1"/>
    <w:pPr>
      <w:suppressAutoHyphens/>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19</Pages>
  <Words>4866</Words>
  <Characters>27741</Characters>
  <Lines>231</Lines>
  <Paragraphs>65</Paragraphs>
  <TotalTime>10</TotalTime>
  <ScaleCrop>false</ScaleCrop>
  <LinksUpToDate>false</LinksUpToDate>
  <CharactersWithSpaces>32542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2019-03-01T06:58:00Z</dcterms:created>
  <dc:creator>01</dc:creator>
  <cp:lastModifiedBy>Gulya Gulya</cp:lastModifiedBy>
  <cp:lastPrinted>2024-05-03T06:13:00Z</cp:lastPrinted>
  <dcterms:modified xsi:type="dcterms:W3CDTF">2025-02-12T07:22:26Z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7DCE53E1AD284846B2A19362EE2EB7D2_13</vt:lpwstr>
  </property>
</Properties>
</file>