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E3" w:rsidRPr="00B35492" w:rsidRDefault="008668E3" w:rsidP="008668E3">
      <w:pPr>
        <w:pStyle w:val="Standard"/>
        <w:tabs>
          <w:tab w:val="left" w:pos="8550"/>
        </w:tabs>
        <w:rPr>
          <w:szCs w:val="24"/>
        </w:rPr>
      </w:pPr>
      <w:r>
        <w:rPr>
          <w:sz w:val="29"/>
          <w:szCs w:val="33"/>
        </w:rPr>
        <w:t xml:space="preserve">                </w:t>
      </w:r>
      <w:r w:rsidRPr="00B35492">
        <w:rPr>
          <w:szCs w:val="24"/>
        </w:rPr>
        <w:t xml:space="preserve">Администрация                                                           </w:t>
      </w:r>
    </w:p>
    <w:p w:rsidR="008668E3" w:rsidRPr="00B35492" w:rsidRDefault="008668E3" w:rsidP="008668E3">
      <w:pPr>
        <w:pStyle w:val="Standard"/>
        <w:rPr>
          <w:szCs w:val="24"/>
        </w:rPr>
      </w:pPr>
      <w:r w:rsidRPr="00B35492">
        <w:rPr>
          <w:szCs w:val="24"/>
        </w:rPr>
        <w:t xml:space="preserve">    сельского поселения </w:t>
      </w:r>
      <w:proofErr w:type="spellStart"/>
      <w:r w:rsidRPr="00B35492">
        <w:rPr>
          <w:szCs w:val="24"/>
        </w:rPr>
        <w:t>Сколково</w:t>
      </w:r>
      <w:proofErr w:type="spellEnd"/>
    </w:p>
    <w:p w:rsidR="008668E3" w:rsidRPr="00B35492" w:rsidRDefault="008668E3" w:rsidP="008668E3">
      <w:pPr>
        <w:pStyle w:val="Standard"/>
        <w:rPr>
          <w:szCs w:val="24"/>
        </w:rPr>
      </w:pPr>
      <w:r w:rsidRPr="00B35492">
        <w:rPr>
          <w:szCs w:val="24"/>
        </w:rPr>
        <w:t xml:space="preserve">муниципального района </w:t>
      </w:r>
      <w:proofErr w:type="spellStart"/>
      <w:r w:rsidRPr="00B35492">
        <w:rPr>
          <w:szCs w:val="24"/>
        </w:rPr>
        <w:t>Кинельский</w:t>
      </w:r>
      <w:proofErr w:type="spellEnd"/>
      <w:r w:rsidRPr="00B35492">
        <w:rPr>
          <w:szCs w:val="24"/>
        </w:rPr>
        <w:t xml:space="preserve">                                     </w:t>
      </w:r>
    </w:p>
    <w:p w:rsidR="008668E3" w:rsidRPr="00B35492" w:rsidRDefault="008668E3" w:rsidP="008668E3">
      <w:pPr>
        <w:pStyle w:val="Standard"/>
        <w:rPr>
          <w:szCs w:val="24"/>
        </w:rPr>
      </w:pPr>
      <w:r w:rsidRPr="00B35492">
        <w:rPr>
          <w:szCs w:val="24"/>
        </w:rPr>
        <w:t xml:space="preserve">             Самарской области</w:t>
      </w:r>
    </w:p>
    <w:p w:rsidR="008668E3" w:rsidRPr="00B35492" w:rsidRDefault="008668E3" w:rsidP="008668E3">
      <w:pPr>
        <w:pStyle w:val="Standard"/>
        <w:rPr>
          <w:szCs w:val="24"/>
        </w:rPr>
      </w:pPr>
    </w:p>
    <w:p w:rsidR="008668E3" w:rsidRPr="00B35492" w:rsidRDefault="008668E3" w:rsidP="008668E3">
      <w:pPr>
        <w:pStyle w:val="Standard"/>
        <w:rPr>
          <w:b/>
          <w:bCs/>
          <w:szCs w:val="24"/>
        </w:rPr>
      </w:pPr>
      <w:r w:rsidRPr="00B35492">
        <w:rPr>
          <w:b/>
          <w:bCs/>
          <w:szCs w:val="24"/>
        </w:rPr>
        <w:t xml:space="preserve">           ПОСТАНОВЛЕНИЕ</w:t>
      </w:r>
    </w:p>
    <w:p w:rsidR="008668E3" w:rsidRPr="00B35492" w:rsidRDefault="008668E3" w:rsidP="008668E3">
      <w:pPr>
        <w:pStyle w:val="Standard"/>
        <w:rPr>
          <w:b/>
          <w:bCs/>
          <w:szCs w:val="24"/>
        </w:rPr>
      </w:pPr>
      <w:r w:rsidRPr="00B35492">
        <w:rPr>
          <w:b/>
          <w:bCs/>
          <w:szCs w:val="24"/>
        </w:rPr>
        <w:t xml:space="preserve">       №</w:t>
      </w:r>
      <w:r w:rsidR="00B35492" w:rsidRPr="00B35492">
        <w:rPr>
          <w:b/>
          <w:bCs/>
          <w:szCs w:val="24"/>
        </w:rPr>
        <w:t xml:space="preserve">  58 </w:t>
      </w:r>
      <w:r w:rsidRPr="00B35492">
        <w:rPr>
          <w:b/>
          <w:bCs/>
          <w:szCs w:val="24"/>
        </w:rPr>
        <w:t xml:space="preserve"> от </w:t>
      </w:r>
      <w:r w:rsidR="00B35492" w:rsidRPr="00B35492">
        <w:rPr>
          <w:b/>
          <w:bCs/>
          <w:szCs w:val="24"/>
        </w:rPr>
        <w:t>08.08.2025</w:t>
      </w:r>
      <w:r w:rsidRPr="00B35492">
        <w:rPr>
          <w:b/>
          <w:bCs/>
          <w:szCs w:val="24"/>
        </w:rPr>
        <w:t xml:space="preserve"> года</w:t>
      </w:r>
    </w:p>
    <w:p w:rsidR="008668E3" w:rsidRPr="00B35492" w:rsidRDefault="008668E3" w:rsidP="008668E3">
      <w:pPr>
        <w:pStyle w:val="Standard"/>
        <w:rPr>
          <w:szCs w:val="24"/>
        </w:rPr>
      </w:pPr>
    </w:p>
    <w:p w:rsidR="00DC209D" w:rsidRPr="00B35492" w:rsidRDefault="00DC209D" w:rsidP="00E84D81">
      <w:pPr>
        <w:shd w:val="clear" w:color="auto" w:fill="FFFFFF"/>
        <w:tabs>
          <w:tab w:val="left" w:pos="782"/>
        </w:tabs>
        <w:ind w:right="-2"/>
        <w:jc w:val="center"/>
        <w:rPr>
          <w:rFonts w:ascii="Times New Roman" w:hAnsi="Times New Roman" w:cs="Times New Roman"/>
          <w:b/>
        </w:rPr>
      </w:pPr>
      <w:r w:rsidRPr="00B35492">
        <w:rPr>
          <w:rFonts w:ascii="Times New Roman" w:hAnsi="Times New Roman" w:cs="Times New Roman"/>
          <w:b/>
        </w:rPr>
        <w:t xml:space="preserve">«Об утверждении </w:t>
      </w:r>
      <w:r w:rsidRPr="00B35492">
        <w:rPr>
          <w:rStyle w:val="FontStyle53"/>
          <w:rFonts w:eastAsia="Andale Sans UI"/>
          <w:b/>
          <w:sz w:val="24"/>
          <w:szCs w:val="24"/>
        </w:rPr>
        <w:t>Административного регламента</w:t>
      </w:r>
      <w:r w:rsidR="00036EC1" w:rsidRPr="00B35492">
        <w:rPr>
          <w:rStyle w:val="FontStyle53"/>
          <w:rFonts w:eastAsia="Andale Sans UI"/>
          <w:b/>
          <w:sz w:val="24"/>
          <w:szCs w:val="24"/>
        </w:rPr>
        <w:t xml:space="preserve"> </w:t>
      </w:r>
      <w:r w:rsidRPr="00B35492">
        <w:rPr>
          <w:rStyle w:val="FontStyle57"/>
          <w:rFonts w:eastAsia="Andale Sans UI"/>
          <w:b/>
          <w:sz w:val="24"/>
          <w:szCs w:val="24"/>
        </w:rPr>
        <w:t xml:space="preserve">предоставления администрацией сельского поселения </w:t>
      </w:r>
      <w:proofErr w:type="spellStart"/>
      <w:r w:rsidR="008668E3" w:rsidRPr="00B35492">
        <w:rPr>
          <w:rStyle w:val="FontStyle57"/>
          <w:rFonts w:eastAsia="Andale Sans UI"/>
          <w:b/>
          <w:sz w:val="24"/>
          <w:szCs w:val="24"/>
        </w:rPr>
        <w:t>Сколково</w:t>
      </w:r>
      <w:proofErr w:type="spellEnd"/>
      <w:r w:rsidRPr="00B35492">
        <w:rPr>
          <w:rStyle w:val="FontStyle57"/>
          <w:rFonts w:eastAsia="Andale Sans UI"/>
          <w:b/>
          <w:sz w:val="24"/>
          <w:szCs w:val="24"/>
        </w:rPr>
        <w:t xml:space="preserve"> муниципального района </w:t>
      </w:r>
      <w:proofErr w:type="spellStart"/>
      <w:r w:rsidRPr="00B35492">
        <w:rPr>
          <w:rStyle w:val="FontStyle57"/>
          <w:rFonts w:eastAsia="Andale Sans UI"/>
          <w:b/>
          <w:sz w:val="24"/>
          <w:szCs w:val="24"/>
        </w:rPr>
        <w:t>Кинельский</w:t>
      </w:r>
      <w:proofErr w:type="spellEnd"/>
      <w:r w:rsidRPr="00B35492">
        <w:rPr>
          <w:rStyle w:val="FontStyle57"/>
          <w:rFonts w:eastAsia="Andale Sans UI"/>
          <w:b/>
          <w:sz w:val="24"/>
          <w:szCs w:val="24"/>
        </w:rPr>
        <w:t xml:space="preserve"> муниципальной услуги «</w:t>
      </w:r>
      <w:r w:rsidR="00417EC1" w:rsidRPr="00B35492">
        <w:rPr>
          <w:rStyle w:val="FontStyle57"/>
          <w:rFonts w:eastAsia="Andale Sans UI"/>
          <w:b/>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35492">
        <w:rPr>
          <w:rStyle w:val="FontStyle57"/>
          <w:rFonts w:eastAsia="Andale Sans UI"/>
          <w:b/>
          <w:sz w:val="24"/>
          <w:szCs w:val="24"/>
        </w:rPr>
        <w:t>»</w:t>
      </w:r>
    </w:p>
    <w:p w:rsidR="00DC209D" w:rsidRPr="00B35492" w:rsidRDefault="00DC209D" w:rsidP="00DC209D">
      <w:pPr>
        <w:shd w:val="clear" w:color="auto" w:fill="FFFFFF"/>
        <w:tabs>
          <w:tab w:val="left" w:pos="782"/>
        </w:tabs>
        <w:ind w:right="-2"/>
        <w:jc w:val="center"/>
        <w:rPr>
          <w:rFonts w:ascii="Times New Roman" w:hAnsi="Times New Roman" w:cs="Times New Roman"/>
          <w:b/>
        </w:rPr>
      </w:pPr>
    </w:p>
    <w:p w:rsidR="00DC209D" w:rsidRPr="00B35492" w:rsidRDefault="00417EC1" w:rsidP="008750C7">
      <w:pPr>
        <w:ind w:firstLine="709"/>
        <w:jc w:val="both"/>
        <w:rPr>
          <w:rFonts w:ascii="Times New Roman" w:eastAsia="Times New Roman" w:hAnsi="Times New Roman" w:cs="Times New Roman"/>
        </w:rPr>
      </w:pPr>
      <w:proofErr w:type="gramStart"/>
      <w:r w:rsidRPr="00B35492">
        <w:rPr>
          <w:rFonts w:ascii="Times New Roman" w:eastAsia="SimSun" w:hAnsi="Times New Roman" w:cs="Times New Roman"/>
          <w:bCs/>
          <w:lang w:eastAsia="hi-IN" w:bidi="hi-IN"/>
        </w:rPr>
        <w:t>В соответствии с</w:t>
      </w:r>
      <w:r w:rsidR="007520D3" w:rsidRPr="00B35492">
        <w:rPr>
          <w:rFonts w:ascii="Times New Roman" w:eastAsia="SimSun" w:hAnsi="Times New Roman" w:cs="Times New Roman"/>
          <w:bCs/>
          <w:lang w:eastAsia="hi-IN" w:bidi="hi-IN"/>
        </w:rPr>
        <w:t xml:space="preserve"> Градостроительным кодексом Российской Федерации,</w:t>
      </w:r>
      <w:r w:rsidRPr="00B35492">
        <w:rPr>
          <w:rFonts w:ascii="Times New Roman" w:eastAsia="SimSun" w:hAnsi="Times New Roman" w:cs="Times New Roman"/>
          <w:bCs/>
          <w:lang w:eastAsia="hi-IN" w:bidi="hi-IN"/>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w:t>
      </w:r>
      <w:proofErr w:type="gramEnd"/>
      <w:r w:rsidR="00036EC1" w:rsidRPr="00B35492">
        <w:rPr>
          <w:rFonts w:ascii="Times New Roman" w:eastAsia="SimSun" w:hAnsi="Times New Roman" w:cs="Times New Roman"/>
          <w:bCs/>
          <w:lang w:eastAsia="hi-IN" w:bidi="hi-IN"/>
        </w:rPr>
        <w:t xml:space="preserve"> </w:t>
      </w:r>
      <w:proofErr w:type="gramStart"/>
      <w:r w:rsidRPr="00B35492">
        <w:rPr>
          <w:rFonts w:ascii="Times New Roman" w:eastAsia="SimSun" w:hAnsi="Times New Roman" w:cs="Times New Roman"/>
          <w:bCs/>
          <w:lang w:eastAsia="hi-IN" w:bidi="hi-IN"/>
        </w:rPr>
        <w:t>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руководствуясь Уставом</w:t>
      </w:r>
      <w:r w:rsidR="00036EC1" w:rsidRPr="00B35492">
        <w:rPr>
          <w:rFonts w:ascii="Times New Roman" w:eastAsia="SimSun" w:hAnsi="Times New Roman" w:cs="Times New Roman"/>
          <w:bCs/>
          <w:lang w:eastAsia="hi-IN" w:bidi="hi-IN"/>
        </w:rPr>
        <w:t xml:space="preserve"> </w:t>
      </w:r>
      <w:r w:rsidR="00DC209D" w:rsidRPr="00B35492">
        <w:rPr>
          <w:rFonts w:ascii="Times New Roman" w:eastAsia="SimSun" w:hAnsi="Times New Roman" w:cs="Times New Roman"/>
          <w:bCs/>
          <w:lang w:eastAsia="hi-IN" w:bidi="hi-IN"/>
        </w:rPr>
        <w:t xml:space="preserve">сельского поселения </w:t>
      </w:r>
      <w:proofErr w:type="spellStart"/>
      <w:r w:rsidR="008668E3" w:rsidRPr="00B35492">
        <w:rPr>
          <w:rFonts w:ascii="Times New Roman" w:eastAsia="SimSun" w:hAnsi="Times New Roman" w:cs="Times New Roman"/>
          <w:bCs/>
          <w:lang w:eastAsia="hi-IN" w:bidi="hi-IN"/>
        </w:rPr>
        <w:t>Сколково</w:t>
      </w:r>
      <w:proofErr w:type="spellEnd"/>
      <w:r w:rsidR="00DC209D" w:rsidRPr="00B35492">
        <w:rPr>
          <w:rFonts w:ascii="Times New Roman" w:eastAsia="SimSun" w:hAnsi="Times New Roman" w:cs="Times New Roman"/>
          <w:bCs/>
          <w:lang w:eastAsia="hi-IN" w:bidi="hi-IN"/>
        </w:rPr>
        <w:t xml:space="preserve"> </w:t>
      </w:r>
      <w:r w:rsidR="00DC209D" w:rsidRPr="00B35492">
        <w:rPr>
          <w:rFonts w:ascii="Times New Roman" w:eastAsia="Times New Roman" w:hAnsi="Times New Roman" w:cs="Times New Roman"/>
        </w:rPr>
        <w:t xml:space="preserve">муниципального района </w:t>
      </w:r>
      <w:proofErr w:type="spellStart"/>
      <w:r w:rsidR="00DC209D" w:rsidRPr="00B35492">
        <w:rPr>
          <w:rFonts w:ascii="Times New Roman" w:eastAsia="Times New Roman" w:hAnsi="Times New Roman" w:cs="Times New Roman"/>
        </w:rPr>
        <w:t>Кинельский</w:t>
      </w:r>
      <w:proofErr w:type="spellEnd"/>
      <w:r w:rsidR="00DC209D" w:rsidRPr="00B35492">
        <w:rPr>
          <w:rFonts w:ascii="Times New Roman" w:eastAsia="Times New Roman" w:hAnsi="Times New Roman" w:cs="Times New Roman"/>
        </w:rPr>
        <w:t xml:space="preserve"> Самарской области, администрация сельского поселения Бобровка муниципального района </w:t>
      </w:r>
      <w:proofErr w:type="spellStart"/>
      <w:r w:rsidR="00DC209D" w:rsidRPr="00B35492">
        <w:rPr>
          <w:rFonts w:ascii="Times New Roman" w:eastAsia="Times New Roman" w:hAnsi="Times New Roman" w:cs="Times New Roman"/>
        </w:rPr>
        <w:t>Кинельский</w:t>
      </w:r>
      <w:proofErr w:type="spellEnd"/>
      <w:r w:rsidR="00DC209D" w:rsidRPr="00B35492">
        <w:rPr>
          <w:rFonts w:ascii="Times New Roman" w:eastAsia="Times New Roman" w:hAnsi="Times New Roman" w:cs="Times New Roman"/>
        </w:rPr>
        <w:t xml:space="preserve"> Самарской области </w:t>
      </w:r>
      <w:proofErr w:type="gramEnd"/>
    </w:p>
    <w:p w:rsidR="00DC209D" w:rsidRPr="00B35492" w:rsidRDefault="00DC209D" w:rsidP="007C45E4">
      <w:pPr>
        <w:spacing w:line="360" w:lineRule="auto"/>
        <w:ind w:firstLine="709"/>
        <w:jc w:val="center"/>
        <w:rPr>
          <w:rFonts w:ascii="Times New Roman" w:hAnsi="Times New Roman" w:cs="Times New Roman"/>
        </w:rPr>
      </w:pPr>
      <w:r w:rsidRPr="00B35492">
        <w:rPr>
          <w:rFonts w:ascii="Times New Roman" w:hAnsi="Times New Roman" w:cs="Times New Roman"/>
          <w:b/>
          <w:bCs/>
        </w:rPr>
        <w:t>ПОСТАНОВЛЯЕТ:</w:t>
      </w:r>
    </w:p>
    <w:p w:rsidR="00DC209D" w:rsidRPr="00B35492" w:rsidRDefault="007520D3" w:rsidP="007C45E4">
      <w:pPr>
        <w:widowControl/>
        <w:spacing w:line="360" w:lineRule="auto"/>
        <w:jc w:val="both"/>
        <w:rPr>
          <w:rFonts w:ascii="Times New Roman" w:hAnsi="Times New Roman" w:cs="Times New Roman"/>
        </w:rPr>
      </w:pPr>
      <w:r w:rsidRPr="00B35492">
        <w:rPr>
          <w:rFonts w:ascii="Times New Roman" w:hAnsi="Times New Roman" w:cs="Times New Roman"/>
        </w:rPr>
        <w:t xml:space="preserve">      1. </w:t>
      </w:r>
      <w:r w:rsidR="00DC209D" w:rsidRPr="00B35492">
        <w:rPr>
          <w:rFonts w:ascii="Times New Roman" w:hAnsi="Times New Roman" w:cs="Times New Roman"/>
        </w:rPr>
        <w:t xml:space="preserve">Утвердить прилагаемый </w:t>
      </w:r>
      <w:r w:rsidR="00DC209D" w:rsidRPr="00B35492">
        <w:rPr>
          <w:rStyle w:val="FontStyle53"/>
          <w:rFonts w:eastAsia="Andale Sans UI"/>
          <w:sz w:val="24"/>
          <w:szCs w:val="24"/>
        </w:rPr>
        <w:t>Административный регламент</w:t>
      </w:r>
      <w:r w:rsidR="00DC209D" w:rsidRPr="00B35492">
        <w:rPr>
          <w:rStyle w:val="FontStyle57"/>
          <w:rFonts w:eastAsia="Andale Sans UI"/>
          <w:sz w:val="24"/>
          <w:szCs w:val="24"/>
        </w:rPr>
        <w:t xml:space="preserve"> предоставления администрацией сельского поселения</w:t>
      </w:r>
      <w:r w:rsidRPr="00B35492">
        <w:rPr>
          <w:rStyle w:val="FontStyle57"/>
          <w:rFonts w:eastAsia="Andale Sans UI"/>
          <w:sz w:val="24"/>
          <w:szCs w:val="24"/>
        </w:rPr>
        <w:t xml:space="preserve"> </w:t>
      </w:r>
      <w:proofErr w:type="spellStart"/>
      <w:r w:rsidR="008668E3" w:rsidRPr="00B35492">
        <w:rPr>
          <w:rFonts w:ascii="Times New Roman" w:eastAsia="SimSun" w:hAnsi="Times New Roman" w:cs="Times New Roman"/>
          <w:bCs/>
          <w:lang w:eastAsia="hi-IN" w:bidi="hi-IN"/>
        </w:rPr>
        <w:t>Сколково</w:t>
      </w:r>
      <w:proofErr w:type="spellEnd"/>
      <w:r w:rsidRPr="00B35492">
        <w:rPr>
          <w:rStyle w:val="FontStyle57"/>
          <w:rFonts w:eastAsia="Andale Sans UI"/>
          <w:sz w:val="24"/>
          <w:szCs w:val="24"/>
        </w:rPr>
        <w:t xml:space="preserve"> муниципального района </w:t>
      </w:r>
      <w:proofErr w:type="spellStart"/>
      <w:r w:rsidR="00DC209D" w:rsidRPr="00B35492">
        <w:rPr>
          <w:rStyle w:val="FontStyle57"/>
          <w:rFonts w:eastAsia="Andale Sans UI"/>
          <w:sz w:val="24"/>
          <w:szCs w:val="24"/>
        </w:rPr>
        <w:t>Кинельский</w:t>
      </w:r>
      <w:proofErr w:type="spellEnd"/>
      <w:r w:rsidR="00DC209D" w:rsidRPr="00B35492">
        <w:rPr>
          <w:rStyle w:val="FontStyle57"/>
          <w:rFonts w:eastAsia="Andale Sans UI"/>
          <w:sz w:val="24"/>
          <w:szCs w:val="24"/>
        </w:rPr>
        <w:t xml:space="preserve"> муниципальной услуги «</w:t>
      </w:r>
      <w:r w:rsidRPr="00B35492">
        <w:rPr>
          <w:rStyle w:val="FontStyle57"/>
          <w:rFonts w:eastAsia="Andale Sans U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DC209D" w:rsidRPr="00B35492">
        <w:rPr>
          <w:rStyle w:val="FontStyle57"/>
          <w:rFonts w:eastAsia="Andale Sans UI"/>
          <w:sz w:val="24"/>
          <w:szCs w:val="24"/>
        </w:rPr>
        <w:t>».</w:t>
      </w:r>
    </w:p>
    <w:p w:rsidR="00DC209D" w:rsidRPr="00B35492" w:rsidRDefault="00E84D81" w:rsidP="007C45E4">
      <w:pPr>
        <w:widowControl/>
        <w:spacing w:line="360" w:lineRule="auto"/>
        <w:jc w:val="both"/>
        <w:rPr>
          <w:rFonts w:ascii="Times New Roman" w:hAnsi="Times New Roman" w:cs="Times New Roman"/>
        </w:rPr>
      </w:pPr>
      <w:r w:rsidRPr="00B35492">
        <w:rPr>
          <w:rFonts w:ascii="Times New Roman" w:hAnsi="Times New Roman" w:cs="Times New Roman"/>
        </w:rPr>
        <w:t xml:space="preserve">      2. </w:t>
      </w:r>
      <w:r w:rsidR="00DC209D" w:rsidRPr="00B35492">
        <w:rPr>
          <w:rFonts w:ascii="Times New Roman" w:hAnsi="Times New Roman" w:cs="Times New Roman"/>
        </w:rPr>
        <w:t xml:space="preserve">Признать утратившим силу </w:t>
      </w:r>
      <w:r w:rsidR="00E96193" w:rsidRPr="00B35492">
        <w:rPr>
          <w:rFonts w:ascii="Times New Roman" w:hAnsi="Times New Roman" w:cs="Times New Roman"/>
        </w:rPr>
        <w:t>п</w:t>
      </w:r>
      <w:r w:rsidR="00DC209D" w:rsidRPr="00B35492">
        <w:rPr>
          <w:rFonts w:ascii="Times New Roman" w:hAnsi="Times New Roman" w:cs="Times New Roman"/>
        </w:rPr>
        <w:t xml:space="preserve">остановление администрации сельского поселения </w:t>
      </w:r>
      <w:proofErr w:type="spellStart"/>
      <w:r w:rsidR="008668E3" w:rsidRPr="00B35492">
        <w:rPr>
          <w:rFonts w:ascii="Times New Roman" w:eastAsia="SimSun" w:hAnsi="Times New Roman" w:cs="Times New Roman"/>
          <w:bCs/>
          <w:lang w:eastAsia="hi-IN" w:bidi="hi-IN"/>
        </w:rPr>
        <w:t>Сколково</w:t>
      </w:r>
      <w:proofErr w:type="spellEnd"/>
      <w:r w:rsidR="00DC209D" w:rsidRPr="00B35492">
        <w:rPr>
          <w:rFonts w:ascii="Times New Roman" w:hAnsi="Times New Roman" w:cs="Times New Roman"/>
        </w:rPr>
        <w:t xml:space="preserve"> муниципального района </w:t>
      </w:r>
      <w:proofErr w:type="spellStart"/>
      <w:r w:rsidR="00DC209D" w:rsidRPr="00B35492">
        <w:rPr>
          <w:rFonts w:ascii="Times New Roman" w:hAnsi="Times New Roman" w:cs="Times New Roman"/>
        </w:rPr>
        <w:t>Кинельский</w:t>
      </w:r>
      <w:proofErr w:type="spellEnd"/>
      <w:r w:rsidR="00DC209D" w:rsidRPr="00B35492">
        <w:rPr>
          <w:rFonts w:ascii="Times New Roman" w:hAnsi="Times New Roman" w:cs="Times New Roman"/>
        </w:rPr>
        <w:t xml:space="preserve"> Самарской области</w:t>
      </w:r>
      <w:r w:rsidRPr="00B35492">
        <w:rPr>
          <w:rFonts w:ascii="Times New Roman" w:hAnsi="Times New Roman" w:cs="Times New Roman"/>
        </w:rPr>
        <w:t xml:space="preserve"> от</w:t>
      </w:r>
      <w:r w:rsidR="008E7584" w:rsidRPr="00B35492">
        <w:rPr>
          <w:rFonts w:ascii="Times New Roman" w:hAnsi="Times New Roman" w:cs="Times New Roman"/>
        </w:rPr>
        <w:t xml:space="preserve"> </w:t>
      </w:r>
      <w:r w:rsidR="008668E3" w:rsidRPr="00B35492">
        <w:rPr>
          <w:rFonts w:ascii="Times New Roman" w:hAnsi="Times New Roman" w:cs="Times New Roman"/>
        </w:rPr>
        <w:t>22</w:t>
      </w:r>
      <w:r w:rsidRPr="00B35492">
        <w:rPr>
          <w:rFonts w:ascii="Times New Roman" w:hAnsi="Times New Roman" w:cs="Times New Roman"/>
        </w:rPr>
        <w:t xml:space="preserve"> июля 2024 года № 1</w:t>
      </w:r>
      <w:r w:rsidR="007520D3" w:rsidRPr="00B35492">
        <w:rPr>
          <w:rFonts w:ascii="Times New Roman" w:hAnsi="Times New Roman" w:cs="Times New Roman"/>
        </w:rPr>
        <w:t>2</w:t>
      </w:r>
      <w:r w:rsidR="008668E3" w:rsidRPr="00B35492">
        <w:rPr>
          <w:rFonts w:ascii="Times New Roman" w:hAnsi="Times New Roman" w:cs="Times New Roman"/>
        </w:rPr>
        <w:t>0</w:t>
      </w:r>
      <w:r w:rsidR="00DC209D" w:rsidRPr="00B35492">
        <w:rPr>
          <w:rFonts w:ascii="Times New Roman" w:hAnsi="Times New Roman" w:cs="Times New Roman"/>
        </w:rPr>
        <w:t xml:space="preserve"> «</w:t>
      </w:r>
      <w:r w:rsidR="007520D3" w:rsidRPr="00B35492">
        <w:rPr>
          <w:rFonts w:ascii="Times New Roman" w:hAnsi="Times New Roman" w:cs="Times New Roman"/>
        </w:rPr>
        <w:t xml:space="preserve">«Об утверждении административного регламента </w:t>
      </w:r>
      <w:r w:rsidR="008668E3" w:rsidRPr="00B35492">
        <w:rPr>
          <w:rFonts w:ascii="Times New Roman" w:hAnsi="Times New Roman" w:cs="Times New Roman"/>
        </w:rPr>
        <w:t>по предоставлению</w:t>
      </w:r>
      <w:r w:rsidR="007520D3" w:rsidRPr="00B35492">
        <w:rPr>
          <w:rFonts w:ascii="Times New Roman" w:hAnsi="Times New Roman" w:cs="Times New Roman"/>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DC209D" w:rsidRPr="00B35492">
        <w:rPr>
          <w:rStyle w:val="FontStyle57"/>
          <w:rFonts w:eastAsia="Andale Sans UI"/>
          <w:sz w:val="24"/>
          <w:szCs w:val="24"/>
        </w:rPr>
        <w:t>».</w:t>
      </w:r>
    </w:p>
    <w:p w:rsidR="008668E3" w:rsidRPr="00B35492" w:rsidRDefault="008668E3" w:rsidP="008668E3">
      <w:pPr>
        <w:pStyle w:val="13"/>
        <w:tabs>
          <w:tab w:val="left" w:pos="0"/>
          <w:tab w:val="left" w:pos="709"/>
          <w:tab w:val="left" w:pos="993"/>
        </w:tabs>
        <w:spacing w:line="240" w:lineRule="auto"/>
        <w:ind w:left="568"/>
        <w:jc w:val="both"/>
        <w:rPr>
          <w:rFonts w:ascii="Times New Roman" w:hAnsi="Times New Roman"/>
          <w:sz w:val="24"/>
          <w:szCs w:val="24"/>
        </w:rPr>
      </w:pPr>
      <w:r w:rsidRPr="00B35492">
        <w:rPr>
          <w:rFonts w:ascii="Times New Roman" w:hAnsi="Times New Roman"/>
          <w:sz w:val="24"/>
          <w:szCs w:val="24"/>
        </w:rPr>
        <w:t>3.      Опубликовать настоящее постановление в газете «</w:t>
      </w:r>
      <w:proofErr w:type="spellStart"/>
      <w:r w:rsidRPr="00B35492">
        <w:rPr>
          <w:rFonts w:ascii="Times New Roman" w:hAnsi="Times New Roman"/>
          <w:sz w:val="24"/>
          <w:szCs w:val="24"/>
        </w:rPr>
        <w:t>Сколковский</w:t>
      </w:r>
      <w:proofErr w:type="spellEnd"/>
      <w:r w:rsidRPr="00B35492">
        <w:rPr>
          <w:rFonts w:ascii="Times New Roman" w:hAnsi="Times New Roman"/>
          <w:sz w:val="24"/>
          <w:szCs w:val="24"/>
        </w:rPr>
        <w:t xml:space="preserve"> вестник».</w:t>
      </w:r>
    </w:p>
    <w:p w:rsidR="008668E3" w:rsidRPr="00B35492" w:rsidRDefault="008668E3" w:rsidP="008668E3">
      <w:pPr>
        <w:pStyle w:val="13"/>
        <w:numPr>
          <w:ilvl w:val="0"/>
          <w:numId w:val="30"/>
        </w:numPr>
        <w:tabs>
          <w:tab w:val="left" w:pos="0"/>
          <w:tab w:val="left" w:pos="426"/>
          <w:tab w:val="left" w:pos="567"/>
          <w:tab w:val="left" w:pos="709"/>
          <w:tab w:val="left" w:pos="993"/>
        </w:tabs>
        <w:spacing w:line="240" w:lineRule="auto"/>
        <w:jc w:val="both"/>
        <w:rPr>
          <w:rFonts w:ascii="Times New Roman" w:hAnsi="Times New Roman"/>
          <w:sz w:val="24"/>
          <w:szCs w:val="24"/>
        </w:rPr>
      </w:pPr>
      <w:r w:rsidRPr="00B35492">
        <w:rPr>
          <w:rFonts w:ascii="Times New Roman" w:hAnsi="Times New Roman"/>
          <w:sz w:val="24"/>
          <w:szCs w:val="24"/>
        </w:rPr>
        <w:t>Настоящее постановление вступает в силу после его официального опубликования.</w:t>
      </w:r>
    </w:p>
    <w:p w:rsidR="008668E3" w:rsidRPr="00B35492" w:rsidRDefault="008668E3" w:rsidP="008668E3">
      <w:pPr>
        <w:pStyle w:val="13"/>
        <w:numPr>
          <w:ilvl w:val="0"/>
          <w:numId w:val="30"/>
        </w:numPr>
        <w:tabs>
          <w:tab w:val="left" w:pos="0"/>
          <w:tab w:val="left" w:pos="426"/>
          <w:tab w:val="left" w:pos="567"/>
          <w:tab w:val="left" w:pos="709"/>
        </w:tabs>
        <w:spacing w:line="240" w:lineRule="auto"/>
        <w:jc w:val="both"/>
        <w:rPr>
          <w:rFonts w:ascii="Times New Roman" w:hAnsi="Times New Roman"/>
          <w:sz w:val="24"/>
          <w:szCs w:val="24"/>
        </w:rPr>
      </w:pPr>
      <w:proofErr w:type="gramStart"/>
      <w:r w:rsidRPr="00B35492">
        <w:rPr>
          <w:rFonts w:ascii="Times New Roman" w:hAnsi="Times New Roman"/>
          <w:sz w:val="24"/>
          <w:szCs w:val="24"/>
        </w:rPr>
        <w:t>Контроль за</w:t>
      </w:r>
      <w:proofErr w:type="gramEnd"/>
      <w:r w:rsidRPr="00B35492">
        <w:rPr>
          <w:rFonts w:ascii="Times New Roman" w:hAnsi="Times New Roman"/>
          <w:sz w:val="24"/>
          <w:szCs w:val="24"/>
        </w:rPr>
        <w:t xml:space="preserve"> исполнением настоящего постановления оставляю за собой.</w:t>
      </w:r>
    </w:p>
    <w:p w:rsidR="008668E3" w:rsidRPr="00B35492" w:rsidRDefault="008668E3" w:rsidP="008668E3">
      <w:pPr>
        <w:pStyle w:val="ConsPlusNormal"/>
        <w:ind w:firstLine="0"/>
        <w:jc w:val="both"/>
        <w:rPr>
          <w:rFonts w:ascii="Times New Roman" w:eastAsia="Times New Roman" w:hAnsi="Times New Roman" w:cs="Times New Roman"/>
          <w:b/>
          <w:sz w:val="24"/>
          <w:szCs w:val="24"/>
        </w:rPr>
      </w:pPr>
      <w:r w:rsidRPr="00B35492">
        <w:rPr>
          <w:rFonts w:ascii="Times New Roman" w:eastAsia="Times New Roman" w:hAnsi="Times New Roman" w:cs="Times New Roman"/>
          <w:b/>
          <w:sz w:val="24"/>
          <w:szCs w:val="24"/>
        </w:rPr>
        <w:t xml:space="preserve">Глава сельского поселения </w:t>
      </w:r>
      <w:proofErr w:type="spellStart"/>
      <w:r w:rsidRPr="00B35492">
        <w:rPr>
          <w:rFonts w:ascii="Times New Roman" w:eastAsia="Times New Roman" w:hAnsi="Times New Roman" w:cs="Times New Roman"/>
          <w:b/>
          <w:sz w:val="24"/>
          <w:szCs w:val="24"/>
        </w:rPr>
        <w:t>Сколково</w:t>
      </w:r>
      <w:proofErr w:type="spellEnd"/>
    </w:p>
    <w:p w:rsidR="008668E3" w:rsidRPr="00B35492" w:rsidRDefault="008668E3" w:rsidP="008668E3">
      <w:pPr>
        <w:pStyle w:val="ConsPlusNormal"/>
        <w:ind w:firstLine="0"/>
        <w:jc w:val="both"/>
        <w:rPr>
          <w:rFonts w:ascii="Times New Roman" w:eastAsia="Times New Roman" w:hAnsi="Times New Roman" w:cs="Times New Roman"/>
          <w:b/>
          <w:sz w:val="24"/>
          <w:szCs w:val="24"/>
        </w:rPr>
      </w:pPr>
      <w:r w:rsidRPr="00B35492">
        <w:rPr>
          <w:rFonts w:ascii="Times New Roman" w:eastAsia="Times New Roman" w:hAnsi="Times New Roman" w:cs="Times New Roman"/>
          <w:b/>
          <w:sz w:val="24"/>
          <w:szCs w:val="24"/>
        </w:rPr>
        <w:t xml:space="preserve">муниципального района </w:t>
      </w:r>
      <w:proofErr w:type="spellStart"/>
      <w:r w:rsidRPr="00B35492">
        <w:rPr>
          <w:rFonts w:ascii="Times New Roman" w:eastAsia="Times New Roman" w:hAnsi="Times New Roman" w:cs="Times New Roman"/>
          <w:b/>
          <w:sz w:val="24"/>
          <w:szCs w:val="24"/>
        </w:rPr>
        <w:t>Кинельский</w:t>
      </w:r>
      <w:proofErr w:type="spellEnd"/>
    </w:p>
    <w:p w:rsidR="008750C7" w:rsidRDefault="008668E3" w:rsidP="008750C7">
      <w:pPr>
        <w:pStyle w:val="ConsPlusNormal"/>
        <w:ind w:firstLine="0"/>
        <w:jc w:val="both"/>
        <w:rPr>
          <w:rFonts w:ascii="Times New Roman" w:eastAsia="Times New Roman" w:hAnsi="Times New Roman" w:cs="Times New Roman"/>
          <w:b/>
          <w:sz w:val="24"/>
          <w:szCs w:val="24"/>
        </w:rPr>
      </w:pPr>
      <w:r w:rsidRPr="00B35492">
        <w:rPr>
          <w:rFonts w:ascii="Times New Roman" w:eastAsia="Times New Roman" w:hAnsi="Times New Roman" w:cs="Times New Roman"/>
          <w:b/>
          <w:sz w:val="24"/>
          <w:szCs w:val="24"/>
        </w:rPr>
        <w:t>Самарской области</w:t>
      </w:r>
      <w:r w:rsidRPr="00B35492">
        <w:rPr>
          <w:rFonts w:ascii="Times New Roman" w:eastAsia="Times New Roman" w:hAnsi="Times New Roman" w:cs="Times New Roman"/>
          <w:b/>
          <w:sz w:val="24"/>
          <w:szCs w:val="24"/>
        </w:rPr>
        <w:tab/>
      </w:r>
      <w:r w:rsidRPr="00B35492">
        <w:rPr>
          <w:rFonts w:ascii="Times New Roman" w:eastAsia="Times New Roman" w:hAnsi="Times New Roman" w:cs="Times New Roman"/>
          <w:b/>
          <w:sz w:val="24"/>
          <w:szCs w:val="24"/>
        </w:rPr>
        <w:tab/>
        <w:t xml:space="preserve">                                                       Е.А. Гурьянова</w:t>
      </w:r>
    </w:p>
    <w:p w:rsidR="00AF5FAD" w:rsidRPr="00B35492" w:rsidRDefault="008750C7" w:rsidP="008750C7">
      <w:pPr>
        <w:pStyle w:val="ConsPlusNormal"/>
        <w:ind w:firstLine="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                                                                                                                       </w:t>
      </w:r>
      <w:r w:rsidR="00AF5FAD" w:rsidRPr="00B35492">
        <w:rPr>
          <w:rFonts w:ascii="Times New Roman" w:eastAsia="Times New Roman" w:hAnsi="Times New Roman" w:cs="Times New Roman"/>
          <w:color w:val="000000" w:themeColor="text1"/>
        </w:rPr>
        <w:t>УТВЕРЖДЕН</w:t>
      </w:r>
    </w:p>
    <w:p w:rsidR="00AF5FAD" w:rsidRPr="00B35492" w:rsidRDefault="00AF5FAD" w:rsidP="00AF5FAD">
      <w:pPr>
        <w:autoSpaceDE w:val="0"/>
        <w:autoSpaceDN w:val="0"/>
        <w:adjustRightInd w:val="0"/>
        <w:ind w:left="5103"/>
        <w:jc w:val="center"/>
        <w:rPr>
          <w:rFonts w:ascii="Times New Roman" w:eastAsia="Times New Roman" w:hAnsi="Times New Roman" w:cs="Times New Roman"/>
          <w:color w:val="000000" w:themeColor="text1"/>
          <w:lang w:bidi="ar-SA"/>
        </w:rPr>
      </w:pPr>
      <w:r w:rsidRPr="00B35492">
        <w:rPr>
          <w:rFonts w:ascii="Times New Roman" w:eastAsia="Times New Roman" w:hAnsi="Times New Roman" w:cs="Times New Roman"/>
          <w:color w:val="000000" w:themeColor="text1"/>
          <w:lang w:bidi="ar-SA"/>
        </w:rPr>
        <w:t>постановлением администрации</w:t>
      </w:r>
    </w:p>
    <w:p w:rsidR="00AF5FAD" w:rsidRPr="00B35492" w:rsidRDefault="00602A10" w:rsidP="00AF5FAD">
      <w:pPr>
        <w:autoSpaceDE w:val="0"/>
        <w:autoSpaceDN w:val="0"/>
        <w:adjustRightInd w:val="0"/>
        <w:ind w:left="5103"/>
        <w:jc w:val="center"/>
        <w:rPr>
          <w:rFonts w:ascii="Times New Roman" w:eastAsia="Times New Roman" w:hAnsi="Times New Roman" w:cs="Times New Roman"/>
          <w:color w:val="000000" w:themeColor="text1"/>
          <w:lang w:bidi="ar-SA"/>
        </w:rPr>
      </w:pPr>
      <w:r w:rsidRPr="00B35492">
        <w:rPr>
          <w:rFonts w:ascii="Times New Roman" w:eastAsia="Times New Roman" w:hAnsi="Times New Roman" w:cs="Times New Roman"/>
          <w:color w:val="000000" w:themeColor="text1"/>
          <w:lang w:bidi="ar-SA"/>
        </w:rPr>
        <w:t>сельского</w:t>
      </w:r>
      <w:r w:rsidR="00036EC1" w:rsidRPr="00B35492">
        <w:rPr>
          <w:rFonts w:ascii="Times New Roman" w:eastAsia="Times New Roman" w:hAnsi="Times New Roman" w:cs="Times New Roman"/>
          <w:color w:val="000000" w:themeColor="text1"/>
          <w:lang w:bidi="ar-SA"/>
        </w:rPr>
        <w:t xml:space="preserve"> </w:t>
      </w:r>
      <w:r w:rsidR="00CC33A5" w:rsidRPr="00B35492">
        <w:rPr>
          <w:rFonts w:ascii="Times New Roman" w:eastAsia="Times New Roman" w:hAnsi="Times New Roman" w:cs="Times New Roman"/>
          <w:color w:val="000000" w:themeColor="text1"/>
          <w:lang w:bidi="ar-SA"/>
        </w:rPr>
        <w:t xml:space="preserve">поселения </w:t>
      </w:r>
      <w:proofErr w:type="spellStart"/>
      <w:r w:rsidR="008668E3" w:rsidRPr="00B35492">
        <w:rPr>
          <w:rFonts w:ascii="Times New Roman" w:eastAsia="Times New Roman" w:hAnsi="Times New Roman" w:cs="Times New Roman"/>
          <w:color w:val="000000" w:themeColor="text1"/>
          <w:lang w:bidi="ar-SA"/>
        </w:rPr>
        <w:t>Сколково</w:t>
      </w:r>
      <w:proofErr w:type="spellEnd"/>
      <w:r w:rsidR="008668E3" w:rsidRPr="00B35492">
        <w:rPr>
          <w:rFonts w:ascii="Times New Roman" w:eastAsia="Times New Roman" w:hAnsi="Times New Roman" w:cs="Times New Roman"/>
          <w:color w:val="000000" w:themeColor="text1"/>
          <w:lang w:bidi="ar-SA"/>
        </w:rPr>
        <w:t xml:space="preserve"> </w:t>
      </w:r>
      <w:r w:rsidR="00AF5FAD" w:rsidRPr="00B35492">
        <w:rPr>
          <w:rFonts w:ascii="Times New Roman" w:eastAsia="Times New Roman" w:hAnsi="Times New Roman" w:cs="Times New Roman"/>
          <w:color w:val="000000" w:themeColor="text1"/>
          <w:lang w:bidi="ar-SA"/>
        </w:rPr>
        <w:t xml:space="preserve">муниципального района </w:t>
      </w:r>
      <w:proofErr w:type="spellStart"/>
      <w:r w:rsidR="00447382" w:rsidRPr="00B35492">
        <w:rPr>
          <w:rFonts w:ascii="Times New Roman" w:eastAsia="Times New Roman" w:hAnsi="Times New Roman" w:cs="Times New Roman"/>
          <w:color w:val="000000" w:themeColor="text1"/>
          <w:lang w:bidi="ar-SA"/>
        </w:rPr>
        <w:t>Кинельский</w:t>
      </w:r>
      <w:proofErr w:type="spellEnd"/>
      <w:r w:rsidR="00036EC1" w:rsidRPr="00B35492">
        <w:rPr>
          <w:rFonts w:ascii="Times New Roman" w:eastAsia="Times New Roman" w:hAnsi="Times New Roman" w:cs="Times New Roman"/>
          <w:color w:val="000000" w:themeColor="text1"/>
          <w:lang w:bidi="ar-SA"/>
        </w:rPr>
        <w:t xml:space="preserve"> </w:t>
      </w:r>
      <w:r w:rsidR="00AF5FAD" w:rsidRPr="00B35492">
        <w:rPr>
          <w:rFonts w:ascii="Times New Roman" w:eastAsia="Times New Roman" w:hAnsi="Times New Roman" w:cs="Times New Roman"/>
          <w:color w:val="000000" w:themeColor="text1"/>
          <w:lang w:bidi="ar-SA"/>
        </w:rPr>
        <w:t>Самарской области</w:t>
      </w:r>
    </w:p>
    <w:p w:rsidR="00DC209D" w:rsidRPr="00B35492" w:rsidRDefault="00036EC1" w:rsidP="00E84D81">
      <w:pPr>
        <w:pStyle w:val="Style3"/>
        <w:spacing w:line="240" w:lineRule="auto"/>
        <w:jc w:val="center"/>
        <w:rPr>
          <w:color w:val="000000" w:themeColor="text1"/>
          <w:u w:val="single"/>
          <w:lang w:val="ru-RU"/>
        </w:rPr>
      </w:pPr>
      <w:r w:rsidRPr="00B35492">
        <w:rPr>
          <w:color w:val="FF0000"/>
          <w:lang w:val="ru-RU"/>
        </w:rPr>
        <w:t xml:space="preserve">                                                                                    </w:t>
      </w:r>
      <w:r w:rsidR="00DC209D" w:rsidRPr="00B35492">
        <w:rPr>
          <w:color w:val="000000" w:themeColor="text1"/>
          <w:lang w:val="ru-RU"/>
        </w:rPr>
        <w:t xml:space="preserve">от </w:t>
      </w:r>
      <w:r w:rsidR="002D6840" w:rsidRPr="00B35492">
        <w:rPr>
          <w:color w:val="000000" w:themeColor="text1"/>
          <w:lang w:val="ru-RU"/>
        </w:rPr>
        <w:t>«</w:t>
      </w:r>
      <w:r w:rsidR="00B35492" w:rsidRPr="00B35492">
        <w:rPr>
          <w:color w:val="000000" w:themeColor="text1"/>
          <w:lang w:val="ru-RU"/>
        </w:rPr>
        <w:t>08</w:t>
      </w:r>
      <w:r w:rsidR="002D6840" w:rsidRPr="00B35492">
        <w:rPr>
          <w:color w:val="000000" w:themeColor="text1"/>
          <w:lang w:val="ru-RU"/>
        </w:rPr>
        <w:t>»</w:t>
      </w:r>
      <w:r w:rsidR="007C45E4" w:rsidRPr="00B35492">
        <w:rPr>
          <w:color w:val="000000" w:themeColor="text1"/>
          <w:lang w:val="ru-RU"/>
        </w:rPr>
        <w:t xml:space="preserve"> </w:t>
      </w:r>
      <w:r w:rsidR="00B35492" w:rsidRPr="00B35492">
        <w:rPr>
          <w:color w:val="000000" w:themeColor="text1"/>
          <w:lang w:val="ru-RU"/>
        </w:rPr>
        <w:t xml:space="preserve">августа </w:t>
      </w:r>
      <w:r w:rsidR="00DC209D" w:rsidRPr="00B35492">
        <w:rPr>
          <w:color w:val="000000" w:themeColor="text1"/>
          <w:lang w:val="ru-RU"/>
        </w:rPr>
        <w:t>2</w:t>
      </w:r>
      <w:r w:rsidR="008668E3" w:rsidRPr="00B35492">
        <w:rPr>
          <w:color w:val="000000" w:themeColor="text1"/>
          <w:lang w:val="ru-RU"/>
        </w:rPr>
        <w:t>0</w:t>
      </w:r>
      <w:r w:rsidR="00B35492" w:rsidRPr="00B35492">
        <w:rPr>
          <w:color w:val="000000" w:themeColor="text1"/>
          <w:lang w:val="ru-RU"/>
        </w:rPr>
        <w:t>25</w:t>
      </w:r>
      <w:r w:rsidR="00DC209D" w:rsidRPr="00B35492">
        <w:rPr>
          <w:color w:val="000000" w:themeColor="text1"/>
          <w:lang w:val="ru-RU"/>
        </w:rPr>
        <w:t xml:space="preserve"> года №</w:t>
      </w:r>
      <w:r w:rsidR="007C45E4" w:rsidRPr="00B35492">
        <w:rPr>
          <w:color w:val="000000" w:themeColor="text1"/>
          <w:lang w:val="ru-RU"/>
        </w:rPr>
        <w:t xml:space="preserve"> </w:t>
      </w:r>
      <w:r w:rsidR="00B35492" w:rsidRPr="00B35492">
        <w:rPr>
          <w:color w:val="000000" w:themeColor="text1"/>
          <w:lang w:val="ru-RU"/>
        </w:rPr>
        <w:t>58</w:t>
      </w:r>
    </w:p>
    <w:p w:rsidR="008750C7" w:rsidRDefault="008750C7"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lang w:bidi="ar-SA"/>
        </w:rPr>
      </w:pPr>
    </w:p>
    <w:p w:rsidR="007520D3" w:rsidRPr="00B35492"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Административный регламент</w:t>
      </w:r>
    </w:p>
    <w:p w:rsidR="007520D3" w:rsidRPr="00B35492"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Раздел I. Общие положения</w:t>
      </w: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b/>
          <w:color w:val="auto"/>
          <w:kern w:val="3"/>
          <w:lang w:bidi="ar-SA"/>
        </w:rPr>
      </w:pP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Предмет регулирования Административного регламента</w:t>
      </w:r>
    </w:p>
    <w:p w:rsidR="007520D3" w:rsidRPr="00B35492" w:rsidRDefault="007520D3" w:rsidP="008668E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1.1. </w:t>
      </w:r>
      <w:proofErr w:type="gramStart"/>
      <w:r w:rsidRPr="00B35492">
        <w:rPr>
          <w:rFonts w:ascii="Times New Roman" w:eastAsiaTheme="minorEastAsia" w:hAnsi="Times New Roman" w:cstheme="minorBidi"/>
          <w:color w:val="auto"/>
          <w:kern w:val="3"/>
          <w:lang w:bidi="ar-SA"/>
        </w:rPr>
        <w:t>Административный регламент предоставления муниципальной услуги</w:t>
      </w:r>
      <w:r w:rsidR="008668E3"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сельского поселения </w:t>
      </w:r>
      <w:proofErr w:type="spellStart"/>
      <w:r w:rsidR="00AB7BE5" w:rsidRPr="00B35492">
        <w:rPr>
          <w:rFonts w:ascii="Times New Roman" w:eastAsiaTheme="minorEastAsia" w:hAnsi="Times New Roman" w:cstheme="minorBidi"/>
          <w:color w:val="auto"/>
          <w:kern w:val="3"/>
          <w:lang w:bidi="ar-SA"/>
        </w:rPr>
        <w:t>Сколково</w:t>
      </w:r>
      <w:proofErr w:type="spellEnd"/>
      <w:r w:rsidRPr="00B35492">
        <w:rPr>
          <w:rFonts w:ascii="Times New Roman" w:eastAsiaTheme="minorEastAsia" w:hAnsi="Times New Roman" w:cstheme="minorBidi"/>
          <w:color w:val="auto"/>
          <w:kern w:val="3"/>
          <w:lang w:bidi="ar-SA"/>
        </w:rPr>
        <w:t xml:space="preserve"> муниципального района </w:t>
      </w:r>
      <w:proofErr w:type="spellStart"/>
      <w:r w:rsidRPr="00B35492">
        <w:rPr>
          <w:rFonts w:ascii="Times New Roman" w:eastAsiaTheme="minorEastAsia" w:hAnsi="Times New Roman" w:cstheme="minorBidi"/>
          <w:color w:val="auto"/>
          <w:kern w:val="3"/>
          <w:lang w:bidi="ar-SA"/>
        </w:rPr>
        <w:t>Кинельский</w:t>
      </w:r>
      <w:proofErr w:type="spellEnd"/>
      <w:r w:rsidRPr="00B35492">
        <w:rPr>
          <w:rFonts w:ascii="Times New Roman" w:eastAsiaTheme="minorEastAsia" w:hAnsi="Times New Roman" w:cstheme="minorBidi"/>
          <w:color w:val="auto"/>
          <w:kern w:val="3"/>
          <w:lang w:bidi="ar-SA"/>
        </w:rPr>
        <w:t xml:space="preserve"> Самарской области (далее также - уполномоченный орган) полномочий по предоставлению разрешений на отклонение от предельных параметров</w:t>
      </w:r>
      <w:proofErr w:type="gramEnd"/>
      <w:r w:rsidRPr="00B35492">
        <w:rPr>
          <w:rFonts w:ascii="Times New Roman" w:eastAsiaTheme="minorEastAsia" w:hAnsi="Times New Roman" w:cstheme="minorBidi"/>
          <w:color w:val="auto"/>
          <w:kern w:val="3"/>
          <w:lang w:bidi="ar-SA"/>
        </w:rPr>
        <w:t xml:space="preserve"> разрешенного строительства, реконструкции объектов капитального строительства (далее также - разрешение). </w:t>
      </w:r>
      <w:proofErr w:type="gramStart"/>
      <w:r w:rsidRPr="00B35492">
        <w:rPr>
          <w:rFonts w:ascii="Times New Roman" w:eastAsiaTheme="minorEastAsia" w:hAnsi="Times New Roman" w:cstheme="minorBidi"/>
          <w:color w:val="auto"/>
          <w:kern w:val="3"/>
          <w:lang w:bidi="ar-SA"/>
        </w:rPr>
        <w:t>Настоящий Административный регламент регулирует отношения, возникающие в связи с предоставлением разрешений на отклонение от предельных параметров разрешенного строительства, реконструкции объекта капитального строительства (далее также - услуга) в соответствии со статьей 40 Градостроительного кодекса Российской Федерации 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w:t>
      </w:r>
      <w:proofErr w:type="gramEnd"/>
      <w:r w:rsidRPr="00B35492">
        <w:rPr>
          <w:rFonts w:ascii="Times New Roman" w:eastAsiaTheme="minorEastAsia" w:hAnsi="Times New Roman" w:cstheme="minorBidi"/>
          <w:color w:val="auto"/>
          <w:kern w:val="3"/>
          <w:lang w:bidi="ar-SA"/>
        </w:rPr>
        <w:t xml:space="preserve"> на территории Самарской области».</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Круг заявителей</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 Заявителями на получение услуги являются физические лица, индивидуальные предприниматели,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Заявителями на предоставление услуги в электронном виде, по экстерриториальному принципу являются физические лица, индивидуальные предприниматели, юридические лица, зарегистрированные в Единой системе идентификац</w:t>
      </w:r>
      <w:proofErr w:type="gramStart"/>
      <w:r w:rsidRPr="00B35492">
        <w:rPr>
          <w:rFonts w:ascii="Times New Roman" w:eastAsiaTheme="minorEastAsia" w:hAnsi="Times New Roman" w:cstheme="minorBidi"/>
          <w:color w:val="auto"/>
          <w:kern w:val="3"/>
          <w:lang w:bidi="ar-SA"/>
        </w:rPr>
        <w:t>ии и ау</w:t>
      </w:r>
      <w:proofErr w:type="gramEnd"/>
      <w:r w:rsidRPr="00B35492">
        <w:rPr>
          <w:rFonts w:ascii="Times New Roman" w:eastAsiaTheme="minorEastAsia" w:hAnsi="Times New Roman" w:cstheme="minorBidi"/>
          <w:color w:val="auto"/>
          <w:kern w:val="3"/>
          <w:lang w:bidi="ar-SA"/>
        </w:rPr>
        <w:t>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p>
    <w:p w:rsidR="007520D3" w:rsidRPr="00B35492"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color w:val="auto"/>
          <w:kern w:val="3"/>
          <w:lang w:bidi="ar-SA"/>
        </w:rPr>
        <w:t>обратился заявитель</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1.4. Услуга предоставляется заявителю в соответствии с вариантом предоставления услуги.</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1.5. 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1.6. Признаки заявителя определяются путем профилирования, осуществляемого в соответствии с настоящим Административным регламентом.</w:t>
      </w: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 xml:space="preserve">Раздел II. Стандарт предоставления услуги </w:t>
      </w: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b/>
          <w:color w:val="auto"/>
          <w:kern w:val="3"/>
          <w:lang w:bidi="ar-SA"/>
        </w:rPr>
      </w:pP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Наименование услуги</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Наименование органа местного самоуправления, предоставляющего муниципальную услугу</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2.2. Услуга предоставляется администрацией сельского поселения </w:t>
      </w:r>
      <w:proofErr w:type="spellStart"/>
      <w:r w:rsidR="00AB7BE5" w:rsidRPr="00B35492">
        <w:rPr>
          <w:rFonts w:ascii="Times New Roman" w:eastAsiaTheme="minorEastAsia" w:hAnsi="Times New Roman" w:cstheme="minorBidi"/>
          <w:color w:val="auto"/>
          <w:kern w:val="3"/>
          <w:lang w:bidi="ar-SA"/>
        </w:rPr>
        <w:t>Сколково</w:t>
      </w:r>
      <w:proofErr w:type="spellEnd"/>
      <w:r w:rsidR="00AB7BE5"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 xml:space="preserve">муниципального района </w:t>
      </w:r>
      <w:proofErr w:type="spellStart"/>
      <w:r w:rsidRPr="00B35492">
        <w:rPr>
          <w:rFonts w:ascii="Times New Roman" w:eastAsiaTheme="minorEastAsia" w:hAnsi="Times New Roman" w:cstheme="minorBidi"/>
          <w:color w:val="auto"/>
          <w:kern w:val="3"/>
          <w:lang w:bidi="ar-SA"/>
        </w:rPr>
        <w:t>Кинельский</w:t>
      </w:r>
      <w:proofErr w:type="spellEnd"/>
      <w:r w:rsidRPr="00B35492">
        <w:rPr>
          <w:rFonts w:ascii="Times New Roman" w:eastAsiaTheme="minorEastAsia" w:hAnsi="Times New Roman" w:cstheme="minorBidi"/>
          <w:color w:val="auto"/>
          <w:kern w:val="3"/>
          <w:lang w:bidi="ar-SA"/>
        </w:rPr>
        <w:t xml:space="preserve"> Самарской области.</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 - заявление об исправлении допущенных опечаток и ошибок) и прилагаемых к ним</w:t>
      </w:r>
      <w:proofErr w:type="gramEnd"/>
      <w:r w:rsidRPr="00B35492">
        <w:rPr>
          <w:rFonts w:ascii="Times New Roman" w:eastAsiaTheme="minorEastAsia" w:hAnsi="Times New Roman" w:cstheme="minorBidi"/>
          <w:color w:val="auto"/>
          <w:kern w:val="3"/>
          <w:lang w:bidi="ar-SA"/>
        </w:rPr>
        <w:t xml:space="preserve"> документов в случае, если такое заявление подано в многофункциональный центр.</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Результат предоставления услуги</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2.3. Результатом предоставления услуги является:</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при поступлении заявления о предоставлении разрешения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б) при поступлении заявления о предоставлении услуги в части получения разрешений на отклонение от предельных параметров разрешенного строительства, реконструкции </w:t>
      </w:r>
      <w:r w:rsidRPr="00B35492">
        <w:rPr>
          <w:rFonts w:ascii="Times New Roman" w:eastAsiaTheme="minorEastAsia" w:hAnsi="Times New Roman" w:cstheme="minorBidi"/>
          <w:color w:val="auto"/>
          <w:kern w:val="3"/>
          <w:lang w:bidi="ar-SA"/>
        </w:rPr>
        <w:lastRenderedPageBreak/>
        <w:t>объекта капитального строительства применительно к земельным участкам с видами разрешенного использования, не предусмотренными подпунктом</w:t>
      </w:r>
      <w:r w:rsidR="005D6158" w:rsidRPr="00B35492">
        <w:rPr>
          <w:rFonts w:ascii="Times New Roman" w:eastAsiaTheme="minorEastAsia" w:hAnsi="Times New Roman" w:cstheme="minorBidi"/>
          <w:color w:val="auto"/>
          <w:kern w:val="3"/>
          <w:lang w:bidi="ar-SA"/>
        </w:rPr>
        <w:t xml:space="preserve"> «а»</w:t>
      </w:r>
      <w:r w:rsidRPr="00B35492">
        <w:rPr>
          <w:rFonts w:ascii="Times New Roman" w:eastAsiaTheme="minorEastAsia" w:hAnsi="Times New Roman" w:cstheme="minorBidi"/>
          <w:color w:val="auto"/>
          <w:kern w:val="3"/>
          <w:lang w:bidi="ar-SA"/>
        </w:rPr>
        <w:t xml:space="preserve"> настоящего пункта:</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при поступлении заявления об исправлении допущенных опечаток и ошибок в ранее выданном разрешении:</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выдача (направление) заявителю разрешения с исправленными опечатками и ошибками;</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7 к настоящему Административному регламенту.</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2.4. Форма разрешения приведена в Приложении 4 к настоящему Административному регламенту.</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2.5. Информационная система, в которой фиксируется факт получения заявителем результата предоставления услуги, в уполномоченном органе отсутствует.</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2.6. Результат предоставления услуги, указанный в пункте 2.3 настоящего Административного регламента:</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Срок предоставления услуги</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2.7. Срок предоставления услуги:</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составляет не более 64 (шестидесяти четырех) рабочих дней со дня поступления в уполномоченный орган, заявления о предоставлении разрешения (в случ</w:t>
      </w:r>
      <w:r w:rsidR="005D6158" w:rsidRPr="00B35492">
        <w:rPr>
          <w:rFonts w:ascii="Times New Roman" w:eastAsiaTheme="minorEastAsia" w:hAnsi="Times New Roman" w:cstheme="minorBidi"/>
          <w:color w:val="auto"/>
          <w:kern w:val="3"/>
          <w:lang w:bidi="ar-SA"/>
        </w:rPr>
        <w:t>ае, предусмотренном подпунктом «</w:t>
      </w:r>
      <w:r w:rsidRPr="00B35492">
        <w:rPr>
          <w:rFonts w:ascii="Times New Roman" w:eastAsiaTheme="minorEastAsia" w:hAnsi="Times New Roman" w:cstheme="minorBidi"/>
          <w:color w:val="auto"/>
          <w:kern w:val="3"/>
          <w:lang w:bidi="ar-SA"/>
        </w:rPr>
        <w:t>а</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B35492">
        <w:rPr>
          <w:rFonts w:ascii="Times New Roman" w:eastAsiaTheme="minorEastAsia" w:hAnsi="Times New Roman" w:cstheme="minorBidi"/>
          <w:color w:val="auto"/>
          <w:kern w:val="3"/>
          <w:lang w:bidi="ar-SA"/>
        </w:rPr>
        <w:t>,</w:t>
      </w:r>
      <w:proofErr w:type="gramEnd"/>
      <w:r w:rsidRPr="00B35492">
        <w:rPr>
          <w:rFonts w:ascii="Times New Roman" w:eastAsiaTheme="minorEastAsia" w:hAnsi="Times New Roman" w:cstheme="minorBidi"/>
          <w:color w:val="auto"/>
          <w:kern w:val="3"/>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20 (двадцати) рабочих дней.</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б) составляет не более 66 (шестидесяти шести) рабочих дней со дня поступления в уполномоченный орган, заявления о предоставлении разрешения (в случае, предусмотренном подпунктом </w:t>
      </w:r>
      <w:r w:rsidR="005D6158" w:rsidRPr="00B35492">
        <w:rPr>
          <w:rFonts w:ascii="Times New Roman" w:eastAsiaTheme="minorEastAsia" w:hAnsi="Times New Roman" w:cstheme="minorBidi"/>
          <w:color w:val="auto"/>
          <w:kern w:val="3"/>
          <w:lang w:bidi="ar-SA"/>
        </w:rPr>
        <w:t>«б»</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B35492">
        <w:rPr>
          <w:rFonts w:ascii="Times New Roman" w:eastAsiaTheme="minorEastAsia" w:hAnsi="Times New Roman" w:cstheme="minorBidi"/>
          <w:color w:val="auto"/>
          <w:kern w:val="3"/>
          <w:lang w:bidi="ar-SA"/>
        </w:rPr>
        <w:t>,</w:t>
      </w:r>
      <w:proofErr w:type="gramEnd"/>
      <w:r w:rsidRPr="00B35492">
        <w:rPr>
          <w:rFonts w:ascii="Times New Roman" w:eastAsiaTheme="minorEastAsia" w:hAnsi="Times New Roman" w:cstheme="minorBidi"/>
          <w:color w:val="auto"/>
          <w:kern w:val="3"/>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w:t>
      </w:r>
      <w:r w:rsidRPr="00B35492">
        <w:rPr>
          <w:rFonts w:ascii="Times New Roman" w:eastAsiaTheme="minorEastAsia" w:hAnsi="Times New Roman" w:cstheme="minorBidi"/>
          <w:color w:val="auto"/>
          <w:kern w:val="3"/>
          <w:lang w:bidi="ar-SA"/>
        </w:rPr>
        <w:lastRenderedPageBreak/>
        <w:t>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22 (двадцати двух) рабочих дней.</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 xml:space="preserve">в) составляет не более 5 (пяти) рабочих дней со дня поступления в уполномоченный орган заявления об исправлении допущенных опечаток и ошибок (в случае, предусмотренном подпунктом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в</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w:t>
      </w:r>
      <w:proofErr w:type="gramEnd"/>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w:t>
      </w:r>
      <w:r w:rsidR="000C43E6" w:rsidRPr="00B35492">
        <w:rPr>
          <w:rFonts w:ascii="Times New Roman" w:eastAsiaTheme="minorEastAsia" w:hAnsi="Times New Roman" w:cstheme="minorBidi"/>
          <w:color w:val="auto"/>
          <w:kern w:val="3"/>
          <w:lang w:bidi="ar-SA"/>
        </w:rPr>
        <w:t>8</w:t>
      </w:r>
      <w:r w:rsidRPr="00B35492">
        <w:rPr>
          <w:rFonts w:ascii="Times New Roman" w:eastAsiaTheme="minorEastAsia" w:hAnsi="Times New Roman" w:cstheme="minorBidi"/>
          <w:color w:val="auto"/>
          <w:kern w:val="3"/>
          <w:lang w:bidi="ar-SA"/>
        </w:rPr>
        <w:t>. 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Исчерпывающий перечень документов, необходимых для предоставления услуги</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2.9. Исчерпывающий перечень документов, необходимых для предоставления услуги, подлежащих представлению заявителем самостоятельно:</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2.9.1. В случае представления заявления о предоставления разрешени</w:t>
      </w:r>
      <w:r w:rsidR="005D6158" w:rsidRPr="00B35492">
        <w:rPr>
          <w:rFonts w:ascii="Times New Roman" w:eastAsiaTheme="minorEastAsia" w:hAnsi="Times New Roman" w:cstheme="minorBidi"/>
          <w:color w:val="auto"/>
          <w:kern w:val="3"/>
          <w:lang w:bidi="ar-SA"/>
        </w:rPr>
        <w:t>я в соответствии с подпунктами «</w:t>
      </w:r>
      <w:r w:rsidRPr="00B35492">
        <w:rPr>
          <w:rFonts w:ascii="Times New Roman" w:eastAsiaTheme="minorEastAsia" w:hAnsi="Times New Roman" w:cstheme="minorBidi"/>
          <w:color w:val="auto"/>
          <w:kern w:val="3"/>
          <w:lang w:bidi="ar-SA"/>
        </w:rPr>
        <w:t>а</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и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а) заявление о предоставлении разрешения. В случае представления заявления в электронной форме посредством Единого портала в соответствии с подпунктом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а</w:t>
      </w:r>
      <w:r w:rsidR="005D6158" w:rsidRPr="00B35492">
        <w:rPr>
          <w:rFonts w:ascii="Times New Roman" w:eastAsiaTheme="minorEastAsia" w:hAnsi="Times New Roman" w:cstheme="minorBidi"/>
          <w:color w:val="auto"/>
          <w:kern w:val="3"/>
          <w:lang w:bidi="ar-SA"/>
        </w:rPr>
        <w:t>»</w:t>
      </w:r>
      <w:r w:rsidR="00AB7BE5"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а</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представление указанного документа не требуется;</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35492">
        <w:rPr>
          <w:rFonts w:ascii="Times New Roman" w:eastAsiaTheme="minorEastAsia" w:hAnsi="Times New Roman" w:cstheme="minorBidi"/>
          <w:color w:val="auto"/>
          <w:kern w:val="3"/>
          <w:lang w:bidi="ar-SA"/>
        </w:rPr>
        <w:t xml:space="preserve">В случае представления документов в электронной форме посредством Единого портала в соответствии с подпунктом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а</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2.9.2. В случае представления заявления об исправлении допущенных опечаток и ошибок:</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а</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w:t>
      </w:r>
      <w:r w:rsidRPr="00B35492">
        <w:rPr>
          <w:rFonts w:ascii="Times New Roman" w:eastAsiaTheme="minorEastAsia" w:hAnsi="Times New Roman" w:cstheme="minorBidi"/>
          <w:color w:val="auto"/>
          <w:kern w:val="3"/>
          <w:lang w:bidi="ar-SA"/>
        </w:rPr>
        <w:lastRenderedPageBreak/>
        <w:t xml:space="preserve">Единого портала в соответствии с подпунктом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а</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представление указанного документа не требуется;</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35492">
        <w:rPr>
          <w:rFonts w:ascii="Times New Roman" w:eastAsiaTheme="minorEastAsia" w:hAnsi="Times New Roman" w:cstheme="minorBidi"/>
          <w:color w:val="auto"/>
          <w:kern w:val="3"/>
          <w:lang w:bidi="ar-SA"/>
        </w:rPr>
        <w:t>В случае представления документов в электронной форме посредством Единого портала в соответст</w:t>
      </w:r>
      <w:r w:rsidR="005D6158" w:rsidRPr="00B35492">
        <w:rPr>
          <w:rFonts w:ascii="Times New Roman" w:eastAsiaTheme="minorEastAsia" w:hAnsi="Times New Roman" w:cstheme="minorBidi"/>
          <w:color w:val="auto"/>
          <w:kern w:val="3"/>
          <w:lang w:bidi="ar-SA"/>
        </w:rPr>
        <w:t>вии с подпунктом «</w:t>
      </w:r>
      <w:r w:rsidRPr="00B35492">
        <w:rPr>
          <w:rFonts w:ascii="Times New Roman" w:eastAsiaTheme="minorEastAsia" w:hAnsi="Times New Roman" w:cstheme="minorBidi"/>
          <w:color w:val="auto"/>
          <w:kern w:val="3"/>
          <w:lang w:bidi="ar-SA"/>
        </w:rPr>
        <w:t>а</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2.9.3. Сведения, позволяющие идентифицировать заявителя, содержатся в документе, предусмотренном подпунктом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2.9.1, подпунктом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w:t>
      </w:r>
      <w:proofErr w:type="gramStart"/>
      <w:r w:rsidRPr="00B35492">
        <w:rPr>
          <w:rFonts w:ascii="Times New Roman" w:eastAsiaTheme="minorEastAsia" w:hAnsi="Times New Roman" w:cstheme="minorBidi"/>
          <w:color w:val="auto"/>
          <w:kern w:val="3"/>
          <w:lang w:bidi="ar-SA"/>
        </w:rPr>
        <w:t>2</w:t>
      </w:r>
      <w:proofErr w:type="gramEnd"/>
      <w:r w:rsidRPr="00B35492">
        <w:rPr>
          <w:rFonts w:ascii="Times New Roman" w:eastAsiaTheme="minorEastAsia" w:hAnsi="Times New Roman" w:cstheme="minorBidi"/>
          <w:color w:val="auto"/>
          <w:kern w:val="3"/>
          <w:lang w:bidi="ar-SA"/>
        </w:rPr>
        <w:t>.9.2 настоящего Административного регламента.</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Сведения, позволяющие идентифицировать представителя, содержатся в документа</w:t>
      </w:r>
      <w:r w:rsidR="005D6158" w:rsidRPr="00B35492">
        <w:rPr>
          <w:rFonts w:ascii="Times New Roman" w:eastAsiaTheme="minorEastAsia" w:hAnsi="Times New Roman" w:cstheme="minorBidi"/>
          <w:color w:val="auto"/>
          <w:kern w:val="3"/>
          <w:lang w:bidi="ar-SA"/>
        </w:rPr>
        <w:t>х, предусмотренных подпунктами «</w:t>
      </w:r>
      <w:r w:rsidRPr="00B35492">
        <w:rPr>
          <w:rFonts w:ascii="Times New Roman" w:eastAsiaTheme="minorEastAsia" w:hAnsi="Times New Roman" w:cstheme="minorBidi"/>
          <w:color w:val="auto"/>
          <w:kern w:val="3"/>
          <w:lang w:bidi="ar-SA"/>
        </w:rPr>
        <w:t>б</w:t>
      </w:r>
      <w:r w:rsidR="005D6158" w:rsidRPr="00B35492">
        <w:rPr>
          <w:rFonts w:ascii="Times New Roman" w:eastAsiaTheme="minorEastAsia" w:hAnsi="Times New Roman" w:cstheme="minorBidi"/>
          <w:color w:val="auto"/>
          <w:kern w:val="3"/>
          <w:lang w:bidi="ar-SA"/>
        </w:rPr>
        <w:t>», «</w:t>
      </w:r>
      <w:r w:rsidRPr="00B35492">
        <w:rPr>
          <w:rFonts w:ascii="Times New Roman" w:eastAsiaTheme="minorEastAsia" w:hAnsi="Times New Roman" w:cstheme="minorBidi"/>
          <w:color w:val="auto"/>
          <w:kern w:val="3"/>
          <w:lang w:bidi="ar-SA"/>
        </w:rPr>
        <w:t>в</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2.9.1,</w:t>
      </w:r>
      <w:r w:rsidR="005D6158" w:rsidRPr="00B35492">
        <w:rPr>
          <w:rFonts w:ascii="Times New Roman" w:eastAsiaTheme="minorEastAsia" w:hAnsi="Times New Roman" w:cstheme="minorBidi"/>
          <w:color w:val="auto"/>
          <w:kern w:val="3"/>
          <w:lang w:bidi="ar-SA"/>
        </w:rPr>
        <w:t xml:space="preserve"> подпунктами «</w:t>
      </w:r>
      <w:r w:rsidRPr="00B35492">
        <w:rPr>
          <w:rFonts w:ascii="Times New Roman" w:eastAsiaTheme="minorEastAsia" w:hAnsi="Times New Roman" w:cstheme="minorBidi"/>
          <w:color w:val="auto"/>
          <w:kern w:val="3"/>
          <w:lang w:bidi="ar-SA"/>
        </w:rPr>
        <w:t>б</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w:t>
      </w:r>
      <w:r w:rsidR="005D6158"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в</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2.9.2 настоящего Административного регламента.</w:t>
      </w:r>
      <w:proofErr w:type="gramEnd"/>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2.10. </w:t>
      </w:r>
      <w:proofErr w:type="gramStart"/>
      <w:r w:rsidRPr="00B35492">
        <w:rPr>
          <w:rFonts w:ascii="Times New Roman" w:eastAsiaTheme="minorEastAsia" w:hAnsi="Times New Roman" w:cstheme="minorBidi"/>
          <w:color w:val="auto"/>
          <w:kern w:val="3"/>
          <w:lang w:bidi="ar-SA"/>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00036EC1" w:rsidRPr="00B35492">
        <w:rPr>
          <w:rFonts w:ascii="Times New Roman" w:eastAsiaTheme="minorEastAsia" w:hAnsi="Times New Roman" w:cstheme="minorBidi"/>
          <w:color w:val="auto"/>
          <w:kern w:val="3"/>
          <w:lang w:bidi="ar-SA"/>
        </w:rPr>
        <w:t xml:space="preserve"> </w:t>
      </w:r>
      <w:proofErr w:type="gramStart"/>
      <w:r w:rsidRPr="00B35492">
        <w:rPr>
          <w:rFonts w:ascii="Times New Roman" w:eastAsiaTheme="minorEastAsia" w:hAnsi="Times New Roman" w:cstheme="minorBidi"/>
          <w:color w:val="auto"/>
          <w:kern w:val="3"/>
          <w:lang w:bidi="ar-SA"/>
        </w:rPr>
        <w:t>распоряжении</w:t>
      </w:r>
      <w:proofErr w:type="gramEnd"/>
      <w:r w:rsidRPr="00B35492">
        <w:rPr>
          <w:rFonts w:ascii="Times New Roman" w:eastAsiaTheme="minorEastAsia" w:hAnsi="Times New Roman" w:cstheme="minorBidi"/>
          <w:color w:val="auto"/>
          <w:kern w:val="3"/>
          <w:lang w:bidi="ar-SA"/>
        </w:rPr>
        <w:t xml:space="preserve"> которых находятся указанные документы, и которые заявитель вправе представить по собственной инициативе:</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2.10.1. В случае представления заявления о предоставлении разрешения:</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выписка из единого государственного реестра недвижимости (далее - ЕГРН) на земельный участок;</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б) выписка из ЕГРН на объект капитального строительства;</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2.12. </w:t>
      </w:r>
      <w:proofErr w:type="gramStart"/>
      <w:r w:rsidRPr="00B35492">
        <w:rPr>
          <w:rFonts w:ascii="Times New Roman" w:eastAsiaTheme="minorEastAsia" w:hAnsi="Times New Roman" w:cstheme="minorBidi"/>
          <w:color w:val="auto"/>
          <w:kern w:val="3"/>
          <w:lang w:bidi="ar-SA"/>
        </w:rPr>
        <w:t>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 заявление об исправлении допущенных опечаток и ошибок по форме согласно Приложению 3 к настоящему Административному регламенту, а также прилагаемые к ним документы, указанные в пунктах 2.9.1, 2.9.2 настоящего Административного регламента, одним из следующих способов:</w:t>
      </w:r>
      <w:proofErr w:type="gramEnd"/>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в электронной форме посредством Единого портала.</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случае направления заявления о предоставлении разрешения,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w:t>
      </w:r>
      <w:proofErr w:type="gramStart"/>
      <w:r w:rsidRPr="00B35492">
        <w:rPr>
          <w:rFonts w:ascii="Times New Roman" w:eastAsiaTheme="minorEastAsia" w:hAnsi="Times New Roman" w:cstheme="minorBidi"/>
          <w:color w:val="auto"/>
          <w:kern w:val="3"/>
          <w:lang w:bidi="ar-SA"/>
        </w:rPr>
        <w:t>ии и ау</w:t>
      </w:r>
      <w:proofErr w:type="gramEnd"/>
      <w:r w:rsidRPr="00B35492">
        <w:rPr>
          <w:rFonts w:ascii="Times New Roman" w:eastAsiaTheme="minorEastAsia" w:hAnsi="Times New Roman" w:cstheme="minorBidi"/>
          <w:color w:val="auto"/>
          <w:kern w:val="3"/>
          <w:lang w:bidi="ar-SA"/>
        </w:rPr>
        <w:t>тентификации с использованием ЕСИА, заполняет формы указанных заявлений с использованием интерактивной формы в электронном виде.</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Заявление о предоставлении разрешения, заявление об исправлении</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 xml:space="preserve">допущенных опечаток и ошибок, заявление о выдаче дубликата направляется заявителем или его представителем </w:t>
      </w:r>
      <w:r w:rsidRPr="00B35492">
        <w:rPr>
          <w:rFonts w:ascii="Times New Roman" w:eastAsiaTheme="minorEastAsia" w:hAnsi="Times New Roman" w:cstheme="minorBidi"/>
          <w:color w:val="auto"/>
          <w:kern w:val="3"/>
          <w:lang w:bidi="ar-SA"/>
        </w:rPr>
        <w:lastRenderedPageBreak/>
        <w:t xml:space="preserve">вместе с прикрепленными электронными документами, указанными в пункте 2.9.1, пункте 2.9.2 настоящего Административного регламента. </w:t>
      </w:r>
      <w:proofErr w:type="gramStart"/>
      <w:r w:rsidRPr="00B35492">
        <w:rPr>
          <w:rFonts w:ascii="Times New Roman" w:eastAsiaTheme="minorEastAsia" w:hAnsi="Times New Roman" w:cstheme="minorBidi"/>
          <w:color w:val="auto"/>
          <w:kern w:val="3"/>
          <w:lang w:bidi="ar-SA"/>
        </w:rPr>
        <w:t>Заявление о предоставлении разрешения,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00036EC1" w:rsidRPr="00B35492">
        <w:rPr>
          <w:rFonts w:ascii="Times New Roman" w:eastAsiaTheme="minorEastAsia" w:hAnsi="Times New Roman" w:cstheme="minorBidi"/>
          <w:color w:val="auto"/>
          <w:kern w:val="3"/>
          <w:lang w:bidi="ar-SA"/>
        </w:rPr>
        <w:t xml:space="preserve"> </w:t>
      </w:r>
      <w:proofErr w:type="gramStart"/>
      <w:r w:rsidRPr="00B35492">
        <w:rPr>
          <w:rFonts w:ascii="Times New Roman" w:eastAsiaTheme="minorEastAsia" w:hAnsi="Times New Roman" w:cstheme="minorBidi"/>
          <w:color w:val="auto"/>
          <w:kern w:val="3"/>
          <w:lang w:bidi="ar-SA"/>
        </w:rPr>
        <w:t xml:space="preserve">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5D6158" w:rsidRPr="00B35492">
        <w:rPr>
          <w:rFonts w:ascii="Times New Roman" w:eastAsiaTheme="minorEastAsia" w:hAnsi="Times New Roman" w:cstheme="minorBidi"/>
          <w:color w:val="auto"/>
          <w:kern w:val="3"/>
          <w:lang w:bidi="ar-SA"/>
        </w:rPr>
        <w:t>0</w:t>
      </w:r>
      <w:r w:rsidRPr="00B35492">
        <w:rPr>
          <w:rFonts w:ascii="Times New Roman" w:eastAsiaTheme="minorEastAsia" w:hAnsi="Times New Roman" w:cstheme="minorBidi"/>
          <w:color w:val="auto"/>
          <w:kern w:val="3"/>
          <w:lang w:bidi="ar-SA"/>
        </w:rPr>
        <w:t>6</w:t>
      </w:r>
      <w:r w:rsidR="005D6158" w:rsidRPr="00B35492">
        <w:rPr>
          <w:rFonts w:ascii="Times New Roman" w:eastAsiaTheme="minorEastAsia" w:hAnsi="Times New Roman" w:cstheme="minorBidi"/>
          <w:color w:val="auto"/>
          <w:kern w:val="3"/>
          <w:lang w:bidi="ar-SA"/>
        </w:rPr>
        <w:t>.04.</w:t>
      </w:r>
      <w:r w:rsidRPr="00B35492">
        <w:rPr>
          <w:rFonts w:ascii="Times New Roman" w:eastAsiaTheme="minorEastAsia" w:hAnsi="Times New Roman" w:cstheme="minorBidi"/>
          <w:color w:val="auto"/>
          <w:kern w:val="3"/>
          <w:lang w:bidi="ar-SA"/>
        </w:rPr>
        <w:t xml:space="preserve">2011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63-ФЗ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Об электронной подписи</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(далее - Федеральный закон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63-ФЗ), а также при наличии у владельца сертификата ключа проверки ключа простой электронной подписи</w:t>
      </w:r>
      <w:proofErr w:type="gramEnd"/>
      <w:r w:rsidRPr="00B35492">
        <w:rPr>
          <w:rFonts w:ascii="Times New Roman" w:eastAsiaTheme="minorEastAsia" w:hAnsi="Times New Roman" w:cstheme="minorBidi"/>
          <w:color w:val="auto"/>
          <w:kern w:val="3"/>
          <w:lang w:bidi="ar-SA"/>
        </w:rPr>
        <w:t xml:space="preserve">, </w:t>
      </w:r>
      <w:proofErr w:type="gramStart"/>
      <w:r w:rsidRPr="00B35492">
        <w:rPr>
          <w:rFonts w:ascii="Times New Roman" w:eastAsiaTheme="minorEastAsia" w:hAnsi="Times New Roman" w:cstheme="minorBidi"/>
          <w:color w:val="auto"/>
          <w:kern w:val="3"/>
          <w:lang w:bidi="ar-SA"/>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5D6158" w:rsidRPr="00B35492">
        <w:rPr>
          <w:rFonts w:ascii="Times New Roman" w:eastAsiaTheme="minorEastAsia" w:hAnsi="Times New Roman" w:cstheme="minorBidi"/>
          <w:color w:val="auto"/>
          <w:kern w:val="3"/>
          <w:lang w:bidi="ar-SA"/>
        </w:rPr>
        <w:t>.01.</w:t>
      </w:r>
      <w:r w:rsidRPr="00B35492">
        <w:rPr>
          <w:rFonts w:ascii="Times New Roman" w:eastAsiaTheme="minorEastAsia" w:hAnsi="Times New Roman" w:cstheme="minorBidi"/>
          <w:color w:val="auto"/>
          <w:kern w:val="3"/>
          <w:lang w:bidi="ar-SA"/>
        </w:rPr>
        <w:t xml:space="preserve">2013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33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Об использовании простой электронной подписи при оказании государственных и муниципальных услуг</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B35492">
        <w:rPr>
          <w:rFonts w:ascii="Times New Roman" w:eastAsiaTheme="minorEastAsia" w:hAnsi="Times New Roman" w:cstheme="minorBidi"/>
          <w:color w:val="auto"/>
          <w:kern w:val="3"/>
          <w:lang w:bidi="ar-SA"/>
        </w:rPr>
        <w:t xml:space="preserve"> постановлением Правительства Российской Федерации от 25</w:t>
      </w:r>
      <w:r w:rsidR="005D6158" w:rsidRPr="00B35492">
        <w:rPr>
          <w:rFonts w:ascii="Times New Roman" w:eastAsiaTheme="minorEastAsia" w:hAnsi="Times New Roman" w:cstheme="minorBidi"/>
          <w:color w:val="auto"/>
          <w:kern w:val="3"/>
          <w:lang w:bidi="ar-SA"/>
        </w:rPr>
        <w:t xml:space="preserve">.06.2012 № </w:t>
      </w:r>
      <w:r w:rsidRPr="00B35492">
        <w:rPr>
          <w:rFonts w:ascii="Times New Roman" w:eastAsiaTheme="minorEastAsia" w:hAnsi="Times New Roman" w:cstheme="minorBidi"/>
          <w:color w:val="auto"/>
          <w:kern w:val="3"/>
          <w:lang w:bidi="ar-SA"/>
        </w:rPr>
        <w:t xml:space="preserve">634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О видах электронной подписи, использование которых допускается при обращении за получением государственных и муниципальных услуг</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(далее - усиленная неквалифицированная электронная подпись).</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w:t>
      </w:r>
      <w:r w:rsidR="005D6158" w:rsidRPr="00B35492">
        <w:rPr>
          <w:rFonts w:ascii="Times New Roman" w:eastAsiaTheme="minorEastAsia" w:hAnsi="Times New Roman" w:cstheme="minorBidi"/>
          <w:color w:val="auto"/>
          <w:kern w:val="3"/>
          <w:lang w:bidi="ar-SA"/>
        </w:rPr>
        <w:t>.12.</w:t>
      </w:r>
      <w:r w:rsidRPr="00B35492">
        <w:rPr>
          <w:rFonts w:ascii="Times New Roman" w:eastAsiaTheme="minorEastAsia" w:hAnsi="Times New Roman" w:cstheme="minorBidi"/>
          <w:color w:val="auto"/>
          <w:kern w:val="3"/>
          <w:lang w:bidi="ar-SA"/>
        </w:rPr>
        <w:t xml:space="preserve">2012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1376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Об утверждении </w:t>
      </w:r>
      <w:proofErr w:type="gramStart"/>
      <w:r w:rsidRPr="00B35492">
        <w:rPr>
          <w:rFonts w:ascii="Times New Roman" w:eastAsiaTheme="minorEastAsia" w:hAnsi="Times New Roman" w:cstheme="minorBidi"/>
          <w:color w:val="auto"/>
          <w:kern w:val="3"/>
          <w:lang w:bidi="ar-SA"/>
        </w:rPr>
        <w:t>Правил организации деятельности многофункциональных центров предоставления госуда</w:t>
      </w:r>
      <w:r w:rsidR="005D6158" w:rsidRPr="00B35492">
        <w:rPr>
          <w:rFonts w:ascii="Times New Roman" w:eastAsiaTheme="minorEastAsia" w:hAnsi="Times New Roman" w:cstheme="minorBidi"/>
          <w:color w:val="auto"/>
          <w:kern w:val="3"/>
          <w:lang w:bidi="ar-SA"/>
        </w:rPr>
        <w:t>рственных</w:t>
      </w:r>
      <w:proofErr w:type="gramEnd"/>
      <w:r w:rsidR="005D6158" w:rsidRPr="00B35492">
        <w:rPr>
          <w:rFonts w:ascii="Times New Roman" w:eastAsiaTheme="minorEastAsia" w:hAnsi="Times New Roman" w:cstheme="minorBidi"/>
          <w:color w:val="auto"/>
          <w:kern w:val="3"/>
          <w:lang w:bidi="ar-SA"/>
        </w:rPr>
        <w:t xml:space="preserve"> и муниципальных услуг»</w:t>
      </w:r>
      <w:r w:rsidRPr="00B35492">
        <w:rPr>
          <w:rFonts w:ascii="Times New Roman" w:eastAsiaTheme="minorEastAsia" w:hAnsi="Times New Roman" w:cstheme="minorBidi"/>
          <w:color w:val="auto"/>
          <w:kern w:val="3"/>
          <w:lang w:bidi="ar-SA"/>
        </w:rPr>
        <w:t>;</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б) на бумажном носителе посредством личного обращения в уполномоченный орган;</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w:t>
      </w:r>
      <w:r w:rsidR="005D6158" w:rsidRPr="00B35492">
        <w:rPr>
          <w:rFonts w:ascii="Times New Roman" w:eastAsiaTheme="minorEastAsia" w:hAnsi="Times New Roman" w:cstheme="minorBidi"/>
          <w:color w:val="auto"/>
          <w:kern w:val="3"/>
          <w:lang w:bidi="ar-SA"/>
        </w:rPr>
        <w:t>.09.</w:t>
      </w:r>
      <w:r w:rsidRPr="00B35492">
        <w:rPr>
          <w:rFonts w:ascii="Times New Roman" w:eastAsiaTheme="minorEastAsia" w:hAnsi="Times New Roman" w:cstheme="minorBidi"/>
          <w:color w:val="auto"/>
          <w:kern w:val="3"/>
          <w:lang w:bidi="ar-SA"/>
        </w:rPr>
        <w:t xml:space="preserve">2011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797 </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35492">
        <w:rPr>
          <w:rFonts w:ascii="Times New Roman" w:eastAsiaTheme="minorEastAsia" w:hAnsi="Times New Roman" w:cstheme="minorBidi"/>
          <w:color w:val="auto"/>
          <w:kern w:val="3"/>
          <w:lang w:bidi="ar-SA"/>
        </w:rPr>
        <w:t>, органами местного самоуправления</w:t>
      </w:r>
      <w:r w:rsidR="005D615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5D6158">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Исчерпывающий перечень оснований для отказа в приеме документов, необходимых для предоставления услуги</w:t>
      </w:r>
    </w:p>
    <w:p w:rsidR="007520D3" w:rsidRPr="00B35492"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непредставление документов, предусмотренных пунктами 2.9.1, 2.9.2 настоящего Административного регламента;</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 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е) представленные документы содержат подчистки и исправления текста;</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 выявлено несоблюдение установленных статьей 11 Федерального закона</w:t>
      </w:r>
      <w:r w:rsidR="00134270"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2.14. Решение об отказе в приеме документов, указанных в пункте 2.9 настоящего Административного регламента, оформляется по форме согласно Приложению 5 к настоящему Административному регламенту.</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2.15. </w:t>
      </w:r>
      <w:proofErr w:type="gramStart"/>
      <w:r w:rsidRPr="00B35492">
        <w:rPr>
          <w:rFonts w:ascii="Times New Roman" w:eastAsiaTheme="minorEastAsia" w:hAnsi="Times New Roman" w:cstheme="minorBidi"/>
          <w:color w:val="auto"/>
          <w:kern w:val="3"/>
          <w:lang w:bidi="ar-SA"/>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 выдаче дубликата,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w:t>
      </w:r>
      <w:proofErr w:type="gramEnd"/>
      <w:r w:rsidRPr="00B35492">
        <w:rPr>
          <w:rFonts w:ascii="Times New Roman" w:eastAsiaTheme="minorEastAsia" w:hAnsi="Times New Roman" w:cstheme="minorBidi"/>
          <w:color w:val="auto"/>
          <w:kern w:val="3"/>
          <w:lang w:bidi="ar-SA"/>
        </w:rPr>
        <w:t xml:space="preserve"> заявления, или уполномоченный орган.</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2.16.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7520D3" w:rsidRPr="00B35492" w:rsidRDefault="007520D3" w:rsidP="00134270">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Исчерпывающий перечень оснований для приостановления или отказа в предоставлении услуги</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2.17. Основания для приостановления предоставления услуги отсутствуют.</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Исчерпывающий перечень оснований для отказа в предоставлении разрешения в случаях, предусмотренных подпунктом </w:t>
      </w:r>
      <w:r w:rsidR="00134270"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а</w:t>
      </w:r>
      <w:r w:rsidR="00134270"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 а также основание для отказа в исправлении допущенных опечаток и ошибок в разрешении указаны в пунктах 2.17.1 и 2.17.2 настоящего Административного регламента.</w:t>
      </w:r>
    </w:p>
    <w:p w:rsidR="007520D3" w:rsidRPr="00B35492"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Основания для отказа в предоставлении разрешения в случ</w:t>
      </w:r>
      <w:r w:rsidR="00134270" w:rsidRPr="00B35492">
        <w:rPr>
          <w:rFonts w:ascii="Times New Roman" w:eastAsiaTheme="minorEastAsia" w:hAnsi="Times New Roman" w:cstheme="minorBidi"/>
          <w:color w:val="auto"/>
          <w:kern w:val="3"/>
          <w:lang w:bidi="ar-SA"/>
        </w:rPr>
        <w:t>ае, предусмотренном подпунктом 2</w:t>
      </w:r>
      <w:r w:rsidRPr="00B35492">
        <w:rPr>
          <w:rFonts w:ascii="Times New Roman" w:eastAsiaTheme="minorEastAsia" w:hAnsi="Times New Roman" w:cstheme="minorBidi"/>
          <w:color w:val="auto"/>
          <w:kern w:val="3"/>
          <w:lang w:bidi="ar-SA"/>
        </w:rPr>
        <w:t>б</w:t>
      </w:r>
      <w:r w:rsidR="00134270"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w:t>
      </w:r>
      <w:r w:rsidR="00134270"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134-ГД </w:t>
      </w:r>
      <w:r w:rsidR="00134270"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134270" w:rsidRPr="00B35492">
        <w:rPr>
          <w:rFonts w:ascii="Times New Roman" w:eastAsiaTheme="minorEastAsia" w:hAnsi="Times New Roman" w:cstheme="minorBidi"/>
          <w:color w:val="auto"/>
          <w:kern w:val="3"/>
          <w:lang w:bidi="ar-SA"/>
        </w:rPr>
        <w:t>на территории Самарской области»</w:t>
      </w:r>
      <w:r w:rsidRPr="00B35492">
        <w:rPr>
          <w:rFonts w:ascii="Times New Roman" w:eastAsiaTheme="minorEastAsia" w:hAnsi="Times New Roman" w:cstheme="minorBidi"/>
          <w:color w:val="auto"/>
          <w:kern w:val="3"/>
          <w:lang w:bidi="ar-SA"/>
        </w:rPr>
        <w:t>.</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2.17.1. В случае представления заявления о предоставлении разрешения в случаях, предусмотренных подпунктом </w:t>
      </w:r>
      <w:r w:rsidR="00AF109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а</w:t>
      </w:r>
      <w:r w:rsidR="00AF109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 основаниями для отказа в его предоставлении являются:</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w:t>
      </w:r>
      <w:proofErr w:type="gramStart"/>
      <w:r w:rsidRPr="00B35492">
        <w:rPr>
          <w:rFonts w:ascii="Times New Roman" w:eastAsiaTheme="minorEastAsia" w:hAnsi="Times New Roman" w:cstheme="minorBidi"/>
          <w:color w:val="auto"/>
          <w:kern w:val="3"/>
          <w:lang w:bidi="ar-SA"/>
        </w:rPr>
        <w:t>о-</w:t>
      </w:r>
      <w:proofErr w:type="gramEnd"/>
      <w:r w:rsidRPr="00B35492">
        <w:rPr>
          <w:rFonts w:ascii="Times New Roman" w:eastAsiaTheme="minorEastAsia" w:hAnsi="Times New Roman" w:cstheme="minorBidi"/>
          <w:color w:val="auto"/>
          <w:kern w:val="3"/>
          <w:lang w:bidi="ar-SA"/>
        </w:rPr>
        <w:t xml:space="preserve"> эпидемиологическим, </w:t>
      </w:r>
      <w:r w:rsidRPr="00B35492">
        <w:rPr>
          <w:rFonts w:ascii="Times New Roman" w:eastAsiaTheme="minorEastAsia" w:hAnsi="Times New Roman" w:cstheme="minorBidi"/>
          <w:color w:val="auto"/>
          <w:kern w:val="3"/>
          <w:lang w:bidi="ar-SA"/>
        </w:rPr>
        <w:lastRenderedPageBreak/>
        <w:t>противопожарным и иным нормам и правилам, установленным законодательством Российской Федерации;</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б) сведения, указанные в заявлении о предоставлении услуги, не подтверждены сведениями, полученными в рамках межведомственного взаимодействия;</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в) отсутствие у заявителя прав </w:t>
      </w:r>
      <w:proofErr w:type="gramStart"/>
      <w:r w:rsidRPr="00B35492">
        <w:rPr>
          <w:rFonts w:ascii="Times New Roman" w:eastAsiaTheme="minorEastAsia" w:hAnsi="Times New Roman" w:cstheme="minorBidi"/>
          <w:color w:val="auto"/>
          <w:kern w:val="3"/>
          <w:lang w:bidi="ar-SA"/>
        </w:rPr>
        <w:t>на</w:t>
      </w:r>
      <w:proofErr w:type="gramEnd"/>
      <w:r w:rsidRPr="00B35492">
        <w:rPr>
          <w:rFonts w:ascii="Times New Roman" w:eastAsiaTheme="minorEastAsia" w:hAnsi="Times New Roman" w:cstheme="minorBidi"/>
          <w:color w:val="auto"/>
          <w:kern w:val="3"/>
          <w:lang w:bidi="ar-SA"/>
        </w:rPr>
        <w:t>:</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 предполагаемый к реконструкции объект капитального строительства, </w:t>
      </w:r>
      <w:proofErr w:type="spellStart"/>
      <w:r w:rsidRPr="00B35492">
        <w:rPr>
          <w:rFonts w:ascii="Times New Roman" w:eastAsiaTheme="minorEastAsia" w:hAnsi="Times New Roman" w:cstheme="minorBidi"/>
          <w:color w:val="auto"/>
          <w:kern w:val="3"/>
          <w:lang w:bidi="ar-SA"/>
        </w:rPr>
        <w:t>вотношении</w:t>
      </w:r>
      <w:proofErr w:type="spellEnd"/>
      <w:r w:rsidRPr="00B35492">
        <w:rPr>
          <w:rFonts w:ascii="Times New Roman" w:eastAsiaTheme="minorEastAsia" w:hAnsi="Times New Roman" w:cstheme="minorBidi"/>
          <w:color w:val="auto"/>
          <w:kern w:val="3"/>
          <w:lang w:bidi="ar-SA"/>
        </w:rPr>
        <w:t xml:space="preserve">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г)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е)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ж)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и)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r w:rsidR="00036EC1" w:rsidRPr="00B35492">
        <w:rPr>
          <w:rFonts w:ascii="Times New Roman" w:eastAsiaTheme="minorEastAsia" w:hAnsi="Times New Roman" w:cstheme="minorBidi"/>
          <w:color w:val="auto"/>
          <w:kern w:val="3"/>
          <w:lang w:bidi="ar-SA"/>
        </w:rPr>
        <w:t>регламенты,</w:t>
      </w:r>
      <w:r w:rsidRPr="00B35492">
        <w:rPr>
          <w:rFonts w:ascii="Times New Roman" w:eastAsiaTheme="minorEastAsia" w:hAnsi="Times New Roman" w:cstheme="minorBidi"/>
          <w:color w:val="auto"/>
          <w:kern w:val="3"/>
          <w:lang w:bidi="ar-SA"/>
        </w:rPr>
        <w:t xml:space="preserve"> </w:t>
      </w:r>
      <w:proofErr w:type="gramStart"/>
      <w:r w:rsidRPr="00B35492">
        <w:rPr>
          <w:rFonts w:ascii="Times New Roman" w:eastAsiaTheme="minorEastAsia" w:hAnsi="Times New Roman" w:cstheme="minorBidi"/>
          <w:color w:val="auto"/>
          <w:kern w:val="3"/>
          <w:lang w:bidi="ar-SA"/>
        </w:rPr>
        <w:t>для</w:t>
      </w:r>
      <w:proofErr w:type="gramEnd"/>
      <w:r w:rsidRPr="00B35492">
        <w:rPr>
          <w:rFonts w:ascii="Times New Roman" w:eastAsiaTheme="minorEastAsia" w:hAnsi="Times New Roman" w:cstheme="minorBidi"/>
          <w:color w:val="auto"/>
          <w:kern w:val="3"/>
          <w:lang w:bidi="ar-SA"/>
        </w:rPr>
        <w:t xml:space="preserve"> которой не устанавливаются;</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л)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2.17.2. В случае представления заявления об исправлении допущенных опечаток и ошибок основаниями для отказа в исправлении допущенных опечаток и</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ошибок в разрешении является отсутствие опечаток и ошибок в разрешении.</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lastRenderedPageBreak/>
        <w:t>Размер платы, взимаемой с заявителя при предоставлении услуги, и способы ее взимания</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2.18. Предоставление услуги осуществляется без взимания платы.</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4 статьи 40 Градостроительного кодекса Российской Федерации.</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случае</w:t>
      </w:r>
      <w:proofErr w:type="gramStart"/>
      <w:r w:rsidRPr="00B35492">
        <w:rPr>
          <w:rFonts w:ascii="Times New Roman" w:eastAsiaTheme="minorEastAsia" w:hAnsi="Times New Roman" w:cstheme="minorBidi"/>
          <w:color w:val="auto"/>
          <w:kern w:val="3"/>
          <w:lang w:bidi="ar-SA"/>
        </w:rPr>
        <w:t>,</w:t>
      </w:r>
      <w:proofErr w:type="gramEnd"/>
      <w:r w:rsidRPr="00B35492">
        <w:rPr>
          <w:rFonts w:ascii="Times New Roman" w:eastAsiaTheme="minorEastAsia" w:hAnsi="Times New Roman" w:cstheme="minorBidi"/>
          <w:color w:val="auto"/>
          <w:kern w:val="3"/>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Максимальный срок ожидания в очереди при подаче запроса о предоставлении услуги и при получении результата предоставления услуги</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2.19.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Срок регистрации запроса заявителя о предоставлении услуги</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2.20. Регистрация заявления о предоставлении разрешения, заявления об исправлении допущенных опечаток и ошибок, заявления о выдаче дубликата, представленных </w:t>
      </w:r>
      <w:proofErr w:type="gramStart"/>
      <w:r w:rsidRPr="00B35492">
        <w:rPr>
          <w:rFonts w:ascii="Times New Roman" w:eastAsiaTheme="minorEastAsia" w:hAnsi="Times New Roman" w:cstheme="minorBidi"/>
          <w:color w:val="auto"/>
          <w:kern w:val="3"/>
          <w:lang w:bidi="ar-SA"/>
        </w:rPr>
        <w:t>заявителем</w:t>
      </w:r>
      <w:proofErr w:type="gramEnd"/>
      <w:r w:rsidRPr="00B35492">
        <w:rPr>
          <w:rFonts w:ascii="Times New Roman" w:eastAsiaTheme="minorEastAsia" w:hAnsi="Times New Roman" w:cstheme="minorBidi"/>
          <w:color w:val="auto"/>
          <w:kern w:val="3"/>
          <w:lang w:bidi="ar-SA"/>
        </w:rPr>
        <w:t xml:space="preserve">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В случае представления заявления о предоставлении разрешения, заявления об исправлении допущенных опечаток и ошибок, заявления о выдаче дубликата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roofErr w:type="gramEnd"/>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Требования к помещениям, в которых предоставляется услуга</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2.21. </w:t>
      </w:r>
      <w:proofErr w:type="gramStart"/>
      <w:r w:rsidRPr="00B35492">
        <w:rPr>
          <w:rFonts w:ascii="Times New Roman" w:eastAsiaTheme="minorEastAsia" w:hAnsi="Times New Roman" w:cstheme="minorBidi"/>
          <w:color w:val="auto"/>
          <w:kern w:val="3"/>
          <w:lang w:bidi="ar-SA"/>
        </w:rPr>
        <w:t>Требования к помещениям, в которых предоставляется государственная услуга, в том числе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w:t>
      </w:r>
      <w:proofErr w:type="gramEnd"/>
      <w:r w:rsidRPr="00B35492">
        <w:rPr>
          <w:rFonts w:ascii="Times New Roman" w:eastAsiaTheme="minorEastAsia" w:hAnsi="Times New Roman" w:cstheme="minorBidi"/>
          <w:color w:val="auto"/>
          <w:kern w:val="3"/>
          <w:lang w:bidi="ar-SA"/>
        </w:rPr>
        <w:t xml:space="preserve"> официальном </w:t>
      </w:r>
      <w:proofErr w:type="gramStart"/>
      <w:r w:rsidRPr="00B35492">
        <w:rPr>
          <w:rFonts w:ascii="Times New Roman" w:eastAsiaTheme="minorEastAsia" w:hAnsi="Times New Roman" w:cstheme="minorBidi"/>
          <w:color w:val="auto"/>
          <w:kern w:val="3"/>
          <w:lang w:bidi="ar-SA"/>
        </w:rPr>
        <w:t>сайте</w:t>
      </w:r>
      <w:proofErr w:type="gramEnd"/>
      <w:r w:rsidRPr="00B35492">
        <w:rPr>
          <w:rFonts w:ascii="Times New Roman" w:eastAsiaTheme="minorEastAsia" w:hAnsi="Times New Roman" w:cstheme="minorBidi"/>
          <w:color w:val="auto"/>
          <w:kern w:val="3"/>
          <w:lang w:bidi="ar-SA"/>
        </w:rPr>
        <w:t xml:space="preserve"> уполномоченного органа, на Едином портале и региональном портале.</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Показатели качества и доступности услуги</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2.22. Основными показателями доступности предоставления услуги являются: наличие полной и понятной информации о порядке, сроках и ходе</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 xml:space="preserve">предоставления услуги в </w:t>
      </w:r>
      <w:r w:rsidRPr="00B35492">
        <w:rPr>
          <w:rFonts w:ascii="Times New Roman" w:eastAsiaTheme="minorEastAsia" w:hAnsi="Times New Roman" w:cstheme="minorBidi"/>
          <w:color w:val="auto"/>
          <w:kern w:val="3"/>
          <w:lang w:bidi="ar-SA"/>
        </w:rPr>
        <w:lastRenderedPageBreak/>
        <w:t>информационно-телекоммуникационных сетях общего п</w:t>
      </w:r>
      <w:r w:rsidR="00AF1094" w:rsidRPr="00B35492">
        <w:rPr>
          <w:rFonts w:ascii="Times New Roman" w:eastAsiaTheme="minorEastAsia" w:hAnsi="Times New Roman" w:cstheme="minorBidi"/>
          <w:color w:val="auto"/>
          <w:kern w:val="3"/>
          <w:lang w:bidi="ar-SA"/>
        </w:rPr>
        <w:t>ользования (в том числе в сети «</w:t>
      </w:r>
      <w:r w:rsidRPr="00B35492">
        <w:rPr>
          <w:rFonts w:ascii="Times New Roman" w:eastAsiaTheme="minorEastAsia" w:hAnsi="Times New Roman" w:cstheme="minorBidi"/>
          <w:color w:val="auto"/>
          <w:kern w:val="3"/>
          <w:lang w:bidi="ar-SA"/>
        </w:rPr>
        <w:t>Интернет</w:t>
      </w:r>
      <w:r w:rsidR="00AF109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возможность получения заявителем уведомлений о предоставлении услуги с помощью Единого портала;</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возможность получения информации о ходе предоставления услуги, в том числе с использованием информационно-коммуникационных технологий;</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доступность электронных форм документов, необходимых для предоставления услуги;</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возможность подачи заявлений и прилагаемых к ним документов в электронной форме.</w:t>
      </w:r>
    </w:p>
    <w:p w:rsidR="007520D3" w:rsidRPr="00B35492"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2.23. Основными показателями качества предоставления услуги являются: своевременность предоставления услуги в соответствии со стандартом ее</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предоставления, установленным настоящим Административным регламентом; минимально возможное количество взаимодействий гражданина с</w:t>
      </w:r>
      <w:r w:rsidR="00036EC1" w:rsidRPr="00B35492">
        <w:rPr>
          <w:rFonts w:ascii="Times New Roman" w:eastAsiaTheme="minorEastAsia" w:hAnsi="Times New Roman" w:cstheme="minorBidi"/>
          <w:color w:val="auto"/>
          <w:kern w:val="3"/>
          <w:lang w:bidi="ar-SA"/>
        </w:rPr>
        <w:t xml:space="preserve"> должно</w:t>
      </w:r>
      <w:r w:rsidRPr="00B35492">
        <w:rPr>
          <w:rFonts w:ascii="Times New Roman" w:eastAsiaTheme="minorEastAsia" w:hAnsi="Times New Roman" w:cstheme="minorBidi"/>
          <w:color w:val="auto"/>
          <w:kern w:val="3"/>
          <w:lang w:bidi="ar-SA"/>
        </w:rPr>
        <w:t>стными лицами, участвующими в предоставлении услуги;</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отсутствие обоснованных жалоб на действия (бездействие) сотрудников и их некорректное (невнимательное) отношение к заявителям;</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отсутствие нарушений установленных сроков в процессе предоставления услуги;</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B35492">
        <w:rPr>
          <w:rFonts w:ascii="Times New Roman" w:eastAsiaTheme="minorEastAsia" w:hAnsi="Times New Roman" w:cstheme="minorBidi"/>
          <w:color w:val="auto"/>
          <w:kern w:val="3"/>
          <w:lang w:bidi="ar-SA"/>
        </w:rPr>
        <w:t>итогам</w:t>
      </w:r>
      <w:proofErr w:type="gramEnd"/>
      <w:r w:rsidRPr="00B35492">
        <w:rPr>
          <w:rFonts w:ascii="Times New Roman" w:eastAsiaTheme="minorEastAsia" w:hAnsi="Times New Roman" w:cstheme="minorBidi"/>
          <w:color w:val="auto"/>
          <w:kern w:val="3"/>
          <w:lang w:bidi="ar-SA"/>
        </w:rPr>
        <w:t xml:space="preserve"> рассмотрения которых вынесены решения об удовлетворении (частичном удовлетворении) требований заявителей.</w:t>
      </w:r>
    </w:p>
    <w:p w:rsidR="00D83D18" w:rsidRPr="00B35492" w:rsidRDefault="00D83D18"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83D18" w:rsidRPr="00B35492" w:rsidRDefault="00D83D18"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2.24. Услуги, являющиеся необходимыми и обязательными для предоставления услуги, отсутствуют.</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 xml:space="preserve">Перечень вариантов предоставления услуги, </w:t>
      </w:r>
      <w:r w:rsidR="00036EC1" w:rsidRPr="00B35492">
        <w:rPr>
          <w:rFonts w:ascii="Times New Roman" w:eastAsiaTheme="minorEastAsia" w:hAnsi="Times New Roman" w:cstheme="minorBidi"/>
          <w:color w:val="auto"/>
          <w:kern w:val="3"/>
          <w:lang w:bidi="ar-SA"/>
        </w:rPr>
        <w:t>включающий,</w:t>
      </w:r>
      <w:r w:rsidRPr="00B35492">
        <w:rPr>
          <w:rFonts w:ascii="Times New Roman" w:eastAsiaTheme="minorEastAsia" w:hAnsi="Times New Roman" w:cstheme="minorBidi"/>
          <w:color w:val="auto"/>
          <w:kern w:val="3"/>
          <w:lang w:bidi="ar-SA"/>
        </w:rPr>
        <w:t xml:space="preserve"> в том числе варианты предоставления услуги, необходимый для исправления допущенных опечаток и ошибок в выданных в результате предоставления услуги документах и созданных реестровых записях, для выдачи дубликата документа, выданного по результатам предоставления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услуги без</w:t>
      </w:r>
      <w:proofErr w:type="gramEnd"/>
      <w:r w:rsidRPr="00B35492">
        <w:rPr>
          <w:rFonts w:ascii="Times New Roman" w:eastAsiaTheme="minorEastAsia" w:hAnsi="Times New Roman" w:cstheme="minorBidi"/>
          <w:color w:val="auto"/>
          <w:kern w:val="3"/>
          <w:lang w:bidi="ar-SA"/>
        </w:rPr>
        <w:t xml:space="preserve"> рассмотрения</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3.2. Вариант 1 - предоставление разрешений в случаях, предусмотренных подпунктом </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а</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3.3. Вариант 2 - предоставление разрешений в случаях, предусмотренных подпунктом </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3.4. Вариант 3 - исправление допущенных опечаток и ошибок в разрешении в случаях, предусмотренных подпунктом </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в</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2.3 настоящего Административного регламента.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Описание административной процедуры профилирования заявителя</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3.5.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Подразделы, содержащие описание вариантов предоставления услуги</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Вариант 1</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 Результатом предоставления услуги является:</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7520D3" w:rsidRPr="00B35492"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B35492"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услуги</w:t>
      </w:r>
    </w:p>
    <w:p w:rsidR="00D83D18" w:rsidRPr="00B35492" w:rsidRDefault="00D83D18"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3.7. </w:t>
      </w:r>
      <w:proofErr w:type="gramStart"/>
      <w:r w:rsidRPr="00B35492">
        <w:rPr>
          <w:rFonts w:ascii="Times New Roman" w:eastAsiaTheme="minorEastAsia" w:hAnsi="Times New Roman" w:cstheme="minorBidi"/>
          <w:color w:val="auto"/>
          <w:kern w:val="3"/>
          <w:lang w:bidi="ar-SA"/>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3.8. В целях установления личности физическое лицо представляет в уполномоченный орган док</w:t>
      </w:r>
      <w:r w:rsidR="00D83D18" w:rsidRPr="00B35492">
        <w:rPr>
          <w:rFonts w:ascii="Times New Roman" w:eastAsiaTheme="minorEastAsia" w:hAnsi="Times New Roman" w:cstheme="minorBidi"/>
          <w:color w:val="auto"/>
          <w:kern w:val="3"/>
          <w:lang w:bidi="ar-SA"/>
        </w:rPr>
        <w:t>умент, предусмотренный пунктом «</w:t>
      </w:r>
      <w:r w:rsidRPr="00B35492">
        <w:rPr>
          <w:rFonts w:ascii="Times New Roman" w:eastAsiaTheme="minorEastAsia" w:hAnsi="Times New Roman" w:cstheme="minorBidi"/>
          <w:color w:val="auto"/>
          <w:kern w:val="3"/>
          <w:lang w:bidi="ar-SA"/>
        </w:rPr>
        <w:t>б</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D83D18" w:rsidRPr="00B35492">
        <w:rPr>
          <w:rFonts w:ascii="Times New Roman" w:eastAsiaTheme="minorEastAsia" w:hAnsi="Times New Roman" w:cstheme="minorBidi"/>
          <w:color w:val="auto"/>
          <w:kern w:val="3"/>
          <w:lang w:bidi="ar-SA"/>
        </w:rPr>
        <w:t>ы, предусмотренные подпунктами «</w:t>
      </w:r>
      <w:r w:rsidRPr="00B35492">
        <w:rPr>
          <w:rFonts w:ascii="Times New Roman" w:eastAsiaTheme="minorEastAsia" w:hAnsi="Times New Roman" w:cstheme="minorBidi"/>
          <w:color w:val="auto"/>
          <w:kern w:val="3"/>
          <w:lang w:bidi="ar-SA"/>
        </w:rPr>
        <w:t>б</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в</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2.9.1 настоящего Административного регламента.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D83D18" w:rsidRPr="00B35492">
        <w:rPr>
          <w:rFonts w:ascii="Times New Roman" w:eastAsiaTheme="minorEastAsia" w:hAnsi="Times New Roman" w:cstheme="minorBidi"/>
          <w:color w:val="auto"/>
          <w:kern w:val="3"/>
          <w:lang w:bidi="ar-SA"/>
        </w:rPr>
        <w:t>ы, предусмотренные подпунктами «</w:t>
      </w:r>
      <w:r w:rsidRPr="00B35492">
        <w:rPr>
          <w:rFonts w:ascii="Times New Roman" w:eastAsiaTheme="minorEastAsia" w:hAnsi="Times New Roman" w:cstheme="minorBidi"/>
          <w:color w:val="auto"/>
          <w:kern w:val="3"/>
          <w:lang w:bidi="ar-SA"/>
        </w:rPr>
        <w:t>б</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в</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2.9.1 настоящего Административного регламента.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3.9.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заявление о предоставлении разрешения представлено в орган власти, в полномочия которого не входит предоставление услуги;</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б) неполное заполнение полей в форме заявления о предоставлении разрешения, в том числе в интерактивной форме заявления на Едином портале;</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в) непредставление документов, предусмотренных пунктом 2.9.1 настоящего Административного регламента;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е) представленные документы содержат подчистки и исправления текста;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 выявлено несоблюдение установленных статьей 11 Федерального закона</w:t>
      </w:r>
      <w:r w:rsidR="00D83D18"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3.9.1.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3.10. Заявление и документы, предусмотренные пунктом 2.9.1 настоящего Административного регламента, направленные одним из способов, установленных в подпункте </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Заявление и документы, предусмотренные пунктом 2.9.1 настоящего Административного регламента, направленные способом, указанным в подпункте</w:t>
      </w:r>
      <w:r w:rsidR="00D83D18"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а</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регистрируются в автоматическом режиме.</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D83D18"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63-ФЗ.</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заявлением и для подготовки ответа.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Для возможности подачи заявления через Единый портал заявитель должен быть зарегистрирован в ЕСИА.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3.12. Срок регистрации заявления, документов, предусмотренных пунктом</w:t>
      </w:r>
      <w:r w:rsidR="00494BF5"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2.9.1 настоящего Административного регламента, составляет один рабочий день, следующий за днем его получения.</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3.13.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3.14. После регистрации заявление и документы, предусмотренные пунктом</w:t>
      </w:r>
      <w:proofErr w:type="gramStart"/>
      <w:r w:rsidRPr="00B35492">
        <w:rPr>
          <w:rFonts w:ascii="Times New Roman" w:eastAsiaTheme="minorEastAsia" w:hAnsi="Times New Roman" w:cstheme="minorBidi"/>
          <w:color w:val="auto"/>
          <w:kern w:val="3"/>
          <w:lang w:bidi="ar-SA"/>
        </w:rPr>
        <w:t>2</w:t>
      </w:r>
      <w:proofErr w:type="gramEnd"/>
      <w:r w:rsidRPr="00B35492">
        <w:rPr>
          <w:rFonts w:ascii="Times New Roman" w:eastAsiaTheme="minorEastAsia" w:hAnsi="Times New Roman" w:cstheme="minorBidi"/>
          <w:color w:val="auto"/>
          <w:kern w:val="3"/>
          <w:lang w:bidi="ar-SA"/>
        </w:rPr>
        <w:t xml:space="preserve">.9.1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 по подготовке проекта правил землепользования и застройки </w:t>
      </w:r>
      <w:r w:rsidR="001439FA" w:rsidRPr="00B35492">
        <w:rPr>
          <w:rFonts w:ascii="Times New Roman" w:eastAsiaTheme="minorEastAsia" w:hAnsi="Times New Roman" w:cstheme="minorBidi"/>
          <w:color w:val="auto"/>
          <w:kern w:val="3"/>
          <w:lang w:bidi="ar-SA"/>
        </w:rPr>
        <w:t xml:space="preserve">сельского поселения </w:t>
      </w:r>
      <w:proofErr w:type="spellStart"/>
      <w:r w:rsidR="00AB7BE5" w:rsidRPr="00B35492">
        <w:rPr>
          <w:rFonts w:ascii="Times New Roman" w:eastAsiaTheme="minorEastAsia" w:hAnsi="Times New Roman" w:cstheme="minorBidi"/>
          <w:color w:val="auto"/>
          <w:kern w:val="3"/>
          <w:lang w:bidi="ar-SA"/>
        </w:rPr>
        <w:t>Сколково</w:t>
      </w:r>
      <w:proofErr w:type="spellEnd"/>
      <w:r w:rsidR="00AB7BE5" w:rsidRPr="00B35492">
        <w:rPr>
          <w:rFonts w:ascii="Times New Roman" w:eastAsiaTheme="minorEastAsia" w:hAnsi="Times New Roman" w:cstheme="minorBidi"/>
          <w:color w:val="auto"/>
          <w:kern w:val="3"/>
          <w:lang w:bidi="ar-SA"/>
        </w:rPr>
        <w:t xml:space="preserve"> </w:t>
      </w:r>
      <w:r w:rsidR="001439FA" w:rsidRPr="00B35492">
        <w:rPr>
          <w:rFonts w:ascii="Times New Roman" w:eastAsiaTheme="minorEastAsia" w:hAnsi="Times New Roman" w:cstheme="minorBidi"/>
          <w:color w:val="auto"/>
          <w:kern w:val="3"/>
          <w:lang w:bidi="ar-SA"/>
        </w:rPr>
        <w:t xml:space="preserve">муниципального района </w:t>
      </w:r>
      <w:proofErr w:type="spellStart"/>
      <w:r w:rsidR="001439FA" w:rsidRPr="00B35492">
        <w:rPr>
          <w:rFonts w:ascii="Times New Roman" w:eastAsiaTheme="minorEastAsia" w:hAnsi="Times New Roman" w:cstheme="minorBidi"/>
          <w:color w:val="auto"/>
          <w:kern w:val="3"/>
          <w:lang w:bidi="ar-SA"/>
        </w:rPr>
        <w:t>Кинельский</w:t>
      </w:r>
      <w:proofErr w:type="spellEnd"/>
      <w:r w:rsidR="001439FA" w:rsidRPr="00B35492">
        <w:rPr>
          <w:rFonts w:ascii="Times New Roman" w:eastAsiaTheme="minorEastAsia" w:hAnsi="Times New Roman" w:cstheme="minorBidi"/>
          <w:color w:val="auto"/>
          <w:kern w:val="3"/>
          <w:lang w:bidi="ar-SA"/>
        </w:rPr>
        <w:t xml:space="preserve"> Самарской области </w:t>
      </w:r>
      <w:r w:rsidRPr="00B35492">
        <w:rPr>
          <w:rFonts w:ascii="Times New Roman" w:eastAsiaTheme="minorEastAsia" w:hAnsi="Times New Roman" w:cstheme="minorBidi"/>
          <w:color w:val="auto"/>
          <w:kern w:val="3"/>
          <w:lang w:bidi="ar-SA"/>
        </w:rPr>
        <w:t>(далее - Комиссия).</w:t>
      </w:r>
    </w:p>
    <w:p w:rsidR="007520D3" w:rsidRPr="00B35492"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3.15. Порядок деятельности Комиссии регулируется в соответствии с Градостроительным кодексом Российской Федерации.</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Межведомственное информационное взаимодействие</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3.16. Основанием для начала административной процедуры является регистрация заявления и приложенных к заявлению документов.</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3.17. </w:t>
      </w:r>
      <w:proofErr w:type="gramStart"/>
      <w:r w:rsidRPr="00B35492">
        <w:rPr>
          <w:rFonts w:ascii="Times New Roman" w:eastAsiaTheme="minorEastAsia" w:hAnsi="Times New Roman" w:cstheme="minorBidi"/>
          <w:color w:val="auto"/>
          <w:kern w:val="3"/>
          <w:lang w:bidi="ar-SA"/>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sidRPr="00B35492">
        <w:rPr>
          <w:rFonts w:ascii="Times New Roman" w:eastAsiaTheme="minorEastAsia" w:hAnsi="Times New Roman" w:cstheme="minorBidi"/>
          <w:color w:val="auto"/>
          <w:kern w:val="3"/>
          <w:lang w:bidi="ar-SA"/>
        </w:rPr>
        <w:t xml:space="preserve"> в пункте 3.18 настоящего Административного регламента, если заявитель не представил указанные документы самостоятельно.</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3.18. Перечень запрашиваемых документов, необходимых для предоставления услуги: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w:t>
      </w:r>
      <w:r w:rsidR="001439FA" w:rsidRPr="00B35492">
        <w:rPr>
          <w:rFonts w:ascii="Times New Roman" w:eastAsiaTheme="minorEastAsia" w:hAnsi="Times New Roman" w:cstheme="minorBidi"/>
          <w:color w:val="auto"/>
          <w:kern w:val="3"/>
          <w:lang w:bidi="ar-SA"/>
        </w:rPr>
        <w:t xml:space="preserve"> «</w:t>
      </w:r>
      <w:proofErr w:type="spellStart"/>
      <w:r w:rsidRPr="00B35492">
        <w:rPr>
          <w:rFonts w:ascii="Times New Roman" w:eastAsiaTheme="minorEastAsia" w:hAnsi="Times New Roman" w:cstheme="minorBidi"/>
          <w:color w:val="auto"/>
          <w:kern w:val="3"/>
          <w:lang w:bidi="ar-SA"/>
        </w:rPr>
        <w:t>Роскадастр</w:t>
      </w:r>
      <w:proofErr w:type="spellEnd"/>
      <w:r w:rsidR="001439FA"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администрацию муниципального образования по месту нахождения земельного участка, объекта капитального строительства;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Запрос о представлении в уполномоченный орган документов (их копий или сведений, содержащихся в них) содержит:</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наименование органа или организации, в адрес которых направляется межведомственный запрос;</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наименование услуги, для предоставления которой необходимо представление документа и (или) информации;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B35492">
        <w:rPr>
          <w:rFonts w:ascii="Times New Roman" w:eastAsiaTheme="minorEastAsia" w:hAnsi="Times New Roman" w:cstheme="minorBidi"/>
          <w:color w:val="auto"/>
          <w:kern w:val="3"/>
          <w:lang w:bidi="ar-SA"/>
        </w:rPr>
        <w:t>необходимых</w:t>
      </w:r>
      <w:proofErr w:type="gramEnd"/>
      <w:r w:rsidRPr="00B35492">
        <w:rPr>
          <w:rFonts w:ascii="Times New Roman" w:eastAsiaTheme="minorEastAsia" w:hAnsi="Times New Roman" w:cstheme="minorBidi"/>
          <w:color w:val="auto"/>
          <w:kern w:val="3"/>
          <w:lang w:bidi="ar-SA"/>
        </w:rPr>
        <w:t xml:space="preserve"> для предоставления услуги, и указание на реквизиты данного нормативного правового акта;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реквизиты и наименования документов, необходимых для предоставления услуги.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3.19. </w:t>
      </w:r>
      <w:proofErr w:type="gramStart"/>
      <w:r w:rsidRPr="00B35492">
        <w:rPr>
          <w:rFonts w:ascii="Times New Roman" w:eastAsiaTheme="minorEastAsia" w:hAnsi="Times New Roman" w:cstheme="minorBidi"/>
          <w:color w:val="auto"/>
          <w:kern w:val="3"/>
          <w:lang w:bidi="ar-SA"/>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3.20. Межведомственное информационное взаимодействие может осуществляться на бумажном носителе:</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при необходимости представления оригиналов документов на бумажном носителе при направлении межведомственного запроса.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lastRenderedPageBreak/>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3.22. Основанием для начала административной процедуры является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формирование комплекта документов, предусмотренных пунктами 2.9.1, 2.10.1 настоящего Административного регламента.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3.23.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3.24.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3.25.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2.9.1 настоящего Административного регламента.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случае</w:t>
      </w:r>
      <w:proofErr w:type="gramStart"/>
      <w:r w:rsidRPr="00B35492">
        <w:rPr>
          <w:rFonts w:ascii="Times New Roman" w:eastAsiaTheme="minorEastAsia" w:hAnsi="Times New Roman" w:cstheme="minorBidi"/>
          <w:color w:val="auto"/>
          <w:kern w:val="3"/>
          <w:lang w:bidi="ar-SA"/>
        </w:rPr>
        <w:t>,</w:t>
      </w:r>
      <w:proofErr w:type="gramEnd"/>
      <w:r w:rsidRPr="00B35492">
        <w:rPr>
          <w:rFonts w:ascii="Times New Roman" w:eastAsiaTheme="minorEastAsia" w:hAnsi="Times New Roman" w:cstheme="minorBidi"/>
          <w:color w:val="auto"/>
          <w:kern w:val="3"/>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3.26. По результатам проверки документов, предусмотренных пунктами 2.9.1,2.10.1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3.27. Срок подготовки проекта решения о предоставлении разрешения не может превышать пятнадцати рабочих дней со дня поступления в уполномоченный орган заявления о предоставлении разрешения.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3.28.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 для рассмотрения Комиссией.</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3.29. </w:t>
      </w:r>
      <w:proofErr w:type="gramStart"/>
      <w:r w:rsidRPr="00B35492">
        <w:rPr>
          <w:rFonts w:ascii="Times New Roman" w:eastAsiaTheme="minorEastAsia" w:hAnsi="Times New Roman" w:cstheme="minorBidi"/>
          <w:color w:val="auto"/>
          <w:kern w:val="3"/>
          <w:lang w:bidi="ar-SA"/>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Решением Собрания представителей </w:t>
      </w:r>
      <w:r w:rsidR="001439FA" w:rsidRPr="00B35492">
        <w:rPr>
          <w:rFonts w:ascii="Times New Roman" w:eastAsiaTheme="minorEastAsia" w:hAnsi="Times New Roman" w:cstheme="minorBidi"/>
          <w:color w:val="auto"/>
          <w:kern w:val="3"/>
          <w:lang w:bidi="ar-SA"/>
        </w:rPr>
        <w:t xml:space="preserve">сельского поселения Бобровка муниципального района </w:t>
      </w:r>
      <w:proofErr w:type="spellStart"/>
      <w:r w:rsidR="001439FA" w:rsidRPr="00B35492">
        <w:rPr>
          <w:rFonts w:ascii="Times New Roman" w:eastAsiaTheme="minorEastAsia" w:hAnsi="Times New Roman" w:cstheme="minorBidi"/>
          <w:color w:val="auto"/>
          <w:kern w:val="3"/>
          <w:lang w:bidi="ar-SA"/>
        </w:rPr>
        <w:t>Кинельский</w:t>
      </w:r>
      <w:proofErr w:type="spellEnd"/>
      <w:r w:rsidR="001439FA" w:rsidRPr="00B35492">
        <w:rPr>
          <w:rFonts w:ascii="Times New Roman" w:eastAsiaTheme="minorEastAsia" w:hAnsi="Times New Roman" w:cstheme="minorBidi"/>
          <w:color w:val="auto"/>
          <w:kern w:val="3"/>
          <w:lang w:bidi="ar-SA"/>
        </w:rPr>
        <w:t xml:space="preserve"> Самарской области </w:t>
      </w:r>
      <w:r w:rsidRPr="00B35492">
        <w:rPr>
          <w:rFonts w:ascii="Times New Roman" w:eastAsiaTheme="minorEastAsia" w:hAnsi="Times New Roman" w:cstheme="minorBidi"/>
          <w:color w:val="auto"/>
          <w:kern w:val="3"/>
          <w:lang w:bidi="ar-SA"/>
        </w:rPr>
        <w:t xml:space="preserve">от </w:t>
      </w:r>
      <w:r w:rsidR="00AB7BE5" w:rsidRPr="00B35492">
        <w:rPr>
          <w:rFonts w:ascii="Times New Roman" w:eastAsiaTheme="minorEastAsia" w:hAnsi="Times New Roman" w:cstheme="minorBidi"/>
          <w:color w:val="000000" w:themeColor="text1"/>
          <w:kern w:val="3"/>
        </w:rPr>
        <w:t xml:space="preserve">05.02.2020 года № 359 </w:t>
      </w:r>
      <w:r w:rsidR="001439FA"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Об </w:t>
      </w:r>
      <w:r w:rsidRPr="00B35492">
        <w:rPr>
          <w:rFonts w:ascii="Times New Roman" w:eastAsiaTheme="minorEastAsia" w:hAnsi="Times New Roman" w:cstheme="minorBidi"/>
          <w:color w:val="auto"/>
          <w:kern w:val="3"/>
          <w:lang w:bidi="ar-SA"/>
        </w:rPr>
        <w:lastRenderedPageBreak/>
        <w:t>утверждении Порядка организации и проведения общественных обсуждений</w:t>
      </w:r>
      <w:proofErr w:type="gramEnd"/>
      <w:r w:rsidRPr="00B35492">
        <w:rPr>
          <w:rFonts w:ascii="Times New Roman" w:eastAsiaTheme="minorEastAsia" w:hAnsi="Times New Roman" w:cstheme="minorBidi"/>
          <w:color w:val="auto"/>
          <w:kern w:val="3"/>
          <w:lang w:bidi="ar-SA"/>
        </w:rPr>
        <w:t xml:space="preserve"> или публичных слушаний по вопросам градостроительной деятельности на территории </w:t>
      </w:r>
      <w:r w:rsidR="001439FA" w:rsidRPr="00B35492">
        <w:rPr>
          <w:rFonts w:ascii="Times New Roman" w:eastAsiaTheme="minorEastAsia" w:hAnsi="Times New Roman" w:cstheme="minorBidi"/>
          <w:color w:val="auto"/>
          <w:kern w:val="3"/>
          <w:lang w:bidi="ar-SA"/>
        </w:rPr>
        <w:t xml:space="preserve">сельского поселения </w:t>
      </w:r>
      <w:proofErr w:type="spellStart"/>
      <w:r w:rsidR="00AB7BE5" w:rsidRPr="00B35492">
        <w:rPr>
          <w:rFonts w:ascii="Times New Roman" w:eastAsiaTheme="minorEastAsia" w:hAnsi="Times New Roman" w:cstheme="minorBidi"/>
          <w:color w:val="auto"/>
          <w:kern w:val="3"/>
          <w:lang w:bidi="ar-SA"/>
        </w:rPr>
        <w:t>Сколково</w:t>
      </w:r>
      <w:proofErr w:type="spellEnd"/>
      <w:r w:rsidR="00AB7BE5" w:rsidRPr="00B35492">
        <w:rPr>
          <w:rFonts w:ascii="Times New Roman" w:eastAsiaTheme="minorEastAsia" w:hAnsi="Times New Roman" w:cstheme="minorBidi"/>
          <w:color w:val="auto"/>
          <w:kern w:val="3"/>
          <w:lang w:bidi="ar-SA"/>
        </w:rPr>
        <w:t xml:space="preserve"> </w:t>
      </w:r>
      <w:r w:rsidR="001439FA" w:rsidRPr="00B35492">
        <w:rPr>
          <w:rFonts w:ascii="Times New Roman" w:eastAsiaTheme="minorEastAsia" w:hAnsi="Times New Roman" w:cstheme="minorBidi"/>
          <w:color w:val="auto"/>
          <w:kern w:val="3"/>
          <w:lang w:bidi="ar-SA"/>
        </w:rPr>
        <w:t xml:space="preserve">муниципального района </w:t>
      </w:r>
      <w:proofErr w:type="spellStart"/>
      <w:r w:rsidR="001439FA" w:rsidRPr="00B35492">
        <w:rPr>
          <w:rFonts w:ascii="Times New Roman" w:eastAsiaTheme="minorEastAsia" w:hAnsi="Times New Roman" w:cstheme="minorBidi"/>
          <w:color w:val="auto"/>
          <w:kern w:val="3"/>
          <w:lang w:bidi="ar-SA"/>
        </w:rPr>
        <w:t>Кинельский</w:t>
      </w:r>
      <w:proofErr w:type="spellEnd"/>
      <w:r w:rsidR="001439FA" w:rsidRPr="00B35492">
        <w:rPr>
          <w:rFonts w:ascii="Times New Roman" w:eastAsiaTheme="minorEastAsia" w:hAnsi="Times New Roman" w:cstheme="minorBidi"/>
          <w:color w:val="auto"/>
          <w:kern w:val="3"/>
          <w:lang w:bidi="ar-SA"/>
        </w:rPr>
        <w:t xml:space="preserve"> Самарской области»</w:t>
      </w:r>
      <w:r w:rsidRPr="00B35492">
        <w:rPr>
          <w:rFonts w:ascii="Times New Roman" w:eastAsiaTheme="minorEastAsia" w:hAnsi="Times New Roman" w:cstheme="minorBidi"/>
          <w:color w:val="auto"/>
          <w:kern w:val="3"/>
          <w:lang w:bidi="ar-SA"/>
        </w:rPr>
        <w:t xml:space="preserve"> в соответствии с Градостроительным кодексом Российской Федерации.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3.30. Результатами проведения общественных обсуждений или публичных</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слушаний по проекту решения о предоставлении разрешения являются: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заключение о результатах общественных обсуждений или публичных слушаний по проекту решения о предоставлении разрешения;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w:t>
      </w:r>
      <w:r w:rsidR="001439FA" w:rsidRPr="00B35492">
        <w:rPr>
          <w:rFonts w:ascii="Times New Roman" w:eastAsiaTheme="minorEastAsia" w:hAnsi="Times New Roman" w:cstheme="minorBidi"/>
          <w:color w:val="auto"/>
          <w:kern w:val="3"/>
          <w:lang w:bidi="ar-SA"/>
        </w:rPr>
        <w:t xml:space="preserve">сельского поселения </w:t>
      </w:r>
      <w:proofErr w:type="spellStart"/>
      <w:r w:rsidR="00AB7BE5" w:rsidRPr="00B35492">
        <w:rPr>
          <w:rFonts w:ascii="Times New Roman" w:eastAsiaTheme="minorEastAsia" w:hAnsi="Times New Roman" w:cstheme="minorBidi"/>
          <w:color w:val="auto"/>
          <w:kern w:val="3"/>
          <w:lang w:bidi="ar-SA"/>
        </w:rPr>
        <w:t>Сколково</w:t>
      </w:r>
      <w:proofErr w:type="spellEnd"/>
      <w:r w:rsidR="00AB7BE5" w:rsidRPr="00B35492">
        <w:rPr>
          <w:rFonts w:ascii="Times New Roman" w:eastAsiaTheme="minorEastAsia" w:hAnsi="Times New Roman" w:cstheme="minorBidi"/>
          <w:color w:val="auto"/>
          <w:kern w:val="3"/>
          <w:lang w:bidi="ar-SA"/>
        </w:rPr>
        <w:t xml:space="preserve"> </w:t>
      </w:r>
      <w:r w:rsidR="001439FA" w:rsidRPr="00B35492">
        <w:rPr>
          <w:rFonts w:ascii="Times New Roman" w:eastAsiaTheme="minorEastAsia" w:hAnsi="Times New Roman" w:cstheme="minorBidi"/>
          <w:color w:val="auto"/>
          <w:kern w:val="3"/>
          <w:lang w:bidi="ar-SA"/>
        </w:rPr>
        <w:t xml:space="preserve">муниципального района </w:t>
      </w:r>
      <w:proofErr w:type="spellStart"/>
      <w:r w:rsidR="001439FA" w:rsidRPr="00B35492">
        <w:rPr>
          <w:rFonts w:ascii="Times New Roman" w:eastAsiaTheme="minorEastAsia" w:hAnsi="Times New Roman" w:cstheme="minorBidi"/>
          <w:color w:val="auto"/>
          <w:kern w:val="3"/>
          <w:lang w:bidi="ar-SA"/>
        </w:rPr>
        <w:t>Кинельский</w:t>
      </w:r>
      <w:proofErr w:type="spellEnd"/>
      <w:r w:rsidR="001439FA" w:rsidRPr="00B35492">
        <w:rPr>
          <w:rFonts w:ascii="Times New Roman" w:eastAsiaTheme="minorEastAsia" w:hAnsi="Times New Roman" w:cstheme="minorBidi"/>
          <w:color w:val="auto"/>
          <w:kern w:val="3"/>
          <w:lang w:bidi="ar-SA"/>
        </w:rPr>
        <w:t xml:space="preserve"> Самарской области</w:t>
      </w:r>
      <w:r w:rsidRPr="00B35492">
        <w:rPr>
          <w:rFonts w:ascii="Times New Roman" w:eastAsiaTheme="minorEastAsia" w:hAnsi="Times New Roman" w:cstheme="minorBidi"/>
          <w:color w:val="auto"/>
          <w:kern w:val="3"/>
          <w:lang w:bidi="ar-SA"/>
        </w:rPr>
        <w:t xml:space="preserve"> для принятия решения о предоставлении разрешения или об отказе в предоставлении разрешения.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3.31. В случае, предусмотренном абзацем вторым пункта 3.25 настоящего Административного регламента, результатами административной процедуры являются: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w:t>
      </w:r>
      <w:r w:rsidR="001439FA" w:rsidRPr="00B35492">
        <w:rPr>
          <w:rFonts w:ascii="Times New Roman" w:eastAsiaTheme="minorEastAsia" w:hAnsi="Times New Roman" w:cstheme="minorBidi"/>
          <w:color w:val="auto"/>
          <w:kern w:val="3"/>
          <w:lang w:bidi="ar-SA"/>
        </w:rPr>
        <w:t xml:space="preserve">сельского поселения </w:t>
      </w:r>
      <w:proofErr w:type="spellStart"/>
      <w:r w:rsidR="00AB7BE5" w:rsidRPr="00B35492">
        <w:rPr>
          <w:rFonts w:ascii="Times New Roman" w:eastAsiaTheme="minorEastAsia" w:hAnsi="Times New Roman" w:cstheme="minorBidi"/>
          <w:color w:val="auto"/>
          <w:kern w:val="3"/>
          <w:lang w:bidi="ar-SA"/>
        </w:rPr>
        <w:t>Сколково</w:t>
      </w:r>
      <w:proofErr w:type="spellEnd"/>
      <w:r w:rsidR="001439FA" w:rsidRPr="00B35492">
        <w:rPr>
          <w:rFonts w:ascii="Times New Roman" w:eastAsiaTheme="minorEastAsia" w:hAnsi="Times New Roman" w:cstheme="minorBidi"/>
          <w:color w:val="auto"/>
          <w:kern w:val="3"/>
          <w:lang w:bidi="ar-SA"/>
        </w:rPr>
        <w:t xml:space="preserve"> муниципального района </w:t>
      </w:r>
      <w:proofErr w:type="spellStart"/>
      <w:r w:rsidR="001439FA" w:rsidRPr="00B35492">
        <w:rPr>
          <w:rFonts w:ascii="Times New Roman" w:eastAsiaTheme="minorEastAsia" w:hAnsi="Times New Roman" w:cstheme="minorBidi"/>
          <w:color w:val="auto"/>
          <w:kern w:val="3"/>
          <w:lang w:bidi="ar-SA"/>
        </w:rPr>
        <w:t>Кинельский</w:t>
      </w:r>
      <w:proofErr w:type="spellEnd"/>
      <w:r w:rsidR="001439FA" w:rsidRPr="00B35492">
        <w:rPr>
          <w:rFonts w:ascii="Times New Roman" w:eastAsiaTheme="minorEastAsia" w:hAnsi="Times New Roman" w:cstheme="minorBidi"/>
          <w:color w:val="auto"/>
          <w:kern w:val="3"/>
          <w:lang w:bidi="ar-SA"/>
        </w:rPr>
        <w:t xml:space="preserve"> Самарской области </w:t>
      </w:r>
      <w:r w:rsidRPr="00B35492">
        <w:rPr>
          <w:rFonts w:ascii="Times New Roman" w:eastAsiaTheme="minorEastAsia" w:hAnsi="Times New Roman" w:cstheme="minorBidi"/>
          <w:color w:val="auto"/>
          <w:kern w:val="3"/>
          <w:lang w:bidi="ar-SA"/>
        </w:rPr>
        <w:t>для принятия решения о предоставлении разрешения или об отказе в предоставлении разрешения.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3.32.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w:t>
      </w:r>
      <w:r w:rsidR="001439FA" w:rsidRPr="00B35492">
        <w:rPr>
          <w:rFonts w:ascii="Times New Roman" w:eastAsiaTheme="minorEastAsia" w:hAnsi="Times New Roman" w:cstheme="minorBidi"/>
          <w:color w:val="auto"/>
          <w:kern w:val="3"/>
          <w:lang w:bidi="ar-SA"/>
        </w:rPr>
        <w:t xml:space="preserve">сельского поселения </w:t>
      </w:r>
      <w:proofErr w:type="spellStart"/>
      <w:r w:rsidR="00AB7BE5" w:rsidRPr="00B35492">
        <w:rPr>
          <w:rFonts w:ascii="Times New Roman" w:eastAsiaTheme="minorEastAsia" w:hAnsi="Times New Roman" w:cstheme="minorBidi"/>
          <w:color w:val="auto"/>
          <w:kern w:val="3"/>
          <w:lang w:bidi="ar-SA"/>
        </w:rPr>
        <w:t>Сколково</w:t>
      </w:r>
      <w:proofErr w:type="spellEnd"/>
      <w:r w:rsidR="001439FA" w:rsidRPr="00B35492">
        <w:rPr>
          <w:rFonts w:ascii="Times New Roman" w:eastAsiaTheme="minorEastAsia" w:hAnsi="Times New Roman" w:cstheme="minorBidi"/>
          <w:color w:val="auto"/>
          <w:kern w:val="3"/>
          <w:lang w:bidi="ar-SA"/>
        </w:rPr>
        <w:t xml:space="preserve"> муниципального района </w:t>
      </w:r>
      <w:proofErr w:type="spellStart"/>
      <w:r w:rsidR="001439FA" w:rsidRPr="00B35492">
        <w:rPr>
          <w:rFonts w:ascii="Times New Roman" w:eastAsiaTheme="minorEastAsia" w:hAnsi="Times New Roman" w:cstheme="minorBidi"/>
          <w:color w:val="auto"/>
          <w:kern w:val="3"/>
          <w:lang w:bidi="ar-SA"/>
        </w:rPr>
        <w:t>Кинельский</w:t>
      </w:r>
      <w:proofErr w:type="spellEnd"/>
      <w:r w:rsidR="001439FA" w:rsidRPr="00B35492">
        <w:rPr>
          <w:rFonts w:ascii="Times New Roman" w:eastAsiaTheme="minorEastAsia" w:hAnsi="Times New Roman" w:cstheme="minorBidi"/>
          <w:color w:val="auto"/>
          <w:kern w:val="3"/>
          <w:lang w:bidi="ar-SA"/>
        </w:rPr>
        <w:t xml:space="preserve"> Самарской области </w:t>
      </w:r>
      <w:r w:rsidRPr="00B35492">
        <w:rPr>
          <w:rFonts w:ascii="Times New Roman" w:eastAsiaTheme="minorEastAsia" w:hAnsi="Times New Roman" w:cstheme="minorBidi"/>
          <w:color w:val="auto"/>
          <w:kern w:val="3"/>
          <w:lang w:bidi="ar-SA"/>
        </w:rPr>
        <w:t>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Принятие решения о предоставлении (об отказе в предоставлении) услуги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3.33. Основанием для начала административной процедуры является получение главой </w:t>
      </w:r>
      <w:r w:rsidR="001439FA" w:rsidRPr="00B35492">
        <w:rPr>
          <w:rFonts w:ascii="Times New Roman" w:eastAsiaTheme="minorEastAsia" w:hAnsi="Times New Roman" w:cstheme="minorBidi"/>
          <w:color w:val="auto"/>
          <w:kern w:val="3"/>
          <w:lang w:bidi="ar-SA"/>
        </w:rPr>
        <w:t xml:space="preserve">сельского поселения </w:t>
      </w:r>
      <w:proofErr w:type="spellStart"/>
      <w:r w:rsidR="00AB7BE5" w:rsidRPr="00B35492">
        <w:rPr>
          <w:rFonts w:ascii="Times New Roman" w:eastAsiaTheme="minorEastAsia" w:hAnsi="Times New Roman" w:cstheme="minorBidi"/>
          <w:color w:val="auto"/>
          <w:kern w:val="3"/>
          <w:lang w:bidi="ar-SA"/>
        </w:rPr>
        <w:t>Сколково</w:t>
      </w:r>
      <w:proofErr w:type="spellEnd"/>
      <w:r w:rsidR="001439FA" w:rsidRPr="00B35492">
        <w:rPr>
          <w:rFonts w:ascii="Times New Roman" w:eastAsiaTheme="minorEastAsia" w:hAnsi="Times New Roman" w:cstheme="minorBidi"/>
          <w:color w:val="auto"/>
          <w:kern w:val="3"/>
          <w:lang w:bidi="ar-SA"/>
        </w:rPr>
        <w:t xml:space="preserve"> муниципального района </w:t>
      </w:r>
      <w:proofErr w:type="spellStart"/>
      <w:r w:rsidR="001439FA" w:rsidRPr="00B35492">
        <w:rPr>
          <w:rFonts w:ascii="Times New Roman" w:eastAsiaTheme="minorEastAsia" w:hAnsi="Times New Roman" w:cstheme="minorBidi"/>
          <w:color w:val="auto"/>
          <w:kern w:val="3"/>
          <w:lang w:bidi="ar-SA"/>
        </w:rPr>
        <w:t>Кинельский</w:t>
      </w:r>
      <w:proofErr w:type="spellEnd"/>
      <w:r w:rsidR="001439FA" w:rsidRPr="00B35492">
        <w:rPr>
          <w:rFonts w:ascii="Times New Roman" w:eastAsiaTheme="minorEastAsia" w:hAnsi="Times New Roman" w:cstheme="minorBidi"/>
          <w:color w:val="auto"/>
          <w:kern w:val="3"/>
          <w:lang w:bidi="ar-SA"/>
        </w:rPr>
        <w:t xml:space="preserve"> Самарской области </w:t>
      </w:r>
      <w:r w:rsidRPr="00B35492">
        <w:rPr>
          <w:rFonts w:ascii="Times New Roman" w:eastAsiaTheme="minorEastAsia" w:hAnsi="Times New Roman" w:cstheme="minorBidi"/>
          <w:color w:val="auto"/>
          <w:kern w:val="3"/>
          <w:lang w:bidi="ar-SA"/>
        </w:rPr>
        <w:t>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3.34. Критериями принятия решения о предоставлении услуги являются: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такого земельного участка неблагоприятны для застройки (за исключением случая, когда отклонение необходимо в целях</w:t>
      </w:r>
      <w:proofErr w:type="gramEnd"/>
      <w:r w:rsidRPr="00B35492">
        <w:rPr>
          <w:rFonts w:ascii="Times New Roman" w:eastAsiaTheme="minorEastAsia" w:hAnsi="Times New Roman" w:cstheme="minorBidi"/>
          <w:color w:val="auto"/>
          <w:kern w:val="3"/>
          <w:lang w:bidi="ar-SA"/>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чем на десять процентов);</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w:t>
      </w:r>
      <w:proofErr w:type="gramStart"/>
      <w:r w:rsidRPr="00B35492">
        <w:rPr>
          <w:rFonts w:ascii="Times New Roman" w:eastAsiaTheme="minorEastAsia" w:hAnsi="Times New Roman" w:cstheme="minorBidi"/>
          <w:color w:val="auto"/>
          <w:kern w:val="3"/>
          <w:lang w:bidi="ar-SA"/>
        </w:rPr>
        <w:t>о-</w:t>
      </w:r>
      <w:proofErr w:type="gramEnd"/>
      <w:r w:rsidRPr="00B35492">
        <w:rPr>
          <w:rFonts w:ascii="Times New Roman" w:eastAsiaTheme="minorEastAsia" w:hAnsi="Times New Roman" w:cstheme="minorBidi"/>
          <w:color w:val="auto"/>
          <w:kern w:val="3"/>
          <w:lang w:bidi="ar-SA"/>
        </w:rPr>
        <w:t xml:space="preserve"> эпидемиологическим, </w:t>
      </w:r>
      <w:r w:rsidRPr="00B35492">
        <w:rPr>
          <w:rFonts w:ascii="Times New Roman" w:eastAsiaTheme="minorEastAsia" w:hAnsi="Times New Roman" w:cstheme="minorBidi"/>
          <w:color w:val="auto"/>
          <w:kern w:val="3"/>
          <w:lang w:bidi="ar-SA"/>
        </w:rPr>
        <w:lastRenderedPageBreak/>
        <w:t>противопожарным и иным нормам и правилам, установленным законодательством Российской Федерации;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 соответствие градостроительному регламенту, установленному правилами землепользования и застройки муниципального образования: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5)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6) запрашиваемое отклонение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7)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8) земельный участок не расположен в границах территории, на которую действие градостроительных регламентов не распространяется либо для которой градостроительные регламенты не устанавливаются;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9)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3.35. Критериями принятия решения об отказе в предоставлении услуги являются: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соответствует установленным градостроительным регламентом минимальным размерам земельных участков, а конфигурация, инженерно-геологические или иные характеристики такого земельного участка благоприятны для застройки (за исключением случая, когда отклонение необходимо в целях</w:t>
      </w:r>
      <w:proofErr w:type="gramEnd"/>
      <w:r w:rsidRPr="00B35492">
        <w:rPr>
          <w:rFonts w:ascii="Times New Roman" w:eastAsiaTheme="minorEastAsia" w:hAnsi="Times New Roman" w:cstheme="minorBidi"/>
          <w:color w:val="auto"/>
          <w:kern w:val="3"/>
          <w:lang w:bidi="ar-SA"/>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w:t>
      </w:r>
      <w:proofErr w:type="gramStart"/>
      <w:r w:rsidRPr="00B35492">
        <w:rPr>
          <w:rFonts w:ascii="Times New Roman" w:eastAsiaTheme="minorEastAsia" w:hAnsi="Times New Roman" w:cstheme="minorBidi"/>
          <w:color w:val="auto"/>
          <w:kern w:val="3"/>
          <w:lang w:bidi="ar-SA"/>
        </w:rPr>
        <w:t>о-</w:t>
      </w:r>
      <w:proofErr w:type="gramEnd"/>
      <w:r w:rsidRPr="00B35492">
        <w:rPr>
          <w:rFonts w:ascii="Times New Roman" w:eastAsiaTheme="minorEastAsia" w:hAnsi="Times New Roman" w:cstheme="minorBidi"/>
          <w:color w:val="auto"/>
          <w:kern w:val="3"/>
          <w:lang w:bidi="ar-SA"/>
        </w:rPr>
        <w:t xml:space="preserve"> эпидемиологическим, противопожарным и иным нормам и правилам, установленным законодательством Российской Федерации;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 сведения, указанные в заявлении о предоставлении услуги, не подтверждены сведениями, полученными в рамках межведомственного взаимодействия;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 xml:space="preserve">4) отсутствие у заявителя прав </w:t>
      </w:r>
      <w:proofErr w:type="gramStart"/>
      <w:r w:rsidRPr="00B35492">
        <w:rPr>
          <w:rFonts w:ascii="Times New Roman" w:eastAsiaTheme="minorEastAsia" w:hAnsi="Times New Roman" w:cstheme="minorBidi"/>
          <w:color w:val="auto"/>
          <w:kern w:val="3"/>
          <w:lang w:bidi="ar-SA"/>
        </w:rPr>
        <w:t>на</w:t>
      </w:r>
      <w:proofErr w:type="gramEnd"/>
      <w:r w:rsidRPr="00B35492">
        <w:rPr>
          <w:rFonts w:ascii="Times New Roman" w:eastAsiaTheme="minorEastAsia" w:hAnsi="Times New Roman" w:cstheme="minorBidi"/>
          <w:color w:val="auto"/>
          <w:kern w:val="3"/>
          <w:lang w:bidi="ar-SA"/>
        </w:rPr>
        <w:t>:</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5)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8)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9)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10)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sidRPr="00B35492">
        <w:rPr>
          <w:rFonts w:ascii="Times New Roman" w:eastAsiaTheme="minorEastAsia" w:hAnsi="Times New Roman" w:cstheme="minorBidi"/>
          <w:color w:val="auto"/>
          <w:kern w:val="3"/>
          <w:lang w:bidi="ar-SA"/>
        </w:rPr>
        <w:t>регламенты</w:t>
      </w:r>
      <w:proofErr w:type="gramEnd"/>
      <w:r w:rsidRPr="00B35492">
        <w:rPr>
          <w:rFonts w:ascii="Times New Roman" w:eastAsiaTheme="minorEastAsia" w:hAnsi="Times New Roman" w:cstheme="minorBidi"/>
          <w:color w:val="auto"/>
          <w:kern w:val="3"/>
          <w:lang w:bidi="ar-SA"/>
        </w:rPr>
        <w:t xml:space="preserve"> для которой не устанавливаются;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3.36. 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3.37.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w:t>
      </w:r>
      <w:r w:rsidRPr="00B35492">
        <w:rPr>
          <w:rFonts w:ascii="Times New Roman" w:eastAsiaTheme="minorEastAsia" w:hAnsi="Times New Roman" w:cstheme="minorBidi"/>
          <w:color w:val="auto"/>
          <w:kern w:val="3"/>
          <w:lang w:bidi="ar-SA"/>
        </w:rPr>
        <w:lastRenderedPageBreak/>
        <w:t>решения об отказе в предоставлении разрешения (далее также в настоящем подразделе - решение об отказе в предоставлении услуги).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3.38. Решение о предоставлении услуги или об отказе в предоставлении услуги принимается главой местной администрации.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3.39. Решение, принимаемое главой местной администрации, подписывается им, в том числе с использованием усиленной квалифицированной электронной подписи.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3.40. Срок принятия решения о предоставлении (об отказе в предоставлении) услуги не может превышать пяти календарных дней со дня поступления рекомендаций Комиссии о предоставлении разрешения или об отказе в предоставлении разрешения.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3.41. При подаче заявления и документов, предусмотренных пунктом 2.9.1настоящего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3.42.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sidR="001439FA"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Услуга оказана</w:t>
      </w:r>
      <w:r w:rsidR="001439FA"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если в заявлении не был указан иной способ.</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3.43. 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3.44.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Предоставление результата услуги</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3.45. Основанием для начала выполнения административной процедуры является подписание главой местной администрации разрешения.</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3.46. Заявитель по его выбору вправе получить результат предоставления услуги одним из следующих способов:</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 на бумажном носителе;</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3.47.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3.48. При подаче заявления и документов, предусмотренных пунктом 2.9.1 настоящего Административного регламента, в ходе личного приема разрешение выдается соответственно заявителю на руки, если в заявлении не был указан иной способ.</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3.49.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w:t>
      </w:r>
      <w:r w:rsidR="001439FA" w:rsidRPr="00B35492">
        <w:rPr>
          <w:rFonts w:ascii="Times New Roman" w:eastAsiaTheme="minorEastAsia" w:hAnsi="Times New Roman" w:cstheme="minorBidi"/>
          <w:color w:val="auto"/>
          <w:kern w:val="3"/>
          <w:lang w:bidi="ar-SA"/>
        </w:rPr>
        <w:t>явления обновляется до статуса «</w:t>
      </w:r>
      <w:r w:rsidRPr="00B35492">
        <w:rPr>
          <w:rFonts w:ascii="Times New Roman" w:eastAsiaTheme="minorEastAsia" w:hAnsi="Times New Roman" w:cstheme="minorBidi"/>
          <w:color w:val="auto"/>
          <w:kern w:val="3"/>
          <w:lang w:bidi="ar-SA"/>
        </w:rPr>
        <w:t>Услуга оказана</w:t>
      </w:r>
      <w:r w:rsidR="001439FA"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если в заявлении не был указан иной способ.</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3.50.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7520D3" w:rsidRPr="00B35492"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3.51.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lastRenderedPageBreak/>
        <w:t>Вариант 2</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3.52. Результатом предоставления услуги является:</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B35492"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услуги</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3.53. </w:t>
      </w:r>
      <w:proofErr w:type="gramStart"/>
      <w:r w:rsidRPr="00B35492">
        <w:rPr>
          <w:rFonts w:ascii="Times New Roman" w:eastAsiaTheme="minorEastAsia" w:hAnsi="Times New Roman" w:cstheme="minorBidi"/>
          <w:color w:val="auto"/>
          <w:kern w:val="3"/>
          <w:lang w:bidi="ar-SA"/>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3.54. В целях установления личности физическое лицо представляет в уполномоченный орган докуме</w:t>
      </w:r>
      <w:r w:rsidR="00030BB1" w:rsidRPr="00B35492">
        <w:rPr>
          <w:rFonts w:ascii="Times New Roman" w:eastAsiaTheme="minorEastAsia" w:hAnsi="Times New Roman" w:cstheme="minorBidi"/>
          <w:color w:val="auto"/>
          <w:kern w:val="3"/>
          <w:lang w:bidi="ar-SA"/>
        </w:rPr>
        <w:t>нт, предусмотренный пунктом «</w:t>
      </w:r>
      <w:r w:rsidRPr="00B35492">
        <w:rPr>
          <w:rFonts w:ascii="Times New Roman" w:eastAsiaTheme="minorEastAsia" w:hAnsi="Times New Roman" w:cstheme="minorBidi"/>
          <w:color w:val="auto"/>
          <w:kern w:val="3"/>
          <w:lang w:bidi="ar-SA"/>
        </w:rPr>
        <w:t>б</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030BB1" w:rsidRPr="00B35492">
        <w:rPr>
          <w:rFonts w:ascii="Times New Roman" w:eastAsiaTheme="minorEastAsia" w:hAnsi="Times New Roman" w:cstheme="minorBidi"/>
          <w:color w:val="auto"/>
          <w:kern w:val="3"/>
          <w:lang w:bidi="ar-SA"/>
        </w:rPr>
        <w:t>ы, предусмотренные подпунктами «</w:t>
      </w:r>
      <w:r w:rsidRPr="00B35492">
        <w:rPr>
          <w:rFonts w:ascii="Times New Roman" w:eastAsiaTheme="minorEastAsia" w:hAnsi="Times New Roman" w:cstheme="minorBidi"/>
          <w:color w:val="auto"/>
          <w:kern w:val="3"/>
          <w:lang w:bidi="ar-SA"/>
        </w:rPr>
        <w:t>б</w:t>
      </w:r>
      <w:r w:rsidR="00030BB1" w:rsidRPr="00B35492">
        <w:rPr>
          <w:rFonts w:ascii="Times New Roman" w:eastAsiaTheme="minorEastAsia" w:hAnsi="Times New Roman" w:cstheme="minorBidi"/>
          <w:color w:val="auto"/>
          <w:kern w:val="3"/>
          <w:lang w:bidi="ar-SA"/>
        </w:rPr>
        <w:t>», «</w:t>
      </w:r>
      <w:r w:rsidRPr="00B35492">
        <w:rPr>
          <w:rFonts w:ascii="Times New Roman" w:eastAsiaTheme="minorEastAsia" w:hAnsi="Times New Roman" w:cstheme="minorBidi"/>
          <w:color w:val="auto"/>
          <w:kern w:val="3"/>
          <w:lang w:bidi="ar-SA"/>
        </w:rPr>
        <w:t>в</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2.9.1 настоящего Административного регламента.</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030BB1" w:rsidRPr="00B35492">
        <w:rPr>
          <w:rFonts w:ascii="Times New Roman" w:eastAsiaTheme="minorEastAsia" w:hAnsi="Times New Roman" w:cstheme="minorBidi"/>
          <w:color w:val="auto"/>
          <w:kern w:val="3"/>
          <w:lang w:bidi="ar-SA"/>
        </w:rPr>
        <w:t>», «</w:t>
      </w:r>
      <w:r w:rsidRPr="00B35492">
        <w:rPr>
          <w:rFonts w:ascii="Times New Roman" w:eastAsiaTheme="minorEastAsia" w:hAnsi="Times New Roman" w:cstheme="minorBidi"/>
          <w:color w:val="auto"/>
          <w:kern w:val="3"/>
          <w:lang w:bidi="ar-SA"/>
        </w:rPr>
        <w:t>в</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2.9.1 настоящего Административного регламента.</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2.9.1 настоящего Административного регламента.</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3.55.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заявление о предоставлении разрешения представлено в орган власти, в полномочия которого не входит предоставление услуги;</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б) неполное заполнение полей в форме заявления о предоставлении</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разрешения, в том числе в интерактивной форме заявления на Едином портале;</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непредставление документов, предусмотренных пунктом 2.9.1 настоящего Административного регламента;</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е) представленные документы содержат подчистки и исправления текста;</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з) выявлено несоблюдение установленных статьей 11 Федерального закона</w:t>
      </w:r>
      <w:r w:rsidR="00030BB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3.55.1.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3.56. Заявление и документы, предусмотренные пунктом 2.9.1 настоящего Административного регламента, направленные одним из способов, установленных в подпункте </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Заявление и документы, предусмотренные пунктом 2.9.1 настоящего Административного регламента, направленные способом, указанным в подпункте</w:t>
      </w:r>
      <w:r w:rsidR="00030BB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а</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регистрируются в автоматическом режиме.</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030BB1"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63-ФЗ.</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3.57.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Для возможности подачи заявления через Единый портал заявитель должен быть зарегистрирован в ЕСИА.</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3.58. Срок регистрации заявления, документов, предусмотренных пунктом</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2.9.1 настоящего Административного регламента, составляет один рабочий день, следующий за днем его получения.</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3.59.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7520D3" w:rsidRPr="00B35492"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3.60. После регистрации заявление и документы, предусмотренные пунктом</w:t>
      </w:r>
      <w:proofErr w:type="gramStart"/>
      <w:r w:rsidRPr="00B35492">
        <w:rPr>
          <w:rFonts w:ascii="Times New Roman" w:eastAsiaTheme="minorEastAsia" w:hAnsi="Times New Roman" w:cstheme="minorBidi"/>
          <w:color w:val="auto"/>
          <w:kern w:val="3"/>
          <w:lang w:bidi="ar-SA"/>
        </w:rPr>
        <w:t>2</w:t>
      </w:r>
      <w:proofErr w:type="gramEnd"/>
      <w:r w:rsidRPr="00B35492">
        <w:rPr>
          <w:rFonts w:ascii="Times New Roman" w:eastAsiaTheme="minorEastAsia" w:hAnsi="Times New Roman" w:cstheme="minorBidi"/>
          <w:color w:val="auto"/>
          <w:kern w:val="3"/>
          <w:lang w:bidi="ar-SA"/>
        </w:rPr>
        <w:t>.9.1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3.61. Порядок деятельности Комиссии регулируется в соответствии с Градостроительным кодексом Российской Федерации.</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Межведомственное информационное взаимодействие</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3.62. Основанием для начала административной процедуры является регистрация заявления и приложенных к заявлению документов.</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3.63. </w:t>
      </w:r>
      <w:proofErr w:type="gramStart"/>
      <w:r w:rsidRPr="00B35492">
        <w:rPr>
          <w:rFonts w:ascii="Times New Roman" w:eastAsiaTheme="minorEastAsia" w:hAnsi="Times New Roman" w:cstheme="minorBidi"/>
          <w:color w:val="auto"/>
          <w:kern w:val="3"/>
          <w:lang w:bidi="ar-SA"/>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sidRPr="00B35492">
        <w:rPr>
          <w:rFonts w:ascii="Times New Roman" w:eastAsiaTheme="minorEastAsia" w:hAnsi="Times New Roman" w:cstheme="minorBidi"/>
          <w:color w:val="auto"/>
          <w:kern w:val="3"/>
          <w:lang w:bidi="ar-SA"/>
        </w:rPr>
        <w:t xml:space="preserve"> в пункте 3.66 настоящего Административного регламента, если заявитель не представил указанные документы самостоятельно.</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3.64. Перечень запрашиваемых документов, необходимых для предоставления услуги:</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w:t>
      </w:r>
      <w:r w:rsidR="0098617E" w:rsidRPr="00B35492">
        <w:rPr>
          <w:rFonts w:ascii="Times New Roman" w:eastAsiaTheme="minorEastAsia" w:hAnsi="Times New Roman" w:cstheme="minorBidi"/>
          <w:color w:val="auto"/>
          <w:kern w:val="3"/>
          <w:lang w:bidi="ar-SA"/>
        </w:rPr>
        <w:t xml:space="preserve"> «</w:t>
      </w:r>
      <w:proofErr w:type="spellStart"/>
      <w:r w:rsidRPr="00B35492">
        <w:rPr>
          <w:rFonts w:ascii="Times New Roman" w:eastAsiaTheme="minorEastAsia" w:hAnsi="Times New Roman" w:cstheme="minorBidi"/>
          <w:color w:val="auto"/>
          <w:kern w:val="3"/>
          <w:lang w:bidi="ar-SA"/>
        </w:rPr>
        <w:t>Роскадастр</w:t>
      </w:r>
      <w:proofErr w:type="spellEnd"/>
      <w:r w:rsidR="0098617E"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администрацию муниципального образования по месту нахождения земельного участка, объекта капитального строительства;</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Запрос о представлении в уполномоченный орган документов (их копий или сведений, содержащихся в них) содержит:</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наименование органа или организации, в адрес которых направляется</w:t>
      </w:r>
      <w:r w:rsidR="00E03017"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межведомственный запрос;</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наименование услуги, для предоставления которой необходимо представление документа и (или) информации;</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B35492">
        <w:rPr>
          <w:rFonts w:ascii="Times New Roman" w:eastAsiaTheme="minorEastAsia" w:hAnsi="Times New Roman" w:cstheme="minorBidi"/>
          <w:color w:val="auto"/>
          <w:kern w:val="3"/>
          <w:lang w:bidi="ar-SA"/>
        </w:rPr>
        <w:t>необходимых</w:t>
      </w:r>
      <w:proofErr w:type="gramEnd"/>
      <w:r w:rsidRPr="00B35492">
        <w:rPr>
          <w:rFonts w:ascii="Times New Roman" w:eastAsiaTheme="minorEastAsia" w:hAnsi="Times New Roman" w:cstheme="minorBidi"/>
          <w:color w:val="auto"/>
          <w:kern w:val="3"/>
          <w:lang w:bidi="ar-SA"/>
        </w:rPr>
        <w:t xml:space="preserve"> для предоставления услуги, и указание на реквизиты данного нормативного правового акта;</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реквизиты и наименования документов, необходимых для предоставления услуги.</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3.65. </w:t>
      </w:r>
      <w:proofErr w:type="gramStart"/>
      <w:r w:rsidRPr="00B35492">
        <w:rPr>
          <w:rFonts w:ascii="Times New Roman" w:eastAsiaTheme="minorEastAsia" w:hAnsi="Times New Roman" w:cstheme="minorBidi"/>
          <w:color w:val="auto"/>
          <w:kern w:val="3"/>
          <w:lang w:bidi="ar-SA"/>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3.66. Межведомственное информационное взаимодействие может осуществляться на бумажном носителе:</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при необходимости представления оригиналов документов на бумажном носителе при направлении межведомственного запроса.</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036EC1" w:rsidRPr="00B35492" w:rsidRDefault="007520D3" w:rsidP="00E20E3B">
      <w:pPr>
        <w:widowControl/>
        <w:suppressAutoHyphens/>
        <w:overflowPunct w:val="0"/>
        <w:autoSpaceDE w:val="0"/>
        <w:autoSpaceDN w:val="0"/>
        <w:ind w:firstLine="850"/>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 xml:space="preserve">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 передача в министерство градостроительной политики Самарской области документов, поступивших в уполномоченный орган от заявителя, документов (информации), полученных в порядке межведомственного взаимодействия, и информации (заключения) о результатах проведения публичных </w:t>
      </w:r>
      <w:r w:rsidRPr="00B35492">
        <w:rPr>
          <w:rFonts w:ascii="Times New Roman" w:eastAsiaTheme="minorEastAsia" w:hAnsi="Times New Roman" w:cstheme="minorBidi"/>
          <w:color w:val="auto"/>
          <w:kern w:val="3"/>
          <w:lang w:bidi="ar-SA"/>
        </w:rPr>
        <w:lastRenderedPageBreak/>
        <w:t>слушаний</w:t>
      </w:r>
      <w:proofErr w:type="gramEnd"/>
      <w:r w:rsidRPr="00B35492">
        <w:rPr>
          <w:rFonts w:ascii="Times New Roman" w:eastAsiaTheme="minorEastAsia" w:hAnsi="Times New Roman" w:cstheme="minorBidi"/>
          <w:color w:val="auto"/>
          <w:kern w:val="3"/>
          <w:lang w:bidi="ar-SA"/>
        </w:rPr>
        <w:t xml:space="preserve"> или общественных обсуждений по проекту решения о предоставлении разрешения, рекомендаций Комиссии о предоставлении разрешения или об от</w:t>
      </w:r>
      <w:r w:rsidR="00E20E3B">
        <w:rPr>
          <w:rFonts w:ascii="Times New Roman" w:eastAsiaTheme="minorEastAsia" w:hAnsi="Times New Roman" w:cstheme="minorBidi"/>
          <w:color w:val="auto"/>
          <w:kern w:val="3"/>
          <w:lang w:bidi="ar-SA"/>
        </w:rPr>
        <w:t xml:space="preserve">казе в </w:t>
      </w:r>
      <w:r w:rsidR="00036EC1" w:rsidRPr="00B35492">
        <w:rPr>
          <w:rFonts w:ascii="Times New Roman" w:eastAsiaTheme="minorEastAsia" w:hAnsi="Times New Roman" w:cstheme="minorBidi"/>
          <w:color w:val="auto"/>
          <w:kern w:val="3"/>
          <w:lang w:bidi="ar-SA"/>
        </w:rPr>
        <w:t xml:space="preserve">предоставлении </w:t>
      </w:r>
      <w:proofErr w:type="gramStart"/>
      <w:r w:rsidR="00036EC1" w:rsidRPr="00B35492">
        <w:rPr>
          <w:rFonts w:ascii="Times New Roman" w:eastAsiaTheme="minorEastAsia" w:hAnsi="Times New Roman" w:cstheme="minorBidi"/>
          <w:color w:val="auto"/>
          <w:kern w:val="3"/>
          <w:lang w:bidi="ar-SA"/>
        </w:rPr>
        <w:t>разрешен</w:t>
      </w:r>
      <w:proofErr w:type="gramEnd"/>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3.68. Основанием для на</w:t>
      </w:r>
      <w:r w:rsidR="00036EC1" w:rsidRPr="00B35492">
        <w:rPr>
          <w:rFonts w:ascii="Times New Roman" w:eastAsiaTheme="minorEastAsia" w:hAnsi="Times New Roman" w:cstheme="minorBidi"/>
          <w:color w:val="auto"/>
          <w:kern w:val="3"/>
          <w:lang w:bidi="ar-SA"/>
        </w:rPr>
        <w:t xml:space="preserve">чала административной процедуры </w:t>
      </w:r>
      <w:r w:rsidRPr="00B35492">
        <w:rPr>
          <w:rFonts w:ascii="Times New Roman" w:eastAsiaTheme="minorEastAsia" w:hAnsi="Times New Roman" w:cstheme="minorBidi"/>
          <w:color w:val="auto"/>
          <w:kern w:val="3"/>
          <w:lang w:bidi="ar-SA"/>
        </w:rPr>
        <w:t>является формирование комплекта документов, предусмотренных пунктами 2.9.1, 2.10.1 настоящего Административного регламента.</w:t>
      </w:r>
    </w:p>
    <w:p w:rsidR="007520D3" w:rsidRPr="00B35492"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3.69.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3.70.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3.71.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w:t>
      </w:r>
      <w:r w:rsidR="00036EC1"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2.9.1 настоящего Административного регламента.</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случае</w:t>
      </w:r>
      <w:proofErr w:type="gramStart"/>
      <w:r w:rsidRPr="00B35492">
        <w:rPr>
          <w:rFonts w:ascii="Times New Roman" w:eastAsiaTheme="minorEastAsia" w:hAnsi="Times New Roman" w:cstheme="minorBidi"/>
          <w:color w:val="auto"/>
          <w:kern w:val="3"/>
          <w:lang w:bidi="ar-SA"/>
        </w:rPr>
        <w:t>,</w:t>
      </w:r>
      <w:proofErr w:type="gramEnd"/>
      <w:r w:rsidRPr="00B35492">
        <w:rPr>
          <w:rFonts w:ascii="Times New Roman" w:eastAsiaTheme="minorEastAsia" w:hAnsi="Times New Roman" w:cstheme="minorBidi"/>
          <w:color w:val="auto"/>
          <w:kern w:val="3"/>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3.72. По результатам проверки документов, предусмотренных пунктами 2.9.1,2.10.1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3.73. Срок подготовки проекта решения о предоставлении разрешения для рассмотрения на общественных обсуждениях или публичных слушаниях не может превышать пятнадцати рабочих дней со дня поступления в уполномоченный орган заявления о предоставлении разрешения.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3.74. Результатом административной процедуры по подготовке проекта решения о предоставлении 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 для рассмотрения Комиссией.</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3.75. </w:t>
      </w:r>
      <w:proofErr w:type="gramStart"/>
      <w:r w:rsidRPr="00B35492">
        <w:rPr>
          <w:rFonts w:ascii="Times New Roman" w:eastAsiaTheme="minorEastAsia" w:hAnsi="Times New Roman" w:cstheme="minorBidi"/>
          <w:color w:val="auto"/>
          <w:kern w:val="3"/>
          <w:lang w:bidi="ar-SA"/>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Решением Собрания представителей </w:t>
      </w:r>
      <w:r w:rsidR="00672484" w:rsidRPr="00B35492">
        <w:rPr>
          <w:rFonts w:ascii="Times New Roman" w:eastAsiaTheme="minorEastAsia" w:hAnsi="Times New Roman" w:cstheme="minorBidi"/>
          <w:color w:val="auto"/>
          <w:kern w:val="3"/>
          <w:lang w:bidi="ar-SA"/>
        </w:rPr>
        <w:t xml:space="preserve">сельского поселения </w:t>
      </w:r>
      <w:proofErr w:type="spellStart"/>
      <w:r w:rsidR="00E03017" w:rsidRPr="00B35492">
        <w:rPr>
          <w:rFonts w:ascii="Times New Roman" w:eastAsiaTheme="minorEastAsia" w:hAnsi="Times New Roman" w:cstheme="minorBidi"/>
          <w:color w:val="auto"/>
          <w:kern w:val="3"/>
          <w:lang w:bidi="ar-SA"/>
        </w:rPr>
        <w:t>Сколково</w:t>
      </w:r>
      <w:proofErr w:type="spellEnd"/>
      <w:r w:rsidR="00672484" w:rsidRPr="00B35492">
        <w:rPr>
          <w:rFonts w:ascii="Times New Roman" w:eastAsiaTheme="minorEastAsia" w:hAnsi="Times New Roman" w:cstheme="minorBidi"/>
          <w:color w:val="auto"/>
          <w:kern w:val="3"/>
          <w:lang w:bidi="ar-SA"/>
        </w:rPr>
        <w:t xml:space="preserve"> муниципального района </w:t>
      </w:r>
      <w:proofErr w:type="spellStart"/>
      <w:r w:rsidR="00672484" w:rsidRPr="00B35492">
        <w:rPr>
          <w:rFonts w:ascii="Times New Roman" w:eastAsiaTheme="minorEastAsia" w:hAnsi="Times New Roman" w:cstheme="minorBidi"/>
          <w:color w:val="auto"/>
          <w:kern w:val="3"/>
          <w:lang w:bidi="ar-SA"/>
        </w:rPr>
        <w:t>Кинельский</w:t>
      </w:r>
      <w:proofErr w:type="spellEnd"/>
      <w:r w:rsidR="00672484" w:rsidRPr="00B35492">
        <w:rPr>
          <w:rFonts w:ascii="Times New Roman" w:eastAsiaTheme="minorEastAsia" w:hAnsi="Times New Roman" w:cstheme="minorBidi"/>
          <w:color w:val="auto"/>
          <w:kern w:val="3"/>
          <w:lang w:bidi="ar-SA"/>
        </w:rPr>
        <w:t xml:space="preserve"> Самарской области от </w:t>
      </w:r>
      <w:r w:rsidR="00E03017" w:rsidRPr="00B35492">
        <w:rPr>
          <w:rFonts w:ascii="Times New Roman" w:eastAsiaTheme="minorEastAsia" w:hAnsi="Times New Roman" w:cstheme="minorBidi"/>
          <w:color w:val="000000" w:themeColor="text1"/>
          <w:kern w:val="3"/>
        </w:rPr>
        <w:t xml:space="preserve">05.02.2020 года № 359 </w:t>
      </w:r>
      <w:r w:rsidR="0067248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Об утверждении Порядка организации и проведения общественных обсуждений</w:t>
      </w:r>
      <w:proofErr w:type="gramEnd"/>
      <w:r w:rsidRPr="00B35492">
        <w:rPr>
          <w:rFonts w:ascii="Times New Roman" w:eastAsiaTheme="minorEastAsia" w:hAnsi="Times New Roman" w:cstheme="minorBidi"/>
          <w:color w:val="auto"/>
          <w:kern w:val="3"/>
          <w:lang w:bidi="ar-SA"/>
        </w:rPr>
        <w:t xml:space="preserve"> или публичных слушаний по вопросам градостроительной деятельности на территории </w:t>
      </w:r>
      <w:r w:rsidR="00672484" w:rsidRPr="00B35492">
        <w:rPr>
          <w:rFonts w:ascii="Times New Roman" w:eastAsiaTheme="minorEastAsia" w:hAnsi="Times New Roman" w:cstheme="minorBidi"/>
          <w:color w:val="auto"/>
          <w:kern w:val="3"/>
          <w:lang w:bidi="ar-SA"/>
        </w:rPr>
        <w:t xml:space="preserve">сельского поселения </w:t>
      </w:r>
      <w:proofErr w:type="spellStart"/>
      <w:r w:rsidR="00E03017" w:rsidRPr="00B35492">
        <w:rPr>
          <w:rFonts w:ascii="Times New Roman" w:eastAsiaTheme="minorEastAsia" w:hAnsi="Times New Roman" w:cstheme="minorBidi"/>
          <w:color w:val="auto"/>
          <w:kern w:val="3"/>
          <w:lang w:bidi="ar-SA"/>
        </w:rPr>
        <w:t>Сколково</w:t>
      </w:r>
      <w:proofErr w:type="spellEnd"/>
      <w:r w:rsidR="00E03017" w:rsidRPr="00B35492">
        <w:rPr>
          <w:rFonts w:ascii="Times New Roman" w:eastAsiaTheme="minorEastAsia" w:hAnsi="Times New Roman" w:cstheme="minorBidi"/>
          <w:color w:val="auto"/>
          <w:kern w:val="3"/>
          <w:lang w:bidi="ar-SA"/>
        </w:rPr>
        <w:t xml:space="preserve"> </w:t>
      </w:r>
      <w:r w:rsidR="00672484" w:rsidRPr="00B35492">
        <w:rPr>
          <w:rFonts w:ascii="Times New Roman" w:eastAsiaTheme="minorEastAsia" w:hAnsi="Times New Roman" w:cstheme="minorBidi"/>
          <w:color w:val="auto"/>
          <w:kern w:val="3"/>
          <w:lang w:bidi="ar-SA"/>
        </w:rPr>
        <w:t xml:space="preserve">муниципального района </w:t>
      </w:r>
      <w:proofErr w:type="spellStart"/>
      <w:r w:rsidR="00672484" w:rsidRPr="00B35492">
        <w:rPr>
          <w:rFonts w:ascii="Times New Roman" w:eastAsiaTheme="minorEastAsia" w:hAnsi="Times New Roman" w:cstheme="minorBidi"/>
          <w:color w:val="auto"/>
          <w:kern w:val="3"/>
          <w:lang w:bidi="ar-SA"/>
        </w:rPr>
        <w:t>Кинельский</w:t>
      </w:r>
      <w:proofErr w:type="spellEnd"/>
      <w:r w:rsidR="00672484" w:rsidRPr="00B35492">
        <w:rPr>
          <w:rFonts w:ascii="Times New Roman" w:eastAsiaTheme="minorEastAsia" w:hAnsi="Times New Roman" w:cstheme="minorBidi"/>
          <w:color w:val="auto"/>
          <w:kern w:val="3"/>
          <w:lang w:bidi="ar-SA"/>
        </w:rPr>
        <w:t xml:space="preserve"> Самарской области»</w:t>
      </w:r>
      <w:r w:rsidRPr="00B35492">
        <w:rPr>
          <w:rFonts w:ascii="Times New Roman" w:eastAsiaTheme="minorEastAsia" w:hAnsi="Times New Roman" w:cstheme="minorBidi"/>
          <w:color w:val="auto"/>
          <w:kern w:val="3"/>
          <w:lang w:bidi="ar-SA"/>
        </w:rPr>
        <w:t xml:space="preserve"> в соответствии с Градостроительным кодексом Российской Федерации.</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3.76. Результатами проведения общественных обсуждений или публичных слушаний по проекту решения о предоставлении разрешения являются: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 заключение о результатах общественных обсуждений или публичных слушаний по проекту решения о предоставлении разрешения;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строительства Самарской области порядком принятия 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Порядок), в министерство строительства Самарской области в срок и порядке</w:t>
      </w:r>
      <w:proofErr w:type="gramEnd"/>
      <w:r w:rsidRPr="00B35492">
        <w:rPr>
          <w:rFonts w:ascii="Times New Roman" w:eastAsiaTheme="minorEastAsia" w:hAnsi="Times New Roman" w:cstheme="minorBidi"/>
          <w:color w:val="auto"/>
          <w:kern w:val="3"/>
          <w:lang w:bidi="ar-SA"/>
        </w:rPr>
        <w:t>, установленные Порядком, для принятия министерством строительства Самарской области решения о предоставлении разрешения или об отказе в предоставлении разрешения.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3.77. В случае, предусмотренном абзацем вторым пункта 3.71 настоящего Административного регламента, результатами административной процедуры являются: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Порядком,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 предоставлении разрешения или об отказе в предоставлении разрешения.</w:t>
      </w:r>
      <w:proofErr w:type="gramEnd"/>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3.78. </w:t>
      </w:r>
      <w:proofErr w:type="gramStart"/>
      <w:r w:rsidRPr="00B35492">
        <w:rPr>
          <w:rFonts w:ascii="Times New Roman" w:eastAsiaTheme="minorEastAsia" w:hAnsi="Times New Roman" w:cstheme="minorBidi"/>
          <w:color w:val="auto"/>
          <w:kern w:val="3"/>
          <w:lang w:bidi="ar-SA"/>
        </w:rPr>
        <w:t>Срок подготовки Комиссией рекомендаций о предоставлении разрешения или об отказе в предоставлении разрешения, а также направления предусмотренных абзацем четвертым пункта 3.78 настоящего Административного регламента документов (информации) в министерство градостроительной политики Самарской области не может превышать пяти рабочих дней со дня окончания общественных обсуждений или публичных слушаний по проекту решения о предоставлении разрешения.</w:t>
      </w:r>
      <w:proofErr w:type="gramEnd"/>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Предоставление результата предоставления услуги</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3.79. Основанием для начала выполнения административной процедуры является получение от министерства градостроительной политики Самарской области решения о предоставлении разрешения или об отказе в его предоставлении уполномоченным органом.</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3.80. Заявитель по его выбору вправе получить результат предоставления услуги одним из следующих способов:</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 на бумажном носителе;</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3.81.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3.82.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3.83.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w:t>
      </w:r>
      <w:r w:rsidR="00672484" w:rsidRPr="00B35492">
        <w:rPr>
          <w:rFonts w:ascii="Times New Roman" w:eastAsiaTheme="minorEastAsia" w:hAnsi="Times New Roman" w:cstheme="minorBidi"/>
          <w:color w:val="auto"/>
          <w:kern w:val="3"/>
          <w:lang w:bidi="ar-SA"/>
        </w:rPr>
        <w:t>явления обновляется до статуса «</w:t>
      </w:r>
      <w:r w:rsidRPr="00B35492">
        <w:rPr>
          <w:rFonts w:ascii="Times New Roman" w:eastAsiaTheme="minorEastAsia" w:hAnsi="Times New Roman" w:cstheme="minorBidi"/>
          <w:color w:val="auto"/>
          <w:kern w:val="3"/>
          <w:lang w:bidi="ar-SA"/>
        </w:rPr>
        <w:t>Услуга оказана</w:t>
      </w:r>
      <w:r w:rsidR="0067248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если в заявлении не был указан иной способ.</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3.84.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3.85. Срок направления заявителю результата услуги исчисляется со дня получения от министерства градостроительной политики Самарской области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Вариант 3</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3.86. Результатом предоставления услуги является: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выдача (направление) заявителю разрешения с исправленными опечатками и ошибками;</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выдача (направление) заявителю отказа в исправлении допущенных опечаток и ошибок в ранее выданном разрешении.</w:t>
      </w:r>
    </w:p>
    <w:p w:rsidR="007520D3" w:rsidRPr="00B35492" w:rsidRDefault="007520D3" w:rsidP="00672484">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B35492"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услуги</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3.87.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3 к настоящему Административному регламенту одним из способов, установленных пунктом 2.12 настоящего Административного регламента.</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3.88. В целях установления личности физическое лицо представляет в уполномоченный орган документ, предусмотренный подпунктом </w:t>
      </w:r>
      <w:r w:rsidR="0067248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67248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67248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672484" w:rsidRPr="00B35492">
        <w:rPr>
          <w:rFonts w:ascii="Times New Roman" w:eastAsiaTheme="minorEastAsia" w:hAnsi="Times New Roman" w:cstheme="minorBidi"/>
          <w:color w:val="auto"/>
          <w:kern w:val="3"/>
          <w:lang w:bidi="ar-SA"/>
        </w:rPr>
        <w:t>», «</w:t>
      </w:r>
      <w:r w:rsidRPr="00B35492">
        <w:rPr>
          <w:rFonts w:ascii="Times New Roman" w:eastAsiaTheme="minorEastAsia" w:hAnsi="Times New Roman" w:cstheme="minorBidi"/>
          <w:color w:val="auto"/>
          <w:kern w:val="3"/>
          <w:lang w:bidi="ar-SA"/>
        </w:rPr>
        <w:t>в</w:t>
      </w:r>
      <w:r w:rsidR="0067248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2.9.2 настоящего Административного регламента.</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67248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672484" w:rsidRPr="00B35492">
        <w:rPr>
          <w:rFonts w:ascii="Times New Roman" w:eastAsiaTheme="minorEastAsia" w:hAnsi="Times New Roman" w:cstheme="minorBidi"/>
          <w:color w:val="auto"/>
          <w:kern w:val="3"/>
          <w:lang w:bidi="ar-SA"/>
        </w:rPr>
        <w:t>», «</w:t>
      </w:r>
      <w:r w:rsidRPr="00B35492">
        <w:rPr>
          <w:rFonts w:ascii="Times New Roman" w:eastAsiaTheme="minorEastAsia" w:hAnsi="Times New Roman" w:cstheme="minorBidi"/>
          <w:color w:val="auto"/>
          <w:kern w:val="3"/>
          <w:lang w:bidi="ar-SA"/>
        </w:rPr>
        <w:t>в</w:t>
      </w:r>
      <w:r w:rsidR="00672484"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2.9.2 настоящего Административного регламента.</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3.89. Основания для принятия решения об отказе в приеме заявления, в том числе представленного в электронной форме:</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заявление об исправлении допущенных опечаток и ошибок представлено в орган власти, в полномочия которого не входит предоставление услуги;</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б)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непредставление документов, предусмотренных пунктом 2.9.2 настоящего Административного регламента;</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 подача заявления об исправлении допущенных опечаток и ошибок от имени заявителя не уполномоченным на то лицом;</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е) представленные документы содержат подчистки и исправления текста;</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 выявлено несоблюдение установленных статьей 11 Федерального закона</w:t>
      </w:r>
      <w:r w:rsidR="00672484"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3.90. В приеме заявления не участвуют федеральные органы исполнительной власти, государственные корпорации, органы государственных внебюджетных</w:t>
      </w:r>
      <w:r w:rsidR="00E03017"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фондов.</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7520D3" w:rsidRPr="00B35492"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3.91. Заявление, направленное одним из способов, установленных в подпунктах </w:t>
      </w:r>
      <w:r w:rsidR="00394F79"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б</w:t>
      </w:r>
      <w:r w:rsidR="00394F79" w:rsidRPr="00B35492">
        <w:rPr>
          <w:rFonts w:ascii="Times New Roman" w:eastAsiaTheme="minorEastAsia" w:hAnsi="Times New Roman" w:cstheme="minorBidi"/>
          <w:color w:val="auto"/>
          <w:kern w:val="3"/>
          <w:lang w:bidi="ar-SA"/>
        </w:rPr>
        <w:t>», «</w:t>
      </w:r>
      <w:r w:rsidRPr="00B35492">
        <w:rPr>
          <w:rFonts w:ascii="Times New Roman" w:eastAsiaTheme="minorEastAsia" w:hAnsi="Times New Roman" w:cstheme="minorBidi"/>
          <w:color w:val="auto"/>
          <w:kern w:val="3"/>
          <w:lang w:bidi="ar-SA"/>
        </w:rPr>
        <w:t>в</w:t>
      </w:r>
      <w:r w:rsidR="00394F79"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Заявление, направленное способом, указанным в подпункте </w:t>
      </w:r>
      <w:r w:rsidR="00394F79"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а</w:t>
      </w:r>
      <w:r w:rsidR="00394F79"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регистрируется в автоматическом режиме.</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 xml:space="preserve">Заявление, направленное способом, указанным в подпункте </w:t>
      </w:r>
      <w:r w:rsidR="00394F79"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в</w:t>
      </w:r>
      <w:r w:rsidR="00394F79"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xml:space="preserve">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w:t>
      </w:r>
      <w:r w:rsidR="00394F79"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63-ФЗ.</w:t>
      </w:r>
      <w:proofErr w:type="gramEnd"/>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3.92.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Для возможности подачи заявления через Единый портал заявитель должен быть зарегистрирован в ЕСИА.</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3.93. Срок регистрации заявления составляет один рабочий день, следующий за днем его получения.</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3.94. Результатом административной процедуры является регистрация заявления.</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3.95.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6F2B10">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Межведомственное информационное взаимодействие</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3.96. Направление межведомственных информационных запросов не осуществляется.</w:t>
      </w: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Принятие решения о предоставлении (об отказе в предоставлении) услуги</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3.97. Настоящий подраздел регламентирует принятие решения об исправлении допущенных опечаток и ошибок в разрешении, выданным уполномоченным органом. </w:t>
      </w:r>
      <w:proofErr w:type="gramStart"/>
      <w:r w:rsidRPr="00B35492">
        <w:rPr>
          <w:rFonts w:ascii="Times New Roman" w:eastAsiaTheme="minorEastAsia" w:hAnsi="Times New Roman" w:cstheme="minorBidi"/>
          <w:color w:val="auto"/>
          <w:kern w:val="3"/>
          <w:lang w:bidi="ar-SA"/>
        </w:rPr>
        <w:t xml:space="preserve">Порядок принятия решения об исправлении допущенных опечаток и ошибок в разрешении, выданном министерством градостроительной политики Самарской области, регламентируются уполномоченным органом государственной власти Самарской области в соответствии с Законом Самарской области от 29.12.2014 </w:t>
      </w:r>
      <w:r w:rsidR="00394F79" w:rsidRPr="00B35492">
        <w:rPr>
          <w:rFonts w:ascii="Times New Roman" w:eastAsiaTheme="minorEastAsia" w:hAnsi="Times New Roman" w:cstheme="minorBidi"/>
          <w:color w:val="auto"/>
          <w:kern w:val="3"/>
          <w:lang w:bidi="ar-SA"/>
        </w:rPr>
        <w:t>№ 134-ГД «</w:t>
      </w:r>
      <w:r w:rsidRPr="00B35492">
        <w:rPr>
          <w:rFonts w:ascii="Times New Roman" w:eastAsiaTheme="minorEastAsia" w:hAnsi="Times New Roman" w:cstheme="minorBidi"/>
          <w:color w:val="auto"/>
          <w:kern w:val="3"/>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394F79" w:rsidRPr="00B35492">
        <w:rPr>
          <w:rFonts w:ascii="Times New Roman" w:eastAsiaTheme="minorEastAsia" w:hAnsi="Times New Roman" w:cstheme="minorBidi"/>
          <w:color w:val="auto"/>
          <w:kern w:val="3"/>
          <w:lang w:bidi="ar-SA"/>
        </w:rPr>
        <w:t>на территории Самарской области»</w:t>
      </w:r>
      <w:r w:rsidRPr="00B35492">
        <w:rPr>
          <w:rFonts w:ascii="Times New Roman" w:eastAsiaTheme="minorEastAsia" w:hAnsi="Times New Roman" w:cstheme="minorBidi"/>
          <w:color w:val="auto"/>
          <w:kern w:val="3"/>
          <w:lang w:bidi="ar-SA"/>
        </w:rPr>
        <w:t>.</w:t>
      </w:r>
      <w:proofErr w:type="gramEnd"/>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3.98. Основанием для начала административной процедуры является регистрация заявления.</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3.99.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3.100. Критерием принятия решения о предоставлении услуги является наличие опечаток и ошибок в разрешении.</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3.101. Критерием для принятия решения об отказе в предоставлении услуги является отсутствие опечаток и ошибок в разрешении.</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3.102.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3.103.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разрешении по форме согласно Приложению</w:t>
      </w:r>
      <w:proofErr w:type="gramStart"/>
      <w:r w:rsidRPr="00B35492">
        <w:rPr>
          <w:rFonts w:ascii="Times New Roman" w:eastAsiaTheme="minorEastAsia" w:hAnsi="Times New Roman" w:cstheme="minorBidi"/>
          <w:color w:val="auto"/>
          <w:kern w:val="3"/>
          <w:lang w:bidi="ar-SA"/>
        </w:rPr>
        <w:t>7</w:t>
      </w:r>
      <w:proofErr w:type="gramEnd"/>
      <w:r w:rsidRPr="00B35492">
        <w:rPr>
          <w:rFonts w:ascii="Times New Roman" w:eastAsiaTheme="minorEastAsia" w:hAnsi="Times New Roman" w:cstheme="minorBidi"/>
          <w:color w:val="auto"/>
          <w:kern w:val="3"/>
          <w:lang w:bidi="ar-SA"/>
        </w:rPr>
        <w:t xml:space="preserve"> (далее также в настоящем подразделе - решение об отказе в предоставлении услуги).</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3.104.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3.105.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3.106. Срок принятия решения о предоставлении (об отказе в предоставлении) услуги не может превышать пяти рабочих дней со дня регистрации заявления.</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3.107.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3.108.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w:t>
      </w:r>
      <w:r w:rsidR="00394F79"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Услуга оказана</w:t>
      </w:r>
      <w:r w:rsidR="00394F79"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если в заявлении не был указан иной способ.</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3.109.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3.110. Срок направления заявителю решения об отказе в предоставлении услуги исчисляется со дня принятия такого решения и составляет один рабочий день,</w:t>
      </w:r>
      <w:r w:rsidR="00E03017"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 xml:space="preserve">но не превышает пяти рабочих дней </w:t>
      </w:r>
      <w:proofErr w:type="gramStart"/>
      <w:r w:rsidRPr="00B35492">
        <w:rPr>
          <w:rFonts w:ascii="Times New Roman" w:eastAsiaTheme="minorEastAsia" w:hAnsi="Times New Roman" w:cstheme="minorBidi"/>
          <w:color w:val="auto"/>
          <w:kern w:val="3"/>
          <w:lang w:bidi="ar-SA"/>
        </w:rPr>
        <w:t>с даты поступления</w:t>
      </w:r>
      <w:proofErr w:type="gramEnd"/>
      <w:r w:rsidRPr="00B35492">
        <w:rPr>
          <w:rFonts w:ascii="Times New Roman" w:eastAsiaTheme="minorEastAsia" w:hAnsi="Times New Roman" w:cstheme="minorBidi"/>
          <w:color w:val="auto"/>
          <w:kern w:val="3"/>
          <w:lang w:bidi="ar-SA"/>
        </w:rPr>
        <w:t xml:space="preserve"> заявления.</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Взаимодействие уполномоченного органа с министерством градостроительной политики Самарской области</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3.111. </w:t>
      </w:r>
      <w:proofErr w:type="gramStart"/>
      <w:r w:rsidRPr="00B35492">
        <w:rPr>
          <w:rFonts w:ascii="Times New Roman" w:eastAsiaTheme="minorEastAsia" w:hAnsi="Times New Roman" w:cstheme="minorBidi"/>
          <w:color w:val="auto"/>
          <w:kern w:val="3"/>
          <w:lang w:bidi="ar-SA"/>
        </w:rPr>
        <w:t>В случае представления в уполномоченный орган заявления об исправлении допущенных опечаток и ошибок в разрешении, выданном министерством градостроительной политики Самарской области, заявление о предоставлении государственной услуги, а также иные документы, предусмотренные утвержденным министерством градостроительной политики Самарской области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об</w:t>
      </w:r>
      <w:proofErr w:type="gramEnd"/>
      <w:r w:rsidR="00E03017" w:rsidRPr="00B35492">
        <w:rPr>
          <w:rFonts w:ascii="Times New Roman" w:eastAsiaTheme="minorEastAsia" w:hAnsi="Times New Roman" w:cstheme="minorBidi"/>
          <w:color w:val="auto"/>
          <w:kern w:val="3"/>
          <w:lang w:bidi="ar-SA"/>
        </w:rPr>
        <w:t xml:space="preserve"> </w:t>
      </w:r>
      <w:proofErr w:type="gramStart"/>
      <w:r w:rsidRPr="00B35492">
        <w:rPr>
          <w:rFonts w:ascii="Times New Roman" w:eastAsiaTheme="minorEastAsia" w:hAnsi="Times New Roman" w:cstheme="minorBidi"/>
          <w:color w:val="auto"/>
          <w:kern w:val="3"/>
          <w:lang w:bidi="ar-SA"/>
        </w:rPr>
        <w:t>исправлении</w:t>
      </w:r>
      <w:proofErr w:type="gramEnd"/>
      <w:r w:rsidRPr="00B35492">
        <w:rPr>
          <w:rFonts w:ascii="Times New Roman" w:eastAsiaTheme="minorEastAsia" w:hAnsi="Times New Roman" w:cstheme="minorBidi"/>
          <w:color w:val="auto"/>
          <w:kern w:val="3"/>
          <w:lang w:bidi="ar-SA"/>
        </w:rPr>
        <w:t xml:space="preserve"> опечаток и ошибок в выданном министерством градостроительной политики Самарской области разрешении или отказе в таком исправлении;</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3.112. После получения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6F2B10">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Предоставление результата услуги</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3.113.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3.112 настоящего Административного регламента,</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получение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3.114. Заявитель по его выбору вправе получить разрешение с исправленными опечатками и ошибками одним из следующих способов:</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 на бумажном носителе;</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3.116. При подаче заявления в ходе личного приема, посредством почтового отправления разрешения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rsidR="007520D3" w:rsidRPr="00B35492"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3.117. При подаче заявления посредством Единого портала направление разрешения с исправленными опечатками и ошибками осуществляется в личный</w:t>
      </w:r>
      <w:r w:rsidR="00E03017"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кабинет заявителя на Едином портале (статус заявления обновляется до статуса</w:t>
      </w:r>
      <w:r w:rsidR="00394F79" w:rsidRPr="00B35492">
        <w:rPr>
          <w:rFonts w:ascii="Times New Roman" w:eastAsiaTheme="minorEastAsia" w:hAnsi="Times New Roman" w:cstheme="minorBidi"/>
          <w:color w:val="auto"/>
          <w:kern w:val="3"/>
          <w:lang w:bidi="ar-SA"/>
        </w:rPr>
        <w:t xml:space="preserve"> «</w:t>
      </w:r>
      <w:r w:rsidRPr="00B35492">
        <w:rPr>
          <w:rFonts w:ascii="Times New Roman" w:eastAsiaTheme="minorEastAsia" w:hAnsi="Times New Roman" w:cstheme="minorBidi"/>
          <w:color w:val="auto"/>
          <w:kern w:val="3"/>
          <w:lang w:bidi="ar-SA"/>
        </w:rPr>
        <w:t>Услуга оказана</w:t>
      </w:r>
      <w:r w:rsidR="00394F79" w:rsidRPr="00B35492">
        <w:rPr>
          <w:rFonts w:ascii="Times New Roman" w:eastAsiaTheme="minorEastAsia" w:hAnsi="Times New Roman" w:cstheme="minorBidi"/>
          <w:color w:val="auto"/>
          <w:kern w:val="3"/>
          <w:lang w:bidi="ar-SA"/>
        </w:rPr>
        <w:t>»</w:t>
      </w:r>
      <w:r w:rsidRPr="00B35492">
        <w:rPr>
          <w:rFonts w:ascii="Times New Roman" w:eastAsiaTheme="minorEastAsia" w:hAnsi="Times New Roman" w:cstheme="minorBidi"/>
          <w:color w:val="auto"/>
          <w:kern w:val="3"/>
          <w:lang w:bidi="ar-SA"/>
        </w:rPr>
        <w:t>), если в заявлении не был указан иной способ.</w:t>
      </w:r>
    </w:p>
    <w:p w:rsidR="007520D3" w:rsidRPr="00B35492"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3.118.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7520D3" w:rsidRPr="00B35492"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3.119. </w:t>
      </w:r>
      <w:proofErr w:type="gramStart"/>
      <w:r w:rsidRPr="00B35492">
        <w:rPr>
          <w:rFonts w:ascii="Times New Roman" w:eastAsiaTheme="minorEastAsia" w:hAnsi="Times New Roman" w:cstheme="minorBidi"/>
          <w:color w:val="auto"/>
          <w:kern w:val="3"/>
          <w:lang w:bidi="ar-SA"/>
        </w:rPr>
        <w:t>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градостроительной политики Самарской области разрешения с исправленными допущенными опечатками</w:t>
      </w:r>
      <w:proofErr w:type="gramEnd"/>
      <w:r w:rsidRPr="00B35492">
        <w:rPr>
          <w:rFonts w:ascii="Times New Roman" w:eastAsiaTheme="minorEastAsia" w:hAnsi="Times New Roman" w:cstheme="minorBidi"/>
          <w:color w:val="auto"/>
          <w:kern w:val="3"/>
          <w:lang w:bidi="ar-SA"/>
        </w:rPr>
        <w:t xml:space="preserve"> и ошибками или решения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w:t>
      </w:r>
      <w:proofErr w:type="gramStart"/>
      <w:r w:rsidRPr="00B35492">
        <w:rPr>
          <w:rFonts w:ascii="Times New Roman" w:eastAsiaTheme="minorEastAsia" w:hAnsi="Times New Roman" w:cstheme="minorBidi"/>
          <w:color w:val="auto"/>
          <w:kern w:val="3"/>
          <w:lang w:bidi="ar-SA"/>
        </w:rPr>
        <w:t>с даты поступления</w:t>
      </w:r>
      <w:proofErr w:type="gramEnd"/>
      <w:r w:rsidRPr="00B35492">
        <w:rPr>
          <w:rFonts w:ascii="Times New Roman" w:eastAsiaTheme="minorEastAsia" w:hAnsi="Times New Roman" w:cstheme="minorBidi"/>
          <w:color w:val="auto"/>
          <w:kern w:val="3"/>
          <w:lang w:bidi="ar-SA"/>
        </w:rPr>
        <w:t xml:space="preserve"> заявления.</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Pr="00B35492"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Приложение 1</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 Административному регламенту</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предоставления муниципальной услуги</w:t>
      </w:r>
    </w:p>
    <w:p w:rsidR="007520D3"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w:t>
      </w:r>
      <w:r w:rsidR="007520D3" w:rsidRPr="00B35492">
        <w:rPr>
          <w:rFonts w:ascii="Times New Roman" w:eastAsiaTheme="minorEastAsia" w:hAnsi="Times New Roman" w:cstheme="minorBidi"/>
          <w:color w:val="auto"/>
          <w:kern w:val="3"/>
          <w:lang w:bidi="ar-SA"/>
        </w:rPr>
        <w:t>Предоставление разрешения на отклонение от предельных параметров разрешенного строительства, реконструкции</w:t>
      </w:r>
    </w:p>
    <w:p w:rsidR="007520D3" w:rsidRPr="00B35492"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объ</w:t>
      </w:r>
      <w:r w:rsidR="00BF385D" w:rsidRPr="00B35492">
        <w:rPr>
          <w:rFonts w:ascii="Times New Roman" w:eastAsiaTheme="minorEastAsia" w:hAnsi="Times New Roman" w:cstheme="minorBidi"/>
          <w:color w:val="auto"/>
          <w:kern w:val="3"/>
          <w:lang w:bidi="ar-SA"/>
        </w:rPr>
        <w:t>екта капитального строительства»</w:t>
      </w:r>
    </w:p>
    <w:p w:rsidR="007520D3" w:rsidRPr="00B35492"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Таблица 1.</w:t>
      </w:r>
    </w:p>
    <w:p w:rsidR="007520D3" w:rsidRPr="00B35492" w:rsidRDefault="007520D3" w:rsidP="00E20E3B">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b/>
          <w:color w:val="auto"/>
          <w:kern w:val="3"/>
          <w:lang w:bidi="ar-SA"/>
        </w:rPr>
        <w:t>Комбинации значений признаков, каждая из которых соответствует одному варианту предоставления услуги</w:t>
      </w:r>
    </w:p>
    <w:tbl>
      <w:tblPr>
        <w:tblW w:w="9791" w:type="dxa"/>
        <w:tblLayout w:type="fixed"/>
        <w:tblCellMar>
          <w:left w:w="10" w:type="dxa"/>
          <w:right w:w="10" w:type="dxa"/>
        </w:tblCellMar>
        <w:tblLook w:val="04A0" w:firstRow="1" w:lastRow="0" w:firstColumn="1" w:lastColumn="0" w:noHBand="0" w:noVBand="1"/>
      </w:tblPr>
      <w:tblGrid>
        <w:gridCol w:w="964"/>
        <w:gridCol w:w="8827"/>
      </w:tblGrid>
      <w:tr w:rsidR="007520D3" w:rsidRPr="00B35492" w:rsidTr="00494BF5">
        <w:tc>
          <w:tcPr>
            <w:tcW w:w="964"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N </w:t>
            </w:r>
            <w:proofErr w:type="gramStart"/>
            <w:r w:rsidRPr="00B35492">
              <w:rPr>
                <w:rFonts w:ascii="Times New Roman" w:eastAsiaTheme="minorEastAsia" w:hAnsi="Times New Roman" w:cstheme="minorBidi"/>
                <w:color w:val="auto"/>
                <w:kern w:val="3"/>
                <w:lang w:bidi="ar-SA"/>
              </w:rPr>
              <w:t>п</w:t>
            </w:r>
            <w:proofErr w:type="gramEnd"/>
            <w:r w:rsidRPr="00B35492">
              <w:rPr>
                <w:rFonts w:ascii="Times New Roman" w:eastAsiaTheme="minorEastAsia" w:hAnsi="Times New Roman" w:cstheme="minorBidi"/>
                <w:color w:val="auto"/>
                <w:kern w:val="3"/>
                <w:lang w:bidi="ar-SA"/>
              </w:rPr>
              <w:t>/п</w:t>
            </w:r>
          </w:p>
        </w:tc>
        <w:tc>
          <w:tcPr>
            <w:tcW w:w="8827"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Комбинация значений признаков</w:t>
            </w:r>
          </w:p>
        </w:tc>
      </w:tr>
      <w:tr w:rsidR="007520D3" w:rsidRPr="00B35492" w:rsidTr="00494BF5">
        <w:tc>
          <w:tcPr>
            <w:tcW w:w="9791" w:type="dxa"/>
            <w:gridSpan w:val="2"/>
            <w:tcBorders>
              <w:left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w:t>
            </w:r>
          </w:p>
        </w:tc>
        <w:tc>
          <w:tcPr>
            <w:tcW w:w="88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физические лица или законные представители заявителей</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w:t>
            </w:r>
          </w:p>
        </w:tc>
        <w:tc>
          <w:tcPr>
            <w:tcW w:w="88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юридические лица или законные представители заявителей</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w:t>
            </w:r>
          </w:p>
        </w:tc>
        <w:tc>
          <w:tcPr>
            <w:tcW w:w="88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индивидуальные предприниматели или законные представители заявителей</w:t>
            </w:r>
          </w:p>
        </w:tc>
      </w:tr>
      <w:tr w:rsidR="007520D3" w:rsidRPr="00B35492" w:rsidTr="00494BF5">
        <w:tc>
          <w:tcPr>
            <w:tcW w:w="9791" w:type="dxa"/>
            <w:gridSpan w:val="2"/>
            <w:tcBorders>
              <w:left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w:t>
            </w:r>
          </w:p>
        </w:tc>
        <w:tc>
          <w:tcPr>
            <w:tcW w:w="88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физические лица или законные представители заявителей</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w:t>
            </w:r>
          </w:p>
        </w:tc>
        <w:tc>
          <w:tcPr>
            <w:tcW w:w="88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юридические лица или законные представители заявителей</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w:t>
            </w:r>
          </w:p>
        </w:tc>
        <w:tc>
          <w:tcPr>
            <w:tcW w:w="88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индивидуальные предприниматели или законные представители заявителей</w:t>
            </w:r>
          </w:p>
        </w:tc>
      </w:tr>
      <w:tr w:rsidR="007520D3" w:rsidRPr="00B35492" w:rsidTr="00494BF5">
        <w:tc>
          <w:tcPr>
            <w:tcW w:w="9791" w:type="dxa"/>
            <w:gridSpan w:val="2"/>
            <w:tcBorders>
              <w:left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w:t>
            </w:r>
          </w:p>
        </w:tc>
        <w:tc>
          <w:tcPr>
            <w:tcW w:w="88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физические лица или законные представители заявителей</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w:t>
            </w:r>
          </w:p>
        </w:tc>
        <w:tc>
          <w:tcPr>
            <w:tcW w:w="88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юридические лица или законные представители заявителей</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w:t>
            </w:r>
          </w:p>
        </w:tc>
        <w:tc>
          <w:tcPr>
            <w:tcW w:w="88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индивидуальные предприниматели или законные представители заявителей</w:t>
            </w:r>
          </w:p>
        </w:tc>
      </w:tr>
    </w:tbl>
    <w:p w:rsidR="007520D3" w:rsidRPr="00B35492" w:rsidRDefault="007520D3" w:rsidP="006F2B10">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lang w:bidi="ar-SA"/>
        </w:rPr>
      </w:pPr>
      <w:r w:rsidRPr="00B35492">
        <w:rPr>
          <w:rFonts w:ascii="Times New Roman" w:eastAsiaTheme="minorEastAsia" w:hAnsi="Times New Roman" w:cstheme="minorBidi"/>
          <w:b/>
          <w:color w:val="auto"/>
          <w:kern w:val="3"/>
          <w:lang w:bidi="ar-SA"/>
        </w:rPr>
        <w:t>Таблица 2. Перечень общих признаков заявителей</w:t>
      </w:r>
    </w:p>
    <w:tbl>
      <w:tblPr>
        <w:tblW w:w="9791" w:type="dxa"/>
        <w:tblLayout w:type="fixed"/>
        <w:tblCellMar>
          <w:left w:w="10" w:type="dxa"/>
          <w:right w:w="10" w:type="dxa"/>
        </w:tblCellMar>
        <w:tblLook w:val="04A0" w:firstRow="1" w:lastRow="0" w:firstColumn="1" w:lastColumn="0" w:noHBand="0" w:noVBand="1"/>
      </w:tblPr>
      <w:tblGrid>
        <w:gridCol w:w="964"/>
        <w:gridCol w:w="3061"/>
        <w:gridCol w:w="5766"/>
      </w:tblGrid>
      <w:tr w:rsidR="007520D3" w:rsidRPr="00B35492" w:rsidTr="00494BF5">
        <w:tc>
          <w:tcPr>
            <w:tcW w:w="964"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N </w:t>
            </w:r>
            <w:proofErr w:type="gramStart"/>
            <w:r w:rsidRPr="00B35492">
              <w:rPr>
                <w:rFonts w:ascii="Times New Roman" w:eastAsiaTheme="minorEastAsia" w:hAnsi="Times New Roman" w:cstheme="minorBidi"/>
                <w:color w:val="auto"/>
                <w:kern w:val="3"/>
                <w:lang w:bidi="ar-SA"/>
              </w:rPr>
              <w:t>п</w:t>
            </w:r>
            <w:proofErr w:type="gramEnd"/>
            <w:r w:rsidRPr="00B35492">
              <w:rPr>
                <w:rFonts w:ascii="Times New Roman" w:eastAsiaTheme="minorEastAsia" w:hAnsi="Times New Roman" w:cstheme="minorBidi"/>
                <w:color w:val="auto"/>
                <w:kern w:val="3"/>
                <w:lang w:bidi="ar-SA"/>
              </w:rPr>
              <w:t>/п</w:t>
            </w:r>
          </w:p>
        </w:tc>
        <w:tc>
          <w:tcPr>
            <w:tcW w:w="3061"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567"/>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Признак заявителя</w:t>
            </w:r>
          </w:p>
        </w:tc>
        <w:tc>
          <w:tcPr>
            <w:tcW w:w="5766"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531"/>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Значения признака заявителя</w:t>
            </w:r>
          </w:p>
        </w:tc>
      </w:tr>
      <w:tr w:rsidR="007520D3" w:rsidRPr="00B35492" w:rsidTr="00494BF5">
        <w:tc>
          <w:tcPr>
            <w:tcW w:w="9791" w:type="dxa"/>
            <w:gridSpan w:val="3"/>
            <w:tcBorders>
              <w:left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w:t>
            </w:r>
          </w:p>
        </w:tc>
        <w:tc>
          <w:tcPr>
            <w:tcW w:w="3061" w:type="dxa"/>
            <w:tcBorders>
              <w:bottom w:val="single" w:sz="2" w:space="0" w:color="000000"/>
              <w:right w:val="single" w:sz="2" w:space="0" w:color="000000"/>
            </w:tcBorders>
          </w:tcPr>
          <w:p w:rsidR="007520D3" w:rsidRPr="00B35492"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Категория заявителя</w:t>
            </w:r>
          </w:p>
        </w:tc>
        <w:tc>
          <w:tcPr>
            <w:tcW w:w="5766" w:type="dxa"/>
            <w:tcBorders>
              <w:bottom w:val="single" w:sz="2" w:space="0" w:color="000000"/>
              <w:right w:val="single" w:sz="2" w:space="0" w:color="000000"/>
            </w:tcBorders>
          </w:tcPr>
          <w:p w:rsidR="007520D3" w:rsidRPr="00B35492"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физические лица юридические лица</w:t>
            </w:r>
          </w:p>
          <w:p w:rsidR="007520D3" w:rsidRPr="00B35492" w:rsidRDefault="00494BF5"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индивидуальные предприниматели </w:t>
            </w:r>
            <w:r w:rsidR="007520D3" w:rsidRPr="00B35492">
              <w:rPr>
                <w:rFonts w:ascii="Times New Roman" w:eastAsiaTheme="minorEastAsia" w:hAnsi="Times New Roman" w:cstheme="minorBidi"/>
                <w:color w:val="auto"/>
                <w:kern w:val="3"/>
                <w:lang w:bidi="ar-SA"/>
              </w:rPr>
              <w:t>законные представители заявителей</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w:t>
            </w:r>
          </w:p>
        </w:tc>
        <w:tc>
          <w:tcPr>
            <w:tcW w:w="3061" w:type="dxa"/>
            <w:tcBorders>
              <w:bottom w:val="single" w:sz="2" w:space="0" w:color="000000"/>
              <w:right w:val="single" w:sz="2" w:space="0" w:color="000000"/>
            </w:tcBorders>
          </w:tcPr>
          <w:p w:rsidR="007520D3" w:rsidRPr="00B35492"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Цель обращения</w:t>
            </w:r>
          </w:p>
        </w:tc>
        <w:tc>
          <w:tcPr>
            <w:tcW w:w="5766" w:type="dxa"/>
            <w:tcBorders>
              <w:bottom w:val="single" w:sz="2" w:space="0" w:color="000000"/>
              <w:right w:val="single" w:sz="2" w:space="0" w:color="000000"/>
            </w:tcBorders>
          </w:tcPr>
          <w:p w:rsidR="007520D3" w:rsidRPr="00B35492"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bl>
    <w:p w:rsidR="007520D3" w:rsidRPr="00B35492" w:rsidRDefault="007520D3" w:rsidP="00494BF5">
      <w:pPr>
        <w:suppressAutoHyphens/>
        <w:overflowPunct w:val="0"/>
        <w:autoSpaceDE w:val="0"/>
        <w:autoSpaceDN w:val="0"/>
        <w:jc w:val="both"/>
        <w:textAlignment w:val="baseline"/>
        <w:rPr>
          <w:rFonts w:ascii="Times New Roman" w:eastAsiaTheme="minorEastAsia" w:hAnsi="Times New Roman" w:cstheme="minorBidi"/>
          <w:vanish/>
          <w:color w:val="auto"/>
          <w:kern w:val="3"/>
          <w:lang w:bidi="ar-SA"/>
        </w:rPr>
      </w:pPr>
    </w:p>
    <w:tbl>
      <w:tblPr>
        <w:tblW w:w="9791" w:type="dxa"/>
        <w:tblLayout w:type="fixed"/>
        <w:tblCellMar>
          <w:left w:w="10" w:type="dxa"/>
          <w:right w:w="10" w:type="dxa"/>
        </w:tblCellMar>
        <w:tblLook w:val="04A0" w:firstRow="1" w:lastRow="0" w:firstColumn="1" w:lastColumn="0" w:noHBand="0" w:noVBand="1"/>
      </w:tblPr>
      <w:tblGrid>
        <w:gridCol w:w="964"/>
        <w:gridCol w:w="3061"/>
        <w:gridCol w:w="5766"/>
      </w:tblGrid>
      <w:tr w:rsidR="007520D3" w:rsidRPr="00B35492" w:rsidTr="00494BF5">
        <w:tc>
          <w:tcPr>
            <w:tcW w:w="964" w:type="dxa"/>
            <w:tcBorders>
              <w:top w:val="single" w:sz="2" w:space="0" w:color="000000"/>
              <w:left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w:t>
            </w:r>
          </w:p>
        </w:tc>
        <w:tc>
          <w:tcPr>
            <w:tcW w:w="3061" w:type="dxa"/>
            <w:tcBorders>
              <w:top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Результат</w:t>
            </w:r>
          </w:p>
        </w:tc>
        <w:tc>
          <w:tcPr>
            <w:tcW w:w="5766" w:type="dxa"/>
            <w:tcBorders>
              <w:top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 на отклонение от предельных параметров разрешенного строительства, реконструкции объекта капитального строительства</w:t>
            </w:r>
          </w:p>
          <w:p w:rsidR="007520D3" w:rsidRPr="00B35492" w:rsidRDefault="007520D3" w:rsidP="00494BF5">
            <w:pPr>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Отказ в предоставлении разрешения на отклонение от </w:t>
            </w:r>
            <w:r w:rsidRPr="00B35492">
              <w:rPr>
                <w:rFonts w:ascii="Times New Roman" w:eastAsiaTheme="minorEastAsia" w:hAnsi="Times New Roman" w:cstheme="minorBidi"/>
                <w:color w:val="auto"/>
                <w:kern w:val="3"/>
                <w:lang w:bidi="ar-SA"/>
              </w:rPr>
              <w:lastRenderedPageBreak/>
              <w:t>предельных параметров разрешенного строительства, реконструкции объекта капитального строительства</w:t>
            </w:r>
          </w:p>
        </w:tc>
      </w:tr>
      <w:tr w:rsidR="007520D3" w:rsidRPr="00B35492" w:rsidTr="00494BF5">
        <w:tc>
          <w:tcPr>
            <w:tcW w:w="9791" w:type="dxa"/>
            <w:gridSpan w:val="3"/>
            <w:tcBorders>
              <w:left w:val="single" w:sz="2" w:space="0" w:color="000000"/>
              <w:bottom w:val="single" w:sz="2" w:space="0" w:color="000000"/>
              <w:right w:val="single" w:sz="2" w:space="0" w:color="000000"/>
            </w:tcBorders>
          </w:tcPr>
          <w:p w:rsidR="007520D3" w:rsidRPr="00B35492" w:rsidRDefault="007520D3" w:rsidP="00494BF5">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w:t>
            </w:r>
          </w:p>
        </w:tc>
        <w:tc>
          <w:tcPr>
            <w:tcW w:w="3061"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Категория заявителя</w:t>
            </w:r>
          </w:p>
        </w:tc>
        <w:tc>
          <w:tcPr>
            <w:tcW w:w="576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физические лица юридические лица</w:t>
            </w:r>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индивидуальные предприниматели законные представители заявителей</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w:t>
            </w:r>
          </w:p>
        </w:tc>
        <w:tc>
          <w:tcPr>
            <w:tcW w:w="3061"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Цель обращения</w:t>
            </w:r>
          </w:p>
        </w:tc>
        <w:tc>
          <w:tcPr>
            <w:tcW w:w="576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w:t>
            </w:r>
          </w:p>
        </w:tc>
        <w:tc>
          <w:tcPr>
            <w:tcW w:w="3061"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Результат</w:t>
            </w:r>
          </w:p>
        </w:tc>
        <w:tc>
          <w:tcPr>
            <w:tcW w:w="576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 на отклонение от предельных параметров разрешенного строительства, реконструкции объекта капитального строительства</w:t>
            </w:r>
          </w:p>
          <w:p w:rsidR="007520D3" w:rsidRPr="00B35492"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B35492" w:rsidTr="00494BF5">
        <w:tc>
          <w:tcPr>
            <w:tcW w:w="9791" w:type="dxa"/>
            <w:gridSpan w:val="3"/>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w:t>
            </w:r>
          </w:p>
        </w:tc>
        <w:tc>
          <w:tcPr>
            <w:tcW w:w="3061"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Категория заявителя</w:t>
            </w:r>
          </w:p>
        </w:tc>
        <w:tc>
          <w:tcPr>
            <w:tcW w:w="576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физические лица юридические лица</w:t>
            </w:r>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индивидуальные предприниматели законные представители заявителей</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w:t>
            </w:r>
          </w:p>
        </w:tc>
        <w:tc>
          <w:tcPr>
            <w:tcW w:w="3061"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Цель обращения</w:t>
            </w:r>
          </w:p>
        </w:tc>
        <w:tc>
          <w:tcPr>
            <w:tcW w:w="576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Исправление допущенных опечаток и (или) ошибок в выданных в результате предоставления услуги документах</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w:t>
            </w:r>
          </w:p>
        </w:tc>
        <w:tc>
          <w:tcPr>
            <w:tcW w:w="3061"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Результат</w:t>
            </w:r>
          </w:p>
        </w:tc>
        <w:tc>
          <w:tcPr>
            <w:tcW w:w="576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Исправление допущенных опечаток и (или) ошибок в выданных в результате предоставления услуги документах</w:t>
            </w:r>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Отказ в исправлении допущенных опечаток и (или) ошибок в выданных в результате предоставления услуги документах</w:t>
            </w:r>
          </w:p>
        </w:tc>
      </w:tr>
    </w:tbl>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Default="00BF385D"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Pr="00B35492" w:rsidRDefault="00E20E3B"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Приложение 2</w:t>
      </w:r>
    </w:p>
    <w:p w:rsidR="007520D3" w:rsidRPr="00B35492" w:rsidRDefault="007520D3" w:rsidP="00BF385D">
      <w:pPr>
        <w:widowControl/>
        <w:suppressAutoHyphens/>
        <w:overflowPunct w:val="0"/>
        <w:autoSpaceDE w:val="0"/>
        <w:autoSpaceDN w:val="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 Административному регламенту</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предоставления муниципальной услуги</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"Предоставление разрешения на отклонение от предельных параметров разрешенного строительства, реконструкции</w:t>
      </w:r>
    </w:p>
    <w:p w:rsidR="007520D3" w:rsidRPr="00B35492"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Заявление</w:t>
      </w:r>
    </w:p>
    <w:p w:rsidR="007520D3" w:rsidRPr="00B35492" w:rsidRDefault="007520D3" w:rsidP="007520D3">
      <w:pPr>
        <w:widowControl/>
        <w:suppressAutoHyphens/>
        <w:overflowPunct w:val="0"/>
        <w:autoSpaceDE w:val="0"/>
        <w:autoSpaceDN w:val="0"/>
        <w:ind w:firstLine="1531"/>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 20 г.</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(указать орган местного самоуправления, предоставляющий муниципальную услугу)</w:t>
      </w:r>
    </w:p>
    <w:p w:rsidR="007520D3" w:rsidRPr="00B35492" w:rsidRDefault="007520D3" w:rsidP="006F2B10">
      <w:pPr>
        <w:widowControl/>
        <w:suppressAutoHyphens/>
        <w:overflowPunct w:val="0"/>
        <w:autoSpaceDE w:val="0"/>
        <w:autoSpaceDN w:val="0"/>
        <w:ind w:firstLine="68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E20E3B">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 Сведения о заявителе</w:t>
      </w:r>
    </w:p>
    <w:tbl>
      <w:tblPr>
        <w:tblW w:w="9933" w:type="dxa"/>
        <w:tblLayout w:type="fixed"/>
        <w:tblCellMar>
          <w:left w:w="10" w:type="dxa"/>
          <w:right w:w="10" w:type="dxa"/>
        </w:tblCellMar>
        <w:tblLook w:val="04A0" w:firstRow="1" w:lastRow="0" w:firstColumn="1" w:lastColumn="0" w:noHBand="0" w:noVBand="1"/>
      </w:tblPr>
      <w:tblGrid>
        <w:gridCol w:w="1128"/>
        <w:gridCol w:w="4736"/>
        <w:gridCol w:w="4069"/>
      </w:tblGrid>
      <w:tr w:rsidR="007520D3" w:rsidRPr="00B35492" w:rsidTr="00494BF5">
        <w:tc>
          <w:tcPr>
            <w:tcW w:w="1128"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w:t>
            </w:r>
          </w:p>
        </w:tc>
        <w:tc>
          <w:tcPr>
            <w:tcW w:w="4736"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1.1.1</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Фамилия, имя, отчество (при наличии)</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1.1.2</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Реквизиты документа, удостоверяющего личность</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1.1.3</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Адрес места жительства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1.1.4</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1.1.5</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Номер телефона, факса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1.1.6</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Адрес электронной почты</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Сведения о юридическом лице:</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1.2.1</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Полное наименование</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1.2.2</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Основной государственный регистрационный номер</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1.2.3</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1.2.4</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Номер телефона, факса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1.2.5</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Адрес электронной почты</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Сведения о земельном участке и объекте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bl>
      <w:tblPr>
        <w:tblW w:w="9933" w:type="dxa"/>
        <w:tblLayout w:type="fixed"/>
        <w:tblCellMar>
          <w:left w:w="10" w:type="dxa"/>
          <w:right w:w="10" w:type="dxa"/>
        </w:tblCellMar>
        <w:tblLook w:val="04A0" w:firstRow="1" w:lastRow="0" w:firstColumn="1" w:lastColumn="0" w:noHBand="0" w:noVBand="1"/>
      </w:tblPr>
      <w:tblGrid>
        <w:gridCol w:w="1128"/>
        <w:gridCol w:w="4736"/>
        <w:gridCol w:w="4069"/>
      </w:tblGrid>
      <w:tr w:rsidR="007520D3" w:rsidRPr="00B35492" w:rsidTr="00494BF5">
        <w:tc>
          <w:tcPr>
            <w:tcW w:w="1128"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w:t>
            </w:r>
          </w:p>
        </w:tc>
        <w:tc>
          <w:tcPr>
            <w:tcW w:w="4736"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Кадастровый номер земельного участка</w:t>
            </w:r>
          </w:p>
        </w:tc>
        <w:tc>
          <w:tcPr>
            <w:tcW w:w="4069"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2.2</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Адрес земельного участка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2.3</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Вид разрешенного использования</w:t>
            </w:r>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земельного участка (указывается при наличии)</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2.4</w:t>
            </w:r>
          </w:p>
        </w:tc>
        <w:tc>
          <w:tcPr>
            <w:tcW w:w="4736" w:type="dxa"/>
            <w:tcBorders>
              <w:bottom w:val="single" w:sz="2" w:space="0" w:color="000000"/>
              <w:right w:val="single" w:sz="2" w:space="0" w:color="000000"/>
            </w:tcBorders>
          </w:tcPr>
          <w:p w:rsidR="007520D3" w:rsidRPr="00B35492"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Реквизиты градостроительного плана земельного участка (указываются при наличии градостроительного плана</w:t>
            </w:r>
            <w:proofErr w:type="gramEnd"/>
          </w:p>
          <w:p w:rsidR="007520D3" w:rsidRPr="00B35492"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земельного участка)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2.5</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 xml:space="preserve">Кадастровый номер объекта капитального строительства (при наличии такого кадастрового номера; указывается в случае </w:t>
            </w:r>
            <w:r w:rsidRPr="00B35492">
              <w:rPr>
                <w:rFonts w:ascii="Times New Roman" w:eastAsiaTheme="minorEastAsia" w:hAnsi="Times New Roman" w:cstheme="minorBidi"/>
                <w:color w:val="auto"/>
                <w:kern w:val="3"/>
                <w:lang w:bidi="ar-SA"/>
              </w:rPr>
              <w:lastRenderedPageBreak/>
              <w:t>подачи заявления о предоставлении разрешения на отклонение от предельных параметров реконструкции объекта</w:t>
            </w:r>
            <w:proofErr w:type="gramEnd"/>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капитального строительства)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2.6</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Наименование объекта капитального строительства (указывается в случае подачи заявления о предоставлении разрешения на отклонение от предельных параметров реконструкции объекта капитального</w:t>
            </w:r>
            <w:proofErr w:type="gramEnd"/>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строительства)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2.7</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Назначение объекта капитального</w:t>
            </w:r>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строительства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2.8</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 xml:space="preserve">Технико-экономические показатели объекта капитального строительства (количество этажей, в </w:t>
            </w:r>
            <w:proofErr w:type="spellStart"/>
            <w:r w:rsidRPr="00B35492">
              <w:rPr>
                <w:rFonts w:ascii="Times New Roman" w:eastAsiaTheme="minorEastAsia" w:hAnsi="Times New Roman" w:cstheme="minorBidi"/>
                <w:color w:val="auto"/>
                <w:kern w:val="3"/>
                <w:lang w:bidi="ar-SA"/>
              </w:rPr>
              <w:t>т.ч</w:t>
            </w:r>
            <w:proofErr w:type="spellEnd"/>
            <w:r w:rsidRPr="00B35492">
              <w:rPr>
                <w:rFonts w:ascii="Times New Roman" w:eastAsiaTheme="minorEastAsia" w:hAnsi="Times New Roman" w:cstheme="minorBidi"/>
                <w:color w:val="auto"/>
                <w:kern w:val="3"/>
                <w:lang w:bidi="ar-SA"/>
              </w:rPr>
              <w:t>. подземных, площадь) (указывается в случае подачи заявления о предоставлении разрешения на отклонение от предельных параметров реконструкции объекта капитального</w:t>
            </w:r>
            <w:proofErr w:type="gramEnd"/>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строительства)</w:t>
            </w:r>
          </w:p>
        </w:tc>
        <w:tc>
          <w:tcPr>
            <w:tcW w:w="40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bl>
    <w:p w:rsidR="007520D3" w:rsidRPr="00B35492" w:rsidRDefault="007520D3" w:rsidP="000B180C">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 Параметры планируемого к строительству / реконструкции объекта капитального строительства</w:t>
      </w:r>
    </w:p>
    <w:p w:rsidR="007520D3" w:rsidRPr="00B35492" w:rsidRDefault="007520D3" w:rsidP="000B180C">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(указываются все параметры планируемого строительства, реконструкции объекта капитального строительства)</w:t>
      </w:r>
    </w:p>
    <w:p w:rsidR="007520D3" w:rsidRPr="00B35492" w:rsidRDefault="007520D3" w:rsidP="000B180C">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bl>
      <w:tblPr>
        <w:tblW w:w="9933" w:type="dxa"/>
        <w:tblLayout w:type="fixed"/>
        <w:tblCellMar>
          <w:left w:w="10" w:type="dxa"/>
          <w:right w:w="10" w:type="dxa"/>
        </w:tblCellMar>
        <w:tblLook w:val="04A0" w:firstRow="1" w:lastRow="0" w:firstColumn="1" w:lastColumn="0" w:noHBand="0" w:noVBand="1"/>
      </w:tblPr>
      <w:tblGrid>
        <w:gridCol w:w="1083"/>
        <w:gridCol w:w="4561"/>
        <w:gridCol w:w="4289"/>
      </w:tblGrid>
      <w:tr w:rsidR="007520D3" w:rsidRPr="00B35492" w:rsidTr="00494BF5">
        <w:tc>
          <w:tcPr>
            <w:tcW w:w="1083"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N</w:t>
            </w:r>
          </w:p>
        </w:tc>
        <w:tc>
          <w:tcPr>
            <w:tcW w:w="4561"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289"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701"/>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Параметры планируемого отклонения</w:t>
            </w:r>
          </w:p>
        </w:tc>
      </w:tr>
      <w:tr w:rsidR="007520D3" w:rsidRPr="00B35492" w:rsidTr="00494BF5">
        <w:tc>
          <w:tcPr>
            <w:tcW w:w="1083"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c>
          <w:tcPr>
            <w:tcW w:w="4561"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c>
          <w:tcPr>
            <w:tcW w:w="428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 Обоснование неблагоприятных условий для застройки в соответствии с частями 1,</w:t>
      </w: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 статьи 40 Градостроительного кодекса Российской Федерации</w:t>
      </w:r>
    </w:p>
    <w:tbl>
      <w:tblPr>
        <w:tblW w:w="9933" w:type="dxa"/>
        <w:tblLayout w:type="fixed"/>
        <w:tblCellMar>
          <w:left w:w="10" w:type="dxa"/>
          <w:right w:w="10" w:type="dxa"/>
        </w:tblCellMar>
        <w:tblLook w:val="04A0" w:firstRow="1" w:lastRow="0" w:firstColumn="1" w:lastColumn="0" w:noHBand="0" w:noVBand="1"/>
      </w:tblPr>
      <w:tblGrid>
        <w:gridCol w:w="964"/>
        <w:gridCol w:w="8969"/>
      </w:tblGrid>
      <w:tr w:rsidR="007520D3" w:rsidRPr="00B35492" w:rsidTr="00494BF5">
        <w:tc>
          <w:tcPr>
            <w:tcW w:w="964"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4.1</w:t>
            </w:r>
          </w:p>
        </w:tc>
        <w:tc>
          <w:tcPr>
            <w:tcW w:w="8969"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Размеры земельного участка меньше установленного градостроительным регламентом минимального размера земельного участка</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4.1.1</w:t>
            </w:r>
          </w:p>
        </w:tc>
        <w:tc>
          <w:tcPr>
            <w:tcW w:w="89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(приводится обоснование)</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4.2</w:t>
            </w:r>
          </w:p>
        </w:tc>
        <w:tc>
          <w:tcPr>
            <w:tcW w:w="89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Конфигурация земельного участка является неблагоприятной для застройки</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4.2.1</w:t>
            </w:r>
          </w:p>
        </w:tc>
        <w:tc>
          <w:tcPr>
            <w:tcW w:w="89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(приводится обоснование)</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4.3</w:t>
            </w:r>
          </w:p>
        </w:tc>
        <w:tc>
          <w:tcPr>
            <w:tcW w:w="89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Инженерно-геологические характеристики земельного участка неблагоприятны для застройки</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4.3.1</w:t>
            </w:r>
          </w:p>
        </w:tc>
        <w:tc>
          <w:tcPr>
            <w:tcW w:w="89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(приводится обоснование)</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4.4</w:t>
            </w:r>
          </w:p>
        </w:tc>
        <w:tc>
          <w:tcPr>
            <w:tcW w:w="89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Иные характеристики земельного участка неблагоприятные для застройки</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4.4.1</w:t>
            </w:r>
          </w:p>
        </w:tc>
        <w:tc>
          <w:tcPr>
            <w:tcW w:w="896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(приводится обоснование)</w:t>
            </w:r>
          </w:p>
        </w:tc>
      </w:tr>
      <w:tr w:rsidR="007520D3" w:rsidRPr="00B35492" w:rsidTr="00494BF5">
        <w:tc>
          <w:tcPr>
            <w:tcW w:w="964"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4.5</w:t>
            </w:r>
          </w:p>
        </w:tc>
        <w:tc>
          <w:tcPr>
            <w:tcW w:w="8969" w:type="dxa"/>
            <w:tcBorders>
              <w:bottom w:val="single" w:sz="2" w:space="0" w:color="000000"/>
              <w:right w:val="single" w:sz="2" w:space="0" w:color="000000"/>
            </w:tcBorders>
          </w:tcPr>
          <w:p w:rsidR="007520D3" w:rsidRPr="00B35492"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(указывается при необходимости согласно части 1.1 статьи 40 Градостроительного кодекса Российской Федерации)</w:t>
            </w: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5. Соответствие требованиям технических регламентов в соответствии с частью 2 статьи 40 Градостроительного кодекса Российской Федерации</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bl>
      <w:tblPr>
        <w:tblW w:w="9933" w:type="dxa"/>
        <w:tblLayout w:type="fixed"/>
        <w:tblCellMar>
          <w:left w:w="10" w:type="dxa"/>
          <w:right w:w="10" w:type="dxa"/>
        </w:tblCellMar>
        <w:tblLook w:val="04A0" w:firstRow="1" w:lastRow="0" w:firstColumn="1" w:lastColumn="0" w:noHBand="0" w:noVBand="1"/>
      </w:tblPr>
      <w:tblGrid>
        <w:gridCol w:w="733"/>
        <w:gridCol w:w="790"/>
        <w:gridCol w:w="8410"/>
      </w:tblGrid>
      <w:tr w:rsidR="007520D3" w:rsidRPr="00B35492" w:rsidTr="00494BF5">
        <w:tc>
          <w:tcPr>
            <w:tcW w:w="733"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5.1</w:t>
            </w:r>
          </w:p>
        </w:tc>
        <w:tc>
          <w:tcPr>
            <w:tcW w:w="790"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c>
          <w:tcPr>
            <w:tcW w:w="8410"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Подтверждаю приложение документа о соблюдении требований технических регламентов</w:t>
            </w: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Приложение:</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Результат предоставления услуги прошу:</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bl>
      <w:tblPr>
        <w:tblW w:w="9933" w:type="dxa"/>
        <w:tblLayout w:type="fixed"/>
        <w:tblCellMar>
          <w:left w:w="10" w:type="dxa"/>
          <w:right w:w="10" w:type="dxa"/>
        </w:tblCellMar>
        <w:tblLook w:val="04A0" w:firstRow="1" w:lastRow="0" w:firstColumn="1" w:lastColumn="0" w:noHBand="0" w:noVBand="1"/>
      </w:tblPr>
      <w:tblGrid>
        <w:gridCol w:w="9077"/>
        <w:gridCol w:w="856"/>
      </w:tblGrid>
      <w:tr w:rsidR="007520D3" w:rsidRPr="00B35492" w:rsidTr="00494BF5">
        <w:tc>
          <w:tcPr>
            <w:tcW w:w="9077"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9077"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выдать на бумажном носителе при личном обращении в уполномоченный орган</w:t>
            </w:r>
          </w:p>
        </w:tc>
        <w:tc>
          <w:tcPr>
            <w:tcW w:w="85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9077"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направить на бумажном носителе на почтовый адрес:</w:t>
            </w:r>
          </w:p>
        </w:tc>
        <w:tc>
          <w:tcPr>
            <w:tcW w:w="85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9933" w:type="dxa"/>
            <w:gridSpan w:val="2"/>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один из перечисленных способов</w:t>
            </w:r>
          </w:p>
        </w:tc>
      </w:tr>
      <w:tr w:rsidR="007520D3" w:rsidRPr="00B35492" w:rsidTr="00494BF5">
        <w:tc>
          <w:tcPr>
            <w:tcW w:w="9077"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градостроительной политики Самарской области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(подпись) (фамилия, имя, отчество</w:t>
      </w:r>
      <w:proofErr w:type="gramEnd"/>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 наличии)</w:t>
      </w: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Pr="00B35492"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Pr="00B35492"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Pr="00B35492"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Pr="00B35492"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Pr="00B35492"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Pr="00B35492"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Pr="00B35492"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Pr="00B35492"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Pr="00B35492"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0B180C" w:rsidRPr="00B35492"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Приложение 3</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 Административному регламенту</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предоставления муниципальной услуги</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"Предоставление разрешения на отклонение от предельных параметров разрешенного строительства, реконструкции</w:t>
      </w:r>
    </w:p>
    <w:p w:rsidR="007520D3" w:rsidRPr="00B35492"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Заявление</w:t>
      </w:r>
    </w:p>
    <w:p w:rsidR="007520D3" w:rsidRPr="00B35492" w:rsidRDefault="007520D3" w:rsidP="007520D3">
      <w:pPr>
        <w:widowControl/>
        <w:suppressAutoHyphens/>
        <w:overflowPunct w:val="0"/>
        <w:autoSpaceDE w:val="0"/>
        <w:autoSpaceDN w:val="0"/>
        <w:ind w:firstLine="1134"/>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 20 г.</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(указать орган местного самоуправления, предоставляющий муниципальную услугу)</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Прошу исправить допущенную опечатку/ошибку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 Сведения о заявителе</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bl>
      <w:tblPr>
        <w:tblW w:w="9791" w:type="dxa"/>
        <w:tblLayout w:type="fixed"/>
        <w:tblCellMar>
          <w:left w:w="10" w:type="dxa"/>
          <w:right w:w="10" w:type="dxa"/>
        </w:tblCellMar>
        <w:tblLook w:val="04A0" w:firstRow="1" w:lastRow="0" w:firstColumn="1" w:lastColumn="0" w:noHBand="0" w:noVBand="1"/>
      </w:tblPr>
      <w:tblGrid>
        <w:gridCol w:w="1128"/>
        <w:gridCol w:w="4736"/>
        <w:gridCol w:w="3927"/>
      </w:tblGrid>
      <w:tr w:rsidR="007520D3" w:rsidRPr="00B35492" w:rsidTr="00494BF5">
        <w:tc>
          <w:tcPr>
            <w:tcW w:w="1128"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w:t>
            </w:r>
          </w:p>
        </w:tc>
        <w:tc>
          <w:tcPr>
            <w:tcW w:w="4736"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Сведения о физическом лице, в случае если заявителем является физическое лицо:</w:t>
            </w:r>
          </w:p>
        </w:tc>
        <w:tc>
          <w:tcPr>
            <w:tcW w:w="3927"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1.1.1</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Фамилия, имя, отчество (при наличии)</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1.1.2</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Реквизиты документа, удостоверяющего личность</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1.1.3</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Адрес места жительства</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1.1.4</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Основной государственный регистрационный номер индивидуального предпринимателя</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1.1.5</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Номер телефона, факса</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1.1.6</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Адрес электронной почты</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Сведения о юридическом лице:</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1.2.1</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Полное наименование</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1.2.2</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Основной государственный регистрационный номер</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1.2.3</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Идентификационный номер налогоплательщика - юридического лица</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1.2.4</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Номер телефона, факса</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1128"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1.2.5</w:t>
            </w:r>
          </w:p>
        </w:tc>
        <w:tc>
          <w:tcPr>
            <w:tcW w:w="473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Адрес электронной почты</w:t>
            </w:r>
          </w:p>
        </w:tc>
        <w:tc>
          <w:tcPr>
            <w:tcW w:w="392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Сведения о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bl>
      <w:tblPr>
        <w:tblW w:w="9791" w:type="dxa"/>
        <w:tblLayout w:type="fixed"/>
        <w:tblCellMar>
          <w:left w:w="10" w:type="dxa"/>
          <w:right w:w="10" w:type="dxa"/>
        </w:tblCellMar>
        <w:tblLook w:val="04A0" w:firstRow="1" w:lastRow="0" w:firstColumn="1" w:lastColumn="0" w:noHBand="0" w:noVBand="1"/>
      </w:tblPr>
      <w:tblGrid>
        <w:gridCol w:w="1129"/>
        <w:gridCol w:w="4735"/>
        <w:gridCol w:w="2086"/>
        <w:gridCol w:w="1841"/>
      </w:tblGrid>
      <w:tr w:rsidR="007520D3" w:rsidRPr="00B35492" w:rsidTr="00494BF5">
        <w:tc>
          <w:tcPr>
            <w:tcW w:w="1129"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N</w:t>
            </w:r>
          </w:p>
        </w:tc>
        <w:tc>
          <w:tcPr>
            <w:tcW w:w="4735"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Орган, выдавший разрешение на отклонение от предельных параметров разрешенного строительства / реконструкции (указать нужное) объекта капитального строительства</w:t>
            </w:r>
          </w:p>
        </w:tc>
        <w:tc>
          <w:tcPr>
            <w:tcW w:w="2086"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Номер документа</w:t>
            </w:r>
          </w:p>
        </w:tc>
        <w:tc>
          <w:tcPr>
            <w:tcW w:w="1841"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Дата документа</w:t>
            </w:r>
          </w:p>
        </w:tc>
      </w:tr>
      <w:tr w:rsidR="007520D3" w:rsidRPr="00B35492" w:rsidTr="00494BF5">
        <w:tc>
          <w:tcPr>
            <w:tcW w:w="1129"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2.1.</w:t>
            </w:r>
          </w:p>
        </w:tc>
        <w:tc>
          <w:tcPr>
            <w:tcW w:w="4735"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c>
          <w:tcPr>
            <w:tcW w:w="208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c>
          <w:tcPr>
            <w:tcW w:w="1841"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 Обоснование для внесения исправлений в разрешение на отклонение от предельных параметров разрешенного строительства / реконструкции (указать нужное) объекта</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bl>
      <w:tblPr>
        <w:tblW w:w="9933" w:type="dxa"/>
        <w:tblLayout w:type="fixed"/>
        <w:tblCellMar>
          <w:left w:w="10" w:type="dxa"/>
          <w:right w:w="10" w:type="dxa"/>
        </w:tblCellMar>
        <w:tblLook w:val="04A0" w:firstRow="1" w:lastRow="0" w:firstColumn="1" w:lastColumn="0" w:noHBand="0" w:noVBand="1"/>
      </w:tblPr>
      <w:tblGrid>
        <w:gridCol w:w="1135"/>
        <w:gridCol w:w="2778"/>
        <w:gridCol w:w="3061"/>
        <w:gridCol w:w="2959"/>
      </w:tblGrid>
      <w:tr w:rsidR="007520D3" w:rsidRPr="00B35492" w:rsidTr="00494BF5">
        <w:tc>
          <w:tcPr>
            <w:tcW w:w="1135"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3.1.</w:t>
            </w:r>
          </w:p>
        </w:tc>
        <w:tc>
          <w:tcPr>
            <w:tcW w:w="2778"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Данные (сведения), указанные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3061"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Данные (сведения), которые необходимо указать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2959"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Обоснование с указанием реквизита (</w:t>
            </w:r>
            <w:proofErr w:type="spellStart"/>
            <w:r w:rsidRPr="00B35492">
              <w:rPr>
                <w:rFonts w:ascii="Times New Roman" w:eastAsiaTheme="minorEastAsia" w:hAnsi="Times New Roman" w:cstheme="minorBidi"/>
                <w:color w:val="auto"/>
                <w:kern w:val="3"/>
                <w:lang w:bidi="ar-SA"/>
              </w:rPr>
              <w:t>ов</w:t>
            </w:r>
            <w:proofErr w:type="spellEnd"/>
            <w:r w:rsidRPr="00B35492">
              <w:rPr>
                <w:rFonts w:ascii="Times New Roman" w:eastAsiaTheme="minorEastAsia" w:hAnsi="Times New Roman" w:cstheme="minorBidi"/>
                <w:color w:val="auto"/>
                <w:kern w:val="3"/>
                <w:lang w:bidi="ar-SA"/>
              </w:rPr>
              <w:t>) документа (</w:t>
            </w:r>
            <w:proofErr w:type="spellStart"/>
            <w:r w:rsidRPr="00B35492">
              <w:rPr>
                <w:rFonts w:ascii="Times New Roman" w:eastAsiaTheme="minorEastAsia" w:hAnsi="Times New Roman" w:cstheme="minorBidi"/>
                <w:color w:val="auto"/>
                <w:kern w:val="3"/>
                <w:lang w:bidi="ar-SA"/>
              </w:rPr>
              <w:t>ов</w:t>
            </w:r>
            <w:proofErr w:type="spellEnd"/>
            <w:r w:rsidRPr="00B35492">
              <w:rPr>
                <w:rFonts w:ascii="Times New Roman" w:eastAsiaTheme="minorEastAsia" w:hAnsi="Times New Roman" w:cstheme="minorBidi"/>
                <w:color w:val="auto"/>
                <w:kern w:val="3"/>
                <w:lang w:bidi="ar-SA"/>
              </w:rPr>
              <w:t>), документации, на основании которых выдавалось разрешение на отклонение от предельных параметров разрешенного строительства</w:t>
            </w:r>
          </w:p>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 реконструкции (указать </w:t>
            </w:r>
            <w:proofErr w:type="gramStart"/>
            <w:r w:rsidRPr="00B35492">
              <w:rPr>
                <w:rFonts w:ascii="Times New Roman" w:eastAsiaTheme="minorEastAsia" w:hAnsi="Times New Roman" w:cstheme="minorBidi"/>
                <w:color w:val="auto"/>
                <w:kern w:val="3"/>
                <w:lang w:bidi="ar-SA"/>
              </w:rPr>
              <w:t>нужное</w:t>
            </w:r>
            <w:proofErr w:type="gramEnd"/>
            <w:r w:rsidRPr="00B35492">
              <w:rPr>
                <w:rFonts w:ascii="Times New Roman" w:eastAsiaTheme="minorEastAsia" w:hAnsi="Times New Roman" w:cstheme="minorBidi"/>
                <w:color w:val="auto"/>
                <w:kern w:val="3"/>
                <w:lang w:bidi="ar-SA"/>
              </w:rPr>
              <w:t>) объекта капитального строительства</w:t>
            </w:r>
          </w:p>
        </w:tc>
      </w:tr>
      <w:tr w:rsidR="007520D3" w:rsidRPr="00B35492" w:rsidTr="00494BF5">
        <w:tc>
          <w:tcPr>
            <w:tcW w:w="1135"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c>
          <w:tcPr>
            <w:tcW w:w="2778"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c>
          <w:tcPr>
            <w:tcW w:w="3061"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c>
          <w:tcPr>
            <w:tcW w:w="2959"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Приложение:</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Результат рассмотрения настоящего заявления прошу:</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bl>
      <w:tblPr>
        <w:tblW w:w="9933" w:type="dxa"/>
        <w:tblLayout w:type="fixed"/>
        <w:tblCellMar>
          <w:left w:w="10" w:type="dxa"/>
          <w:right w:w="10" w:type="dxa"/>
        </w:tblCellMar>
        <w:tblLook w:val="04A0" w:firstRow="1" w:lastRow="0" w:firstColumn="1" w:lastColumn="0" w:noHBand="0" w:noVBand="1"/>
      </w:tblPr>
      <w:tblGrid>
        <w:gridCol w:w="9077"/>
        <w:gridCol w:w="856"/>
      </w:tblGrid>
      <w:tr w:rsidR="007520D3" w:rsidRPr="00B35492" w:rsidTr="00494BF5">
        <w:tc>
          <w:tcPr>
            <w:tcW w:w="9077"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9077"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выдать на бумажном носителе при личном обращении в уполномоченный орган государственной власти</w:t>
            </w:r>
          </w:p>
        </w:tc>
        <w:tc>
          <w:tcPr>
            <w:tcW w:w="85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9077"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направить на бумажном носителе на почтовый адрес:</w:t>
            </w:r>
          </w:p>
        </w:tc>
        <w:tc>
          <w:tcPr>
            <w:tcW w:w="85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494BF5">
        <w:tc>
          <w:tcPr>
            <w:tcW w:w="9933" w:type="dxa"/>
            <w:gridSpan w:val="2"/>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один из перечисленных способов</w:t>
            </w:r>
          </w:p>
        </w:tc>
      </w:tr>
      <w:tr w:rsidR="007520D3" w:rsidRPr="00B35492" w:rsidTr="00494BF5">
        <w:tc>
          <w:tcPr>
            <w:tcW w:w="9077"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(подпись) (фамилия, имя, отчество</w:t>
      </w:r>
      <w:proofErr w:type="gramEnd"/>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 наличии)</w:t>
      </w: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Pr="00B35492"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BF385D" w:rsidRPr="00B35492" w:rsidRDefault="00BF385D" w:rsidP="006F2B10">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Приложение 4</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 Административному регламенту</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предоставления муниципальной услуги</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"Предоставление разрешения на отклонение от предельных параметров разрешенного строительства, реконструкции</w:t>
      </w:r>
    </w:p>
    <w:p w:rsidR="007520D3" w:rsidRPr="00B35492" w:rsidRDefault="007520D3" w:rsidP="006F2B10">
      <w:pPr>
        <w:widowControl/>
        <w:suppressAutoHyphens/>
        <w:overflowPunct w:val="0"/>
        <w:autoSpaceDE w:val="0"/>
        <w:autoSpaceDN w:val="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объекта капитального строительства"</w:t>
      </w:r>
    </w:p>
    <w:p w:rsidR="00BF385D" w:rsidRPr="00B35492" w:rsidRDefault="00BF385D"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орган местного самоуправления, предоставляющий муниципальную услугу)</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w:t>
      </w: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 20 г. N</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В соответствии со статьей 40 Градостроительного кодекса Российской Федерации, Правилами землепользования и застройки </w:t>
      </w:r>
      <w:r w:rsidR="00BF385D" w:rsidRPr="00B35492">
        <w:rPr>
          <w:rFonts w:ascii="Times New Roman" w:eastAsiaTheme="minorEastAsia" w:hAnsi="Times New Roman" w:cstheme="minorBidi"/>
          <w:color w:val="auto"/>
          <w:kern w:val="3"/>
          <w:lang w:bidi="ar-SA"/>
        </w:rPr>
        <w:t xml:space="preserve">сельского поселения </w:t>
      </w:r>
      <w:proofErr w:type="spellStart"/>
      <w:r w:rsidR="00400CA7" w:rsidRPr="00B35492">
        <w:rPr>
          <w:rFonts w:ascii="Times New Roman" w:eastAsiaTheme="minorEastAsia" w:hAnsi="Times New Roman" w:cstheme="minorBidi"/>
          <w:color w:val="auto"/>
          <w:kern w:val="3"/>
          <w:lang w:bidi="ar-SA"/>
        </w:rPr>
        <w:t>Сколково</w:t>
      </w:r>
      <w:proofErr w:type="spellEnd"/>
      <w:r w:rsidR="00400CA7" w:rsidRPr="00B35492">
        <w:rPr>
          <w:rFonts w:ascii="Times New Roman" w:eastAsiaTheme="minorEastAsia" w:hAnsi="Times New Roman" w:cstheme="minorBidi"/>
          <w:color w:val="auto"/>
          <w:kern w:val="3"/>
          <w:lang w:bidi="ar-SA"/>
        </w:rPr>
        <w:t xml:space="preserve"> </w:t>
      </w:r>
      <w:r w:rsidR="00BF385D" w:rsidRPr="00B35492">
        <w:rPr>
          <w:rFonts w:ascii="Times New Roman" w:eastAsiaTheme="minorEastAsia" w:hAnsi="Times New Roman" w:cstheme="minorBidi"/>
          <w:color w:val="auto"/>
          <w:kern w:val="3"/>
          <w:lang w:bidi="ar-SA"/>
        </w:rPr>
        <w:t xml:space="preserve"> муниципального района </w:t>
      </w:r>
      <w:proofErr w:type="spellStart"/>
      <w:r w:rsidR="00BF385D" w:rsidRPr="00B35492">
        <w:rPr>
          <w:rFonts w:ascii="Times New Roman" w:eastAsiaTheme="minorEastAsia" w:hAnsi="Times New Roman" w:cstheme="minorBidi"/>
          <w:color w:val="auto"/>
          <w:kern w:val="3"/>
          <w:lang w:bidi="ar-SA"/>
        </w:rPr>
        <w:t>Кинельский</w:t>
      </w:r>
      <w:proofErr w:type="spellEnd"/>
      <w:r w:rsidR="00BF385D" w:rsidRPr="00B35492">
        <w:rPr>
          <w:rFonts w:ascii="Times New Roman" w:eastAsiaTheme="minorEastAsia" w:hAnsi="Times New Roman" w:cstheme="minorBidi"/>
          <w:color w:val="auto"/>
          <w:kern w:val="3"/>
          <w:lang w:bidi="ar-SA"/>
        </w:rPr>
        <w:t xml:space="preserve"> Самарской области </w:t>
      </w:r>
      <w:r w:rsidRPr="00B35492">
        <w:rPr>
          <w:rFonts w:ascii="Times New Roman" w:eastAsiaTheme="minorEastAsia" w:hAnsi="Times New Roman" w:cstheme="minorBidi"/>
          <w:color w:val="auto"/>
          <w:kern w:val="3"/>
          <w:lang w:bidi="ar-SA"/>
        </w:rPr>
        <w:t xml:space="preserve">на основании заключения о результатах публичных слушаний / общественных обсуждений (указать </w:t>
      </w:r>
      <w:proofErr w:type="gramStart"/>
      <w:r w:rsidRPr="00B35492">
        <w:rPr>
          <w:rFonts w:ascii="Times New Roman" w:eastAsiaTheme="minorEastAsia" w:hAnsi="Times New Roman" w:cstheme="minorBidi"/>
          <w:color w:val="auto"/>
          <w:kern w:val="3"/>
          <w:lang w:bidi="ar-SA"/>
        </w:rPr>
        <w:t>нужное</w:t>
      </w:r>
      <w:proofErr w:type="gramEnd"/>
      <w:r w:rsidRPr="00B35492">
        <w:rPr>
          <w:rFonts w:ascii="Times New Roman" w:eastAsiaTheme="minorEastAsia" w:hAnsi="Times New Roman" w:cstheme="minorBidi"/>
          <w:color w:val="auto"/>
          <w:kern w:val="3"/>
          <w:lang w:bidi="ar-SA"/>
        </w:rPr>
        <w:t>) от</w:t>
      </w:r>
    </w:p>
    <w:p w:rsidR="00BF385D" w:rsidRPr="00B35492" w:rsidRDefault="007520D3" w:rsidP="00BF385D">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 на основании/при наличии рекомендаций Комиссии по подготовке проекта правил землепользования и застройки </w:t>
      </w:r>
      <w:r w:rsidR="00BF385D" w:rsidRPr="00B35492">
        <w:rPr>
          <w:rFonts w:ascii="Times New Roman" w:eastAsiaTheme="minorEastAsia" w:hAnsi="Times New Roman" w:cstheme="minorBidi"/>
          <w:color w:val="auto"/>
          <w:kern w:val="3"/>
          <w:lang w:bidi="ar-SA"/>
        </w:rPr>
        <w:t xml:space="preserve">сельского поселения </w:t>
      </w:r>
      <w:proofErr w:type="spellStart"/>
      <w:r w:rsidR="00400CA7" w:rsidRPr="00B35492">
        <w:rPr>
          <w:rFonts w:ascii="Times New Roman" w:eastAsiaTheme="minorEastAsia" w:hAnsi="Times New Roman" w:cstheme="minorBidi"/>
          <w:color w:val="auto"/>
          <w:kern w:val="3"/>
          <w:lang w:bidi="ar-SA"/>
        </w:rPr>
        <w:t>Сколково</w:t>
      </w:r>
      <w:proofErr w:type="spellEnd"/>
      <w:r w:rsidR="00400CA7" w:rsidRPr="00B35492">
        <w:rPr>
          <w:rFonts w:ascii="Times New Roman" w:eastAsiaTheme="minorEastAsia" w:hAnsi="Times New Roman" w:cstheme="minorBidi"/>
          <w:color w:val="auto"/>
          <w:kern w:val="3"/>
          <w:lang w:bidi="ar-SA"/>
        </w:rPr>
        <w:t xml:space="preserve"> </w:t>
      </w:r>
      <w:r w:rsidR="00BF385D" w:rsidRPr="00B35492">
        <w:rPr>
          <w:rFonts w:ascii="Times New Roman" w:eastAsiaTheme="minorEastAsia" w:hAnsi="Times New Roman" w:cstheme="minorBidi"/>
          <w:color w:val="auto"/>
          <w:kern w:val="3"/>
          <w:lang w:bidi="ar-SA"/>
        </w:rPr>
        <w:t xml:space="preserve">муниципального района </w:t>
      </w:r>
      <w:proofErr w:type="spellStart"/>
      <w:r w:rsidR="00BF385D" w:rsidRPr="00B35492">
        <w:rPr>
          <w:rFonts w:ascii="Times New Roman" w:eastAsiaTheme="minorEastAsia" w:hAnsi="Times New Roman" w:cstheme="minorBidi"/>
          <w:color w:val="auto"/>
          <w:kern w:val="3"/>
          <w:lang w:bidi="ar-SA"/>
        </w:rPr>
        <w:t>Кинельский</w:t>
      </w:r>
      <w:proofErr w:type="spellEnd"/>
      <w:r w:rsidR="00BF385D" w:rsidRPr="00B35492">
        <w:rPr>
          <w:rFonts w:ascii="Times New Roman" w:eastAsiaTheme="minorEastAsia" w:hAnsi="Times New Roman" w:cstheme="minorBidi"/>
          <w:color w:val="auto"/>
          <w:kern w:val="3"/>
          <w:lang w:bidi="ar-SA"/>
        </w:rPr>
        <w:t xml:space="preserve"> Самарской области постановляю:</w:t>
      </w:r>
    </w:p>
    <w:p w:rsidR="007520D3" w:rsidRPr="00B35492" w:rsidRDefault="007520D3" w:rsidP="00BF385D">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1. Предоставить</w:t>
      </w:r>
      <w:r w:rsidR="00BF385D" w:rsidRPr="00B35492">
        <w:rPr>
          <w:rFonts w:ascii="Times New Roman" w:eastAsiaTheme="minorEastAsia" w:hAnsi="Times New Roman" w:cstheme="minorBidi"/>
          <w:color w:val="auto"/>
          <w:kern w:val="3"/>
          <w:lang w:bidi="ar-SA"/>
        </w:rPr>
        <w:t xml:space="preserve"> _______________________________________________________</w:t>
      </w: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(указываются данные заявителя:</w:t>
      </w:r>
      <w:proofErr w:type="gramEnd"/>
      <w:r w:rsidR="008E7584" w:rsidRPr="00B35492">
        <w:rPr>
          <w:rFonts w:ascii="Times New Roman" w:eastAsiaTheme="minorEastAsia" w:hAnsi="Times New Roman" w:cstheme="minorBidi"/>
          <w:color w:val="auto"/>
          <w:kern w:val="3"/>
          <w:lang w:bidi="ar-SA"/>
        </w:rPr>
        <w:t xml:space="preserve"> </w:t>
      </w:r>
      <w:proofErr w:type="gramStart"/>
      <w:r w:rsidRPr="00B35492">
        <w:rPr>
          <w:rFonts w:ascii="Times New Roman" w:eastAsiaTheme="minorEastAsia" w:hAnsi="Times New Roman" w:cstheme="minorBidi"/>
          <w:color w:val="auto"/>
          <w:kern w:val="3"/>
          <w:lang w:bidi="ar-SA"/>
        </w:rPr>
        <w:t>Ф.И.О. (при наличии), ИП, наименование юридического лица)</w:t>
      </w:r>
      <w:proofErr w:type="gramEnd"/>
    </w:p>
    <w:p w:rsidR="007520D3" w:rsidRPr="00B35492"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разрешение на отклонение от предельных параметров разрешенного строительства / реконструкции (указать нужное) объекта капитального строительства с кадастровым номером (указывается кадастровый номер объекта капитального строительства при наличии), предполагаемого к строительству / реконструкции (указывается нужное) на земельном участке с кадастровым номером</w:t>
      </w:r>
    </w:p>
    <w:p w:rsidR="007520D3" w:rsidRPr="00B35492"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 </w:t>
      </w:r>
      <w:proofErr w:type="gramStart"/>
      <w:r w:rsidRPr="00B35492">
        <w:rPr>
          <w:rFonts w:ascii="Times New Roman" w:eastAsiaTheme="minorEastAsia" w:hAnsi="Times New Roman" w:cstheme="minorBidi"/>
          <w:color w:val="auto"/>
          <w:kern w:val="3"/>
          <w:lang w:bidi="ar-SA"/>
        </w:rPr>
        <w:t>расположенном</w:t>
      </w:r>
      <w:proofErr w:type="gramEnd"/>
      <w:r w:rsidRPr="00B35492">
        <w:rPr>
          <w:rFonts w:ascii="Times New Roman" w:eastAsiaTheme="minorEastAsia" w:hAnsi="Times New Roman" w:cstheme="minorBidi"/>
          <w:color w:val="auto"/>
          <w:kern w:val="3"/>
          <w:lang w:bidi="ar-SA"/>
        </w:rPr>
        <w:t xml:space="preserve"> по адресу:</w:t>
      </w:r>
      <w:r w:rsidR="00BF385D" w:rsidRPr="00B35492">
        <w:rPr>
          <w:rFonts w:ascii="Times New Roman" w:eastAsiaTheme="minorEastAsia" w:hAnsi="Times New Roman" w:cstheme="minorBidi"/>
          <w:color w:val="auto"/>
          <w:kern w:val="3"/>
          <w:lang w:bidi="ar-SA"/>
        </w:rPr>
        <w:t xml:space="preserve"> ______________________________________________</w:t>
      </w:r>
      <w:r w:rsidR="006F2B10" w:rsidRPr="00B35492">
        <w:rPr>
          <w:rFonts w:ascii="Times New Roman" w:eastAsiaTheme="minorEastAsia" w:hAnsi="Times New Roman" w:cstheme="minorBidi"/>
          <w:color w:val="auto"/>
          <w:kern w:val="3"/>
          <w:lang w:bidi="ar-SA"/>
        </w:rPr>
        <w:t>_________________________</w:t>
      </w:r>
    </w:p>
    <w:p w:rsidR="007520D3" w:rsidRPr="00B35492" w:rsidRDefault="007520D3" w:rsidP="00BF385D">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адрес), для/ по</w:t>
      </w:r>
      <w:proofErr w:type="gramStart"/>
      <w:r w:rsidRPr="00B35492">
        <w:rPr>
          <w:rFonts w:ascii="Times New Roman" w:eastAsiaTheme="minorEastAsia" w:hAnsi="Times New Roman" w:cstheme="minorBidi"/>
          <w:color w:val="auto"/>
          <w:kern w:val="3"/>
          <w:lang w:bidi="ar-SA"/>
        </w:rPr>
        <w:t>д(</w:t>
      </w:r>
      <w:proofErr w:type="gramEnd"/>
      <w:r w:rsidRPr="00B35492">
        <w:rPr>
          <w:rFonts w:ascii="Times New Roman" w:eastAsiaTheme="minorEastAsia" w:hAnsi="Times New Roman" w:cstheme="minorBidi"/>
          <w:color w:val="auto"/>
          <w:kern w:val="3"/>
          <w:lang w:bidi="ar-SA"/>
        </w:rPr>
        <w:t>указывается вид разрешенного использования земельного участка для которого испрашивается разрешение на отклонение от предельных параметров в соответствии с правилами землепользования и застройки) - " " (указывается испрашиваемый параметр разрешенного строительства, реконструкции объекта капитального строительства).</w:t>
      </w:r>
    </w:p>
    <w:p w:rsidR="007520D3" w:rsidRPr="00B35492"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 Отклонение от предельных параметров разрешенного строительства, реконструкции объектов капитального строительства, указанное в пункте 1настоящего постановления, разрешается при условии соблюдения застройщиком требований технических регламентов.</w:t>
      </w:r>
    </w:p>
    <w:p w:rsidR="007520D3" w:rsidRPr="00B35492"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3. (указывается наименование структурного подразделения или Ф.И.О. должностного лица администрации муниципального образования) в течение 10 (десяти) дней со дня принятия настоящего постановления обеспечить:</w:t>
      </w:r>
    </w:p>
    <w:p w:rsidR="007520D3" w:rsidRPr="00B35492"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а) размещение настоящего постановления на официальном сайте Уполномоченного органа сети Интернет (http://</w:t>
      </w:r>
      <w:r w:rsidR="008E7584" w:rsidRPr="00B35492">
        <w:rPr>
          <w:rFonts w:ascii="Times New Roman" w:hAnsi="Times New Roman"/>
        </w:rPr>
        <w:t xml:space="preserve"> www.kinel.ru</w:t>
      </w:r>
      <w:r w:rsidRPr="00B35492">
        <w:rPr>
          <w:rFonts w:ascii="Times New Roman" w:eastAsiaTheme="minorEastAsia" w:hAnsi="Times New Roman" w:cstheme="minorBidi"/>
          <w:color w:val="auto"/>
          <w:kern w:val="3"/>
          <w:lang w:bidi="ar-SA"/>
        </w:rPr>
        <w:t>);</w:t>
      </w:r>
    </w:p>
    <w:p w:rsidR="007520D3" w:rsidRPr="00B35492"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б) опубликование в газете </w:t>
      </w:r>
      <w:r w:rsidR="008E7584" w:rsidRPr="00B35492">
        <w:rPr>
          <w:rFonts w:ascii="Times New Roman" w:eastAsiaTheme="minorEastAsia" w:hAnsi="Times New Roman" w:cstheme="minorBidi"/>
          <w:color w:val="auto"/>
          <w:kern w:val="3"/>
          <w:lang w:bidi="ar-SA"/>
        </w:rPr>
        <w:t>«</w:t>
      </w:r>
      <w:proofErr w:type="spellStart"/>
      <w:r w:rsidR="00400CA7" w:rsidRPr="00B35492">
        <w:rPr>
          <w:rFonts w:ascii="Times New Roman" w:eastAsiaTheme="minorEastAsia" w:hAnsi="Times New Roman" w:cstheme="minorBidi"/>
          <w:color w:val="auto"/>
          <w:kern w:val="3"/>
          <w:lang w:bidi="ar-SA"/>
        </w:rPr>
        <w:t>Сколковский</w:t>
      </w:r>
      <w:proofErr w:type="spellEnd"/>
      <w:r w:rsidR="00400CA7" w:rsidRPr="00B35492">
        <w:rPr>
          <w:rFonts w:ascii="Times New Roman" w:eastAsiaTheme="minorEastAsia" w:hAnsi="Times New Roman" w:cstheme="minorBidi"/>
          <w:color w:val="auto"/>
          <w:kern w:val="3"/>
          <w:lang w:bidi="ar-SA"/>
        </w:rPr>
        <w:t xml:space="preserve"> вестник</w:t>
      </w:r>
      <w:r w:rsidR="008E7584" w:rsidRPr="00B35492">
        <w:rPr>
          <w:rFonts w:ascii="Times New Roman" w:eastAsiaTheme="minorEastAsia" w:hAnsi="Times New Roman" w:cstheme="minorBidi"/>
          <w:color w:val="auto"/>
          <w:kern w:val="3"/>
          <w:lang w:bidi="ar-SA"/>
        </w:rPr>
        <w:t>»</w:t>
      </w:r>
      <w:r w:rsidR="00BF385D" w:rsidRPr="00B35492">
        <w:rPr>
          <w:rFonts w:ascii="Times New Roman" w:eastAsiaTheme="minorEastAsia" w:hAnsi="Times New Roman" w:cstheme="minorBidi"/>
          <w:color w:val="auto"/>
          <w:kern w:val="3"/>
          <w:lang w:bidi="ar-SA"/>
        </w:rPr>
        <w:t>;</w:t>
      </w:r>
    </w:p>
    <w:p w:rsidR="007520D3" w:rsidRPr="00B35492"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4. Настоящее постановление вступает в силу со дня его принятия.</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(должность) (подпись) (фамилия, имя, отчество</w:t>
      </w:r>
      <w:proofErr w:type="gramEnd"/>
    </w:p>
    <w:p w:rsidR="00494BF5" w:rsidRPr="00B35492" w:rsidRDefault="007520D3" w:rsidP="00696904">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 наличии)</w:t>
      </w: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E20E3B" w:rsidRPr="00B35492" w:rsidRDefault="00E20E3B"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Приложение 5</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 Административному регламенту</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предоставления муниципальной услуги</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"Предоставление разрешения на отклонение от предельных параметров разрешенного строительства, реконструкции</w:t>
      </w:r>
    </w:p>
    <w:p w:rsidR="007520D3" w:rsidRPr="00B35492"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заявителя, ИНН, ОГРН - для юридического лица,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почтовый индекс и адрес, телефон, адрес электронной почты)</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орган местного самоуправления, предоставляющий муниципальную услугу)</w:t>
      </w:r>
    </w:p>
    <w:p w:rsidR="00BF385D" w:rsidRPr="00B35492" w:rsidRDefault="007520D3" w:rsidP="006F2B10">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Решение об отказе в приеме документов</w:t>
      </w:r>
    </w:p>
    <w:p w:rsidR="007520D3" w:rsidRPr="00B35492" w:rsidRDefault="007520D3" w:rsidP="006F2B10">
      <w:pPr>
        <w:widowControl/>
        <w:suppressAutoHyphens/>
        <w:overflowPunct w:val="0"/>
        <w:autoSpaceDE w:val="0"/>
        <w:autoSpaceDN w:val="0"/>
        <w:ind w:firstLine="708"/>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В приеме документов для предоставления услуги по предоставлению разрешения на отклонение от предельных параметров</w:t>
      </w:r>
      <w:proofErr w:type="gramEnd"/>
      <w:r w:rsidRPr="00B35492">
        <w:rPr>
          <w:rFonts w:ascii="Times New Roman" w:eastAsiaTheme="minorEastAsia" w:hAnsi="Times New Roman" w:cstheme="minorBidi"/>
          <w:color w:val="auto"/>
          <w:kern w:val="3"/>
          <w:lang w:bidi="ar-SA"/>
        </w:rPr>
        <w:t xml:space="preserve"> разрешенного строительства / реконструкции (указать нужное) объекта капитального строительства Вам отказано по следующим основаниям:</w:t>
      </w: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B35492" w:rsidTr="000B180C">
        <w:tc>
          <w:tcPr>
            <w:tcW w:w="2779"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Наименование основания для отказа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Разъяснение причин отказа в приеме документов</w:t>
            </w:r>
          </w:p>
        </w:tc>
      </w:tr>
      <w:tr w:rsidR="007520D3" w:rsidRPr="00B35492" w:rsidTr="000B180C">
        <w:tc>
          <w:tcPr>
            <w:tcW w:w="2779"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Подпункт "а" пункта 2.13</w:t>
            </w:r>
          </w:p>
        </w:tc>
        <w:tc>
          <w:tcPr>
            <w:tcW w:w="4195"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281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какое ведомство, организация предоставляет услугу, информация о его местонахождении</w:t>
            </w:r>
          </w:p>
        </w:tc>
      </w:tr>
      <w:tr w:rsidR="007520D3" w:rsidRPr="00B35492" w:rsidTr="000B180C">
        <w:tc>
          <w:tcPr>
            <w:tcW w:w="2779"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Подпункт "б" пункта 2.13</w:t>
            </w:r>
          </w:p>
        </w:tc>
        <w:tc>
          <w:tcPr>
            <w:tcW w:w="4195"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w:t>
            </w:r>
          </w:p>
        </w:tc>
        <w:tc>
          <w:tcPr>
            <w:tcW w:w="281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Указываются основания такого вывода</w:t>
            </w:r>
          </w:p>
        </w:tc>
      </w:tr>
    </w:tbl>
    <w:p w:rsidR="007520D3" w:rsidRPr="00B35492"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B35492" w:rsidTr="000B180C">
        <w:tc>
          <w:tcPr>
            <w:tcW w:w="2779" w:type="dxa"/>
            <w:tcBorders>
              <w:top w:val="single" w:sz="2" w:space="0" w:color="000000"/>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c>
          <w:tcPr>
            <w:tcW w:w="4195"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капитального строительства, заявления о выдаче дубликата, заявления об исправлении допущенных опечаток и ошибок, в том числе в интерактивной форме заявления на Едином портале</w:t>
            </w:r>
          </w:p>
        </w:tc>
        <w:tc>
          <w:tcPr>
            <w:tcW w:w="2817" w:type="dxa"/>
            <w:tcBorders>
              <w:top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c>
      </w:tr>
      <w:tr w:rsidR="007520D3" w:rsidRPr="00B35492" w:rsidTr="000B180C">
        <w:tc>
          <w:tcPr>
            <w:tcW w:w="2779"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Подпункт "в" пункта 2.13</w:t>
            </w:r>
          </w:p>
        </w:tc>
        <w:tc>
          <w:tcPr>
            <w:tcW w:w="4195"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непредставление документов, предусмотренных пунктами 2.9.1,</w:t>
            </w:r>
          </w:p>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2.9.2 Административного регламента</w:t>
            </w:r>
          </w:p>
        </w:tc>
        <w:tc>
          <w:tcPr>
            <w:tcW w:w="281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исчерпывающий перечень документов, не представленных заявителем</w:t>
            </w:r>
          </w:p>
        </w:tc>
      </w:tr>
      <w:tr w:rsidR="007520D3" w:rsidRPr="00B35492" w:rsidTr="000B180C">
        <w:tc>
          <w:tcPr>
            <w:tcW w:w="2779"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Подпункт "г" пункта 2.13</w:t>
            </w:r>
          </w:p>
        </w:tc>
        <w:tc>
          <w:tcPr>
            <w:tcW w:w="4195"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w:t>
            </w:r>
            <w:r w:rsidRPr="00B35492">
              <w:rPr>
                <w:rFonts w:ascii="Times New Roman" w:eastAsiaTheme="minorEastAsia" w:hAnsi="Times New Roman" w:cstheme="minorBidi"/>
                <w:color w:val="auto"/>
                <w:kern w:val="3"/>
                <w:lang w:bidi="ar-SA"/>
              </w:rPr>
              <w:lastRenderedPageBreak/>
              <w:t>полномочия представителя заявителя, в случае обращения за получением услуги указанным лицом)</w:t>
            </w:r>
          </w:p>
        </w:tc>
        <w:tc>
          <w:tcPr>
            <w:tcW w:w="281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Указывается исчерпывающий перечень документов, утративших силу</w:t>
            </w:r>
          </w:p>
        </w:tc>
      </w:tr>
      <w:tr w:rsidR="007520D3" w:rsidRPr="00B35492" w:rsidTr="000B180C">
        <w:tc>
          <w:tcPr>
            <w:tcW w:w="2779"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Подпункт "д" пункта 2.13</w:t>
            </w:r>
          </w:p>
        </w:tc>
        <w:tc>
          <w:tcPr>
            <w:tcW w:w="4195"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подача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от имени заявителя не уполномоченным на то лицом</w:t>
            </w:r>
          </w:p>
        </w:tc>
        <w:tc>
          <w:tcPr>
            <w:tcW w:w="281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7520D3" w:rsidRPr="00B35492" w:rsidTr="000B180C">
        <w:tc>
          <w:tcPr>
            <w:tcW w:w="2779"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Подпункт "е" пункта 2.13</w:t>
            </w:r>
          </w:p>
        </w:tc>
        <w:tc>
          <w:tcPr>
            <w:tcW w:w="4195"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представленные документы содержат подчистки и исправления текста</w:t>
            </w:r>
          </w:p>
        </w:tc>
        <w:tc>
          <w:tcPr>
            <w:tcW w:w="281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исчерпывающий перечень документов, содержащих подчистки и исправления текста</w:t>
            </w:r>
          </w:p>
        </w:tc>
      </w:tr>
      <w:tr w:rsidR="007520D3" w:rsidRPr="00B35492" w:rsidTr="000B180C">
        <w:tc>
          <w:tcPr>
            <w:tcW w:w="2779"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Подпункт "ж" пункта 2.13</w:t>
            </w:r>
          </w:p>
        </w:tc>
        <w:tc>
          <w:tcPr>
            <w:tcW w:w="4195"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1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исчерпывающий перечень документов, содержащих повреждения</w:t>
            </w:r>
          </w:p>
        </w:tc>
      </w:tr>
      <w:tr w:rsidR="007520D3" w:rsidRPr="00B35492" w:rsidTr="000B180C">
        <w:tc>
          <w:tcPr>
            <w:tcW w:w="2779" w:type="dxa"/>
            <w:tcBorders>
              <w:left w:val="single" w:sz="2" w:space="0" w:color="000000"/>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Подпункт "з" пункта 2.13</w:t>
            </w:r>
          </w:p>
        </w:tc>
        <w:tc>
          <w:tcPr>
            <w:tcW w:w="4195"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2817" w:type="dxa"/>
            <w:tcBorders>
              <w:bottom w:val="single" w:sz="2" w:space="0" w:color="000000"/>
              <w:right w:val="single" w:sz="2" w:space="0" w:color="000000"/>
            </w:tcBorders>
          </w:tcPr>
          <w:p w:rsidR="007520D3" w:rsidRPr="00B35492"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исчерпывающий перечень электронных документов, не соответствующих указанному критерию</w:t>
            </w:r>
          </w:p>
        </w:tc>
      </w:tr>
    </w:tbl>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Дополнительно информируем:</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(должность) (подпись) (фамилия, имя, отчество</w:t>
      </w:r>
      <w:proofErr w:type="gramEnd"/>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 наличии)</w:t>
      </w:r>
    </w:p>
    <w:p w:rsid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Дата</w:t>
      </w: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E20E3B" w:rsidRPr="00B35492" w:rsidRDefault="00E20E3B"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Приложение 6</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 Административному регламенту</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предоставления муниципальной услуги</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"Предоставление разрешения на отклонение от предельных параметров разрешенного строительства, реконструкции</w:t>
      </w:r>
    </w:p>
    <w:p w:rsidR="007520D3" w:rsidRPr="00B35492"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заявителя, ИНН, ОГРН - для юридического лица,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почтовый индекс и адрес, телефон, адрес электронной почты)</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орган местного самоуправления, предоставляющий муниципальную услугу)</w:t>
      </w: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Решение</w:t>
      </w:r>
    </w:p>
    <w:p w:rsidR="007520D3" w:rsidRPr="00B35492" w:rsidRDefault="007520D3" w:rsidP="007520D3">
      <w:pPr>
        <w:widowControl/>
        <w:suppressAutoHyphens/>
        <w:overflowPunct w:val="0"/>
        <w:autoSpaceDE w:val="0"/>
        <w:autoSpaceDN w:val="0"/>
        <w:ind w:firstLine="964"/>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 отказе в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 результатам рассмотрения заявления от N принято</w:t>
      </w:r>
    </w:p>
    <w:p w:rsidR="007520D3" w:rsidRPr="00B35492" w:rsidRDefault="007520D3" w:rsidP="007520D3">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(дата и номер регистрации)</w:t>
      </w:r>
    </w:p>
    <w:p w:rsidR="007520D3" w:rsidRPr="00B35492"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решение об отказе в предоставлении разрешения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E20E3B" w:rsidTr="000B180C">
        <w:tc>
          <w:tcPr>
            <w:tcW w:w="2779" w:type="dxa"/>
            <w:tcBorders>
              <w:top w:val="single" w:sz="2" w:space="0" w:color="000000"/>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Наименование основания для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2817"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E20E3B" w:rsidTr="000B180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Подпункт "а" пункта 2.17.1</w:t>
            </w:r>
          </w:p>
        </w:tc>
        <w:tc>
          <w:tcPr>
            <w:tcW w:w="4195"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w:t>
            </w:r>
          </w:p>
        </w:tc>
        <w:tc>
          <w:tcPr>
            <w:tcW w:w="2817"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bl>
    <w:p w:rsidR="007520D3" w:rsidRPr="00E20E3B"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2"/>
          <w:szCs w:val="22"/>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E20E3B" w:rsidTr="000B180C">
        <w:tc>
          <w:tcPr>
            <w:tcW w:w="2779" w:type="dxa"/>
            <w:tcBorders>
              <w:top w:val="single" w:sz="2" w:space="0" w:color="000000"/>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2"/>
                <w:szCs w:val="22"/>
                <w:lang w:bidi="ar-SA"/>
              </w:rPr>
            </w:pPr>
          </w:p>
        </w:tc>
        <w:tc>
          <w:tcPr>
            <w:tcW w:w="4195"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санитарно-эпидемиологическим, противопожарным и иным нормам и правилам, установленным законодательством Российской Федерации</w:t>
            </w:r>
          </w:p>
        </w:tc>
        <w:tc>
          <w:tcPr>
            <w:tcW w:w="2817"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2"/>
                <w:szCs w:val="22"/>
                <w:lang w:bidi="ar-SA"/>
              </w:rPr>
            </w:pPr>
          </w:p>
        </w:tc>
      </w:tr>
      <w:tr w:rsidR="007520D3" w:rsidRPr="00E20E3B" w:rsidTr="000B180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Подпункт "б" пункта 2.17.1</w:t>
            </w:r>
          </w:p>
        </w:tc>
        <w:tc>
          <w:tcPr>
            <w:tcW w:w="4195"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сведения, указанные в заявлении о предоставлении услуги, не подтверждены сведениями, полученными в рамках межведомственного взаимодействия</w:t>
            </w:r>
          </w:p>
        </w:tc>
        <w:tc>
          <w:tcPr>
            <w:tcW w:w="2817"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r w:rsidR="007520D3" w:rsidRPr="00E20E3B" w:rsidTr="000B180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Подпункт "в" пункта 2.17.1</w:t>
            </w:r>
          </w:p>
        </w:tc>
        <w:tc>
          <w:tcPr>
            <w:tcW w:w="4195"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 xml:space="preserve">отсутствие у заявителя прав </w:t>
            </w:r>
            <w:proofErr w:type="gramStart"/>
            <w:r w:rsidRPr="00E20E3B">
              <w:rPr>
                <w:rFonts w:ascii="Times New Roman" w:eastAsiaTheme="minorEastAsia" w:hAnsi="Times New Roman" w:cstheme="minorBidi"/>
                <w:color w:val="auto"/>
                <w:kern w:val="3"/>
                <w:sz w:val="22"/>
                <w:szCs w:val="22"/>
                <w:lang w:bidi="ar-SA"/>
              </w:rPr>
              <w:t>на</w:t>
            </w:r>
            <w:proofErr w:type="gramEnd"/>
            <w:r w:rsidRPr="00E20E3B">
              <w:rPr>
                <w:rFonts w:ascii="Times New Roman" w:eastAsiaTheme="minorEastAsia" w:hAnsi="Times New Roman" w:cstheme="minorBidi"/>
                <w:color w:val="auto"/>
                <w:kern w:val="3"/>
                <w:sz w:val="22"/>
                <w:szCs w:val="22"/>
                <w:lang w:bidi="ar-SA"/>
              </w:rPr>
              <w:t>:</w:t>
            </w:r>
          </w:p>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 xml:space="preserve">-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w:t>
            </w:r>
            <w:r w:rsidRPr="00E20E3B">
              <w:rPr>
                <w:rFonts w:ascii="Times New Roman" w:eastAsiaTheme="minorEastAsia" w:hAnsi="Times New Roman" w:cstheme="minorBidi"/>
                <w:color w:val="auto"/>
                <w:kern w:val="3"/>
                <w:sz w:val="22"/>
                <w:szCs w:val="22"/>
                <w:lang w:bidi="ar-SA"/>
              </w:rPr>
              <w:lastRenderedPageBreak/>
              <w:t>реконструкции объекта капитального строительства;</w:t>
            </w:r>
          </w:p>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tc>
        <w:tc>
          <w:tcPr>
            <w:tcW w:w="2817"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lastRenderedPageBreak/>
              <w:t>Указываются основания такого вывода</w:t>
            </w:r>
          </w:p>
        </w:tc>
      </w:tr>
      <w:tr w:rsidR="007520D3" w:rsidRPr="00E20E3B" w:rsidTr="000B180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lastRenderedPageBreak/>
              <w:t>Подпункт "г" пункта 2.17.1</w:t>
            </w:r>
          </w:p>
        </w:tc>
        <w:tc>
          <w:tcPr>
            <w:tcW w:w="4195"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tc>
        <w:tc>
          <w:tcPr>
            <w:tcW w:w="2817"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r w:rsidR="007520D3" w:rsidRPr="00E20E3B" w:rsidTr="000B180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Подпункт "д" пункта 2.17.1</w:t>
            </w:r>
          </w:p>
        </w:tc>
        <w:tc>
          <w:tcPr>
            <w:tcW w:w="4195"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земельный участок или объект капитального строительства не</w:t>
            </w:r>
          </w:p>
        </w:tc>
        <w:tc>
          <w:tcPr>
            <w:tcW w:w="2817" w:type="dxa"/>
            <w:tcBorders>
              <w:bottom w:val="single" w:sz="2" w:space="0" w:color="000000"/>
              <w:right w:val="single" w:sz="2" w:space="0" w:color="000000"/>
            </w:tcBorders>
          </w:tcPr>
          <w:p w:rsidR="007520D3" w:rsidRPr="00E20E3B"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bl>
    <w:p w:rsidR="007520D3" w:rsidRPr="00E20E3B"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2"/>
          <w:szCs w:val="22"/>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E20E3B" w:rsidTr="007F1CCC">
        <w:tc>
          <w:tcPr>
            <w:tcW w:w="2779" w:type="dxa"/>
            <w:tcBorders>
              <w:top w:val="single" w:sz="2" w:space="0" w:color="000000"/>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2"/>
                <w:szCs w:val="22"/>
                <w:lang w:bidi="ar-SA"/>
              </w:rPr>
            </w:pPr>
          </w:p>
        </w:tc>
        <w:tc>
          <w:tcPr>
            <w:tcW w:w="4195"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2817"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2"/>
                <w:szCs w:val="22"/>
                <w:lang w:bidi="ar-SA"/>
              </w:rPr>
            </w:pPr>
          </w:p>
        </w:tc>
      </w:tr>
      <w:tr w:rsidR="007520D3" w:rsidRPr="00E20E3B" w:rsidTr="007F1CC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Подпункт "е" пункта 2.17.1</w:t>
            </w:r>
          </w:p>
        </w:tc>
        <w:tc>
          <w:tcPr>
            <w:tcW w:w="4195" w:type="dxa"/>
            <w:tcBorders>
              <w:bottom w:val="single" w:sz="2" w:space="0" w:color="000000"/>
              <w:right w:val="single" w:sz="2" w:space="0" w:color="000000"/>
            </w:tcBorders>
          </w:tcPr>
          <w:p w:rsidR="007520D3" w:rsidRPr="00E20E3B"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tc>
        <w:tc>
          <w:tcPr>
            <w:tcW w:w="2817" w:type="dxa"/>
            <w:tcBorders>
              <w:bottom w:val="single" w:sz="2" w:space="0" w:color="000000"/>
              <w:right w:val="single" w:sz="2" w:space="0" w:color="000000"/>
            </w:tcBorders>
          </w:tcPr>
          <w:p w:rsidR="007520D3" w:rsidRPr="00E20E3B"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r w:rsidR="007520D3" w:rsidRPr="00E20E3B" w:rsidTr="007F1CC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Подпункт "ж" пункта 2.17.1</w:t>
            </w:r>
          </w:p>
        </w:tc>
        <w:tc>
          <w:tcPr>
            <w:tcW w:w="4195" w:type="dxa"/>
            <w:tcBorders>
              <w:bottom w:val="single" w:sz="2" w:space="0" w:color="000000"/>
              <w:right w:val="single" w:sz="2" w:space="0" w:color="000000"/>
            </w:tcBorders>
          </w:tcPr>
          <w:p w:rsidR="007520D3" w:rsidRPr="00E20E3B"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tc>
        <w:tc>
          <w:tcPr>
            <w:tcW w:w="2817" w:type="dxa"/>
            <w:tcBorders>
              <w:bottom w:val="single" w:sz="2" w:space="0" w:color="000000"/>
              <w:right w:val="single" w:sz="2" w:space="0" w:color="000000"/>
            </w:tcBorders>
          </w:tcPr>
          <w:p w:rsidR="007520D3" w:rsidRPr="00E20E3B"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r w:rsidR="007520D3" w:rsidRPr="00E20E3B" w:rsidTr="007F1CC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Подпункт "з" пункта 2.17.1</w:t>
            </w:r>
          </w:p>
        </w:tc>
        <w:tc>
          <w:tcPr>
            <w:tcW w:w="4195" w:type="dxa"/>
            <w:tcBorders>
              <w:bottom w:val="single" w:sz="2" w:space="0" w:color="000000"/>
              <w:right w:val="single" w:sz="2" w:space="0" w:color="000000"/>
            </w:tcBorders>
          </w:tcPr>
          <w:p w:rsidR="007520D3" w:rsidRPr="00E20E3B"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 xml:space="preserve">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w:t>
            </w:r>
            <w:r w:rsidRPr="00E20E3B">
              <w:rPr>
                <w:rFonts w:ascii="Times New Roman" w:eastAsiaTheme="minorEastAsia" w:hAnsi="Times New Roman" w:cstheme="minorBidi"/>
                <w:color w:val="auto"/>
                <w:kern w:val="3"/>
                <w:sz w:val="22"/>
                <w:szCs w:val="22"/>
                <w:lang w:bidi="ar-SA"/>
              </w:rPr>
              <w:lastRenderedPageBreak/>
              <w:t>застройки не утверждены</w:t>
            </w:r>
          </w:p>
        </w:tc>
        <w:tc>
          <w:tcPr>
            <w:tcW w:w="2817" w:type="dxa"/>
            <w:tcBorders>
              <w:bottom w:val="single" w:sz="2" w:space="0" w:color="000000"/>
              <w:right w:val="single" w:sz="2" w:space="0" w:color="000000"/>
            </w:tcBorders>
          </w:tcPr>
          <w:p w:rsidR="007520D3" w:rsidRPr="00E20E3B"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lastRenderedPageBreak/>
              <w:t>Указываются основания такого вывода</w:t>
            </w:r>
          </w:p>
        </w:tc>
      </w:tr>
      <w:tr w:rsidR="007520D3" w:rsidRPr="00E20E3B" w:rsidTr="007F1CC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lastRenderedPageBreak/>
              <w:t>Подпункт "и" пункта 2.17.1</w:t>
            </w:r>
          </w:p>
        </w:tc>
        <w:tc>
          <w:tcPr>
            <w:tcW w:w="4195"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 xml:space="preserve">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sidRPr="00E20E3B">
              <w:rPr>
                <w:rFonts w:ascii="Times New Roman" w:eastAsiaTheme="minorEastAsia" w:hAnsi="Times New Roman" w:cstheme="minorBidi"/>
                <w:color w:val="auto"/>
                <w:kern w:val="3"/>
                <w:sz w:val="22"/>
                <w:szCs w:val="22"/>
                <w:lang w:bidi="ar-SA"/>
              </w:rPr>
              <w:t>регламенты</w:t>
            </w:r>
            <w:proofErr w:type="gramEnd"/>
            <w:r w:rsidRPr="00E20E3B">
              <w:rPr>
                <w:rFonts w:ascii="Times New Roman" w:eastAsiaTheme="minorEastAsia" w:hAnsi="Times New Roman" w:cstheme="minorBidi"/>
                <w:color w:val="auto"/>
                <w:kern w:val="3"/>
                <w:sz w:val="22"/>
                <w:szCs w:val="22"/>
                <w:lang w:bidi="ar-SA"/>
              </w:rPr>
              <w:t xml:space="preserve"> для которой не устанавливаются</w:t>
            </w:r>
          </w:p>
        </w:tc>
        <w:tc>
          <w:tcPr>
            <w:tcW w:w="2817" w:type="dxa"/>
            <w:tcBorders>
              <w:bottom w:val="single" w:sz="2" w:space="0" w:color="000000"/>
              <w:right w:val="single" w:sz="2" w:space="0" w:color="000000"/>
            </w:tcBorders>
          </w:tcPr>
          <w:p w:rsidR="007520D3" w:rsidRPr="00E20E3B"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r w:rsidR="007520D3" w:rsidRPr="00E20E3B" w:rsidTr="007F1CC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Подпункт "к" пункта 2.17.1</w:t>
            </w:r>
          </w:p>
        </w:tc>
        <w:tc>
          <w:tcPr>
            <w:tcW w:w="4195"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tc>
        <w:tc>
          <w:tcPr>
            <w:tcW w:w="2817" w:type="dxa"/>
            <w:tcBorders>
              <w:bottom w:val="single" w:sz="2" w:space="0" w:color="000000"/>
              <w:right w:val="single" w:sz="2" w:space="0" w:color="000000"/>
            </w:tcBorders>
          </w:tcPr>
          <w:p w:rsidR="007520D3" w:rsidRPr="00E20E3B"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r w:rsidR="007520D3" w:rsidRPr="00E20E3B" w:rsidTr="007F1CCC">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Подпункт "л" пункта 2.17.1</w:t>
            </w:r>
          </w:p>
        </w:tc>
        <w:tc>
          <w:tcPr>
            <w:tcW w:w="4195" w:type="dxa"/>
            <w:tcBorders>
              <w:bottom w:val="single" w:sz="2" w:space="0" w:color="000000"/>
              <w:right w:val="single" w:sz="2" w:space="0" w:color="000000"/>
            </w:tcBorders>
          </w:tcPr>
          <w:p w:rsidR="007520D3" w:rsidRPr="00E20E3B"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запрошено разрешение на отклонение от предельных параметров разрешенного строительства, реконструкции объекта капитального</w:t>
            </w:r>
          </w:p>
        </w:tc>
        <w:tc>
          <w:tcPr>
            <w:tcW w:w="2817" w:type="dxa"/>
            <w:tcBorders>
              <w:bottom w:val="single" w:sz="2" w:space="0" w:color="000000"/>
              <w:right w:val="single" w:sz="2" w:space="0" w:color="000000"/>
            </w:tcBorders>
          </w:tcPr>
          <w:p w:rsidR="007520D3" w:rsidRPr="00E20E3B"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bl>
    <w:p w:rsidR="007520D3" w:rsidRPr="00E20E3B"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2"/>
          <w:szCs w:val="22"/>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E20E3B" w:rsidTr="007F1CCC">
        <w:tc>
          <w:tcPr>
            <w:tcW w:w="2779" w:type="dxa"/>
            <w:tcBorders>
              <w:top w:val="single" w:sz="2" w:space="0" w:color="000000"/>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2"/>
                <w:szCs w:val="22"/>
                <w:lang w:bidi="ar-SA"/>
              </w:rPr>
            </w:pPr>
          </w:p>
        </w:tc>
        <w:tc>
          <w:tcPr>
            <w:tcW w:w="4195" w:type="dxa"/>
            <w:tcBorders>
              <w:top w:val="single" w:sz="2" w:space="0" w:color="000000"/>
              <w:bottom w:val="single" w:sz="2" w:space="0" w:color="000000"/>
              <w:right w:val="single" w:sz="2" w:space="0" w:color="000000"/>
            </w:tcBorders>
          </w:tcPr>
          <w:p w:rsidR="007520D3" w:rsidRPr="00E20E3B"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строительства в части предельного количества этажей, предельной высоты здания, строения, сооружения и (или) требований к архитектурн</w:t>
            </w:r>
            <w:proofErr w:type="gramStart"/>
            <w:r w:rsidRPr="00E20E3B">
              <w:rPr>
                <w:rFonts w:ascii="Times New Roman" w:eastAsiaTheme="minorEastAsia" w:hAnsi="Times New Roman" w:cstheme="minorBidi"/>
                <w:color w:val="auto"/>
                <w:kern w:val="3"/>
                <w:sz w:val="22"/>
                <w:szCs w:val="22"/>
                <w:lang w:bidi="ar-SA"/>
              </w:rPr>
              <w:t>о-</w:t>
            </w:r>
            <w:proofErr w:type="gramEnd"/>
            <w:r w:rsidRPr="00E20E3B">
              <w:rPr>
                <w:rFonts w:ascii="Times New Roman" w:eastAsiaTheme="minorEastAsia" w:hAnsi="Times New Roman" w:cstheme="minorBidi"/>
                <w:color w:val="auto"/>
                <w:kern w:val="3"/>
                <w:sz w:val="22"/>
                <w:szCs w:val="22"/>
                <w:lang w:bidi="ar-SA"/>
              </w:rPr>
              <w:t xml:space="preserve"> 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tc>
        <w:tc>
          <w:tcPr>
            <w:tcW w:w="2817"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2"/>
                <w:szCs w:val="22"/>
                <w:lang w:bidi="ar-SA"/>
              </w:rPr>
            </w:pPr>
          </w:p>
        </w:tc>
      </w:tr>
    </w:tbl>
    <w:p w:rsidR="007520D3" w:rsidRPr="00B35492"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 вправе повторно обратиться с заявлением о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 после устранения указанных нарушений.</w:t>
      </w:r>
    </w:p>
    <w:p w:rsidR="007520D3" w:rsidRPr="00B35492"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Данный отказ может быть обжалован в досудебном порядке путем направления жалобы в, а также в судебном порядке.</w:t>
      </w:r>
      <w:proofErr w:type="gramEnd"/>
    </w:p>
    <w:p w:rsidR="007520D3" w:rsidRPr="00B35492"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Дополнительно информируем:</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w:t>
      </w: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информация, необходимая для устранения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(должность) (подпись) (фамилия, имя, отчество</w:t>
      </w:r>
      <w:proofErr w:type="gramEnd"/>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 наличии)</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Дата</w:t>
      </w: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
    <w:p w:rsidR="00BF385D" w:rsidRPr="00B35492"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6F2B10" w:rsidRPr="00B35492" w:rsidRDefault="006F2B10" w:rsidP="00494BF5">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6F2B10" w:rsidRPr="00B35492" w:rsidRDefault="006F2B10" w:rsidP="00494BF5">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494BF5" w:rsidRPr="00B35492" w:rsidRDefault="00494BF5" w:rsidP="00494BF5">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lastRenderedPageBreak/>
        <w:t>Приложение 7</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к Административному регламенту</w:t>
      </w: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предоставления муниципальной услуги</w:t>
      </w:r>
    </w:p>
    <w:p w:rsidR="007520D3" w:rsidRPr="00B35492" w:rsidRDefault="002A0397"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w:t>
      </w:r>
      <w:r w:rsidR="007520D3" w:rsidRPr="00B35492">
        <w:rPr>
          <w:rFonts w:ascii="Times New Roman" w:eastAsiaTheme="minorEastAsia" w:hAnsi="Times New Roman" w:cstheme="minorBidi"/>
          <w:color w:val="auto"/>
          <w:kern w:val="3"/>
          <w:lang w:bidi="ar-SA"/>
        </w:rPr>
        <w:t>Предоставление разрешения на отклонение от предельных параметров разрешенного строительства, реконструкции</w:t>
      </w:r>
    </w:p>
    <w:p w:rsidR="007520D3" w:rsidRPr="00B35492"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объекта капитального строительства</w:t>
      </w:r>
      <w:r w:rsidR="002A0397" w:rsidRPr="00B35492">
        <w:rPr>
          <w:rFonts w:ascii="Times New Roman" w:eastAsiaTheme="minorEastAsia" w:hAnsi="Times New Roman" w:cstheme="minorBidi"/>
          <w:color w:val="auto"/>
          <w:kern w:val="3"/>
          <w:lang w:bidi="ar-SA"/>
        </w:rPr>
        <w:t>»</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заявителя, ИНН, ОГРН - для юридического лица,</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почтовый индекс и адрес, телефон, адрес электронной почты)</w:t>
      </w:r>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орган местного самоуправления, предоставляющий муниципальную услугу)</w:t>
      </w: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bookmarkStart w:id="0" w:name="_GoBack"/>
      <w:r w:rsidRPr="00B35492">
        <w:rPr>
          <w:rFonts w:ascii="Times New Roman" w:eastAsiaTheme="minorEastAsia" w:hAnsi="Times New Roman" w:cstheme="minorBidi"/>
          <w:color w:val="auto"/>
          <w:kern w:val="3"/>
          <w:lang w:bidi="ar-SA"/>
        </w:rPr>
        <w:t>Решение</w:t>
      </w:r>
    </w:p>
    <w:p w:rsidR="007520D3" w:rsidRPr="00B35492"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 xml:space="preserve">об отказе во внесении </w:t>
      </w:r>
      <w:bookmarkEnd w:id="0"/>
      <w:r w:rsidRPr="00B35492">
        <w:rPr>
          <w:rFonts w:ascii="Times New Roman" w:eastAsiaTheme="minorEastAsia" w:hAnsi="Times New Roman" w:cstheme="minorBidi"/>
          <w:color w:val="auto"/>
          <w:kern w:val="3"/>
          <w:lang w:bidi="ar-SA"/>
        </w:rPr>
        <w:t>исправлений в разрешение на отклонение от предельных параметров</w:t>
      </w:r>
      <w:proofErr w:type="gramEnd"/>
      <w:r w:rsidRPr="00B35492">
        <w:rPr>
          <w:rFonts w:ascii="Times New Roman" w:eastAsiaTheme="minorEastAsia" w:hAnsi="Times New Roman" w:cstheme="minorBidi"/>
          <w:color w:val="auto"/>
          <w:kern w:val="3"/>
          <w:lang w:bidi="ar-SA"/>
        </w:rPr>
        <w:t xml:space="preserve"> разрешенного строительства / реконструкции (указать нужное) объекта капитального строительства</w:t>
      </w:r>
    </w:p>
    <w:p w:rsidR="007520D3" w:rsidRPr="00B35492"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По результатам рассмотрения заявления 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 от N принято</w:t>
      </w:r>
    </w:p>
    <w:p w:rsidR="007520D3" w:rsidRPr="00B35492" w:rsidRDefault="007520D3" w:rsidP="007520D3">
      <w:pPr>
        <w:widowControl/>
        <w:suppressAutoHyphens/>
        <w:overflowPunct w:val="0"/>
        <w:autoSpaceDE w:val="0"/>
        <w:autoSpaceDN w:val="0"/>
        <w:ind w:firstLine="1134"/>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(дата и номер регистрации)</w:t>
      </w:r>
    </w:p>
    <w:p w:rsidR="007520D3" w:rsidRPr="00B35492" w:rsidRDefault="007520D3" w:rsidP="00E20E3B">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 xml:space="preserve">решение </w:t>
      </w:r>
      <w:proofErr w:type="gramStart"/>
      <w:r w:rsidRPr="00B35492">
        <w:rPr>
          <w:rFonts w:ascii="Times New Roman" w:eastAsiaTheme="minorEastAsia" w:hAnsi="Times New Roman" w:cstheme="minorBidi"/>
          <w:color w:val="auto"/>
          <w:kern w:val="3"/>
          <w:lang w:bidi="ar-SA"/>
        </w:rPr>
        <w:t>об отказе во внесении исправлений в разрешение на отклонение от предельных параметров</w:t>
      </w:r>
      <w:proofErr w:type="gramEnd"/>
      <w:r w:rsidRPr="00B35492">
        <w:rPr>
          <w:rFonts w:ascii="Times New Roman" w:eastAsiaTheme="minorEastAsia" w:hAnsi="Times New Roman" w:cstheme="minorBidi"/>
          <w:color w:val="auto"/>
          <w:kern w:val="3"/>
          <w:lang w:bidi="ar-SA"/>
        </w:rPr>
        <w:t xml:space="preserve"> разрешенного строительства / реконструкции (указать нужное) объекта капитального строительства.</w:t>
      </w: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E20E3B" w:rsidTr="00494BF5">
        <w:tc>
          <w:tcPr>
            <w:tcW w:w="2779" w:type="dxa"/>
            <w:tcBorders>
              <w:top w:val="single" w:sz="2" w:space="0" w:color="000000"/>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 xml:space="preserve">Наименование основания </w:t>
            </w:r>
            <w:proofErr w:type="gramStart"/>
            <w:r w:rsidRPr="00E20E3B">
              <w:rPr>
                <w:rFonts w:ascii="Times New Roman" w:eastAsiaTheme="minorEastAsia" w:hAnsi="Times New Roman" w:cstheme="minorBidi"/>
                <w:color w:val="auto"/>
                <w:kern w:val="3"/>
                <w:sz w:val="22"/>
                <w:szCs w:val="22"/>
                <w:lang w:bidi="ar-SA"/>
              </w:rPr>
              <w:t>для отказа во внесении исправлений в разрешение на отклонение от предельных параметров</w:t>
            </w:r>
            <w:proofErr w:type="gramEnd"/>
            <w:r w:rsidRPr="00E20E3B">
              <w:rPr>
                <w:rFonts w:ascii="Times New Roman" w:eastAsiaTheme="minorEastAsia" w:hAnsi="Times New Roman" w:cstheme="minorBidi"/>
                <w:color w:val="auto"/>
                <w:kern w:val="3"/>
                <w:sz w:val="22"/>
                <w:szCs w:val="22"/>
                <w:lang w:bidi="ar-SA"/>
              </w:rPr>
              <w:t xml:space="preserve"> разрешенного строительства, реконструкции объекта капитального строительства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Разъяснение причин отказа во внесении исправлений в разрешение на отклонение от предельных параметров разрешенного строительства или реконструкции объекта капитального строительства</w:t>
            </w:r>
          </w:p>
        </w:tc>
      </w:tr>
      <w:tr w:rsidR="007520D3" w:rsidRPr="00E20E3B" w:rsidTr="00494BF5">
        <w:tc>
          <w:tcPr>
            <w:tcW w:w="2779" w:type="dxa"/>
            <w:tcBorders>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680"/>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Пункт 2.17.2</w:t>
            </w:r>
          </w:p>
        </w:tc>
        <w:tc>
          <w:tcPr>
            <w:tcW w:w="4195"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отсутствие опечаток и ошибок в разрешении на отклонение от предельных параметров разрешенного строительства, реконструкции объекта</w:t>
            </w:r>
          </w:p>
        </w:tc>
        <w:tc>
          <w:tcPr>
            <w:tcW w:w="2817" w:type="dxa"/>
            <w:tcBorders>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Указываются основания такого вывода</w:t>
            </w:r>
          </w:p>
        </w:tc>
      </w:tr>
    </w:tbl>
    <w:p w:rsidR="007520D3" w:rsidRPr="00E20E3B"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2"/>
          <w:szCs w:val="22"/>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E20E3B" w:rsidTr="00494BF5">
        <w:tc>
          <w:tcPr>
            <w:tcW w:w="2779" w:type="dxa"/>
            <w:tcBorders>
              <w:top w:val="single" w:sz="2" w:space="0" w:color="000000"/>
              <w:left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2"/>
                <w:szCs w:val="22"/>
                <w:lang w:bidi="ar-SA"/>
              </w:rPr>
            </w:pPr>
          </w:p>
        </w:tc>
        <w:tc>
          <w:tcPr>
            <w:tcW w:w="4195"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2"/>
                <w:szCs w:val="22"/>
                <w:lang w:bidi="ar-SA"/>
              </w:rPr>
            </w:pPr>
            <w:r w:rsidRPr="00E20E3B">
              <w:rPr>
                <w:rFonts w:ascii="Times New Roman" w:eastAsiaTheme="minorEastAsia" w:hAnsi="Times New Roman" w:cstheme="minorBidi"/>
                <w:color w:val="auto"/>
                <w:kern w:val="3"/>
                <w:sz w:val="22"/>
                <w:szCs w:val="22"/>
                <w:lang w:bidi="ar-SA"/>
              </w:rPr>
              <w:t>капитального строительства</w:t>
            </w:r>
          </w:p>
        </w:tc>
        <w:tc>
          <w:tcPr>
            <w:tcW w:w="2817" w:type="dxa"/>
            <w:tcBorders>
              <w:top w:val="single" w:sz="2" w:space="0" w:color="000000"/>
              <w:bottom w:val="single" w:sz="2" w:space="0" w:color="000000"/>
              <w:right w:val="single" w:sz="2" w:space="0" w:color="000000"/>
            </w:tcBorders>
          </w:tcPr>
          <w:p w:rsidR="007520D3" w:rsidRPr="00E20E3B"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2"/>
                <w:szCs w:val="22"/>
                <w:lang w:bidi="ar-SA"/>
              </w:rPr>
            </w:pPr>
          </w:p>
        </w:tc>
      </w:tr>
    </w:tbl>
    <w:p w:rsidR="007520D3" w:rsidRPr="00B35492"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Вы вправе повторно обратиться с заявлением 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 после устранения указанных нарушений.</w:t>
      </w:r>
    </w:p>
    <w:p w:rsidR="007520D3" w:rsidRPr="00B35492"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Данный отказ может быть обжалован в досудебном порядке путем направления жалобы в, а также в судебном порядке.</w:t>
      </w:r>
      <w:proofErr w:type="gramEnd"/>
    </w:p>
    <w:p w:rsidR="007520D3" w:rsidRPr="00B35492"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Дополнительно информируем:</w:t>
      </w:r>
    </w:p>
    <w:p w:rsidR="007520D3" w:rsidRPr="00B35492" w:rsidRDefault="007520D3" w:rsidP="00E20E3B">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.(указывается информация, необходимая для устранения причин отказа во внесении исправлений в разрешении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7520D3" w:rsidRPr="00B35492"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lang w:bidi="ar-SA"/>
        </w:rPr>
      </w:pP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proofErr w:type="gramStart"/>
      <w:r w:rsidRPr="00B35492">
        <w:rPr>
          <w:rFonts w:ascii="Times New Roman" w:eastAsiaTheme="minorEastAsia" w:hAnsi="Times New Roman" w:cstheme="minorBidi"/>
          <w:color w:val="auto"/>
          <w:kern w:val="3"/>
          <w:lang w:bidi="ar-SA"/>
        </w:rPr>
        <w:t>(должность) (подпись) (фамилия, имя, отчество</w:t>
      </w:r>
      <w:proofErr w:type="gramEnd"/>
    </w:p>
    <w:p w:rsidR="007520D3" w:rsidRPr="00B35492"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(при наличии)</w:t>
      </w:r>
    </w:p>
    <w:p w:rsidR="007520D3" w:rsidRPr="00B35492"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lang w:bidi="ar-SA"/>
        </w:rPr>
      </w:pPr>
      <w:r w:rsidRPr="00B35492">
        <w:rPr>
          <w:rFonts w:ascii="Times New Roman" w:eastAsiaTheme="minorEastAsia" w:hAnsi="Times New Roman" w:cstheme="minorBidi"/>
          <w:color w:val="auto"/>
          <w:kern w:val="3"/>
          <w:lang w:bidi="ar-SA"/>
        </w:rPr>
        <w:t>Дата</w:t>
      </w:r>
    </w:p>
    <w:p w:rsidR="00402E13" w:rsidRPr="00B35492" w:rsidRDefault="00402E1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lang w:bidi="ar-SA"/>
        </w:rPr>
      </w:pPr>
    </w:p>
    <w:sectPr w:rsidR="00402E13" w:rsidRPr="00B35492" w:rsidSect="00036EC1">
      <w:headerReference w:type="default" r:id="rId9"/>
      <w:headerReference w:type="first" r:id="rId10"/>
      <w:pgSz w:w="11900" w:h="16840"/>
      <w:pgMar w:top="1134" w:right="851"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212" w:rsidRDefault="00695212">
      <w:r>
        <w:separator/>
      </w:r>
    </w:p>
  </w:endnote>
  <w:endnote w:type="continuationSeparator" w:id="0">
    <w:p w:rsidR="00695212" w:rsidRDefault="0069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212" w:rsidRDefault="00695212"/>
  </w:footnote>
  <w:footnote w:type="continuationSeparator" w:id="0">
    <w:p w:rsidR="00695212" w:rsidRDefault="006952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92" w:rsidRDefault="00B35492">
    <w:pPr>
      <w:spacing w:line="1" w:lineRule="exact"/>
    </w:pPr>
    <w:r>
      <w:rPr>
        <w:noProof/>
        <w:lang w:bidi="ar-SA"/>
      </w:rPr>
      <w:pict>
        <v:shapetype id="_x0000_t202" coordsize="21600,21600" o:spt="202" path="m,l,21600r21600,l21600,xe">
          <v:stroke joinstyle="miter"/>
          <v:path gradientshapeok="t" o:connecttype="rect"/>
        </v:shapetype>
        <v:shape id="Shape 9" o:spid="_x0000_s2049" type="#_x0000_t202" style="position:absolute;margin-left:415.35pt;margin-top:36.35pt;width:6.05pt;height:13.8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" filled="f" stroked="f">
          <v:path arrowok="t"/>
          <v:textbox style="mso-fit-shape-to-text:t" inset="0,0,0,0">
            <w:txbxContent>
              <w:p w:rsidR="00B35492" w:rsidRDefault="00B35492" w:rsidP="00494BF5">
                <w:pPr>
                  <w:pStyle w:val="22"/>
                  <w:jc w:val="center"/>
                  <w:rPr>
                    <w:sz w:val="24"/>
                    <w:szCs w:val="24"/>
                  </w:rPr>
                </w:pPr>
                <w:r>
                  <w:fldChar w:fldCharType="begin"/>
                </w:r>
                <w:r>
                  <w:instrText xml:space="preserve"> PAGE \* MERGEFORMAT </w:instrText>
                </w:r>
                <w:r>
                  <w:fldChar w:fldCharType="separate"/>
                </w:r>
                <w:r w:rsidR="00E20E3B" w:rsidRPr="00E20E3B">
                  <w:rPr>
                    <w:noProof/>
                    <w:sz w:val="24"/>
                    <w:szCs w:val="24"/>
                  </w:rPr>
                  <w:t>43</w:t>
                </w:r>
                <w:r>
                  <w:rPr>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92" w:rsidRDefault="00B3549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187831"/>
    <w:multiLevelType w:val="hybridMultilevel"/>
    <w:tmpl w:val="303006BA"/>
    <w:lvl w:ilvl="0" w:tplc="6B8417A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31F6AFB"/>
    <w:multiLevelType w:val="multilevel"/>
    <w:tmpl w:val="D92276D6"/>
    <w:lvl w:ilvl="0">
      <w:start w:val="2"/>
      <w:numFmt w:val="decimal"/>
      <w:lvlText w:val="%1."/>
      <w:lvlJc w:val="left"/>
      <w:pPr>
        <w:ind w:left="450" w:hanging="450"/>
      </w:pPr>
      <w:rPr>
        <w:rFonts w:hint="default"/>
      </w:rPr>
    </w:lvl>
    <w:lvl w:ilvl="1">
      <w:start w:val="1"/>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3">
    <w:nsid w:val="06D37E99"/>
    <w:multiLevelType w:val="multilevel"/>
    <w:tmpl w:val="0964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136BB"/>
    <w:multiLevelType w:val="multilevel"/>
    <w:tmpl w:val="C6A42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97468"/>
    <w:multiLevelType w:val="multilevel"/>
    <w:tmpl w:val="1B3C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75F89"/>
    <w:multiLevelType w:val="multilevel"/>
    <w:tmpl w:val="B06A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933C0"/>
    <w:multiLevelType w:val="multilevel"/>
    <w:tmpl w:val="F6B89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6E254D"/>
    <w:multiLevelType w:val="multilevel"/>
    <w:tmpl w:val="61C0620C"/>
    <w:lvl w:ilvl="0">
      <w:start w:val="2"/>
      <w:numFmt w:val="decimal"/>
      <w:lvlText w:val="%1"/>
      <w:lvlJc w:val="left"/>
      <w:pPr>
        <w:ind w:left="375" w:hanging="375"/>
      </w:pPr>
      <w:rPr>
        <w:rFonts w:hint="default"/>
      </w:rPr>
    </w:lvl>
    <w:lvl w:ilvl="1">
      <w:start w:val="1"/>
      <w:numFmt w:val="decimal"/>
      <w:lvlText w:val="%1.%2"/>
      <w:lvlJc w:val="left"/>
      <w:pPr>
        <w:ind w:left="622" w:hanging="37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9">
    <w:nsid w:val="306F569E"/>
    <w:multiLevelType w:val="multilevel"/>
    <w:tmpl w:val="48F2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81718"/>
    <w:multiLevelType w:val="multilevel"/>
    <w:tmpl w:val="42E6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A97F61"/>
    <w:multiLevelType w:val="multilevel"/>
    <w:tmpl w:val="F9AA7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90C58"/>
    <w:multiLevelType w:val="multilevel"/>
    <w:tmpl w:val="83AE392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6879EF"/>
    <w:multiLevelType w:val="multilevel"/>
    <w:tmpl w:val="4AD8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9B6F84"/>
    <w:multiLevelType w:val="multilevel"/>
    <w:tmpl w:val="DADA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E5A8C"/>
    <w:multiLevelType w:val="multilevel"/>
    <w:tmpl w:val="0716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004E5"/>
    <w:multiLevelType w:val="multilevel"/>
    <w:tmpl w:val="E780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B7198E"/>
    <w:multiLevelType w:val="multilevel"/>
    <w:tmpl w:val="32D2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0E3F72"/>
    <w:multiLevelType w:val="multilevel"/>
    <w:tmpl w:val="68C84B04"/>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45717A"/>
    <w:multiLevelType w:val="multilevel"/>
    <w:tmpl w:val="40FC5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EF2BB3"/>
    <w:multiLevelType w:val="multilevel"/>
    <w:tmpl w:val="5412AE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F35426"/>
    <w:multiLevelType w:val="multilevel"/>
    <w:tmpl w:val="E30C08B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5C65B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3">
    <w:nsid w:val="6CFF3CA7"/>
    <w:multiLevelType w:val="multilevel"/>
    <w:tmpl w:val="0FFA3F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787258"/>
    <w:multiLevelType w:val="multilevel"/>
    <w:tmpl w:val="BFA0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1E4F91"/>
    <w:multiLevelType w:val="multilevel"/>
    <w:tmpl w:val="791C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E2372"/>
    <w:multiLevelType w:val="multilevel"/>
    <w:tmpl w:val="1D6C4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DD5329"/>
    <w:multiLevelType w:val="multilevel"/>
    <w:tmpl w:val="3A543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4F022E"/>
    <w:multiLevelType w:val="multilevel"/>
    <w:tmpl w:val="B81E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1A6634"/>
    <w:multiLevelType w:val="multilevel"/>
    <w:tmpl w:val="2F261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28"/>
  </w:num>
  <w:num w:numId="4">
    <w:abstractNumId w:val="25"/>
  </w:num>
  <w:num w:numId="5">
    <w:abstractNumId w:val="27"/>
  </w:num>
  <w:num w:numId="6">
    <w:abstractNumId w:val="19"/>
  </w:num>
  <w:num w:numId="7">
    <w:abstractNumId w:val="16"/>
  </w:num>
  <w:num w:numId="8">
    <w:abstractNumId w:val="10"/>
  </w:num>
  <w:num w:numId="9">
    <w:abstractNumId w:val="29"/>
  </w:num>
  <w:num w:numId="10">
    <w:abstractNumId w:val="24"/>
  </w:num>
  <w:num w:numId="11">
    <w:abstractNumId w:val="4"/>
  </w:num>
  <w:num w:numId="12">
    <w:abstractNumId w:val="12"/>
  </w:num>
  <w:num w:numId="13">
    <w:abstractNumId w:val="13"/>
  </w:num>
  <w:num w:numId="14">
    <w:abstractNumId w:val="17"/>
  </w:num>
  <w:num w:numId="15">
    <w:abstractNumId w:val="14"/>
  </w:num>
  <w:num w:numId="16">
    <w:abstractNumId w:val="23"/>
  </w:num>
  <w:num w:numId="17">
    <w:abstractNumId w:val="26"/>
  </w:num>
  <w:num w:numId="18">
    <w:abstractNumId w:val="21"/>
  </w:num>
  <w:num w:numId="19">
    <w:abstractNumId w:val="18"/>
  </w:num>
  <w:num w:numId="20">
    <w:abstractNumId w:val="7"/>
  </w:num>
  <w:num w:numId="21">
    <w:abstractNumId w:val="3"/>
  </w:num>
  <w:num w:numId="22">
    <w:abstractNumId w:val="11"/>
  </w:num>
  <w:num w:numId="23">
    <w:abstractNumId w:val="5"/>
  </w:num>
  <w:num w:numId="24">
    <w:abstractNumId w:val="6"/>
  </w:num>
  <w:num w:numId="25">
    <w:abstractNumId w:val="20"/>
  </w:num>
  <w:num w:numId="26">
    <w:abstractNumId w:val="22"/>
  </w:num>
  <w:num w:numId="27">
    <w:abstractNumId w:val="8"/>
  </w:num>
  <w:num w:numId="28">
    <w:abstractNumId w:val="2"/>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263E5"/>
    <w:rsid w:val="00005F58"/>
    <w:rsid w:val="00030BB1"/>
    <w:rsid w:val="00036EC1"/>
    <w:rsid w:val="00062306"/>
    <w:rsid w:val="00064B83"/>
    <w:rsid w:val="00072395"/>
    <w:rsid w:val="000B180C"/>
    <w:rsid w:val="000C43E6"/>
    <w:rsid w:val="000C55BB"/>
    <w:rsid w:val="000F5425"/>
    <w:rsid w:val="000F72F4"/>
    <w:rsid w:val="00107971"/>
    <w:rsid w:val="00125B55"/>
    <w:rsid w:val="00134270"/>
    <w:rsid w:val="001439FA"/>
    <w:rsid w:val="001454BB"/>
    <w:rsid w:val="00145801"/>
    <w:rsid w:val="0016544D"/>
    <w:rsid w:val="001710F4"/>
    <w:rsid w:val="001D58CF"/>
    <w:rsid w:val="00204E4C"/>
    <w:rsid w:val="00204E8B"/>
    <w:rsid w:val="002357D3"/>
    <w:rsid w:val="0026503B"/>
    <w:rsid w:val="002779C3"/>
    <w:rsid w:val="002A0397"/>
    <w:rsid w:val="002C4F13"/>
    <w:rsid w:val="002D6840"/>
    <w:rsid w:val="00303AA1"/>
    <w:rsid w:val="00320803"/>
    <w:rsid w:val="00324C98"/>
    <w:rsid w:val="0033005C"/>
    <w:rsid w:val="003302E2"/>
    <w:rsid w:val="00347DB9"/>
    <w:rsid w:val="00364A46"/>
    <w:rsid w:val="00394F79"/>
    <w:rsid w:val="003A7112"/>
    <w:rsid w:val="003C6124"/>
    <w:rsid w:val="003E707C"/>
    <w:rsid w:val="003F68D7"/>
    <w:rsid w:val="00400CA7"/>
    <w:rsid w:val="00402E13"/>
    <w:rsid w:val="004069A3"/>
    <w:rsid w:val="00415AA7"/>
    <w:rsid w:val="00417EC1"/>
    <w:rsid w:val="004258DA"/>
    <w:rsid w:val="00432B48"/>
    <w:rsid w:val="00447382"/>
    <w:rsid w:val="00494BF5"/>
    <w:rsid w:val="004E54EE"/>
    <w:rsid w:val="00523D03"/>
    <w:rsid w:val="005337F4"/>
    <w:rsid w:val="005D48F1"/>
    <w:rsid w:val="005D6158"/>
    <w:rsid w:val="005F5F06"/>
    <w:rsid w:val="00602A10"/>
    <w:rsid w:val="00613A53"/>
    <w:rsid w:val="00613F72"/>
    <w:rsid w:val="006334AA"/>
    <w:rsid w:val="00672484"/>
    <w:rsid w:val="0067512E"/>
    <w:rsid w:val="00695212"/>
    <w:rsid w:val="00696904"/>
    <w:rsid w:val="006E5B8A"/>
    <w:rsid w:val="006F2B10"/>
    <w:rsid w:val="00705D80"/>
    <w:rsid w:val="007520D3"/>
    <w:rsid w:val="007613ED"/>
    <w:rsid w:val="00770CC1"/>
    <w:rsid w:val="00780BDB"/>
    <w:rsid w:val="00796691"/>
    <w:rsid w:val="00796E26"/>
    <w:rsid w:val="007A770A"/>
    <w:rsid w:val="007C45E4"/>
    <w:rsid w:val="007F1CCC"/>
    <w:rsid w:val="008422AE"/>
    <w:rsid w:val="00847FEA"/>
    <w:rsid w:val="0085522C"/>
    <w:rsid w:val="008668E3"/>
    <w:rsid w:val="0087007B"/>
    <w:rsid w:val="008750C7"/>
    <w:rsid w:val="008902F1"/>
    <w:rsid w:val="008D47BA"/>
    <w:rsid w:val="008E7584"/>
    <w:rsid w:val="009020D2"/>
    <w:rsid w:val="009263E5"/>
    <w:rsid w:val="00955E31"/>
    <w:rsid w:val="009676E1"/>
    <w:rsid w:val="0098617E"/>
    <w:rsid w:val="009A5483"/>
    <w:rsid w:val="009B4A22"/>
    <w:rsid w:val="009D0FCC"/>
    <w:rsid w:val="009D52FA"/>
    <w:rsid w:val="009E51BD"/>
    <w:rsid w:val="00A14E46"/>
    <w:rsid w:val="00A2444C"/>
    <w:rsid w:val="00A32D17"/>
    <w:rsid w:val="00A40019"/>
    <w:rsid w:val="00A67211"/>
    <w:rsid w:val="00A8286F"/>
    <w:rsid w:val="00A851F7"/>
    <w:rsid w:val="00AB7BE5"/>
    <w:rsid w:val="00AC2AD6"/>
    <w:rsid w:val="00AE283E"/>
    <w:rsid w:val="00AF1094"/>
    <w:rsid w:val="00AF5FAD"/>
    <w:rsid w:val="00B12093"/>
    <w:rsid w:val="00B35492"/>
    <w:rsid w:val="00B45ABC"/>
    <w:rsid w:val="00B75DBD"/>
    <w:rsid w:val="00BE276A"/>
    <w:rsid w:val="00BF385D"/>
    <w:rsid w:val="00BF7DA7"/>
    <w:rsid w:val="00C06A9F"/>
    <w:rsid w:val="00C7667E"/>
    <w:rsid w:val="00CA21C4"/>
    <w:rsid w:val="00CC33A5"/>
    <w:rsid w:val="00CE530B"/>
    <w:rsid w:val="00D73E60"/>
    <w:rsid w:val="00D7714B"/>
    <w:rsid w:val="00D81C23"/>
    <w:rsid w:val="00D83D18"/>
    <w:rsid w:val="00D844F4"/>
    <w:rsid w:val="00DB28D5"/>
    <w:rsid w:val="00DB30D6"/>
    <w:rsid w:val="00DB7EB2"/>
    <w:rsid w:val="00DC209D"/>
    <w:rsid w:val="00E03017"/>
    <w:rsid w:val="00E206C8"/>
    <w:rsid w:val="00E20E3B"/>
    <w:rsid w:val="00E3197B"/>
    <w:rsid w:val="00E62582"/>
    <w:rsid w:val="00E66D62"/>
    <w:rsid w:val="00E84D81"/>
    <w:rsid w:val="00E85642"/>
    <w:rsid w:val="00E92ED0"/>
    <w:rsid w:val="00E96193"/>
    <w:rsid w:val="00EB6592"/>
    <w:rsid w:val="00ED2ECB"/>
    <w:rsid w:val="00EE67BC"/>
    <w:rsid w:val="00EF2C3A"/>
    <w:rsid w:val="00F31B36"/>
    <w:rsid w:val="00F72E24"/>
    <w:rsid w:val="00F85CBF"/>
    <w:rsid w:val="00F95D58"/>
    <w:rsid w:val="00FA7E91"/>
    <w:rsid w:val="00FC1ED8"/>
    <w:rsid w:val="00FC71F3"/>
    <w:rsid w:val="00FF59B4"/>
    <w:rsid w:val="00FF5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4A22"/>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9B4A22"/>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9B4A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9B4A22"/>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9B4A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9B4A22"/>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9B4A22"/>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9B4A22"/>
    <w:rPr>
      <w:rFonts w:ascii="Times New Roman" w:eastAsia="Times New Roman" w:hAnsi="Times New Roman" w:cs="Times New Roman"/>
      <w:sz w:val="20"/>
      <w:szCs w:val="20"/>
    </w:rPr>
  </w:style>
  <w:style w:type="paragraph" w:customStyle="1" w:styleId="24">
    <w:name w:val="Основной текст (2)"/>
    <w:basedOn w:val="a"/>
    <w:link w:val="23"/>
    <w:rsid w:val="009B4A22"/>
    <w:pPr>
      <w:spacing w:after="280"/>
    </w:pPr>
    <w:rPr>
      <w:rFonts w:ascii="Times New Roman" w:eastAsia="Times New Roman" w:hAnsi="Times New Roman" w:cs="Times New Roman"/>
    </w:rPr>
  </w:style>
  <w:style w:type="paragraph" w:customStyle="1" w:styleId="32">
    <w:name w:val="Основной текст (3)"/>
    <w:basedOn w:val="a"/>
    <w:link w:val="31"/>
    <w:rsid w:val="009B4A22"/>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rsid w:val="009B4A22"/>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 w:type="numbering" w:customStyle="1" w:styleId="25">
    <w:name w:val="Нет списка2"/>
    <w:next w:val="a2"/>
    <w:uiPriority w:val="99"/>
    <w:semiHidden/>
    <w:unhideWhenUsed/>
    <w:rsid w:val="007520D3"/>
  </w:style>
  <w:style w:type="paragraph" w:customStyle="1" w:styleId="ConsPlusNormal">
    <w:name w:val="ConsPlusNormal"/>
    <w:rsid w:val="008668E3"/>
    <w:pPr>
      <w:widowControl/>
      <w:suppressAutoHyphens/>
      <w:spacing w:line="100" w:lineRule="atLeast"/>
      <w:ind w:firstLine="720"/>
    </w:pPr>
    <w:rPr>
      <w:rFonts w:ascii="Arial" w:eastAsia="SimSun" w:hAnsi="Arial" w:cs="Arial"/>
      <w:sz w:val="22"/>
      <w:szCs w:val="22"/>
      <w:lang w:eastAsia="ar-SA" w:bidi="ar-SA"/>
    </w:rPr>
  </w:style>
  <w:style w:type="paragraph" w:customStyle="1" w:styleId="13">
    <w:name w:val="Абзац списка1"/>
    <w:basedOn w:val="a"/>
    <w:rsid w:val="008668E3"/>
    <w:pPr>
      <w:widowControl/>
      <w:suppressAutoHyphens/>
      <w:spacing w:after="200" w:line="276" w:lineRule="auto"/>
      <w:ind w:left="720"/>
    </w:pPr>
    <w:rPr>
      <w:rFonts w:ascii="Calibri" w:eastAsia="Times New Roman" w:hAnsi="Calibri" w:cs="Times New Roman"/>
      <w:color w:val="auto"/>
      <w:sz w:val="22"/>
      <w:szCs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280"/>
    </w:pPr>
    <w:rPr>
      <w:rFonts w:ascii="Times New Roman" w:eastAsia="Times New Roman" w:hAnsi="Times New Roman" w:cs="Times New Roman"/>
    </w:rPr>
  </w:style>
  <w:style w:type="paragraph" w:customStyle="1" w:styleId="32">
    <w:name w:val="Основной текст (3)"/>
    <w:basedOn w:val="a"/>
    <w:link w:val="31"/>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 w:type="numbering" w:customStyle="1" w:styleId="25">
    <w:name w:val="Нет списка2"/>
    <w:next w:val="a2"/>
    <w:uiPriority w:val="99"/>
    <w:semiHidden/>
    <w:unhideWhenUsed/>
    <w:rsid w:val="0075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1556">
      <w:bodyDiv w:val="1"/>
      <w:marLeft w:val="0"/>
      <w:marRight w:val="0"/>
      <w:marTop w:val="0"/>
      <w:marBottom w:val="0"/>
      <w:divBdr>
        <w:top w:val="none" w:sz="0" w:space="0" w:color="auto"/>
        <w:left w:val="none" w:sz="0" w:space="0" w:color="auto"/>
        <w:bottom w:val="none" w:sz="0" w:space="0" w:color="auto"/>
        <w:right w:val="none" w:sz="0" w:space="0" w:color="auto"/>
      </w:divBdr>
    </w:div>
    <w:div w:id="7882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793C-DA7F-448C-B057-898BC85C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18583</Words>
  <Characters>105927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Deloproizvodstvo</dc:creator>
  <cp:lastModifiedBy>Пользователь</cp:lastModifiedBy>
  <cp:revision>5</cp:revision>
  <cp:lastPrinted>2025-08-07T11:42:00Z</cp:lastPrinted>
  <dcterms:created xsi:type="dcterms:W3CDTF">2025-08-04T05:59:00Z</dcterms:created>
  <dcterms:modified xsi:type="dcterms:W3CDTF">2025-08-07T11:43:00Z</dcterms:modified>
</cp:coreProperties>
</file>