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784"/>
      </w:tblGrid>
      <w:tr w14:paraId="18DC3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F1BD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</w:rPr>
            </w:pPr>
            <w:r>
              <w:t xml:space="preserve">               </w:t>
            </w:r>
            <w:r>
              <w:rPr>
                <w:rFonts w:ascii="Times New Roman CYR" w:hAnsi="Times New Roman CYR" w:cs="Times New Roman CYR"/>
              </w:rPr>
              <w:t>Самарская область</w:t>
            </w:r>
          </w:p>
          <w:p w14:paraId="1CA17235">
            <w:pPr>
              <w:suppressAutoHyphens/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  <w:r>
              <w:rPr>
                <w:rFonts w:ascii="Times New Roman CYR" w:hAnsi="Times New Roman CYR" w:cs="Times New Roman CYR"/>
              </w:rPr>
              <w:t>муниципальный район Кинельский</w:t>
            </w:r>
          </w:p>
          <w:p w14:paraId="16BF702A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14:paraId="2C366AD2">
            <w:pPr>
              <w:suppressAutoHyphens/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Администрация</w:t>
            </w:r>
          </w:p>
          <w:p w14:paraId="538D1687">
            <w:pPr>
              <w:suppressAutoHyphens/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сельского поселения</w:t>
            </w:r>
          </w:p>
          <w:p w14:paraId="1A79B68A">
            <w:pPr>
              <w:suppressAutoHyphens/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Алакаевка</w:t>
            </w:r>
          </w:p>
          <w:p w14:paraId="25E56C2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                     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AC32CC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DBD444D">
      <w:pPr>
        <w:suppressAutoHyphens/>
        <w:autoSpaceDE w:val="0"/>
        <w:autoSpaceDN w:val="0"/>
        <w:adjustRightInd w:val="0"/>
        <w:jc w:val="both"/>
        <w:rPr>
          <w:rFonts w:ascii="Arial CYR" w:hAnsi="Arial CYR" w:cs="Arial CYR"/>
        </w:rPr>
      </w:pPr>
      <w:r>
        <w:rPr>
          <w:rFonts w:ascii="Times New Roman CYR" w:hAnsi="Times New Roman CYR" w:cs="Times New Roman CYR"/>
          <w:sz w:val="36"/>
          <w:szCs w:val="36"/>
        </w:rPr>
        <w:t>ПОСТАНОВЛЕНИЕ</w:t>
      </w:r>
    </w:p>
    <w:p w14:paraId="52C9D59B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1560"/>
      </w:tblGrid>
      <w:tr w14:paraId="5E12A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4D7AFE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«</w:t>
            </w:r>
            <w:r>
              <w:rPr>
                <w:rFonts w:hint="default" w:ascii="Times New Roman CYR" w:hAnsi="Times New Roman CYR" w:cs="Times New Roman CYR"/>
                <w:sz w:val="28"/>
                <w:szCs w:val="28"/>
                <w:lang w:val="ru-RU"/>
              </w:rPr>
              <w:t>22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» января 202</w:t>
            </w:r>
            <w:r>
              <w:rPr>
                <w:rFonts w:hint="default" w:ascii="Times New Roman CYR" w:hAnsi="Times New Roman CYR" w:cs="Times New Roman CYR"/>
                <w:sz w:val="28"/>
                <w:szCs w:val="28"/>
                <w:lang w:val="ru-RU"/>
              </w:rPr>
              <w:t>6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CDE050">
            <w:pPr>
              <w:suppressAutoHyphens/>
              <w:autoSpaceDE w:val="0"/>
              <w:autoSpaceDN w:val="0"/>
              <w:adjustRightInd w:val="0"/>
              <w:jc w:val="both"/>
              <w:rPr>
                <w:rFonts w:hint="default" w:ascii="Calibri" w:hAnsi="Calibri" w:cs="Calibri"/>
                <w:sz w:val="22"/>
                <w:szCs w:val="22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</w:tr>
    </w:tbl>
    <w:p w14:paraId="60FFE6C0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sz w:val="28"/>
          <w:szCs w:val="28"/>
          <w:lang w:val="en-US"/>
        </w:rPr>
        <w:t xml:space="preserve">            </w:t>
      </w:r>
      <w:r>
        <w:rPr>
          <w:rFonts w:ascii="Times New Roman CYR" w:hAnsi="Times New Roman CYR" w:cs="Times New Roman CYR"/>
        </w:rPr>
        <w:t xml:space="preserve">с. Алакаевка  </w:t>
      </w:r>
    </w:p>
    <w:p w14:paraId="692D8EAB">
      <w:pPr>
        <w:suppressAutoHyphens/>
        <w:autoSpaceDE w:val="0"/>
        <w:autoSpaceDN w:val="0"/>
        <w:adjustRightInd w:val="0"/>
        <w:jc w:val="both"/>
        <w:rPr>
          <w:rFonts w:ascii="Arial CYR" w:hAnsi="Arial CYR" w:cs="Arial CYR"/>
        </w:rPr>
      </w:pPr>
    </w:p>
    <w:p w14:paraId="190399E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О</w:t>
      </w:r>
      <w:r>
        <w:rPr>
          <w:rFonts w:hint="default"/>
          <w:b/>
          <w:bCs/>
          <w:sz w:val="28"/>
          <w:szCs w:val="28"/>
          <w:lang w:val="ru-RU"/>
        </w:rPr>
        <w:t xml:space="preserve"> внесении изменений в постановление № 7 от 31.01.2023 г. </w:t>
      </w:r>
      <w:r>
        <w:rPr>
          <w:b/>
          <w:bCs/>
          <w:sz w:val="28"/>
          <w:szCs w:val="28"/>
        </w:rPr>
        <w:t>«О создании учебно-консультационного пункта по гражданской обороне и чрезвычайным ситуациям на территории сельского поселения Алакаевка муниципального района Кинельский Самарской области»</w:t>
      </w:r>
    </w:p>
    <w:p w14:paraId="50036B01">
      <w:pPr>
        <w:pStyle w:val="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4FCAF36">
      <w:pPr>
        <w:pStyle w:val="5"/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Во исполнении Федерального закона Российской Федерации от  21.12.1994г. № 68-ФЗ «О защите населения и территорий от чрезвычайных ситуаций природного и техногенного характера», Федерального закона от 12.02.1998г. № 28-ФЗ «О гражданской обороне», Постановлений Правительства Российской Федерации от 04.09.2003г. № 547 «О подготовке населения в области защиты от чрезвычайных ситуаций природного и техногенного характера», от 02.11.2000г. № 841 «Об утверждении Положения об организации обучения населения в области гражданской обороны», руководствуясь статьей 14 Федерального закона № 131-ФЗ от 06.10.2003г.  «Об общих принципах организации местного самоуправления в Российской федерации», Постановлением администрации муниципального района Кинельский от 12.11.2020г. № 1815 «О создании учебно-консультационного пункта по гражданской обороне и чрезвычайным ситуациям на территории муниципального района Кинельский»</w:t>
      </w:r>
    </w:p>
    <w:p w14:paraId="03D3C9D6">
      <w:pPr>
        <w:pStyle w:val="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14:paraId="586A8A07">
      <w:pPr>
        <w:numPr>
          <w:ilvl w:val="0"/>
          <w:numId w:val="1"/>
        </w:numPr>
        <w:ind w:firstLine="708" w:firstLineChars="0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ru-RU"/>
        </w:rPr>
        <w:t>Внести</w:t>
      </w:r>
      <w:r>
        <w:rPr>
          <w:rFonts w:hint="default"/>
          <w:sz w:val="28"/>
          <w:szCs w:val="28"/>
          <w:lang w:val="ru-RU"/>
        </w:rPr>
        <w:t xml:space="preserve"> изменения в 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постановление № 7 от 31.01.2023 г. </w:t>
      </w:r>
      <w:r>
        <w:rPr>
          <w:b w:val="0"/>
          <w:bCs w:val="0"/>
          <w:sz w:val="28"/>
          <w:szCs w:val="28"/>
        </w:rPr>
        <w:t>«О создании учебно-консультационного пункта по гражданской обороне и чрезвычайным ситуациям на территории сельского поселения Алакаевка муниципального района Кинельский Самарской области»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(далее - УКП):</w:t>
      </w:r>
    </w:p>
    <w:p w14:paraId="03B0DF0E">
      <w:pPr>
        <w:numPr>
          <w:numId w:val="0"/>
        </w:numPr>
        <w:ind w:leftChars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1.1.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твердить:</w:t>
      </w:r>
    </w:p>
    <w:p w14:paraId="52D8BA7A">
      <w:pPr>
        <w:jc w:val="both"/>
        <w:rPr>
          <w:rFonts w:hint="default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План</w:t>
      </w:r>
      <w:r>
        <w:rPr>
          <w:rFonts w:hint="default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работы УКП на год (приложение 3);</w:t>
      </w:r>
    </w:p>
    <w:p w14:paraId="08C11E58">
      <w:pPr>
        <w:jc w:val="both"/>
        <w:rPr>
          <w:rFonts w:hint="default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-Распорядок дня работы УКП (приложение 4);</w:t>
      </w:r>
    </w:p>
    <w:p w14:paraId="68F81824">
      <w:pPr>
        <w:jc w:val="both"/>
        <w:rPr>
          <w:rFonts w:hint="default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-График дежурства по УКП (приложение 5);</w:t>
      </w:r>
    </w:p>
    <w:p w14:paraId="767D5FD6">
      <w:pPr>
        <w:jc w:val="both"/>
        <w:rPr>
          <w:rFonts w:hint="default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Расписание занятий и консультаций на год (приложение 6);</w:t>
      </w:r>
    </w:p>
    <w:p w14:paraId="31CE7B30">
      <w:pPr>
        <w:jc w:val="both"/>
        <w:rPr>
          <w:rFonts w:hint="default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Журналы учета занятий и консультаций (приложение 7);</w:t>
      </w:r>
    </w:p>
    <w:p w14:paraId="020AE8D5">
      <w:pPr>
        <w:jc w:val="both"/>
        <w:rPr>
          <w:rFonts w:hint="default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Журнал персонального учета населения, прошедшего обучение на УКП (приложение 8).</w:t>
      </w:r>
    </w:p>
    <w:p w14:paraId="651FFFFD">
      <w:pPr>
        <w:numPr>
          <w:ilvl w:val="0"/>
          <w:numId w:val="1"/>
        </w:numPr>
        <w:ind w:left="0" w:leftChars="0" w:firstLine="708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в газете «Вестник сельского поселения Алакаевка», размещению в информационно-телекоммуникационной сети Интернет и вступает в силу после официального опубликования.</w:t>
      </w:r>
    </w:p>
    <w:p w14:paraId="4C6223E6">
      <w:pPr>
        <w:numPr>
          <w:ilvl w:val="0"/>
          <w:numId w:val="1"/>
        </w:numPr>
        <w:ind w:left="0" w:leftChars="0" w:firstLine="708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33D4491F">
      <w:pPr>
        <w:ind w:left="426"/>
        <w:jc w:val="both"/>
        <w:rPr>
          <w:sz w:val="28"/>
          <w:szCs w:val="28"/>
        </w:rPr>
      </w:pPr>
    </w:p>
    <w:p w14:paraId="0C553F17">
      <w:pPr>
        <w:jc w:val="both"/>
        <w:rPr>
          <w:sz w:val="28"/>
          <w:szCs w:val="28"/>
        </w:rPr>
      </w:pPr>
    </w:p>
    <w:p w14:paraId="45A81BBC">
      <w:pPr>
        <w:jc w:val="both"/>
        <w:rPr>
          <w:sz w:val="28"/>
          <w:szCs w:val="28"/>
        </w:rPr>
      </w:pPr>
    </w:p>
    <w:p w14:paraId="74BC4FF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сельского поселения Алакаевка</w:t>
      </w:r>
    </w:p>
    <w:p w14:paraId="05385A92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Кинельский</w:t>
      </w:r>
    </w:p>
    <w:p w14:paraId="1594E935">
      <w:pPr>
        <w:tabs>
          <w:tab w:val="left" w:pos="8280"/>
        </w:tabs>
        <w:jc w:val="both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Самарской области                                                                                  </w:t>
      </w:r>
      <w:r>
        <w:rPr>
          <w:b/>
          <w:sz w:val="28"/>
          <w:szCs w:val="28"/>
          <w:lang w:val="ru-RU"/>
        </w:rPr>
        <w:t>И</w:t>
      </w:r>
      <w:r>
        <w:rPr>
          <w:rFonts w:hint="default"/>
          <w:b/>
          <w:sz w:val="28"/>
          <w:szCs w:val="28"/>
          <w:lang w:val="ru-RU"/>
        </w:rPr>
        <w:t>.В. Ионова</w:t>
      </w:r>
    </w:p>
    <w:p w14:paraId="0C7C9AEA">
      <w:pPr>
        <w:tabs>
          <w:tab w:val="left" w:pos="8280"/>
        </w:tabs>
        <w:jc w:val="both"/>
        <w:rPr>
          <w:rFonts w:hint="default"/>
          <w:b/>
          <w:sz w:val="28"/>
          <w:szCs w:val="28"/>
          <w:lang w:val="ru-RU"/>
        </w:rPr>
      </w:pPr>
    </w:p>
    <w:p w14:paraId="701D7DD7">
      <w:pPr>
        <w:tabs>
          <w:tab w:val="left" w:pos="8280"/>
        </w:tabs>
        <w:jc w:val="both"/>
        <w:rPr>
          <w:rFonts w:hint="default"/>
          <w:b/>
          <w:sz w:val="28"/>
          <w:szCs w:val="28"/>
          <w:lang w:val="ru-RU"/>
        </w:rPr>
      </w:pPr>
    </w:p>
    <w:p w14:paraId="704B5F6E">
      <w:pPr>
        <w:tabs>
          <w:tab w:val="left" w:pos="8280"/>
        </w:tabs>
        <w:jc w:val="both"/>
        <w:rPr>
          <w:rFonts w:hint="default"/>
          <w:b/>
          <w:sz w:val="28"/>
          <w:szCs w:val="28"/>
          <w:lang w:val="ru-RU"/>
        </w:rPr>
        <w:sectPr>
          <w:pgSz w:w="11906" w:h="16838"/>
          <w:pgMar w:top="1134" w:right="851" w:bottom="1134" w:left="993" w:header="709" w:footer="709" w:gutter="0"/>
          <w:cols w:space="708" w:num="1"/>
          <w:docGrid w:linePitch="360" w:charSpace="0"/>
        </w:sectPr>
      </w:pPr>
    </w:p>
    <w:p w14:paraId="51609E4D">
      <w:pPr>
        <w:suppressAutoHyphens/>
        <w:ind w:left="9498" w:firstLine="240"/>
        <w:jc w:val="right"/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Приложение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№ 3 </w:t>
      </w:r>
    </w:p>
    <w:p w14:paraId="05F5ACF8">
      <w:pPr>
        <w:suppressAutoHyphens/>
        <w:ind w:left="9498" w:firstLine="240"/>
        <w:jc w:val="right"/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</w:pPr>
    </w:p>
    <w:p w14:paraId="271158F1">
      <w:pPr>
        <w:suppressAutoHyphens/>
        <w:ind w:left="9498" w:firstLine="240"/>
        <w:jc w:val="right"/>
        <w:rPr>
          <w:sz w:val="28"/>
          <w:szCs w:val="28"/>
          <w:lang w:eastAsia="zh-CN"/>
        </w:rPr>
      </w:pPr>
      <w:bookmarkStart w:id="0" w:name="_GoBack"/>
      <w:bookmarkEnd w:id="0"/>
      <w:r>
        <w:rPr>
          <w:sz w:val="28"/>
          <w:szCs w:val="28"/>
          <w:lang w:eastAsia="zh-CN"/>
        </w:rPr>
        <w:t xml:space="preserve">УТВЕРЖДАЮ </w:t>
      </w:r>
    </w:p>
    <w:p w14:paraId="209DBD2B">
      <w:pPr>
        <w:suppressAutoHyphens/>
        <w:ind w:left="9498"/>
        <w:jc w:val="right"/>
        <w:rPr>
          <w:rFonts w:hint="default"/>
          <w:sz w:val="28"/>
          <w:szCs w:val="28"/>
          <w:lang w:val="ru-RU" w:eastAsia="zh-CN"/>
        </w:rPr>
      </w:pPr>
      <w:r>
        <w:rPr>
          <w:sz w:val="28"/>
          <w:szCs w:val="28"/>
          <w:lang w:eastAsia="zh-CN"/>
        </w:rPr>
        <w:t xml:space="preserve"> Глава</w:t>
      </w:r>
      <w:r>
        <w:rPr>
          <w:rFonts w:hint="default"/>
          <w:sz w:val="28"/>
          <w:szCs w:val="28"/>
          <w:lang w:val="ru-RU" w:eastAsia="zh-CN"/>
        </w:rPr>
        <w:t xml:space="preserve"> сельского поселения Алакаевка</w:t>
      </w:r>
    </w:p>
    <w:p w14:paraId="4C6444C2">
      <w:pPr>
        <w:suppressAutoHyphens/>
        <w:ind w:left="9498"/>
        <w:jc w:val="right"/>
        <w:rPr>
          <w:rFonts w:hint="default"/>
          <w:sz w:val="28"/>
          <w:szCs w:val="28"/>
          <w:lang w:val="ru-RU" w:eastAsia="zh-CN"/>
        </w:rPr>
      </w:pPr>
      <w:r>
        <w:rPr>
          <w:rFonts w:hint="default"/>
          <w:sz w:val="28"/>
          <w:szCs w:val="28"/>
          <w:lang w:val="ru-RU" w:eastAsia="zh-CN"/>
        </w:rPr>
        <w:t>муниципального района Кинельский</w:t>
      </w:r>
    </w:p>
    <w:p w14:paraId="13F3FDD6">
      <w:pPr>
        <w:suppressAutoHyphens/>
        <w:ind w:left="9498"/>
        <w:jc w:val="right"/>
        <w:rPr>
          <w:sz w:val="28"/>
          <w:szCs w:val="28"/>
          <w:lang w:eastAsia="zh-CN"/>
        </w:rPr>
      </w:pPr>
      <w:r>
        <w:rPr>
          <w:rFonts w:hint="default"/>
          <w:sz w:val="28"/>
          <w:szCs w:val="28"/>
          <w:lang w:val="ru-RU" w:eastAsia="zh-CN"/>
        </w:rPr>
        <w:t>Самарской области</w:t>
      </w:r>
      <w:r>
        <w:rPr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______________</w:t>
      </w:r>
      <w:r>
        <w:rPr>
          <w:sz w:val="28"/>
          <w:szCs w:val="28"/>
          <w:lang w:val="ru-RU" w:eastAsia="zh-CN"/>
        </w:rPr>
        <w:t>И</w:t>
      </w:r>
      <w:r>
        <w:rPr>
          <w:rFonts w:hint="default"/>
          <w:sz w:val="28"/>
          <w:szCs w:val="28"/>
          <w:lang w:val="ru-RU" w:eastAsia="zh-CN"/>
        </w:rPr>
        <w:t>.В. Ионова</w:t>
      </w:r>
      <w:r>
        <w:rPr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</w:t>
      </w:r>
    </w:p>
    <w:p w14:paraId="4E953829">
      <w:pPr>
        <w:suppressAutoHyphens/>
        <w:ind w:left="9498"/>
        <w:jc w:val="right"/>
        <w:rPr>
          <w:szCs w:val="28"/>
          <w:lang w:eastAsia="zh-CN"/>
        </w:rPr>
      </w:pPr>
      <w:r>
        <w:rPr>
          <w:szCs w:val="28"/>
          <w:lang w:eastAsia="zh-CN"/>
        </w:rPr>
        <w:t xml:space="preserve">                                                                                                </w:t>
      </w:r>
    </w:p>
    <w:p w14:paraId="36028849">
      <w:pPr>
        <w:suppressAutoHyphens/>
        <w:ind w:left="9498"/>
        <w:jc w:val="right"/>
        <w:rPr>
          <w:sz w:val="28"/>
          <w:szCs w:val="28"/>
          <w:lang w:eastAsia="zh-CN"/>
        </w:rPr>
      </w:pPr>
      <w:r>
        <w:rPr>
          <w:szCs w:val="28"/>
          <w:lang w:eastAsia="zh-CN"/>
        </w:rPr>
        <w:t xml:space="preserve"> </w:t>
      </w:r>
      <w:r>
        <w:rPr>
          <w:rFonts w:hint="default"/>
          <w:szCs w:val="28"/>
          <w:lang w:val="ru-RU" w:eastAsia="zh-CN"/>
        </w:rPr>
        <w:t>22</w:t>
      </w:r>
      <w:r>
        <w:rPr>
          <w:sz w:val="28"/>
          <w:szCs w:val="28"/>
          <w:lang w:eastAsia="zh-CN"/>
        </w:rPr>
        <w:t xml:space="preserve"> января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года</w:t>
      </w:r>
    </w:p>
    <w:p w14:paraId="41178450">
      <w:pPr>
        <w:suppressAutoHyphens/>
        <w:jc w:val="right"/>
        <w:rPr>
          <w:b/>
          <w:sz w:val="28"/>
          <w:szCs w:val="28"/>
          <w:lang w:eastAsia="zh-CN"/>
        </w:rPr>
      </w:pPr>
    </w:p>
    <w:p w14:paraId="135C6C71">
      <w:pPr>
        <w:suppressAutoHyphens/>
        <w:rPr>
          <w:b/>
          <w:sz w:val="28"/>
          <w:szCs w:val="28"/>
          <w:lang w:eastAsia="zh-CN"/>
        </w:rPr>
      </w:pPr>
    </w:p>
    <w:p w14:paraId="77C72446">
      <w:pPr>
        <w:suppressAutoHyphens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388984">
      <w:pPr>
        <w:suppressAutoHyphens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</w:t>
      </w:r>
    </w:p>
    <w:p w14:paraId="2CCA7DD2">
      <w:pPr>
        <w:suppressAutoHyphens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Комплексный план</w:t>
      </w:r>
    </w:p>
    <w:p w14:paraId="728FDAB1">
      <w:pPr>
        <w:suppressAutoHyphens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мероприятий по обучению неработающего населения сельского поселения</w:t>
      </w:r>
      <w:r>
        <w:rPr>
          <w:rFonts w:hint="default"/>
          <w:b/>
          <w:sz w:val="28"/>
          <w:szCs w:val="28"/>
          <w:lang w:val="ru-RU" w:eastAsia="zh-CN"/>
        </w:rPr>
        <w:t xml:space="preserve"> Алакаевка</w:t>
      </w:r>
      <w:r>
        <w:rPr>
          <w:b/>
          <w:sz w:val="28"/>
          <w:szCs w:val="28"/>
          <w:lang w:eastAsia="zh-CN"/>
        </w:rPr>
        <w:t xml:space="preserve"> в области гражданской защиты на 202</w:t>
      </w:r>
      <w:r>
        <w:rPr>
          <w:rFonts w:hint="default"/>
          <w:b/>
          <w:sz w:val="28"/>
          <w:szCs w:val="28"/>
          <w:lang w:val="ru-RU" w:eastAsia="zh-CN"/>
        </w:rPr>
        <w:t>6</w:t>
      </w:r>
      <w:r>
        <w:rPr>
          <w:b/>
          <w:sz w:val="28"/>
          <w:szCs w:val="28"/>
          <w:lang w:eastAsia="zh-CN"/>
        </w:rPr>
        <w:t xml:space="preserve"> год</w:t>
      </w:r>
    </w:p>
    <w:p w14:paraId="6638A84A">
      <w:pPr>
        <w:suppressAutoHyphens/>
        <w:jc w:val="center"/>
        <w:rPr>
          <w:b/>
          <w:sz w:val="28"/>
          <w:szCs w:val="28"/>
          <w:lang w:eastAsia="zh-CN"/>
        </w:rPr>
      </w:pPr>
    </w:p>
    <w:p w14:paraId="5464D8C6">
      <w:pPr>
        <w:suppressAutoHyphens/>
        <w:jc w:val="center"/>
        <w:rPr>
          <w:b/>
          <w:sz w:val="28"/>
          <w:szCs w:val="28"/>
          <w:lang w:eastAsia="zh-CN"/>
        </w:rPr>
      </w:pPr>
    </w:p>
    <w:p w14:paraId="029E67D2">
      <w:pPr>
        <w:suppressAutoHyphens/>
        <w:jc w:val="center"/>
        <w:rPr>
          <w:b/>
          <w:sz w:val="28"/>
          <w:szCs w:val="28"/>
          <w:lang w:eastAsia="zh-CN"/>
        </w:rPr>
      </w:pPr>
    </w:p>
    <w:p w14:paraId="24DAAB91">
      <w:pPr>
        <w:suppressAutoHyphens/>
        <w:jc w:val="center"/>
        <w:rPr>
          <w:b/>
          <w:sz w:val="28"/>
          <w:szCs w:val="28"/>
          <w:lang w:eastAsia="zh-CN"/>
        </w:rPr>
      </w:pPr>
    </w:p>
    <w:p w14:paraId="171B9D87">
      <w:pPr>
        <w:suppressAutoHyphens/>
        <w:jc w:val="center"/>
        <w:rPr>
          <w:b/>
          <w:sz w:val="28"/>
          <w:szCs w:val="28"/>
          <w:lang w:eastAsia="zh-CN"/>
        </w:rPr>
      </w:pPr>
    </w:p>
    <w:p w14:paraId="3F14B10A">
      <w:pPr>
        <w:suppressAutoHyphens/>
        <w:jc w:val="center"/>
        <w:rPr>
          <w:b/>
          <w:sz w:val="28"/>
          <w:szCs w:val="28"/>
          <w:lang w:eastAsia="zh-CN"/>
        </w:rPr>
      </w:pPr>
    </w:p>
    <w:p w14:paraId="5809E1BF">
      <w:pPr>
        <w:suppressAutoHyphens/>
        <w:jc w:val="center"/>
        <w:rPr>
          <w:b/>
          <w:sz w:val="28"/>
          <w:szCs w:val="28"/>
          <w:lang w:eastAsia="zh-CN"/>
        </w:rPr>
      </w:pPr>
    </w:p>
    <w:p w14:paraId="001E3C2C">
      <w:pPr>
        <w:suppressAutoHyphens/>
        <w:jc w:val="center"/>
        <w:rPr>
          <w:b/>
          <w:sz w:val="28"/>
          <w:szCs w:val="28"/>
          <w:lang w:eastAsia="zh-CN"/>
        </w:rPr>
      </w:pPr>
    </w:p>
    <w:p w14:paraId="2439223E">
      <w:pPr>
        <w:suppressAutoHyphens/>
        <w:jc w:val="center"/>
        <w:rPr>
          <w:b/>
          <w:sz w:val="28"/>
          <w:szCs w:val="28"/>
          <w:lang w:eastAsia="zh-CN"/>
        </w:rPr>
      </w:pPr>
    </w:p>
    <w:p w14:paraId="017B47F1">
      <w:pPr>
        <w:suppressAutoHyphens/>
        <w:rPr>
          <w:b/>
          <w:sz w:val="28"/>
          <w:szCs w:val="28"/>
          <w:lang w:eastAsia="zh-CN"/>
        </w:rPr>
      </w:pPr>
    </w:p>
    <w:tbl>
      <w:tblPr>
        <w:tblStyle w:val="3"/>
        <w:tblpPr w:leftFromText="180" w:rightFromText="180" w:vertAnchor="text" w:tblpY="-712"/>
        <w:tblW w:w="151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023"/>
        <w:gridCol w:w="2520"/>
        <w:gridCol w:w="10"/>
        <w:gridCol w:w="3410"/>
        <w:gridCol w:w="1573"/>
      </w:tblGrid>
      <w:tr w14:paraId="1CD9F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8EEB7EB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№ п/п</w:t>
            </w:r>
          </w:p>
        </w:tc>
        <w:tc>
          <w:tcPr>
            <w:tcW w:w="7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B91A0D3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14:paraId="43B5BE1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Наименование мероприятия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0A23924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14:paraId="371DF095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Срок исполнения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437434B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Ответственные </w:t>
            </w:r>
          </w:p>
          <w:p w14:paraId="4AAFFD7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за исполнение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837AB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Отметка о выполнении</w:t>
            </w:r>
          </w:p>
          <w:p w14:paraId="136D6724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примечание</w:t>
            </w:r>
          </w:p>
        </w:tc>
      </w:tr>
      <w:tr w14:paraId="14F3D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F35DF53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1574EBC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AB9970F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1D3D769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76274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</w:tr>
      <w:tr w14:paraId="38348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62E8B09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  <w:p w14:paraId="7F923B4F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E64F7D2">
            <w:pPr>
              <w:suppressAutoHyphens/>
              <w:snapToGrid w:val="0"/>
              <w:jc w:val="both"/>
              <w:rPr>
                <w:lang w:eastAsia="zh-CN"/>
              </w:rPr>
            </w:pPr>
          </w:p>
          <w:p w14:paraId="456F5B31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Обучение населения сельского поселения </w:t>
            </w:r>
            <w:r>
              <w:rPr>
                <w:lang w:val="ru-RU" w:eastAsia="zh-CN"/>
              </w:rPr>
              <w:t>Алакаевка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lang w:eastAsia="zh-CN"/>
              </w:rPr>
              <w:t>в ходе тренировок по оповещению и информированию населения о порядке действий по сигналу «Внимание всем» с использованием территориальной автоматизированной системы централизованного оповещения .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144168D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14:paraId="77CA807D">
            <w:pPr>
              <w:suppressAutoHyphens/>
              <w:spacing w:line="260" w:lineRule="exact"/>
              <w:ind w:right="-57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Согласно организационных указаний Департамента по ликвидации чрезвычайных ситуаций </w:t>
            </w:r>
            <w:r>
              <w:rPr>
                <w:color w:val="000000"/>
                <w:sz w:val="20"/>
                <w:szCs w:val="20"/>
                <w:lang w:val="ru-RU" w:eastAsia="zh-CN"/>
              </w:rPr>
              <w:t>Самарской</w:t>
            </w:r>
            <w:r>
              <w:rPr>
                <w:rFonts w:hint="default"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области и Главы Администрации </w:t>
            </w:r>
            <w:r>
              <w:rPr>
                <w:color w:val="000000"/>
                <w:sz w:val="20"/>
                <w:szCs w:val="20"/>
                <w:lang w:val="ru-RU" w:eastAsia="zh-CN"/>
              </w:rPr>
              <w:t>Кинельского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района.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</w:tcPr>
          <w:p w14:paraId="33BD69AE">
            <w:pPr>
              <w:suppressAutoHyphens/>
              <w:snapToGrid w:val="0"/>
              <w:rPr>
                <w:lang w:eastAsia="zh-CN"/>
              </w:rPr>
            </w:pPr>
          </w:p>
          <w:p w14:paraId="11CE6A61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Сектор  ГО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lang w:eastAsia="zh-CN"/>
              </w:rPr>
              <w:t>и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lang w:eastAsia="zh-CN"/>
              </w:rPr>
              <w:t>ЧС   администрации  района,</w:t>
            </w:r>
          </w:p>
          <w:p w14:paraId="537B7C84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Администрация сельского поселения</w:t>
            </w:r>
            <w:r>
              <w:rPr>
                <w:rFonts w:hint="default"/>
                <w:lang w:val="ru-RU" w:eastAsia="zh-CN"/>
              </w:rPr>
              <w:t xml:space="preserve"> Алакаевка</w:t>
            </w:r>
            <w:r>
              <w:rPr>
                <w:lang w:eastAsia="zh-CN"/>
              </w:rPr>
              <w:t xml:space="preserve">, </w:t>
            </w:r>
          </w:p>
          <w:p w14:paraId="12AF199D">
            <w:pPr>
              <w:suppressAutoHyphens/>
              <w:rPr>
                <w:lang w:eastAsia="zh-CN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FD0C2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14:paraId="6432CBC7">
            <w:pPr>
              <w:suppressAutoHyphens/>
              <w:jc w:val="center"/>
              <w:rPr>
                <w:lang w:eastAsia="zh-CN"/>
              </w:rPr>
            </w:pPr>
          </w:p>
        </w:tc>
      </w:tr>
      <w:tr w14:paraId="244C6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32E4B0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  <w:p w14:paraId="5DAC2B6F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7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ADB81CD">
            <w:pPr>
              <w:suppressAutoHyphens/>
              <w:snapToGrid w:val="0"/>
              <w:jc w:val="both"/>
              <w:rPr>
                <w:lang w:eastAsia="zh-CN"/>
              </w:rPr>
            </w:pPr>
          </w:p>
          <w:p w14:paraId="58F63E60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Проведение учебных мероприятий с неработающим населением в соответствии с тематическим планом обучения неработающего населения в области гражданской обороны и защиты от чрезвычайных ситуаций на учебно-консультационных пунктах по ГО и ЧС </w:t>
            </w:r>
          </w:p>
          <w:p w14:paraId="658080E9">
            <w:pPr>
              <w:suppressAutoHyphens/>
              <w:jc w:val="both"/>
              <w:rPr>
                <w:lang w:eastAsia="zh-CN"/>
              </w:rPr>
            </w:pPr>
          </w:p>
          <w:p w14:paraId="6FA76191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77164E63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14:paraId="08DF1418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lang w:eastAsia="zh-CN"/>
              </w:rPr>
              <w:t>10.01 по 30.11</w:t>
            </w:r>
          </w:p>
          <w:p w14:paraId="4E0722E7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 отдельному плану </w:t>
            </w:r>
          </w:p>
          <w:p w14:paraId="2B0D9A12">
            <w:pPr>
              <w:suppressAutoHyphens/>
              <w:snapToGrid w:val="0"/>
              <w:rPr>
                <w:lang w:eastAsia="zh-CN"/>
              </w:rPr>
            </w:pPr>
          </w:p>
          <w:p w14:paraId="2C9395AC">
            <w:pPr>
              <w:suppressAutoHyphens/>
              <w:rPr>
                <w:lang w:eastAsia="zh-CN"/>
              </w:rPr>
            </w:pPr>
          </w:p>
        </w:tc>
        <w:tc>
          <w:tcPr>
            <w:tcW w:w="3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</w:tcPr>
          <w:p w14:paraId="7958407E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Инструкторы (консультанты) учебно-консультационных пунктов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6FF8C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14:paraId="1EE7D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21EDBEA7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  <w:p w14:paraId="2ED6B4C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7023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37A2D0FC">
            <w:pPr>
              <w:suppressAutoHyphens/>
              <w:snapToGrid w:val="0"/>
              <w:jc w:val="both"/>
              <w:rPr>
                <w:lang w:eastAsia="zh-CN"/>
              </w:rPr>
            </w:pPr>
          </w:p>
          <w:p w14:paraId="4559EC7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Информирование населения о проводимых мероприятиях, направленных на обеспечение пожарной безопасности в период проведения операций:</w:t>
            </w:r>
          </w:p>
          <w:p w14:paraId="73FBE7AD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 «Выборы»;</w:t>
            </w:r>
          </w:p>
          <w:p w14:paraId="43048540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 «Жилище» - 2 этапа;</w:t>
            </w:r>
          </w:p>
          <w:p w14:paraId="7BF1CB7B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 «Отдых»;</w:t>
            </w:r>
          </w:p>
          <w:p w14:paraId="07E6CA8E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 «Школа»;</w:t>
            </w:r>
          </w:p>
          <w:p w14:paraId="32DDDF4D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 «Елка»</w:t>
            </w:r>
          </w:p>
        </w:tc>
        <w:tc>
          <w:tcPr>
            <w:tcW w:w="7513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5345A280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14:paraId="6CA6C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553E9A62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7023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0C135782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D8233A1">
            <w:pPr>
              <w:suppressAutoHyphens/>
              <w:rPr>
                <w:lang w:eastAsia="zh-CN"/>
              </w:rPr>
            </w:pPr>
          </w:p>
          <w:p w14:paraId="125645A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февраль-март</w:t>
            </w:r>
          </w:p>
          <w:p w14:paraId="6161A28D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апрель-ноябрь</w:t>
            </w:r>
          </w:p>
          <w:p w14:paraId="48BB99ED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май-август</w:t>
            </w:r>
          </w:p>
          <w:p w14:paraId="4E2E76A4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август-сентябрь</w:t>
            </w:r>
          </w:p>
          <w:p w14:paraId="3B69F37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январь-декабрь</w:t>
            </w:r>
          </w:p>
        </w:tc>
        <w:tc>
          <w:tcPr>
            <w:tcW w:w="3420" w:type="dxa"/>
            <w:gridSpan w:val="2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2D7C2B33">
            <w:pPr>
              <w:suppressAutoHyphens/>
              <w:rPr>
                <w:lang w:eastAsia="zh-CN"/>
              </w:rPr>
            </w:pPr>
          </w:p>
          <w:p w14:paraId="62B7304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Администрация сельского поселения</w:t>
            </w:r>
            <w:r>
              <w:rPr>
                <w:rFonts w:hint="default"/>
                <w:lang w:val="ru-RU" w:eastAsia="zh-CN"/>
              </w:rPr>
              <w:t xml:space="preserve"> Алакаевка</w:t>
            </w:r>
          </w:p>
        </w:tc>
        <w:tc>
          <w:tcPr>
            <w:tcW w:w="1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B157B">
            <w:pPr>
              <w:suppressAutoHyphens/>
              <w:jc w:val="center"/>
              <w:rPr>
                <w:lang w:eastAsia="zh-CN"/>
              </w:rPr>
            </w:pPr>
          </w:p>
          <w:p w14:paraId="5BBBB1DD">
            <w:pPr>
              <w:suppressAutoHyphens/>
              <w:jc w:val="center"/>
              <w:rPr>
                <w:lang w:eastAsia="zh-CN"/>
              </w:rPr>
            </w:pPr>
          </w:p>
        </w:tc>
      </w:tr>
      <w:tr w14:paraId="6A7E2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F826792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  <w:p w14:paraId="69228F43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7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B72FE01">
            <w:pPr>
              <w:suppressAutoHyphens/>
              <w:snapToGrid w:val="0"/>
              <w:jc w:val="both"/>
              <w:rPr>
                <w:shd w:val="clear" w:color="auto" w:fill="FFFF00"/>
                <w:lang w:eastAsia="zh-CN"/>
              </w:rPr>
            </w:pPr>
          </w:p>
          <w:p w14:paraId="34BC661B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Информирование населения о происшедших чрезвычайных ситуациях и  ликвидации их последствий через средства массовой информации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669951E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14:paraId="0B1D1513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 течение года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88C28C9">
            <w:pPr>
              <w:suppressAutoHyphens/>
              <w:snapToGrid w:val="0"/>
              <w:rPr>
                <w:lang w:eastAsia="zh-CN"/>
              </w:rPr>
            </w:pPr>
          </w:p>
          <w:p w14:paraId="0361117E">
            <w:pPr>
              <w:suppressAutoHyphens/>
              <w:rPr>
                <w:rFonts w:hint="default"/>
                <w:lang w:val="ru-RU" w:eastAsia="zh-CN"/>
              </w:rPr>
            </w:pPr>
            <w:r>
              <w:rPr>
                <w:lang w:eastAsia="zh-CN"/>
              </w:rPr>
              <w:t>Администрация сельского поселения</w:t>
            </w:r>
            <w:r>
              <w:rPr>
                <w:rFonts w:hint="default"/>
                <w:lang w:val="ru-RU" w:eastAsia="zh-CN"/>
              </w:rPr>
              <w:t xml:space="preserve"> Алакаевка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5921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14:paraId="041C9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278800E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  <w:p w14:paraId="5E1B6268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7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0F9EA11">
            <w:pPr>
              <w:suppressAutoHyphens/>
              <w:snapToGrid w:val="0"/>
              <w:jc w:val="both"/>
              <w:rPr>
                <w:lang w:eastAsia="zh-CN"/>
              </w:rPr>
            </w:pPr>
          </w:p>
          <w:p w14:paraId="2EFB6816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Доведение информации по вопросам гражданской обороны и защиты от чрезвычайных ситуаций до населения  с использованием громкоговорящей связи на  рынке в соответствии с Планом обучения населения и пропаганды мероприятий в области ГО и защиты от чрезвычайных ситуаций природного и техногенного характера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0724D13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14:paraId="34D8537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 10.01 по 30.11</w:t>
            </w:r>
          </w:p>
          <w:p w14:paraId="34A88933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19C53A3">
            <w:pPr>
              <w:suppressAutoHyphens/>
              <w:snapToGrid w:val="0"/>
              <w:rPr>
                <w:lang w:eastAsia="zh-CN"/>
              </w:rPr>
            </w:pPr>
          </w:p>
          <w:p w14:paraId="1E87E9C2">
            <w:pPr>
              <w:suppressAutoHyphens/>
              <w:rPr>
                <w:rFonts w:hint="default"/>
                <w:lang w:val="ru-RU" w:eastAsia="zh-CN"/>
              </w:rPr>
            </w:pPr>
            <w:r>
              <w:rPr>
                <w:lang w:eastAsia="zh-CN"/>
              </w:rPr>
              <w:t>Администрация сельского поселения</w:t>
            </w:r>
            <w:r>
              <w:rPr>
                <w:rFonts w:hint="default"/>
                <w:lang w:val="ru-RU" w:eastAsia="zh-CN"/>
              </w:rPr>
              <w:t xml:space="preserve"> Алакаевка</w:t>
            </w:r>
          </w:p>
          <w:p w14:paraId="16210FAD">
            <w:pPr>
              <w:suppressAutoHyphens/>
              <w:rPr>
                <w:lang w:eastAsia="zh-CN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A70B9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14:paraId="7320B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495EA6CD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702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71F8F948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Участие в организация публикаций, статей, заметок, памяток населению в соответствии с  планом основных мероприятий Администрации сельского поселения</w:t>
            </w:r>
            <w:r>
              <w:rPr>
                <w:rFonts w:hint="default"/>
                <w:lang w:val="ru-RU" w:eastAsia="zh-CN"/>
              </w:rPr>
              <w:t xml:space="preserve"> Алакаевка</w:t>
            </w:r>
            <w:r>
              <w:rPr>
                <w:lang w:eastAsia="zh-CN"/>
              </w:rPr>
              <w:t xml:space="preserve"> и  по обучению и пропаганде в области гражданской обороны и защиты от ЧС населения сельского поселения</w:t>
            </w:r>
            <w:r>
              <w:rPr>
                <w:rFonts w:hint="default"/>
                <w:lang w:val="ru-RU" w:eastAsia="zh-CN"/>
              </w:rPr>
              <w:t xml:space="preserve"> Алакаевка</w:t>
            </w:r>
            <w:r>
              <w:rPr>
                <w:lang w:eastAsia="zh-CN"/>
              </w:rPr>
              <w:t>:</w:t>
            </w:r>
          </w:p>
          <w:p w14:paraId="59EDE003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 «Предназначение и задачи гражданской обороны»;</w:t>
            </w:r>
          </w:p>
          <w:p w14:paraId="1C1E6751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 «Необходимые действия при переломах»;</w:t>
            </w:r>
          </w:p>
          <w:p w14:paraId="69347AF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 «Средства индивидуальной защиты органов дыхания»;</w:t>
            </w:r>
          </w:p>
          <w:p w14:paraId="2DC27962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 «Экстренная реанимационная помощь»;</w:t>
            </w:r>
          </w:p>
          <w:p w14:paraId="6E0223DE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 «Безопасность на воде»;</w:t>
            </w:r>
          </w:p>
          <w:p w14:paraId="596F6006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 «Первая медицинская помощь при отравлениях»;</w:t>
            </w:r>
          </w:p>
          <w:p w14:paraId="2A91A6B4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 «Средства индивидуальной защиты кожи»;</w:t>
            </w:r>
          </w:p>
          <w:p w14:paraId="37D5CADC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 «Правила поведения и действия населения при стихийных бедствиях»;</w:t>
            </w:r>
          </w:p>
          <w:p w14:paraId="7DC5FAF4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 «Сигналы оповещения гражданской обороны»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18E6C62C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             январь</w:t>
            </w:r>
          </w:p>
          <w:p w14:paraId="02B1AF28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февраль</w:t>
            </w:r>
          </w:p>
          <w:p w14:paraId="46C3F49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март</w:t>
            </w:r>
          </w:p>
          <w:p w14:paraId="4C4FACFD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апрель</w:t>
            </w:r>
          </w:p>
          <w:p w14:paraId="63ECA7F3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май-июль</w:t>
            </w:r>
          </w:p>
          <w:p w14:paraId="5985C01B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август</w:t>
            </w:r>
          </w:p>
          <w:p w14:paraId="7A3AA5D4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сентябрь</w:t>
            </w:r>
          </w:p>
          <w:p w14:paraId="55E12378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октябрь</w:t>
            </w:r>
          </w:p>
          <w:p w14:paraId="30335750">
            <w:pPr>
              <w:suppressAutoHyphens/>
              <w:jc w:val="center"/>
              <w:rPr>
                <w:lang w:eastAsia="zh-CN"/>
              </w:rPr>
            </w:pPr>
          </w:p>
          <w:p w14:paraId="4C2CE584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ноябрь</w:t>
            </w:r>
          </w:p>
          <w:p w14:paraId="0D17235B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декабрь</w:t>
            </w:r>
          </w:p>
        </w:tc>
        <w:tc>
          <w:tcPr>
            <w:tcW w:w="34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148A1DA9">
            <w:pPr>
              <w:suppressAutoHyphens/>
              <w:snapToGrid w:val="0"/>
              <w:rPr>
                <w:lang w:eastAsia="zh-CN"/>
              </w:rPr>
            </w:pPr>
          </w:p>
          <w:p w14:paraId="3F14703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Сектор по МР,  ГОЧС </w:t>
            </w:r>
            <w:r>
              <w:rPr>
                <w:lang w:val="ru-RU" w:eastAsia="zh-CN"/>
              </w:rPr>
              <w:t>а</w:t>
            </w:r>
            <w:r>
              <w:rPr>
                <w:lang w:eastAsia="zh-CN"/>
              </w:rPr>
              <w:t xml:space="preserve">дминистрации района </w:t>
            </w:r>
          </w:p>
          <w:p w14:paraId="3AAC3FE3">
            <w:pPr>
              <w:suppressAutoHyphens/>
              <w:rPr>
                <w:rFonts w:hint="default"/>
                <w:lang w:val="ru-RU" w:eastAsia="zh-CN"/>
              </w:rPr>
            </w:pPr>
            <w:r>
              <w:rPr>
                <w:lang w:eastAsia="zh-CN"/>
              </w:rPr>
              <w:t>Администраци</w:t>
            </w:r>
            <w:r>
              <w:rPr>
                <w:lang w:val="ru-RU" w:eastAsia="zh-CN"/>
              </w:rPr>
              <w:t>и</w:t>
            </w:r>
            <w:r>
              <w:rPr>
                <w:lang w:eastAsia="zh-CN"/>
              </w:rPr>
              <w:t xml:space="preserve"> сельского поселения</w:t>
            </w:r>
            <w:r>
              <w:rPr>
                <w:rFonts w:hint="default"/>
                <w:lang w:val="ru-RU" w:eastAsia="zh-CN"/>
              </w:rPr>
              <w:t xml:space="preserve"> Алакаевка</w:t>
            </w:r>
          </w:p>
          <w:p w14:paraId="4AB94C76">
            <w:pPr>
              <w:suppressAutoHyphens/>
              <w:rPr>
                <w:lang w:eastAsia="zh-CN"/>
              </w:rPr>
            </w:pPr>
          </w:p>
        </w:tc>
        <w:tc>
          <w:tcPr>
            <w:tcW w:w="15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29EED">
            <w:pPr>
              <w:suppressAutoHyphens/>
              <w:snapToGrid w:val="0"/>
              <w:jc w:val="center"/>
              <w:rPr>
                <w:color w:val="000000"/>
                <w:lang w:eastAsia="zh-CN"/>
              </w:rPr>
            </w:pPr>
          </w:p>
        </w:tc>
      </w:tr>
      <w:tr w14:paraId="5824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F7E478E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  <w:p w14:paraId="3CF2C4FC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7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0DED8E0">
            <w:pPr>
              <w:suppressAutoHyphens/>
              <w:snapToGrid w:val="0"/>
              <w:jc w:val="both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Изготовление по тематике ГО и ЧС (в том числе с привлечением служб первоочередного обеспечения осуществляющих свою деятельность на территории сельского поселения</w:t>
            </w:r>
            <w:r>
              <w:rPr>
                <w:rFonts w:hint="default"/>
                <w:szCs w:val="28"/>
                <w:lang w:val="ru-RU" w:eastAsia="zh-CN"/>
              </w:rPr>
              <w:t xml:space="preserve"> Алакаевка</w:t>
            </w:r>
            <w:r>
              <w:rPr>
                <w:szCs w:val="28"/>
                <w:lang w:eastAsia="zh-CN"/>
              </w:rPr>
              <w:t xml:space="preserve"> по направлениям их деятельности:</w:t>
            </w:r>
          </w:p>
          <w:p w14:paraId="3A6255DA">
            <w:pPr>
              <w:suppressAutoHyphens/>
              <w:jc w:val="both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 - памяток (листовок) </w:t>
            </w:r>
          </w:p>
          <w:p w14:paraId="5AE7D402">
            <w:pPr>
              <w:suppressAutoHyphens/>
              <w:jc w:val="both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 - брошюр </w:t>
            </w:r>
          </w:p>
          <w:p w14:paraId="636A8178">
            <w:pPr>
              <w:suppressAutoHyphens/>
              <w:jc w:val="both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 - учебных пособий; </w:t>
            </w:r>
          </w:p>
          <w:p w14:paraId="2DC38F5F">
            <w:pPr>
              <w:suppressAutoHyphens/>
              <w:jc w:val="both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 - плакатов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967789D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14:paraId="36DF7C6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 течении года исходя из сложившейся обстановки.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8099208">
            <w:pPr>
              <w:suppressAutoHyphens/>
              <w:snapToGrid w:val="0"/>
              <w:rPr>
                <w:lang w:eastAsia="zh-CN"/>
              </w:rPr>
            </w:pPr>
          </w:p>
          <w:p w14:paraId="1ED1F52C">
            <w:pPr>
              <w:suppressAutoHyphens/>
              <w:rPr>
                <w:rFonts w:hint="default"/>
                <w:lang w:val="ru-RU" w:eastAsia="zh-CN"/>
              </w:rPr>
            </w:pPr>
            <w:r>
              <w:rPr>
                <w:lang w:eastAsia="zh-CN"/>
              </w:rPr>
              <w:t xml:space="preserve">Администрация сельского поселения </w:t>
            </w:r>
            <w:r>
              <w:rPr>
                <w:lang w:val="ru-RU" w:eastAsia="zh-CN"/>
              </w:rPr>
              <w:t>Алакаевка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E88E9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</w:tbl>
    <w:p w14:paraId="63F6C7CC">
      <w:pPr>
        <w:suppressAutoHyphens/>
        <w:jc w:val="center"/>
        <w:rPr>
          <w:lang w:eastAsia="zh-CN"/>
        </w:rPr>
      </w:pPr>
    </w:p>
    <w:p w14:paraId="0BA3DA6A">
      <w:pPr>
        <w:suppressAutoHyphens/>
        <w:rPr>
          <w:rFonts w:hint="default"/>
          <w:sz w:val="28"/>
          <w:szCs w:val="28"/>
          <w:lang w:val="ru-RU"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</w:t>
      </w:r>
    </w:p>
    <w:p w14:paraId="7F1CF96A">
      <w:pPr>
        <w:tabs>
          <w:tab w:val="left" w:pos="8280"/>
        </w:tabs>
        <w:jc w:val="both"/>
        <w:rPr>
          <w:rFonts w:hint="default"/>
          <w:b/>
          <w:sz w:val="28"/>
          <w:szCs w:val="28"/>
          <w:lang w:val="ru-RU"/>
        </w:rPr>
        <w:sectPr>
          <w:pgSz w:w="16838" w:h="11906" w:orient="landscape"/>
          <w:pgMar w:top="1701" w:right="1134" w:bottom="850" w:left="1134" w:header="708" w:footer="708" w:gutter="0"/>
          <w:cols w:space="708" w:num="1"/>
          <w:docGrid w:linePitch="360" w:charSpace="0"/>
        </w:sectPr>
      </w:pPr>
    </w:p>
    <w:p w14:paraId="64F3D77D">
      <w:pPr>
        <w:spacing w:after="0" w:line="240" w:lineRule="auto"/>
        <w:jc w:val="right"/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Приложение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ar-SA"/>
        </w:rPr>
        <w:t>4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69DE1558">
      <w:pPr>
        <w:spacing w:after="0" w:line="240" w:lineRule="auto"/>
        <w:jc w:val="right"/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</w:pPr>
    </w:p>
    <w:p w14:paraId="6DC97223">
      <w:pPr>
        <w:spacing w:after="0" w:line="240" w:lineRule="auto"/>
        <w:jc w:val="right"/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>  УТВЕРЖДАЮ</w:t>
      </w:r>
    </w:p>
    <w:p w14:paraId="7A274001">
      <w:pPr>
        <w:spacing w:after="0" w:line="240" w:lineRule="auto"/>
        <w:ind w:firstLine="6521"/>
        <w:jc w:val="right"/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</w:pPr>
    </w:p>
    <w:p w14:paraId="4A73FC90">
      <w:pPr>
        <w:spacing w:after="0" w:line="240" w:lineRule="auto"/>
        <w:jc w:val="right"/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>Глава сельского</w:t>
      </w:r>
      <w:r>
        <w:rPr>
          <w:rFonts w:hint="default" w:ascii="Times New Roman CYR" w:hAnsi="Times New Roman CYR" w:eastAsia="Times New Roman" w:cs="Times New Roman CYR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>поселения Алакаевка</w:t>
      </w:r>
    </w:p>
    <w:p w14:paraId="642C92F6">
      <w:pPr>
        <w:spacing w:after="0" w:line="240" w:lineRule="auto"/>
        <w:jc w:val="right"/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</w:pPr>
      <w:r>
        <w:rPr>
          <w:rFonts w:hint="default" w:ascii="Times New Roman CYR" w:hAnsi="Times New Roman CYR" w:eastAsia="Times New Roman" w:cs="Times New Roman CYR"/>
          <w:color w:val="000000"/>
          <w:sz w:val="28"/>
          <w:szCs w:val="28"/>
          <w:lang w:val="en-US" w:eastAsia="ru-RU"/>
        </w:rPr>
        <w:t>муниципального района Кинельский</w:t>
      </w: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 xml:space="preserve"> </w:t>
      </w:r>
    </w:p>
    <w:p w14:paraId="5D5E3A29">
      <w:pPr>
        <w:spacing w:after="0" w:line="240" w:lineRule="auto"/>
        <w:jc w:val="right"/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>Самарской</w:t>
      </w:r>
      <w:r>
        <w:rPr>
          <w:rFonts w:hint="default" w:ascii="Times New Roman CYR" w:hAnsi="Times New Roman CYR" w:eastAsia="Times New Roman" w:cs="Times New Roman CYR"/>
          <w:color w:val="000000"/>
          <w:sz w:val="28"/>
          <w:szCs w:val="28"/>
          <w:lang w:val="en-US" w:eastAsia="ru-RU"/>
        </w:rPr>
        <w:t xml:space="preserve"> области </w:t>
      </w: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>области</w:t>
      </w:r>
    </w:p>
    <w:p w14:paraId="02EA2891">
      <w:pPr>
        <w:wordWrap w:val="0"/>
        <w:spacing w:after="0" w:line="240" w:lineRule="auto"/>
        <w:ind w:firstLine="6521"/>
        <w:jc w:val="right"/>
        <w:rPr>
          <w:rFonts w:hint="default" w:ascii="Times New Roman CYR" w:hAnsi="Times New Roman CYR" w:eastAsia="Times New Roman" w:cs="Times New Roman CYR"/>
          <w:color w:val="000000"/>
          <w:sz w:val="28"/>
          <w:szCs w:val="28"/>
          <w:lang w:val="en-US" w:eastAsia="ru-RU"/>
        </w:rPr>
      </w:pP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>И</w:t>
      </w:r>
      <w:r>
        <w:rPr>
          <w:rFonts w:hint="default" w:ascii="Times New Roman CYR" w:hAnsi="Times New Roman CYR" w:eastAsia="Times New Roman" w:cs="Times New Roman CYR"/>
          <w:color w:val="000000"/>
          <w:sz w:val="28"/>
          <w:szCs w:val="28"/>
          <w:lang w:val="en-US" w:eastAsia="ru-RU"/>
        </w:rPr>
        <w:t>.В. Ионова</w:t>
      </w:r>
    </w:p>
    <w:p w14:paraId="5AE05759">
      <w:pPr>
        <w:spacing w:after="0" w:line="240" w:lineRule="auto"/>
        <w:ind w:firstLine="652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«__»________202</w:t>
      </w:r>
      <w:r>
        <w:rPr>
          <w:rFonts w:hint="default" w:cs="Times New Roman"/>
          <w:sz w:val="28"/>
          <w:szCs w:val="28"/>
          <w:lang w:val="en-US" w:eastAsia="ru-RU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6DBC371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F51CD1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B83E3E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Распорядок дня</w:t>
      </w:r>
    </w:p>
    <w:p w14:paraId="3DCABDF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работы учебно-консультационного пункта.</w:t>
      </w:r>
    </w:p>
    <w:p w14:paraId="25E70E5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tbl>
      <w:tblPr>
        <w:tblStyle w:val="3"/>
        <w:tblpPr w:leftFromText="180" w:rightFromText="180" w:vertAnchor="text" w:horzAnchor="page" w:tblpX="1435" w:tblpY="565"/>
        <w:tblOverlap w:val="never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147"/>
        <w:gridCol w:w="2935"/>
      </w:tblGrid>
      <w:tr w14:paraId="07615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F6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81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D9B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проведения </w:t>
            </w:r>
          </w:p>
        </w:tc>
      </w:tr>
      <w:tr w14:paraId="2DDD1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754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6E4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Начало работы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3E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14:paraId="3783F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07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F11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Подготовка к проведению занятий, консультаций.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C8F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.00-1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14:paraId="7E8ED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A77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AF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занятий, консультаций: </w:t>
            </w:r>
          </w:p>
          <w:p w14:paraId="0C2DC3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час занятий    </w:t>
            </w:r>
          </w:p>
          <w:p w14:paraId="52A661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перерыв </w:t>
            </w:r>
          </w:p>
          <w:p w14:paraId="53FD33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 час занятий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1CF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477BB7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14.00-14.45 </w:t>
            </w:r>
          </w:p>
          <w:p w14:paraId="7042CA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14.45-15.00 </w:t>
            </w:r>
          </w:p>
          <w:p w14:paraId="4D70E1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15.00-15.45</w:t>
            </w:r>
          </w:p>
        </w:tc>
      </w:tr>
      <w:tr w14:paraId="4E4ED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tblCellSpacing w:w="0" w:type="dxa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782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6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D20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за день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A7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.45-1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14:paraId="2553F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5F9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0A1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Конец работы.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99D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</w:tbl>
    <w:p w14:paraId="213F668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184DEED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2BCDBA0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21081E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A38B2F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6FBA69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9F9364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470C2D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C6BAF4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1750B3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7C1E3A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6DC51E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74FC78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C7008E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F3B4D2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5A9E22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FFE455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0D069C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Примечание:  </w:t>
      </w:r>
    </w:p>
    <w:p w14:paraId="5675B4B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дни проведения занятий: понедельник, четверг; </w:t>
      </w:r>
    </w:p>
    <w:p w14:paraId="7CA241F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дни проведения консультаций: четверг; </w:t>
      </w:r>
    </w:p>
    <w:p w14:paraId="77C8BD1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выходные дни: суббота, воскресенье.</w:t>
      </w:r>
    </w:p>
    <w:p w14:paraId="6B0A6BE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2CCADE58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07FD4B58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6DA43D7C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345A9DB6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6CC09C58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596E350D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006320D8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6E68BF7E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3C4AB55D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45DB1DC8">
      <w:pPr>
        <w:spacing w:after="0" w:line="240" w:lineRule="auto"/>
        <w:jc w:val="right"/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Приложение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№ 5 </w:t>
      </w:r>
      <w:r>
        <w:rPr>
          <w:rFonts w:ascii="Calibri" w:hAnsi="Calibri" w:eastAsia="Calibri"/>
          <w:sz w:val="28"/>
          <w:szCs w:val="28"/>
          <w:lang w:eastAsia="en-US"/>
        </w:rPr>
        <w:t xml:space="preserve">                                                                                   </w:t>
      </w: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 xml:space="preserve"> </w:t>
      </w:r>
    </w:p>
    <w:p w14:paraId="502692BF">
      <w:pPr>
        <w:spacing w:after="0" w:line="240" w:lineRule="auto"/>
        <w:jc w:val="right"/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>УТВЕРЖДАЮ</w:t>
      </w:r>
    </w:p>
    <w:p w14:paraId="4D77E0B7">
      <w:pPr>
        <w:spacing w:after="0" w:line="240" w:lineRule="auto"/>
        <w:ind w:firstLine="6521"/>
        <w:jc w:val="right"/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</w:pPr>
    </w:p>
    <w:p w14:paraId="6284CB0A">
      <w:pPr>
        <w:spacing w:after="0" w:line="240" w:lineRule="auto"/>
        <w:jc w:val="right"/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>Глава сельского</w:t>
      </w:r>
      <w:r>
        <w:rPr>
          <w:rFonts w:hint="default" w:ascii="Times New Roman CYR" w:hAnsi="Times New Roman CYR" w:eastAsia="Times New Roman" w:cs="Times New Roman CYR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>поселения Алакаевка</w:t>
      </w:r>
    </w:p>
    <w:p w14:paraId="271FB77D">
      <w:pPr>
        <w:spacing w:after="0" w:line="240" w:lineRule="auto"/>
        <w:jc w:val="right"/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</w:pPr>
      <w:r>
        <w:rPr>
          <w:rFonts w:hint="default" w:ascii="Times New Roman CYR" w:hAnsi="Times New Roman CYR" w:eastAsia="Times New Roman" w:cs="Times New Roman CYR"/>
          <w:color w:val="000000"/>
          <w:sz w:val="28"/>
          <w:szCs w:val="28"/>
          <w:lang w:val="en-US" w:eastAsia="ru-RU"/>
        </w:rPr>
        <w:t>муниципального района Кинельский</w:t>
      </w: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 xml:space="preserve"> </w:t>
      </w:r>
    </w:p>
    <w:p w14:paraId="0C22550A">
      <w:pPr>
        <w:spacing w:after="0" w:line="240" w:lineRule="auto"/>
        <w:jc w:val="right"/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>Самарской</w:t>
      </w:r>
      <w:r>
        <w:rPr>
          <w:rFonts w:hint="default" w:ascii="Times New Roman CYR" w:hAnsi="Times New Roman CYR" w:eastAsia="Times New Roman" w:cs="Times New Roman CYR"/>
          <w:color w:val="000000"/>
          <w:sz w:val="28"/>
          <w:szCs w:val="28"/>
          <w:lang w:val="en-US" w:eastAsia="ru-RU"/>
        </w:rPr>
        <w:t xml:space="preserve"> области </w:t>
      </w: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>области</w:t>
      </w:r>
    </w:p>
    <w:p w14:paraId="52817F80">
      <w:pPr>
        <w:wordWrap w:val="0"/>
        <w:spacing w:after="0" w:line="240" w:lineRule="auto"/>
        <w:ind w:firstLine="6521"/>
        <w:jc w:val="right"/>
        <w:rPr>
          <w:rFonts w:hint="default" w:ascii="Times New Roman CYR" w:hAnsi="Times New Roman CYR" w:eastAsia="Times New Roman" w:cs="Times New Roman CYR"/>
          <w:color w:val="000000"/>
          <w:sz w:val="28"/>
          <w:szCs w:val="28"/>
          <w:lang w:val="en-US" w:eastAsia="ru-RU"/>
        </w:rPr>
      </w:pPr>
      <w:r>
        <w:rPr>
          <w:rFonts w:ascii="Times New Roman CYR" w:hAnsi="Times New Roman CYR" w:eastAsia="Times New Roman" w:cs="Times New Roman CYR"/>
          <w:color w:val="000000"/>
          <w:sz w:val="28"/>
          <w:szCs w:val="28"/>
          <w:lang w:eastAsia="ru-RU"/>
        </w:rPr>
        <w:t>И</w:t>
      </w:r>
      <w:r>
        <w:rPr>
          <w:rFonts w:hint="default" w:ascii="Times New Roman CYR" w:hAnsi="Times New Roman CYR" w:eastAsia="Times New Roman" w:cs="Times New Roman CYR"/>
          <w:color w:val="000000"/>
          <w:sz w:val="28"/>
          <w:szCs w:val="28"/>
          <w:lang w:val="en-US" w:eastAsia="ru-RU"/>
        </w:rPr>
        <w:t>.В. Ионова</w:t>
      </w:r>
    </w:p>
    <w:p w14:paraId="660DA2F8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«__»________202</w:t>
      </w:r>
      <w:r>
        <w:rPr>
          <w:rFonts w:hint="default" w:cs="Times New Roman"/>
          <w:sz w:val="28"/>
          <w:szCs w:val="28"/>
          <w:lang w:val="en-US" w:eastAsia="ru-RU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6B0625B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D01B47D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7575FE9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2"/>
          <w:szCs w:val="22"/>
          <w:lang w:eastAsia="en-US"/>
        </w:rPr>
      </w:pPr>
      <w:r>
        <w:rPr>
          <w:rFonts w:ascii="Times New Roman" w:hAnsi="Times New Roman" w:eastAsia="Calibri" w:cs="Times New Roman"/>
          <w:b/>
          <w:sz w:val="22"/>
          <w:szCs w:val="22"/>
          <w:lang w:eastAsia="en-US"/>
        </w:rPr>
        <w:t>ГРАФИК</w:t>
      </w:r>
    </w:p>
    <w:p w14:paraId="7FA1AED2">
      <w:pPr>
        <w:spacing w:after="0" w:line="240" w:lineRule="auto"/>
        <w:jc w:val="center"/>
        <w:rPr>
          <w:rFonts w:hint="default" w:ascii="Times New Roman" w:hAnsi="Times New Roman" w:eastAsia="Calibri"/>
          <w:b/>
          <w:sz w:val="22"/>
          <w:szCs w:val="22"/>
          <w:lang w:eastAsia="en-US"/>
        </w:rPr>
      </w:pPr>
      <w:r>
        <w:rPr>
          <w:rFonts w:ascii="Times New Roman" w:hAnsi="Times New Roman" w:eastAsia="Calibri" w:cs="Times New Roman"/>
          <w:b/>
          <w:sz w:val="22"/>
          <w:szCs w:val="22"/>
          <w:lang w:eastAsia="en-US"/>
        </w:rPr>
        <w:t xml:space="preserve">дежурств </w:t>
      </w:r>
      <w:r>
        <w:rPr>
          <w:rFonts w:hint="default" w:ascii="Times New Roman" w:hAnsi="Times New Roman" w:eastAsia="Calibri"/>
          <w:b/>
          <w:sz w:val="22"/>
          <w:szCs w:val="22"/>
          <w:lang w:eastAsia="en-US"/>
        </w:rPr>
        <w:t>в учебно-консультационном пункте по ГО ЧС при сельском поселении Алакаевка на 202</w:t>
      </w:r>
      <w:r>
        <w:rPr>
          <w:rFonts w:hint="default" w:eastAsia="Calibri"/>
          <w:b/>
          <w:sz w:val="22"/>
          <w:szCs w:val="22"/>
          <w:lang w:val="ru-RU" w:eastAsia="en-US"/>
        </w:rPr>
        <w:t>6</w:t>
      </w:r>
      <w:r>
        <w:rPr>
          <w:rFonts w:hint="default" w:ascii="Times New Roman" w:hAnsi="Times New Roman" w:eastAsia="Calibri"/>
          <w:b/>
          <w:sz w:val="22"/>
          <w:szCs w:val="22"/>
          <w:lang w:eastAsia="en-US"/>
        </w:rPr>
        <w:t xml:space="preserve"> год</w:t>
      </w:r>
    </w:p>
    <w:p w14:paraId="02AF0BE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2"/>
          <w:szCs w:val="22"/>
          <w:lang w:eastAsia="en-US"/>
        </w:rPr>
      </w:pPr>
      <w:r>
        <w:rPr>
          <w:rFonts w:hint="default" w:ascii="Times New Roman" w:hAnsi="Times New Roman" w:eastAsia="Calibri"/>
          <w:b/>
          <w:sz w:val="22"/>
          <w:szCs w:val="22"/>
          <w:lang w:eastAsia="en-US"/>
        </w:rPr>
        <w:t>по обучению неработающего населения к действиям в ЧС</w:t>
      </w:r>
    </w:p>
    <w:p w14:paraId="1068519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tbl>
      <w:tblPr>
        <w:tblStyle w:val="4"/>
        <w:tblpPr w:leftFromText="180" w:rightFromText="180" w:vertAnchor="text" w:horzAnchor="page" w:tblpX="1392" w:tblpY="3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59"/>
        <w:gridCol w:w="2393"/>
        <w:gridCol w:w="2393"/>
      </w:tblGrid>
      <w:tr w14:paraId="6D86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D0F02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259" w:type="dxa"/>
          </w:tcPr>
          <w:p w14:paraId="13D7F2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2393" w:type="dxa"/>
          </w:tcPr>
          <w:p w14:paraId="5E7C31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393" w:type="dxa"/>
          </w:tcPr>
          <w:p w14:paraId="5D7506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  <w:t>Дни дежурств</w:t>
            </w:r>
          </w:p>
        </w:tc>
      </w:tr>
      <w:tr w14:paraId="2397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BFC3A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9" w:type="dxa"/>
          </w:tcPr>
          <w:p w14:paraId="466AFB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93" w:type="dxa"/>
          </w:tcPr>
          <w:p w14:paraId="114858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93" w:type="dxa"/>
          </w:tcPr>
          <w:p w14:paraId="1F6C94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14:paraId="726A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D753C2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3259" w:type="dxa"/>
          </w:tcPr>
          <w:p w14:paraId="65927D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/>
                <w:b w:val="0"/>
                <w:bCs/>
                <w:sz w:val="28"/>
                <w:szCs w:val="28"/>
                <w:lang w:val="ru-RU" w:eastAsia="en-US"/>
              </w:rPr>
              <w:t>Ионова И.В</w:t>
            </w:r>
          </w:p>
        </w:tc>
        <w:tc>
          <w:tcPr>
            <w:tcW w:w="2393" w:type="dxa"/>
          </w:tcPr>
          <w:p w14:paraId="3FF72A9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val="ru-RU" w:eastAsia="en-US"/>
              </w:rPr>
              <w:t>руководитель</w:t>
            </w:r>
          </w:p>
        </w:tc>
        <w:tc>
          <w:tcPr>
            <w:tcW w:w="2393" w:type="dxa"/>
          </w:tcPr>
          <w:p w14:paraId="082AF0F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val="ru-RU" w:eastAsia="en-US"/>
              </w:rPr>
              <w:t>понедельник</w:t>
            </w:r>
          </w:p>
        </w:tc>
      </w:tr>
      <w:tr w14:paraId="26BE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948D0D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3259" w:type="dxa"/>
          </w:tcPr>
          <w:p w14:paraId="797FDD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/>
                <w:b w:val="0"/>
                <w:bCs/>
                <w:sz w:val="28"/>
                <w:szCs w:val="28"/>
                <w:lang w:val="ru-RU" w:eastAsia="en-US"/>
              </w:rPr>
              <w:t xml:space="preserve"> Преснякова Е.В</w:t>
            </w:r>
          </w:p>
        </w:tc>
        <w:tc>
          <w:tcPr>
            <w:tcW w:w="2393" w:type="dxa"/>
          </w:tcPr>
          <w:p w14:paraId="395AE60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val="ru-RU" w:eastAsia="en-US"/>
              </w:rPr>
              <w:t>консультант</w:t>
            </w:r>
          </w:p>
        </w:tc>
        <w:tc>
          <w:tcPr>
            <w:tcW w:w="2393" w:type="dxa"/>
          </w:tcPr>
          <w:p w14:paraId="6F36DCB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4"/>
                <w:szCs w:val="24"/>
                <w:lang w:val="ru-RU" w:eastAsia="en-US"/>
              </w:rPr>
              <w:t>четверг</w:t>
            </w:r>
          </w:p>
        </w:tc>
      </w:tr>
    </w:tbl>
    <w:p w14:paraId="7BB4154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2C109702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2F6B44AC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1F7C76CA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2A85B74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3F11C866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3F4474E2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5C2ADF12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53F1345B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1699155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0448052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56AC01C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1342CBB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1289E35E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55ACE10D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146BEE2E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066086F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4BF3EDA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066D8C9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1540D2E7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7F14D9E0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49EBBB50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38EB2E16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3C8B2F58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35515F27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6FC4D37C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1447586E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254B2342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6CC05F4A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0C26F937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59142D9E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1FBA3231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679FBF20"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14:paraId="78F5599E">
      <w:pPr>
        <w:spacing w:after="200" w:line="240" w:lineRule="auto"/>
        <w:jc w:val="right"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 w:eastAsia="ru-RU" w:bidi="ar-SA"/>
        </w:rPr>
        <w:t>Приложение</w:t>
      </w:r>
      <w:r>
        <w:rPr>
          <w:rFonts w:hint="default" w:ascii="Times New Roman" w:hAnsi="Times New Roman" w:eastAsia="Times New Roman" w:cs="Times New Roman"/>
          <w:sz w:val="22"/>
          <w:szCs w:val="22"/>
          <w:lang w:val="ru-RU" w:eastAsia="ru-RU" w:bidi="ar-SA"/>
        </w:rPr>
        <w:t xml:space="preserve"> № 6 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                                                                                 </w:t>
      </w:r>
    </w:p>
    <w:p w14:paraId="37ED5216">
      <w:pPr>
        <w:spacing w:after="200" w:line="240" w:lineRule="auto"/>
        <w:jc w:val="right"/>
        <w:rPr>
          <w:rFonts w:hint="default" w:ascii="Times New Roman" w:hAnsi="Times New Roman" w:eastAsia="Calibri" w:cs="Times New Roman"/>
          <w:sz w:val="22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2"/>
          <w:szCs w:val="22"/>
          <w:lang w:eastAsia="en-US"/>
        </w:rPr>
        <w:t>«УТВЕРЖДАЮ»</w:t>
      </w:r>
      <w:r>
        <w:rPr>
          <w:rFonts w:hint="default" w:ascii="Times New Roman" w:hAnsi="Times New Roman" w:eastAsia="Calibri" w:cs="Times New Roman"/>
          <w:sz w:val="22"/>
          <w:szCs w:val="22"/>
          <w:lang w:val="ru-RU" w:eastAsia="en-US"/>
        </w:rPr>
        <w:t xml:space="preserve">         </w:t>
      </w:r>
    </w:p>
    <w:p w14:paraId="176E938F">
      <w:pPr>
        <w:spacing w:after="200" w:line="240" w:lineRule="auto"/>
        <w:jc w:val="right"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ascii="Times New Roman" w:hAnsi="Times New Roman" w:eastAsia="Calibri" w:cs="Times New Roman"/>
          <w:sz w:val="22"/>
          <w:szCs w:val="22"/>
          <w:lang w:eastAsia="en-US"/>
        </w:rPr>
        <w:t xml:space="preserve">Глава сельского поселения </w:t>
      </w:r>
    </w:p>
    <w:p w14:paraId="72D70DFC">
      <w:pPr>
        <w:spacing w:after="200" w:line="240" w:lineRule="auto"/>
        <w:jc w:val="right"/>
        <w:rPr>
          <w:rFonts w:hint="default" w:ascii="Times New Roman" w:hAnsi="Times New Roman" w:eastAsia="Calibri" w:cs="Times New Roman"/>
          <w:sz w:val="22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2"/>
          <w:szCs w:val="22"/>
          <w:lang w:val="ru-RU" w:eastAsia="en-US"/>
        </w:rPr>
        <w:t>Алакаевка</w:t>
      </w:r>
      <w:r>
        <w:rPr>
          <w:rFonts w:hint="default" w:ascii="Times New Roman" w:hAnsi="Times New Roman" w:eastAsia="Calibri" w:cs="Times New Roman"/>
          <w:sz w:val="22"/>
          <w:szCs w:val="22"/>
          <w:lang w:val="ru-RU" w:eastAsia="en-US"/>
        </w:rPr>
        <w:t xml:space="preserve"> муниципального района Кинельский</w:t>
      </w:r>
    </w:p>
    <w:p w14:paraId="29E536EB">
      <w:pPr>
        <w:spacing w:after="200" w:line="240" w:lineRule="auto"/>
        <w:jc w:val="right"/>
        <w:rPr>
          <w:rFonts w:hint="default" w:ascii="Times New Roman" w:hAnsi="Times New Roman" w:eastAsia="Calibri" w:cs="Times New Roman"/>
          <w:sz w:val="22"/>
          <w:szCs w:val="22"/>
          <w:lang w:val="ru-RU" w:eastAsia="en-US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ru-RU" w:eastAsia="en-US"/>
        </w:rPr>
        <w:t>Самарской области</w:t>
      </w:r>
    </w:p>
    <w:p w14:paraId="4732F6F1">
      <w:pPr>
        <w:spacing w:after="200" w:line="240" w:lineRule="auto"/>
        <w:jc w:val="right"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ascii="Times New Roman" w:hAnsi="Times New Roman" w:eastAsia="Calibri" w:cs="Times New Roman"/>
          <w:sz w:val="22"/>
          <w:szCs w:val="22"/>
          <w:lang w:eastAsia="en-US"/>
        </w:rPr>
        <w:t>______________/</w:t>
      </w:r>
      <w:r>
        <w:rPr>
          <w:rFonts w:ascii="Times New Roman" w:hAnsi="Times New Roman" w:eastAsia="Calibri" w:cs="Times New Roman"/>
          <w:sz w:val="22"/>
          <w:szCs w:val="22"/>
          <w:lang w:val="ru-RU" w:eastAsia="en-US"/>
        </w:rPr>
        <w:t>И</w:t>
      </w:r>
      <w:r>
        <w:rPr>
          <w:rFonts w:hint="default" w:ascii="Times New Roman" w:hAnsi="Times New Roman" w:eastAsia="Calibri" w:cs="Times New Roman"/>
          <w:sz w:val="22"/>
          <w:szCs w:val="22"/>
          <w:lang w:val="ru-RU" w:eastAsia="en-US"/>
        </w:rPr>
        <w:t>.В. Ионова</w:t>
      </w:r>
      <w:r>
        <w:rPr>
          <w:rFonts w:ascii="Times New Roman" w:hAnsi="Times New Roman" w:eastAsia="Calibri" w:cs="Times New Roman"/>
          <w:sz w:val="22"/>
          <w:szCs w:val="22"/>
          <w:lang w:eastAsia="en-US"/>
        </w:rPr>
        <w:t>/</w:t>
      </w:r>
    </w:p>
    <w:p w14:paraId="3D201FAA">
      <w:pPr>
        <w:spacing w:after="200" w:line="240" w:lineRule="auto"/>
        <w:jc w:val="right"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ascii="Times New Roman" w:hAnsi="Times New Roman" w:eastAsia="Calibri" w:cs="Times New Roman"/>
          <w:sz w:val="22"/>
          <w:szCs w:val="22"/>
          <w:lang w:eastAsia="en-US"/>
        </w:rPr>
        <w:t>«</w:t>
      </w:r>
      <w:r>
        <w:rPr>
          <w:rFonts w:hint="default" w:ascii="Times New Roman" w:hAnsi="Times New Roman" w:eastAsia="Calibri" w:cs="Times New Roman"/>
          <w:sz w:val="22"/>
          <w:szCs w:val="22"/>
          <w:lang w:val="ru-RU" w:eastAsia="en-US"/>
        </w:rPr>
        <w:t>__</w:t>
      </w:r>
      <w:r>
        <w:rPr>
          <w:rFonts w:ascii="Times New Roman" w:hAnsi="Times New Roman" w:eastAsia="Calibri" w:cs="Times New Roman"/>
          <w:sz w:val="22"/>
          <w:szCs w:val="22"/>
          <w:lang w:eastAsia="en-US"/>
        </w:rPr>
        <w:t>»___________20___ г.</w:t>
      </w:r>
    </w:p>
    <w:p w14:paraId="74CE3FDC">
      <w:pPr>
        <w:tabs>
          <w:tab w:val="left" w:pos="3740"/>
        </w:tabs>
        <w:spacing w:after="200" w:line="240" w:lineRule="auto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  <w:t>Расписание проводимых мероприятий</w:t>
      </w:r>
    </w:p>
    <w:p w14:paraId="7D9A1333">
      <w:pPr>
        <w:tabs>
          <w:tab w:val="left" w:pos="3740"/>
        </w:tabs>
        <w:spacing w:after="200" w:line="240" w:lineRule="auto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  <w:t xml:space="preserve">в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en-US"/>
        </w:rPr>
        <w:t>учебно-консультационно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  <w:t>м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en-US"/>
        </w:rPr>
        <w:t xml:space="preserve"> пункт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  <w:t>е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en-US"/>
        </w:rPr>
        <w:t xml:space="preserve"> по ГО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en-US"/>
        </w:rPr>
        <w:t xml:space="preserve">ЧС при сельском поселении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  <w:t>Алакаевка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en-US"/>
        </w:rPr>
        <w:t xml:space="preserve"> на 202</w:t>
      </w:r>
      <w:r>
        <w:rPr>
          <w:rFonts w:hint="default" w:eastAsia="Calibri" w:cs="Times New Roman"/>
          <w:b/>
          <w:bCs/>
          <w:sz w:val="24"/>
          <w:szCs w:val="24"/>
          <w:lang w:val="ru-RU" w:eastAsia="en-US"/>
        </w:rPr>
        <w:t>6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en-US"/>
        </w:rPr>
        <w:t xml:space="preserve"> год</w:t>
      </w:r>
    </w:p>
    <w:p w14:paraId="3940641E">
      <w:pPr>
        <w:tabs>
          <w:tab w:val="left" w:pos="3740"/>
        </w:tabs>
        <w:spacing w:after="200" w:line="240" w:lineRule="auto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en-US"/>
        </w:rPr>
        <w:t>по обучению неработающего населения к действиям в ЧС</w:t>
      </w:r>
    </w:p>
    <w:tbl>
      <w:tblPr>
        <w:tblStyle w:val="4"/>
        <w:tblpPr w:leftFromText="180" w:rightFromText="180" w:vertAnchor="text" w:horzAnchor="page" w:tblpX="1240" w:tblpY="5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949"/>
        <w:gridCol w:w="5183"/>
        <w:gridCol w:w="1616"/>
        <w:gridCol w:w="873"/>
      </w:tblGrid>
      <w:tr w14:paraId="4781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</w:tcPr>
          <w:p w14:paraId="51D141C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49" w:type="dxa"/>
          </w:tcPr>
          <w:p w14:paraId="08E84B2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5183" w:type="dxa"/>
          </w:tcPr>
          <w:p w14:paraId="16257D3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616" w:type="dxa"/>
          </w:tcPr>
          <w:p w14:paraId="64FACFB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Метод проведения</w:t>
            </w:r>
          </w:p>
        </w:tc>
        <w:tc>
          <w:tcPr>
            <w:tcW w:w="873" w:type="dxa"/>
          </w:tcPr>
          <w:p w14:paraId="50391D3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Коли-во часов</w:t>
            </w:r>
          </w:p>
        </w:tc>
      </w:tr>
      <w:tr w14:paraId="387D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04" w:type="dxa"/>
          </w:tcPr>
          <w:p w14:paraId="11C7306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9" w:type="dxa"/>
          </w:tcPr>
          <w:p w14:paraId="7B180D2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январь</w:t>
            </w:r>
          </w:p>
        </w:tc>
        <w:tc>
          <w:tcPr>
            <w:tcW w:w="5183" w:type="dxa"/>
            <w:vAlign w:val="top"/>
          </w:tcPr>
          <w:p w14:paraId="68787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Гражданская оборона как система общегосударственных мер по защите населения от опасностей, возникающих при ведении военных действий или вследствие этих действий.</w:t>
            </w:r>
          </w:p>
        </w:tc>
        <w:tc>
          <w:tcPr>
            <w:tcW w:w="1616" w:type="dxa"/>
            <w:vAlign w:val="top"/>
          </w:tcPr>
          <w:p w14:paraId="20DD9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Лекция.</w:t>
            </w:r>
          </w:p>
        </w:tc>
        <w:tc>
          <w:tcPr>
            <w:tcW w:w="873" w:type="dxa"/>
            <w:vAlign w:val="top"/>
          </w:tcPr>
          <w:p w14:paraId="36F3C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30 мин.</w:t>
            </w:r>
          </w:p>
        </w:tc>
      </w:tr>
      <w:tr w14:paraId="12EE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04" w:type="dxa"/>
          </w:tcPr>
          <w:p w14:paraId="742D5F7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949" w:type="dxa"/>
          </w:tcPr>
          <w:p w14:paraId="21F4818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Февраль-март</w:t>
            </w:r>
          </w:p>
        </w:tc>
        <w:tc>
          <w:tcPr>
            <w:tcW w:w="5183" w:type="dxa"/>
            <w:vAlign w:val="top"/>
          </w:tcPr>
          <w:p w14:paraId="13495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Законодательство Российской Федерации в области защиты населения от ЧС природного и техногенного характера. Права и обязанности граждан в области защиты от ЧС.</w:t>
            </w:r>
          </w:p>
        </w:tc>
        <w:tc>
          <w:tcPr>
            <w:tcW w:w="1616" w:type="dxa"/>
            <w:vAlign w:val="top"/>
          </w:tcPr>
          <w:p w14:paraId="48245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Лекция.</w:t>
            </w:r>
          </w:p>
        </w:tc>
        <w:tc>
          <w:tcPr>
            <w:tcW w:w="873" w:type="dxa"/>
            <w:vAlign w:val="top"/>
          </w:tcPr>
          <w:p w14:paraId="5144C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ru-RU" w:eastAsia="zh-CN" w:bidi="ar"/>
              </w:rPr>
              <w:t>1 час</w:t>
            </w:r>
          </w:p>
        </w:tc>
      </w:tr>
      <w:tr w14:paraId="6D55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</w:tcPr>
          <w:p w14:paraId="67D370D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949" w:type="dxa"/>
          </w:tcPr>
          <w:p w14:paraId="6499FAA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Апрель-май</w:t>
            </w:r>
          </w:p>
        </w:tc>
        <w:tc>
          <w:tcPr>
            <w:tcW w:w="5183" w:type="dxa"/>
            <w:vAlign w:val="top"/>
          </w:tcPr>
          <w:p w14:paraId="0B54F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Опасности, возникающие при ведении военных действий или вследствие этих действий.</w:t>
            </w:r>
          </w:p>
        </w:tc>
        <w:tc>
          <w:tcPr>
            <w:tcW w:w="1616" w:type="dxa"/>
            <w:vAlign w:val="top"/>
          </w:tcPr>
          <w:p w14:paraId="0AB28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Лекция.</w:t>
            </w:r>
          </w:p>
        </w:tc>
        <w:tc>
          <w:tcPr>
            <w:tcW w:w="873" w:type="dxa"/>
            <w:vAlign w:val="top"/>
          </w:tcPr>
          <w:p w14:paraId="71F15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30 мин</w:t>
            </w:r>
          </w:p>
        </w:tc>
      </w:tr>
      <w:tr w14:paraId="2C28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</w:tcPr>
          <w:p w14:paraId="72BEA54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949" w:type="dxa"/>
          </w:tcPr>
          <w:p w14:paraId="614DCA3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Июнь-июль</w:t>
            </w:r>
          </w:p>
        </w:tc>
        <w:tc>
          <w:tcPr>
            <w:tcW w:w="5183" w:type="dxa"/>
            <w:vAlign w:val="top"/>
          </w:tcPr>
          <w:p w14:paraId="23A69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Действия населения в случае чрезвычайной ситуации природного характера. ЧС, наиболее вероятные на территории муниципального образования.</w:t>
            </w:r>
          </w:p>
        </w:tc>
        <w:tc>
          <w:tcPr>
            <w:tcW w:w="1616" w:type="dxa"/>
            <w:vAlign w:val="top"/>
          </w:tcPr>
          <w:p w14:paraId="388E8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Практико-теоретическое занятие.</w:t>
            </w:r>
          </w:p>
        </w:tc>
        <w:tc>
          <w:tcPr>
            <w:tcW w:w="873" w:type="dxa"/>
            <w:vAlign w:val="top"/>
          </w:tcPr>
          <w:p w14:paraId="22B69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 часа</w:t>
            </w:r>
          </w:p>
        </w:tc>
      </w:tr>
      <w:tr w14:paraId="5241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</w:tcPr>
          <w:p w14:paraId="63DCF55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49" w:type="dxa"/>
          </w:tcPr>
          <w:p w14:paraId="3F29D0C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Август-сентябрь</w:t>
            </w:r>
          </w:p>
        </w:tc>
        <w:tc>
          <w:tcPr>
            <w:tcW w:w="5183" w:type="dxa"/>
            <w:vAlign w:val="top"/>
          </w:tcPr>
          <w:p w14:paraId="478E7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Действия населения в случае чрезвычайной ситуации техногенного характера. ЧС, наиболее вероятные на территории муниципального образования.</w:t>
            </w:r>
          </w:p>
        </w:tc>
        <w:tc>
          <w:tcPr>
            <w:tcW w:w="1616" w:type="dxa"/>
            <w:vAlign w:val="top"/>
          </w:tcPr>
          <w:p w14:paraId="07EA1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Практико-теоретическое занятие.</w:t>
            </w:r>
          </w:p>
        </w:tc>
        <w:tc>
          <w:tcPr>
            <w:tcW w:w="873" w:type="dxa"/>
            <w:vAlign w:val="top"/>
          </w:tcPr>
          <w:p w14:paraId="4D0B1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 часа</w:t>
            </w:r>
          </w:p>
        </w:tc>
      </w:tr>
      <w:tr w14:paraId="0535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</w:tcPr>
          <w:p w14:paraId="00C756D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9" w:type="dxa"/>
          </w:tcPr>
          <w:p w14:paraId="23736C1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октябрь</w:t>
            </w:r>
          </w:p>
        </w:tc>
        <w:tc>
          <w:tcPr>
            <w:tcW w:w="5183" w:type="dxa"/>
            <w:vAlign w:val="top"/>
          </w:tcPr>
          <w:p w14:paraId="43F48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Основные мероприятия гражданской обороны и единой государственной системы предупреждения и ликвидации ЧС, по защите населения.</w:t>
            </w:r>
          </w:p>
        </w:tc>
        <w:tc>
          <w:tcPr>
            <w:tcW w:w="1616" w:type="dxa"/>
            <w:vAlign w:val="top"/>
          </w:tcPr>
          <w:p w14:paraId="12663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Практико-теоретическое занятие.</w:t>
            </w:r>
          </w:p>
        </w:tc>
        <w:tc>
          <w:tcPr>
            <w:tcW w:w="873" w:type="dxa"/>
            <w:vAlign w:val="top"/>
          </w:tcPr>
          <w:p w14:paraId="20B93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 часа</w:t>
            </w:r>
          </w:p>
        </w:tc>
      </w:tr>
      <w:tr w14:paraId="2842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</w:tcPr>
          <w:p w14:paraId="3973B08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49" w:type="dxa"/>
          </w:tcPr>
          <w:p w14:paraId="2A65627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ноябрь</w:t>
            </w:r>
          </w:p>
        </w:tc>
        <w:tc>
          <w:tcPr>
            <w:tcW w:w="5183" w:type="dxa"/>
            <w:vAlign w:val="top"/>
          </w:tcPr>
          <w:p w14:paraId="10983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Оказание медицинской помощи. Основы ухода за больными.</w:t>
            </w:r>
          </w:p>
        </w:tc>
        <w:tc>
          <w:tcPr>
            <w:tcW w:w="1616" w:type="dxa"/>
            <w:vAlign w:val="top"/>
          </w:tcPr>
          <w:p w14:paraId="7DB36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Практико-теоретическое занятие.</w:t>
            </w:r>
          </w:p>
        </w:tc>
        <w:tc>
          <w:tcPr>
            <w:tcW w:w="873" w:type="dxa"/>
            <w:vAlign w:val="top"/>
          </w:tcPr>
          <w:p w14:paraId="594A5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B4256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 часа</w:t>
            </w:r>
          </w:p>
        </w:tc>
      </w:tr>
      <w:tr w14:paraId="7B05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</w:tcPr>
          <w:p w14:paraId="7D02333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49" w:type="dxa"/>
          </w:tcPr>
          <w:p w14:paraId="184C96A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Каждый четверг каждого месяца</w:t>
            </w:r>
          </w:p>
        </w:tc>
        <w:tc>
          <w:tcPr>
            <w:tcW w:w="5183" w:type="dxa"/>
          </w:tcPr>
          <w:p w14:paraId="1571B8F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Проведение консультаций с неработающим населением по вопросам ГО и защите в ЧС</w:t>
            </w:r>
          </w:p>
        </w:tc>
        <w:tc>
          <w:tcPr>
            <w:tcW w:w="1616" w:type="dxa"/>
          </w:tcPr>
          <w:p w14:paraId="7F7434D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консультация</w:t>
            </w:r>
          </w:p>
        </w:tc>
        <w:tc>
          <w:tcPr>
            <w:tcW w:w="873" w:type="dxa"/>
          </w:tcPr>
          <w:p w14:paraId="12069D5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30 мин</w:t>
            </w:r>
          </w:p>
        </w:tc>
      </w:tr>
    </w:tbl>
    <w:p w14:paraId="682C643F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1B5662BC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021C24FA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7375FDE9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0A649E93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5B602FF5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0C0C3254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48FEBD12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16E97EBB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12E267EC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01C4D36A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3B562AD4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7AAF1A4B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67351B46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2A44A9B5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0DAC704E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1C8C3A6E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32296EFB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611518C1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5481FB91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16DD6EA5"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Начальник УКП по ГО</w:t>
      </w:r>
      <w:r>
        <w:rPr>
          <w:rFonts w:hint="default" w:eastAsia="Calibri" w:cs="Times New Roman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ЧС____________________/_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>Ионова И.В.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/</w:t>
      </w:r>
    </w:p>
    <w:p w14:paraId="2D536D35">
      <w:pPr>
        <w:tabs>
          <w:tab w:val="left" w:pos="8280"/>
        </w:tabs>
        <w:jc w:val="both"/>
        <w:rPr>
          <w:rFonts w:hint="default"/>
          <w:b/>
          <w:sz w:val="28"/>
          <w:szCs w:val="28"/>
          <w:lang w:val="ru-RU"/>
        </w:rPr>
      </w:pPr>
    </w:p>
    <w:p w14:paraId="4ED807B4">
      <w:pPr>
        <w:tabs>
          <w:tab w:val="left" w:pos="8280"/>
        </w:tabs>
        <w:jc w:val="both"/>
        <w:rPr>
          <w:rFonts w:hint="default"/>
          <w:b/>
          <w:sz w:val="28"/>
          <w:szCs w:val="28"/>
          <w:lang w:val="ru-RU"/>
        </w:rPr>
      </w:pPr>
    </w:p>
    <w:p w14:paraId="2C356A15">
      <w:pPr>
        <w:tabs>
          <w:tab w:val="left" w:pos="8280"/>
        </w:tabs>
        <w:jc w:val="both"/>
        <w:rPr>
          <w:rFonts w:hint="default"/>
          <w:b/>
          <w:sz w:val="28"/>
          <w:szCs w:val="28"/>
          <w:lang w:val="ru-RU"/>
        </w:rPr>
      </w:pPr>
    </w:p>
    <w:p w14:paraId="13764E70">
      <w:pPr>
        <w:tabs>
          <w:tab w:val="left" w:pos="8280"/>
        </w:tabs>
        <w:jc w:val="both"/>
        <w:rPr>
          <w:rFonts w:hint="default"/>
          <w:b/>
          <w:sz w:val="28"/>
          <w:szCs w:val="28"/>
          <w:lang w:val="ru-RU"/>
        </w:rPr>
      </w:pPr>
    </w:p>
    <w:p w14:paraId="7C7D2219">
      <w:pPr>
        <w:tabs>
          <w:tab w:val="left" w:pos="8280"/>
        </w:tabs>
        <w:jc w:val="both"/>
        <w:rPr>
          <w:rFonts w:hint="default"/>
          <w:b/>
          <w:sz w:val="28"/>
          <w:szCs w:val="28"/>
          <w:lang w:val="ru-RU"/>
        </w:rPr>
      </w:pPr>
    </w:p>
    <w:p w14:paraId="1F104103">
      <w:pPr>
        <w:tabs>
          <w:tab w:val="left" w:pos="8280"/>
        </w:tabs>
        <w:jc w:val="both"/>
        <w:rPr>
          <w:rFonts w:hint="default"/>
          <w:b/>
          <w:sz w:val="28"/>
          <w:szCs w:val="28"/>
          <w:lang w:val="ru-RU"/>
        </w:rPr>
      </w:pPr>
    </w:p>
    <w:p w14:paraId="0EF24CD0">
      <w:pPr>
        <w:tabs>
          <w:tab w:val="left" w:pos="8280"/>
        </w:tabs>
        <w:jc w:val="both"/>
        <w:rPr>
          <w:rFonts w:hint="default"/>
          <w:b/>
          <w:sz w:val="28"/>
          <w:szCs w:val="28"/>
          <w:lang w:val="ru-RU"/>
        </w:rPr>
        <w:sectPr>
          <w:pgSz w:w="11906" w:h="16838"/>
          <w:pgMar w:top="567" w:right="567" w:bottom="567" w:left="567" w:header="720" w:footer="720" w:gutter="0"/>
          <w:cols w:space="720" w:num="1"/>
          <w:docGrid w:linePitch="360" w:charSpace="0"/>
        </w:sectPr>
      </w:pPr>
    </w:p>
    <w:p w14:paraId="3013B352">
      <w:pPr>
        <w:widowControl w:val="0"/>
        <w:shd w:val="clear" w:color="auto" w:fill="FFFFFF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" w:hAnsi="Times New Roman" w:eastAsia="Andale Sans UI" w:cs="Tahoma"/>
          <w:b/>
          <w:color w:val="auto"/>
          <w:kern w:val="1"/>
          <w:sz w:val="28"/>
          <w:szCs w:val="28"/>
        </w:rPr>
      </w:pPr>
    </w:p>
    <w:p w14:paraId="31BB4EC2">
      <w:pPr>
        <w:widowControl w:val="0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 CYR" w:hAnsi="Times New Roman CYR" w:eastAsia="Andale Sans UI" w:cs="Times New Roman CYR"/>
          <w:color w:val="000000"/>
          <w:kern w:val="1"/>
        </w:rPr>
      </w:pPr>
    </w:p>
    <w:p w14:paraId="604508AA">
      <w:pPr>
        <w:widowControl w:val="0"/>
        <w:suppressAutoHyphens/>
        <w:kinsoku/>
        <w:overflowPunct/>
        <w:autoSpaceDE/>
        <w:bidi w:val="0"/>
        <w:spacing w:after="0" w:line="240" w:lineRule="auto"/>
        <w:ind w:left="9639"/>
        <w:jc w:val="center"/>
        <w:rPr>
          <w:rFonts w:hint="default" w:ascii="Times New Roman" w:hAnsi="Times New Roman" w:eastAsia="Andale Sans UI" w:cs="Tahoma"/>
          <w:color w:val="auto"/>
          <w:kern w:val="1"/>
          <w:sz w:val="28"/>
          <w:szCs w:val="28"/>
          <w:lang w:val="ru-RU"/>
        </w:rPr>
      </w:pPr>
      <w:r>
        <w:rPr>
          <w:rFonts w:ascii="Times New Roman" w:hAnsi="Times New Roman" w:eastAsia="Andale Sans UI" w:cs="Tahoma"/>
          <w:color w:val="auto"/>
          <w:kern w:val="1"/>
          <w:sz w:val="28"/>
          <w:szCs w:val="28"/>
        </w:rPr>
        <w:t xml:space="preserve">Приложение </w:t>
      </w:r>
      <w:r>
        <w:rPr>
          <w:rFonts w:ascii="Times New Roman" w:hAnsi="Times New Roman" w:eastAsia="Andale Sans UI" w:cs="Tahoma"/>
          <w:color w:val="auto"/>
          <w:kern w:val="1"/>
          <w:sz w:val="28"/>
          <w:szCs w:val="28"/>
          <w:lang w:val="ru-RU"/>
        </w:rPr>
        <w:t>№</w:t>
      </w:r>
      <w:r>
        <w:rPr>
          <w:rFonts w:hint="default" w:ascii="Times New Roman" w:hAnsi="Times New Roman" w:eastAsia="Andale Sans UI" w:cs="Tahoma"/>
          <w:color w:val="auto"/>
          <w:kern w:val="1"/>
          <w:sz w:val="28"/>
          <w:szCs w:val="28"/>
          <w:lang w:val="ru-RU"/>
        </w:rPr>
        <w:t xml:space="preserve"> 7</w:t>
      </w:r>
    </w:p>
    <w:p w14:paraId="44257D5D">
      <w:pPr>
        <w:widowControl w:val="0"/>
        <w:suppressAutoHyphens/>
        <w:kinsoku/>
        <w:overflowPunct/>
        <w:autoSpaceDE/>
        <w:bidi w:val="0"/>
        <w:spacing w:after="0" w:line="240" w:lineRule="auto"/>
        <w:ind w:left="9639"/>
        <w:jc w:val="center"/>
        <w:rPr>
          <w:rFonts w:ascii="Times New Roman" w:hAnsi="Times New Roman" w:eastAsia="Andale Sans UI" w:cs="Tahoma"/>
          <w:color w:val="auto"/>
          <w:kern w:val="1"/>
          <w:sz w:val="28"/>
          <w:szCs w:val="28"/>
        </w:rPr>
      </w:pPr>
      <w:r>
        <w:rPr>
          <w:rFonts w:ascii="Times New Roman" w:hAnsi="Times New Roman" w:eastAsia="Andale Sans UI" w:cs="Tahoma"/>
          <w:color w:val="auto"/>
          <w:kern w:val="1"/>
          <w:sz w:val="28"/>
          <w:szCs w:val="28"/>
        </w:rPr>
        <w:t>к Постановлению Администрации</w:t>
      </w:r>
    </w:p>
    <w:p w14:paraId="2935EE3A">
      <w:pPr>
        <w:widowControl w:val="0"/>
        <w:suppressAutoHyphens/>
        <w:kinsoku/>
        <w:overflowPunct/>
        <w:autoSpaceDE/>
        <w:bidi w:val="0"/>
        <w:spacing w:after="0" w:line="240" w:lineRule="auto"/>
        <w:ind w:left="9639"/>
        <w:jc w:val="center"/>
        <w:rPr>
          <w:rFonts w:hint="default" w:ascii="Times New Roman" w:hAnsi="Times New Roman" w:eastAsia="Andale Sans UI" w:cs="Tahoma"/>
          <w:color w:val="auto"/>
          <w:kern w:val="1"/>
          <w:sz w:val="28"/>
          <w:szCs w:val="28"/>
          <w:lang w:val="ru-RU"/>
        </w:rPr>
      </w:pPr>
      <w:r>
        <w:rPr>
          <w:rFonts w:ascii="Times New Roman" w:hAnsi="Times New Roman" w:eastAsia="Andale Sans UI" w:cs="Tahoma"/>
          <w:color w:val="auto"/>
          <w:kern w:val="1"/>
          <w:sz w:val="28"/>
          <w:szCs w:val="28"/>
          <w:lang w:val="ru-RU"/>
        </w:rPr>
        <w:t>сельского</w:t>
      </w:r>
      <w:r>
        <w:rPr>
          <w:rFonts w:hint="default" w:ascii="Times New Roman" w:hAnsi="Times New Roman" w:eastAsia="Andale Sans UI" w:cs="Tahoma"/>
          <w:color w:val="auto"/>
          <w:kern w:val="1"/>
          <w:sz w:val="28"/>
          <w:szCs w:val="28"/>
          <w:lang w:val="ru-RU"/>
        </w:rPr>
        <w:t xml:space="preserve"> поселения Алакаевка муниципального района Кинельский Самарской области </w:t>
      </w:r>
      <w:r>
        <w:rPr>
          <w:rFonts w:ascii="Times New Roman" w:hAnsi="Times New Roman" w:eastAsia="Andale Sans UI" w:cs="Tahoma"/>
          <w:color w:val="auto"/>
          <w:kern w:val="1"/>
          <w:sz w:val="28"/>
          <w:szCs w:val="28"/>
        </w:rPr>
        <w:t xml:space="preserve">от </w:t>
      </w:r>
      <w:r>
        <w:rPr>
          <w:rFonts w:hint="default" w:ascii="Times New Roman" w:hAnsi="Times New Roman" w:eastAsia="Andale Sans UI" w:cs="Tahoma"/>
          <w:color w:val="auto"/>
          <w:kern w:val="1"/>
          <w:sz w:val="28"/>
          <w:szCs w:val="28"/>
          <w:lang w:val="ru-RU"/>
        </w:rPr>
        <w:t>31.01.2023 г. № 7</w:t>
      </w:r>
    </w:p>
    <w:p w14:paraId="7C98C18E">
      <w:pPr>
        <w:widowControl w:val="0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 CYR" w:hAnsi="Times New Roman CYR" w:eastAsia="Andale Sans UI" w:cs="Times New Roman CYR"/>
          <w:color w:val="000000"/>
          <w:kern w:val="1"/>
        </w:rPr>
      </w:pPr>
    </w:p>
    <w:p w14:paraId="1FFD6FD1">
      <w:pPr>
        <w:widowControl w:val="0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 CYR" w:hAnsi="Times New Roman CYR" w:eastAsia="Andale Sans UI" w:cs="Times New Roman CYR"/>
          <w:color w:val="000000"/>
          <w:kern w:val="1"/>
        </w:rPr>
      </w:pPr>
    </w:p>
    <w:p w14:paraId="4650A1E0">
      <w:pPr>
        <w:widowControl w:val="0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 CYR" w:hAnsi="Times New Roman CYR" w:eastAsia="Andale Sans UI" w:cs="Times New Roman CYR"/>
          <w:color w:val="000000"/>
          <w:kern w:val="1"/>
        </w:rPr>
      </w:pPr>
    </w:p>
    <w:p w14:paraId="023637F7">
      <w:pPr>
        <w:widowControl w:val="0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 CYR" w:hAnsi="Times New Roman CYR" w:eastAsia="Andale Sans UI" w:cs="Times New Roman CYR"/>
          <w:color w:val="000000"/>
          <w:kern w:val="1"/>
        </w:rPr>
      </w:pPr>
    </w:p>
    <w:p w14:paraId="5D340721">
      <w:pPr>
        <w:widowControl w:val="0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 CYR" w:hAnsi="Times New Roman CYR" w:eastAsia="Andale Sans UI" w:cs="Times New Roman CYR"/>
          <w:color w:val="000000"/>
          <w:kern w:val="1"/>
        </w:rPr>
      </w:pPr>
    </w:p>
    <w:p w14:paraId="7CED7A5D">
      <w:pPr>
        <w:widowControl w:val="0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 CYR" w:hAnsi="Times New Roman CYR" w:eastAsia="Andale Sans UI" w:cs="Times New Roman CYR"/>
          <w:color w:val="000000"/>
          <w:kern w:val="1"/>
        </w:rPr>
      </w:pPr>
    </w:p>
    <w:p w14:paraId="051B2929">
      <w:pPr>
        <w:widowControl w:val="0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 CYR" w:hAnsi="Times New Roman CYR" w:eastAsia="Andale Sans UI" w:cs="Times New Roman CYR"/>
          <w:color w:val="000000"/>
          <w:kern w:val="1"/>
          <w:sz w:val="48"/>
          <w:szCs w:val="48"/>
        </w:rPr>
      </w:pPr>
      <w:r>
        <w:rPr>
          <w:rFonts w:ascii="Times New Roman CYR" w:hAnsi="Times New Roman CYR" w:eastAsia="Andale Sans UI" w:cs="Times New Roman CYR"/>
          <w:color w:val="000000"/>
          <w:kern w:val="1"/>
          <w:sz w:val="48"/>
          <w:szCs w:val="48"/>
        </w:rPr>
        <w:t xml:space="preserve">Журнал учета занятий </w:t>
      </w:r>
    </w:p>
    <w:p w14:paraId="40A90210">
      <w:pPr>
        <w:widowControl w:val="0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 CYR" w:hAnsi="Times New Roman CYR" w:eastAsia="Andale Sans UI" w:cs="Times New Roman CYR"/>
          <w:color w:val="000000"/>
          <w:kern w:val="1"/>
          <w:sz w:val="48"/>
          <w:szCs w:val="48"/>
        </w:rPr>
      </w:pPr>
      <w:r>
        <w:rPr>
          <w:rFonts w:ascii="Times New Roman CYR" w:hAnsi="Times New Roman CYR" w:eastAsia="Andale Sans UI" w:cs="Times New Roman CYR"/>
          <w:color w:val="000000"/>
          <w:kern w:val="1"/>
          <w:sz w:val="48"/>
          <w:szCs w:val="48"/>
        </w:rPr>
        <w:t>и консультаций</w:t>
      </w:r>
    </w:p>
    <w:p w14:paraId="4B120B79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4E7EA045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220BB9CE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3943EAAC">
      <w:pPr>
        <w:widowControl w:val="0"/>
        <w:pBdr>
          <w:top w:val="single" w:color="000000" w:sz="4" w:space="1"/>
        </w:pBdr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307DD676">
      <w:pPr>
        <w:widowControl w:val="0"/>
        <w:pBdr>
          <w:top w:val="single" w:color="000000" w:sz="4" w:space="1"/>
        </w:pBdr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tbl>
      <w:tblPr>
        <w:tblStyle w:val="4"/>
        <w:tblpPr w:leftFromText="180" w:rightFromText="180" w:vertAnchor="text" w:horzAnchor="page" w:tblpX="2298" w:tblpY="279"/>
        <w:tblOverlap w:val="never"/>
        <w:tblW w:w="11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080"/>
        <w:gridCol w:w="1715"/>
        <w:gridCol w:w="2434"/>
        <w:gridCol w:w="1002"/>
        <w:gridCol w:w="1429"/>
        <w:gridCol w:w="1107"/>
        <w:gridCol w:w="1489"/>
      </w:tblGrid>
      <w:tr w14:paraId="5B76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 w14:paraId="6BD20FC9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 xml:space="preserve">Дата </w:t>
            </w:r>
          </w:p>
        </w:tc>
        <w:tc>
          <w:tcPr>
            <w:tcW w:w="1079" w:type="dxa"/>
            <w:noWrap w:val="0"/>
            <w:vAlign w:val="top"/>
          </w:tcPr>
          <w:p w14:paraId="5CADA514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>№ группы</w:t>
            </w:r>
          </w:p>
        </w:tc>
        <w:tc>
          <w:tcPr>
            <w:tcW w:w="1715" w:type="dxa"/>
            <w:noWrap w:val="0"/>
            <w:vAlign w:val="top"/>
          </w:tcPr>
          <w:p w14:paraId="032E4847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 xml:space="preserve">Наименование группы </w:t>
            </w:r>
          </w:p>
        </w:tc>
        <w:tc>
          <w:tcPr>
            <w:tcW w:w="2434" w:type="dxa"/>
            <w:noWrap w:val="0"/>
            <w:vAlign w:val="top"/>
          </w:tcPr>
          <w:p w14:paraId="3BB1CA69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 xml:space="preserve">Занятие или вопросы консультаций </w:t>
            </w:r>
          </w:p>
        </w:tc>
        <w:tc>
          <w:tcPr>
            <w:tcW w:w="1002" w:type="dxa"/>
            <w:noWrap w:val="0"/>
            <w:vAlign w:val="top"/>
          </w:tcPr>
          <w:p w14:paraId="2111E0DC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 xml:space="preserve">№ темы </w:t>
            </w:r>
          </w:p>
        </w:tc>
        <w:tc>
          <w:tcPr>
            <w:tcW w:w="1429" w:type="dxa"/>
            <w:noWrap w:val="0"/>
            <w:vAlign w:val="top"/>
          </w:tcPr>
          <w:p w14:paraId="027203D1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 xml:space="preserve">Кто проводит </w:t>
            </w:r>
          </w:p>
        </w:tc>
        <w:tc>
          <w:tcPr>
            <w:tcW w:w="1107" w:type="dxa"/>
            <w:noWrap w:val="0"/>
            <w:vAlign w:val="top"/>
          </w:tcPr>
          <w:p w14:paraId="41CFC291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 xml:space="preserve">Роспись </w:t>
            </w:r>
          </w:p>
        </w:tc>
        <w:tc>
          <w:tcPr>
            <w:tcW w:w="1489" w:type="dxa"/>
            <w:noWrap w:val="0"/>
            <w:vAlign w:val="top"/>
          </w:tcPr>
          <w:p w14:paraId="129F0EB1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 xml:space="preserve">Примечания </w:t>
            </w:r>
          </w:p>
        </w:tc>
      </w:tr>
      <w:tr w14:paraId="1660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 w14:paraId="128E554A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079" w:type="dxa"/>
            <w:noWrap w:val="0"/>
            <w:vAlign w:val="top"/>
          </w:tcPr>
          <w:p w14:paraId="0556F9F6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715" w:type="dxa"/>
            <w:noWrap w:val="0"/>
            <w:vAlign w:val="top"/>
          </w:tcPr>
          <w:p w14:paraId="7193EFCD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2434" w:type="dxa"/>
            <w:noWrap w:val="0"/>
            <w:vAlign w:val="top"/>
          </w:tcPr>
          <w:p w14:paraId="03F3DC41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002" w:type="dxa"/>
            <w:noWrap w:val="0"/>
            <w:vAlign w:val="top"/>
          </w:tcPr>
          <w:p w14:paraId="54E4CAFB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429" w:type="dxa"/>
            <w:noWrap w:val="0"/>
            <w:vAlign w:val="top"/>
          </w:tcPr>
          <w:p w14:paraId="53E0AA5C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107" w:type="dxa"/>
            <w:noWrap w:val="0"/>
            <w:vAlign w:val="top"/>
          </w:tcPr>
          <w:p w14:paraId="47131AEB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489" w:type="dxa"/>
            <w:noWrap w:val="0"/>
            <w:vAlign w:val="top"/>
          </w:tcPr>
          <w:p w14:paraId="262234EF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</w:tr>
      <w:tr w14:paraId="366C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 w14:paraId="6050ECCC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079" w:type="dxa"/>
            <w:noWrap w:val="0"/>
            <w:vAlign w:val="top"/>
          </w:tcPr>
          <w:p w14:paraId="3818541E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715" w:type="dxa"/>
            <w:noWrap w:val="0"/>
            <w:vAlign w:val="top"/>
          </w:tcPr>
          <w:p w14:paraId="6842655C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2434" w:type="dxa"/>
            <w:noWrap w:val="0"/>
            <w:vAlign w:val="top"/>
          </w:tcPr>
          <w:p w14:paraId="7EF6AE18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002" w:type="dxa"/>
            <w:noWrap w:val="0"/>
            <w:vAlign w:val="top"/>
          </w:tcPr>
          <w:p w14:paraId="299371C3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429" w:type="dxa"/>
            <w:noWrap w:val="0"/>
            <w:vAlign w:val="top"/>
          </w:tcPr>
          <w:p w14:paraId="1ACA6999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107" w:type="dxa"/>
            <w:noWrap w:val="0"/>
            <w:vAlign w:val="top"/>
          </w:tcPr>
          <w:p w14:paraId="1B21B0ED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489" w:type="dxa"/>
            <w:noWrap w:val="0"/>
            <w:vAlign w:val="top"/>
          </w:tcPr>
          <w:p w14:paraId="0B0824E1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</w:tr>
    </w:tbl>
    <w:p w14:paraId="31B33678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08A4D747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53447892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5E82055E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04AE1504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0F4211F1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7ABDD2D7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1C426DC9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632F9407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48306F0F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1EF1A69C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6C804A29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3F430CD1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61BAA010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7456E49E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555FD8BD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1300709E">
      <w:pPr>
        <w:widowControl w:val="0"/>
        <w:suppressAutoHyphens/>
        <w:kinsoku/>
        <w:overflowPunct/>
        <w:autoSpaceDE/>
        <w:bidi w:val="0"/>
        <w:spacing w:after="0" w:line="240" w:lineRule="auto"/>
        <w:ind w:left="9639"/>
        <w:jc w:val="center"/>
        <w:rPr>
          <w:rFonts w:hint="default" w:ascii="Times New Roman" w:hAnsi="Times New Roman" w:eastAsia="Andale Sans UI" w:cs="Tahoma"/>
          <w:color w:val="auto"/>
          <w:kern w:val="1"/>
          <w:sz w:val="28"/>
          <w:szCs w:val="28"/>
          <w:lang w:val="ru-RU"/>
        </w:rPr>
      </w:pPr>
      <w:r>
        <w:rPr>
          <w:rFonts w:ascii="Times New Roman" w:hAnsi="Times New Roman" w:eastAsia="Andale Sans UI" w:cs="Tahoma"/>
          <w:color w:val="auto"/>
          <w:kern w:val="1"/>
          <w:sz w:val="28"/>
          <w:szCs w:val="28"/>
        </w:rPr>
        <w:t xml:space="preserve">Приложение </w:t>
      </w:r>
      <w:r>
        <w:rPr>
          <w:rFonts w:ascii="Times New Roman" w:hAnsi="Times New Roman" w:eastAsia="Andale Sans UI" w:cs="Tahoma"/>
          <w:color w:val="auto"/>
          <w:kern w:val="1"/>
          <w:sz w:val="28"/>
          <w:szCs w:val="28"/>
          <w:lang w:val="ru-RU"/>
        </w:rPr>
        <w:t>№</w:t>
      </w:r>
      <w:r>
        <w:rPr>
          <w:rFonts w:hint="default" w:ascii="Times New Roman" w:hAnsi="Times New Roman" w:eastAsia="Andale Sans UI" w:cs="Tahoma"/>
          <w:color w:val="auto"/>
          <w:kern w:val="1"/>
          <w:sz w:val="28"/>
          <w:szCs w:val="28"/>
          <w:lang w:val="ru-RU"/>
        </w:rPr>
        <w:t xml:space="preserve"> 8</w:t>
      </w:r>
    </w:p>
    <w:p w14:paraId="76840FED">
      <w:pPr>
        <w:widowControl w:val="0"/>
        <w:suppressAutoHyphens/>
        <w:kinsoku/>
        <w:overflowPunct/>
        <w:autoSpaceDE/>
        <w:bidi w:val="0"/>
        <w:spacing w:after="0" w:line="240" w:lineRule="auto"/>
        <w:ind w:left="9639"/>
        <w:jc w:val="center"/>
        <w:rPr>
          <w:rFonts w:ascii="Times New Roman" w:hAnsi="Times New Roman" w:eastAsia="Andale Sans UI" w:cs="Tahoma"/>
          <w:color w:val="auto"/>
          <w:kern w:val="1"/>
          <w:sz w:val="28"/>
          <w:szCs w:val="28"/>
        </w:rPr>
      </w:pPr>
      <w:r>
        <w:rPr>
          <w:rFonts w:ascii="Times New Roman" w:hAnsi="Times New Roman" w:eastAsia="Andale Sans UI" w:cs="Tahoma"/>
          <w:color w:val="auto"/>
          <w:kern w:val="1"/>
          <w:sz w:val="28"/>
          <w:szCs w:val="28"/>
        </w:rPr>
        <w:t>к Постановлению Администрации</w:t>
      </w:r>
    </w:p>
    <w:p w14:paraId="58DA6BC4">
      <w:pPr>
        <w:widowControl w:val="0"/>
        <w:suppressAutoHyphens/>
        <w:kinsoku/>
        <w:overflowPunct/>
        <w:autoSpaceDE/>
        <w:bidi w:val="0"/>
        <w:spacing w:after="0" w:line="240" w:lineRule="auto"/>
        <w:ind w:left="9639"/>
        <w:jc w:val="center"/>
        <w:rPr>
          <w:rFonts w:hint="default" w:ascii="Times New Roman" w:hAnsi="Times New Roman" w:eastAsia="Andale Sans UI" w:cs="Tahoma"/>
          <w:color w:val="auto"/>
          <w:kern w:val="1"/>
          <w:sz w:val="28"/>
          <w:szCs w:val="28"/>
          <w:lang w:val="ru-RU"/>
        </w:rPr>
      </w:pPr>
      <w:r>
        <w:rPr>
          <w:rFonts w:ascii="Times New Roman" w:hAnsi="Times New Roman" w:eastAsia="Andale Sans UI" w:cs="Tahoma"/>
          <w:color w:val="auto"/>
          <w:kern w:val="1"/>
          <w:sz w:val="28"/>
          <w:szCs w:val="28"/>
          <w:lang w:val="ru-RU"/>
        </w:rPr>
        <w:t>сельского</w:t>
      </w:r>
      <w:r>
        <w:rPr>
          <w:rFonts w:hint="default" w:ascii="Times New Roman" w:hAnsi="Times New Roman" w:eastAsia="Andale Sans UI" w:cs="Tahoma"/>
          <w:color w:val="auto"/>
          <w:kern w:val="1"/>
          <w:sz w:val="28"/>
          <w:szCs w:val="28"/>
          <w:lang w:val="ru-RU"/>
        </w:rPr>
        <w:t xml:space="preserve"> поселения Алакаевка муниципального района Кинельский Самарской области </w:t>
      </w:r>
      <w:r>
        <w:rPr>
          <w:rFonts w:ascii="Times New Roman" w:hAnsi="Times New Roman" w:eastAsia="Andale Sans UI" w:cs="Tahoma"/>
          <w:color w:val="auto"/>
          <w:kern w:val="1"/>
          <w:sz w:val="28"/>
          <w:szCs w:val="28"/>
        </w:rPr>
        <w:t xml:space="preserve">от </w:t>
      </w:r>
      <w:r>
        <w:rPr>
          <w:rFonts w:hint="default" w:ascii="Times New Roman" w:hAnsi="Times New Roman" w:eastAsia="Andale Sans UI" w:cs="Tahoma"/>
          <w:color w:val="auto"/>
          <w:kern w:val="1"/>
          <w:sz w:val="28"/>
          <w:szCs w:val="28"/>
          <w:lang w:val="ru-RU"/>
        </w:rPr>
        <w:t>31.01.2023 г. № 7</w:t>
      </w:r>
    </w:p>
    <w:p w14:paraId="1F7244E7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529ACADA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3D405346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4FC389A4">
      <w:pPr>
        <w:widowControl w:val="0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" w:hAnsi="Times New Roman" w:eastAsia="Andale Sans UI" w:cs="Tahoma"/>
          <w:color w:val="auto"/>
          <w:kern w:val="1"/>
          <w:sz w:val="48"/>
          <w:szCs w:val="48"/>
        </w:rPr>
      </w:pPr>
      <w:r>
        <w:rPr>
          <w:rFonts w:ascii="Times New Roman" w:hAnsi="Times New Roman" w:eastAsia="Andale Sans UI" w:cs="Tahoma"/>
          <w:color w:val="auto"/>
          <w:kern w:val="1"/>
          <w:sz w:val="48"/>
          <w:szCs w:val="48"/>
        </w:rPr>
        <w:t xml:space="preserve">Журнал персонального учета </w:t>
      </w:r>
    </w:p>
    <w:p w14:paraId="4AE5E933">
      <w:pPr>
        <w:widowControl w:val="0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" w:hAnsi="Times New Roman" w:eastAsia="Andale Sans UI" w:cs="Tahoma"/>
          <w:color w:val="auto"/>
          <w:kern w:val="1"/>
          <w:sz w:val="48"/>
          <w:szCs w:val="48"/>
        </w:rPr>
      </w:pPr>
      <w:r>
        <w:rPr>
          <w:rFonts w:ascii="Times New Roman" w:hAnsi="Times New Roman" w:eastAsia="Andale Sans UI" w:cs="Tahoma"/>
          <w:color w:val="auto"/>
          <w:kern w:val="1"/>
          <w:sz w:val="48"/>
          <w:szCs w:val="48"/>
        </w:rPr>
        <w:t xml:space="preserve">населения, прошедшего обучение </w:t>
      </w:r>
    </w:p>
    <w:p w14:paraId="7B4923AE">
      <w:pPr>
        <w:widowControl w:val="0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" w:hAnsi="Times New Roman" w:eastAsia="Andale Sans UI" w:cs="Tahoma"/>
          <w:color w:val="auto"/>
          <w:kern w:val="1"/>
          <w:sz w:val="48"/>
          <w:szCs w:val="48"/>
        </w:rPr>
      </w:pPr>
      <w:r>
        <w:rPr>
          <w:rFonts w:ascii="Times New Roman" w:hAnsi="Times New Roman" w:eastAsia="Andale Sans UI" w:cs="Tahoma"/>
          <w:color w:val="auto"/>
          <w:kern w:val="1"/>
          <w:sz w:val="48"/>
          <w:szCs w:val="48"/>
        </w:rPr>
        <w:t>на УКП</w:t>
      </w:r>
    </w:p>
    <w:p w14:paraId="51760767">
      <w:pPr>
        <w:widowControl w:val="0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" w:hAnsi="Times New Roman" w:eastAsia="Andale Sans UI" w:cs="Tahoma"/>
          <w:color w:val="auto"/>
          <w:kern w:val="1"/>
          <w:sz w:val="48"/>
          <w:szCs w:val="48"/>
        </w:rPr>
      </w:pPr>
    </w:p>
    <w:p w14:paraId="3A57456C">
      <w:pPr>
        <w:widowControl w:val="0"/>
        <w:suppressAutoHyphens/>
        <w:kinsoku/>
        <w:overflowPunct/>
        <w:autoSpaceDE/>
        <w:bidi w:val="0"/>
        <w:spacing w:after="0" w:line="240" w:lineRule="auto"/>
        <w:jc w:val="both"/>
        <w:rPr>
          <w:rFonts w:ascii="Times New Roman" w:hAnsi="Times New Roman" w:eastAsia="Andale Sans UI" w:cs="Tahoma"/>
          <w:color w:val="auto"/>
          <w:kern w:val="1"/>
          <w:sz w:val="48"/>
          <w:szCs w:val="48"/>
        </w:rPr>
      </w:pPr>
    </w:p>
    <w:p w14:paraId="53188686">
      <w:pPr>
        <w:widowControl w:val="0"/>
        <w:pBdr>
          <w:top w:val="single" w:color="000000" w:sz="4" w:space="1"/>
        </w:pBdr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" w:hAnsi="Times New Roman" w:eastAsia="Andale Sans UI" w:cs="Tahoma"/>
          <w:color w:val="auto"/>
          <w:kern w:val="1"/>
        </w:rPr>
      </w:pPr>
    </w:p>
    <w:p w14:paraId="06C25470">
      <w:pPr>
        <w:widowControl w:val="0"/>
        <w:pBdr>
          <w:top w:val="single" w:color="000000" w:sz="4" w:space="1"/>
        </w:pBdr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" w:hAnsi="Times New Roman" w:eastAsia="Andale Sans UI" w:cs="Tahoma"/>
          <w:color w:val="auto"/>
          <w:kern w:val="1"/>
        </w:rPr>
      </w:pPr>
    </w:p>
    <w:tbl>
      <w:tblPr>
        <w:tblStyle w:val="4"/>
        <w:tblpPr w:leftFromText="180" w:rightFromText="180" w:vertAnchor="text" w:horzAnchor="page" w:tblpX="2418" w:tblpY="386"/>
        <w:tblOverlap w:val="never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852"/>
        <w:gridCol w:w="991"/>
        <w:gridCol w:w="2127"/>
        <w:gridCol w:w="1483"/>
        <w:gridCol w:w="1205"/>
        <w:gridCol w:w="1203"/>
        <w:gridCol w:w="1203"/>
      </w:tblGrid>
      <w:tr w14:paraId="424B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  <w:noWrap w:val="0"/>
            <w:vAlign w:val="top"/>
          </w:tcPr>
          <w:p w14:paraId="76095EA3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 xml:space="preserve">№ п/п 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 w14:paraId="14EF82BF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 xml:space="preserve">Дата </w:t>
            </w:r>
          </w:p>
        </w:tc>
        <w:tc>
          <w:tcPr>
            <w:tcW w:w="991" w:type="dxa"/>
            <w:vMerge w:val="restart"/>
            <w:noWrap w:val="0"/>
            <w:vAlign w:val="top"/>
          </w:tcPr>
          <w:p w14:paraId="4E5BE9B9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 xml:space="preserve">№ группы </w:t>
            </w:r>
          </w:p>
        </w:tc>
        <w:tc>
          <w:tcPr>
            <w:tcW w:w="2127" w:type="dxa"/>
            <w:vMerge w:val="restart"/>
            <w:noWrap w:val="0"/>
            <w:vAlign w:val="top"/>
          </w:tcPr>
          <w:p w14:paraId="7479A4D6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 xml:space="preserve">Ф.И.О. </w:t>
            </w:r>
          </w:p>
        </w:tc>
        <w:tc>
          <w:tcPr>
            <w:tcW w:w="5094" w:type="dxa"/>
            <w:gridSpan w:val="4"/>
            <w:noWrap w:val="0"/>
            <w:vAlign w:val="top"/>
          </w:tcPr>
          <w:p w14:paraId="7A86B09A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>адрес проживания</w:t>
            </w:r>
          </w:p>
        </w:tc>
      </w:tr>
      <w:tr w14:paraId="023A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noWrap w:val="0"/>
            <w:vAlign w:val="top"/>
          </w:tcPr>
          <w:p w14:paraId="5FE7C6EE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43713769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991" w:type="dxa"/>
            <w:vMerge w:val="continue"/>
            <w:noWrap w:val="0"/>
            <w:vAlign w:val="top"/>
          </w:tcPr>
          <w:p w14:paraId="28D5742C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2127" w:type="dxa"/>
            <w:vMerge w:val="continue"/>
            <w:noWrap w:val="0"/>
            <w:vAlign w:val="top"/>
          </w:tcPr>
          <w:p w14:paraId="1723A48C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483" w:type="dxa"/>
            <w:noWrap w:val="0"/>
            <w:vAlign w:val="top"/>
          </w:tcPr>
          <w:p w14:paraId="5F78E90F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>улица</w:t>
            </w:r>
          </w:p>
        </w:tc>
        <w:tc>
          <w:tcPr>
            <w:tcW w:w="1205" w:type="dxa"/>
            <w:noWrap w:val="0"/>
            <w:vAlign w:val="top"/>
          </w:tcPr>
          <w:p w14:paraId="465D7C4E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>дом</w:t>
            </w:r>
          </w:p>
        </w:tc>
        <w:tc>
          <w:tcPr>
            <w:tcW w:w="1203" w:type="dxa"/>
            <w:noWrap w:val="0"/>
            <w:vAlign w:val="top"/>
          </w:tcPr>
          <w:p w14:paraId="6455E56F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>квартира</w:t>
            </w:r>
          </w:p>
        </w:tc>
        <w:tc>
          <w:tcPr>
            <w:tcW w:w="1203" w:type="dxa"/>
            <w:noWrap w:val="0"/>
            <w:vAlign w:val="top"/>
          </w:tcPr>
          <w:p w14:paraId="23B15F5E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jc w:val="center"/>
              <w:rPr>
                <w:rFonts w:ascii="Times New Roman" w:hAnsi="Times New Roman" w:eastAsia="Andale Sans UI" w:cs="Tahoma"/>
                <w:color w:val="auto"/>
                <w:kern w:val="1"/>
              </w:rPr>
            </w:pPr>
            <w:r>
              <w:rPr>
                <w:rFonts w:ascii="Times New Roman" w:hAnsi="Times New Roman" w:eastAsia="Andale Sans UI" w:cs="Tahoma"/>
                <w:color w:val="auto"/>
                <w:kern w:val="1"/>
              </w:rPr>
              <w:t>телефон</w:t>
            </w:r>
          </w:p>
        </w:tc>
      </w:tr>
      <w:tr w14:paraId="7F17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top"/>
          </w:tcPr>
          <w:p w14:paraId="71FF3DF0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851" w:type="dxa"/>
            <w:noWrap w:val="0"/>
            <w:vAlign w:val="top"/>
          </w:tcPr>
          <w:p w14:paraId="7A9614E1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991" w:type="dxa"/>
            <w:noWrap w:val="0"/>
            <w:vAlign w:val="top"/>
          </w:tcPr>
          <w:p w14:paraId="6793011F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2127" w:type="dxa"/>
            <w:noWrap w:val="0"/>
            <w:vAlign w:val="top"/>
          </w:tcPr>
          <w:p w14:paraId="7683733B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483" w:type="dxa"/>
            <w:noWrap w:val="0"/>
            <w:vAlign w:val="top"/>
          </w:tcPr>
          <w:p w14:paraId="42323AD0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205" w:type="dxa"/>
            <w:noWrap w:val="0"/>
            <w:vAlign w:val="top"/>
          </w:tcPr>
          <w:p w14:paraId="41F68A63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203" w:type="dxa"/>
            <w:noWrap w:val="0"/>
            <w:vAlign w:val="top"/>
          </w:tcPr>
          <w:p w14:paraId="50B7A621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203" w:type="dxa"/>
            <w:noWrap w:val="0"/>
            <w:vAlign w:val="top"/>
          </w:tcPr>
          <w:p w14:paraId="6C86DFC8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</w:tr>
      <w:tr w14:paraId="1E37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noWrap w:val="0"/>
            <w:vAlign w:val="top"/>
          </w:tcPr>
          <w:p w14:paraId="60E45BD8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851" w:type="dxa"/>
            <w:noWrap w:val="0"/>
            <w:vAlign w:val="top"/>
          </w:tcPr>
          <w:p w14:paraId="45FBDD57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991" w:type="dxa"/>
            <w:noWrap w:val="0"/>
            <w:vAlign w:val="top"/>
          </w:tcPr>
          <w:p w14:paraId="135A3528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2127" w:type="dxa"/>
            <w:noWrap w:val="0"/>
            <w:vAlign w:val="top"/>
          </w:tcPr>
          <w:p w14:paraId="292C2FAD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483" w:type="dxa"/>
            <w:noWrap w:val="0"/>
            <w:vAlign w:val="top"/>
          </w:tcPr>
          <w:p w14:paraId="4837447C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205" w:type="dxa"/>
            <w:noWrap w:val="0"/>
            <w:vAlign w:val="top"/>
          </w:tcPr>
          <w:p w14:paraId="58E72AB1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203" w:type="dxa"/>
            <w:noWrap w:val="0"/>
            <w:vAlign w:val="top"/>
          </w:tcPr>
          <w:p w14:paraId="1995B39B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  <w:tc>
          <w:tcPr>
            <w:tcW w:w="1203" w:type="dxa"/>
            <w:noWrap w:val="0"/>
            <w:vAlign w:val="top"/>
          </w:tcPr>
          <w:p w14:paraId="206F1160">
            <w:pPr>
              <w:widowControl w:val="0"/>
              <w:suppressAutoHyphens/>
              <w:kinsoku/>
              <w:overflowPunct/>
              <w:autoSpaceDE/>
              <w:bidi w:val="0"/>
              <w:spacing w:after="0" w:line="240" w:lineRule="auto"/>
              <w:rPr>
                <w:rFonts w:ascii="Times New Roman" w:hAnsi="Times New Roman" w:eastAsia="Andale Sans UI" w:cs="Tahoma"/>
                <w:color w:val="auto"/>
                <w:kern w:val="1"/>
              </w:rPr>
            </w:pPr>
          </w:p>
        </w:tc>
      </w:tr>
    </w:tbl>
    <w:p w14:paraId="45D32767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73A1C0B3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4AF39501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5726FC36">
      <w:pPr>
        <w:widowControl w:val="0"/>
        <w:suppressAutoHyphens/>
        <w:kinsoku/>
        <w:overflowPunct/>
        <w:autoSpaceDE/>
        <w:bidi w:val="0"/>
        <w:spacing w:after="0" w:line="240" w:lineRule="auto"/>
        <w:rPr>
          <w:rFonts w:ascii="Times New Roman" w:hAnsi="Times New Roman" w:eastAsia="Andale Sans UI" w:cs="Tahoma"/>
          <w:color w:val="auto"/>
          <w:kern w:val="1"/>
        </w:rPr>
      </w:pPr>
    </w:p>
    <w:p w14:paraId="6FF28FD0">
      <w:pPr>
        <w:widowControl w:val="0"/>
        <w:shd w:val="clear" w:color="auto" w:fill="FFFFFF"/>
        <w:suppressAutoHyphens/>
        <w:kinsoku/>
        <w:overflowPunct/>
        <w:autoSpaceDE/>
        <w:bidi w:val="0"/>
        <w:spacing w:after="0" w:line="240" w:lineRule="auto"/>
        <w:jc w:val="center"/>
        <w:rPr>
          <w:rFonts w:ascii="Times New Roman" w:hAnsi="Times New Roman" w:eastAsia="Andale Sans UI" w:cs="Tahoma"/>
          <w:b/>
          <w:color w:val="auto"/>
          <w:kern w:val="1"/>
          <w:sz w:val="28"/>
          <w:szCs w:val="28"/>
        </w:rPr>
      </w:pPr>
    </w:p>
    <w:p w14:paraId="53496CD0">
      <w:pPr>
        <w:tabs>
          <w:tab w:val="left" w:pos="8280"/>
        </w:tabs>
        <w:jc w:val="both"/>
        <w:rPr>
          <w:rFonts w:hint="default"/>
          <w:b/>
          <w:sz w:val="28"/>
          <w:szCs w:val="28"/>
          <w:lang w:val="ru-RU"/>
        </w:rPr>
      </w:pPr>
    </w:p>
    <w:sectPr>
      <w:footnotePr>
        <w:pos w:val="beneathText"/>
        <w:numFmt w:val="decimal"/>
      </w:footnotePr>
      <w:pgSz w:w="16838" w:h="11906" w:orient="landscape"/>
      <w:pgMar w:top="720" w:right="720" w:bottom="720" w:left="72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CA560"/>
    <w:multiLevelType w:val="multilevel"/>
    <w:tmpl w:val="61CCA56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2C"/>
    <w:rsid w:val="00041D52"/>
    <w:rsid w:val="000742D7"/>
    <w:rsid w:val="000E1C9D"/>
    <w:rsid w:val="001939FE"/>
    <w:rsid w:val="00201A18"/>
    <w:rsid w:val="00202222"/>
    <w:rsid w:val="0023034E"/>
    <w:rsid w:val="00395A6A"/>
    <w:rsid w:val="004163CC"/>
    <w:rsid w:val="004B152C"/>
    <w:rsid w:val="004E51FC"/>
    <w:rsid w:val="00562E9D"/>
    <w:rsid w:val="00661D0F"/>
    <w:rsid w:val="00676835"/>
    <w:rsid w:val="006C0B77"/>
    <w:rsid w:val="00776571"/>
    <w:rsid w:val="008242FF"/>
    <w:rsid w:val="00870751"/>
    <w:rsid w:val="00922C48"/>
    <w:rsid w:val="009D192D"/>
    <w:rsid w:val="00A367C1"/>
    <w:rsid w:val="00A53B06"/>
    <w:rsid w:val="00A54179"/>
    <w:rsid w:val="00A65DF7"/>
    <w:rsid w:val="00B01EE1"/>
    <w:rsid w:val="00B915B7"/>
    <w:rsid w:val="00BB57B0"/>
    <w:rsid w:val="00BE63B3"/>
    <w:rsid w:val="00C2017C"/>
    <w:rsid w:val="00C651C5"/>
    <w:rsid w:val="00D15331"/>
    <w:rsid w:val="00D35207"/>
    <w:rsid w:val="00D62371"/>
    <w:rsid w:val="00DE279B"/>
    <w:rsid w:val="00DF4106"/>
    <w:rsid w:val="00E44AF8"/>
    <w:rsid w:val="00EA59DF"/>
    <w:rsid w:val="00EB1D3E"/>
    <w:rsid w:val="00EE4070"/>
    <w:rsid w:val="00F12C76"/>
    <w:rsid w:val="195F30A2"/>
    <w:rsid w:val="30455883"/>
    <w:rsid w:val="363613CE"/>
    <w:rsid w:val="55626964"/>
    <w:rsid w:val="60AB619D"/>
    <w:rsid w:val="66C67568"/>
    <w:rsid w:val="671E1E1A"/>
    <w:rsid w:val="6CF61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Основной текст (4)_"/>
    <w:basedOn w:val="2"/>
    <w:link w:val="8"/>
    <w:qFormat/>
    <w:locked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 (4)"/>
    <w:basedOn w:val="1"/>
    <w:link w:val="7"/>
    <w:qFormat/>
    <w:uiPriority w:val="0"/>
    <w:pPr>
      <w:widowControl w:val="0"/>
      <w:shd w:val="clear" w:color="auto" w:fill="FFFFFF"/>
      <w:spacing w:before="300" w:line="0" w:lineRule="atLeast"/>
      <w:jc w:val="both"/>
    </w:pPr>
    <w:rPr>
      <w:sz w:val="28"/>
      <w:szCs w:val="28"/>
      <w:lang w:eastAsia="en-US"/>
    </w:rPr>
  </w:style>
  <w:style w:type="character" w:customStyle="1" w:styleId="9">
    <w:name w:val="Основной текст (2)_"/>
    <w:basedOn w:val="2"/>
    <w:link w:val="10"/>
    <w:qFormat/>
    <w:locked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Основной текст (2)"/>
    <w:basedOn w:val="1"/>
    <w:link w:val="9"/>
    <w:qFormat/>
    <w:uiPriority w:val="0"/>
    <w:pPr>
      <w:widowControl w:val="0"/>
      <w:shd w:val="clear" w:color="auto" w:fill="FFFFFF"/>
      <w:spacing w:line="0" w:lineRule="atLeast"/>
      <w:ind w:hanging="1380"/>
    </w:pPr>
    <w:rPr>
      <w:b/>
      <w:bCs/>
      <w:sz w:val="26"/>
      <w:szCs w:val="26"/>
      <w:lang w:eastAsia="en-US"/>
    </w:rPr>
  </w:style>
  <w:style w:type="character" w:customStyle="1" w:styleId="11">
    <w:name w:val="Основной текст (9) Exact"/>
    <w:basedOn w:val="2"/>
    <w:link w:val="12"/>
    <w:qFormat/>
    <w:locked/>
    <w:uiPriority w:val="0"/>
    <w:rPr>
      <w:rFonts w:ascii="Times New Roman" w:hAnsi="Times New Roman" w:eastAsia="Times New Roman" w:cs="Times New Roman"/>
      <w:sz w:val="10"/>
      <w:szCs w:val="10"/>
      <w:shd w:val="clear" w:color="auto" w:fill="FFFFFF"/>
    </w:rPr>
  </w:style>
  <w:style w:type="paragraph" w:customStyle="1" w:styleId="12">
    <w:name w:val="Основной текст (9)"/>
    <w:basedOn w:val="1"/>
    <w:link w:val="11"/>
    <w:qFormat/>
    <w:uiPriority w:val="0"/>
    <w:pPr>
      <w:widowControl w:val="0"/>
      <w:shd w:val="clear" w:color="auto" w:fill="FFFFFF"/>
      <w:spacing w:before="120" w:line="0" w:lineRule="atLeast"/>
      <w:jc w:val="both"/>
    </w:pPr>
    <w:rPr>
      <w:sz w:val="10"/>
      <w:szCs w:val="10"/>
      <w:lang w:eastAsia="en-US"/>
    </w:rPr>
  </w:style>
  <w:style w:type="character" w:customStyle="1" w:styleId="13">
    <w:name w:val="Основной текст (7) Exact"/>
    <w:basedOn w:val="2"/>
    <w:qFormat/>
    <w:uiPriority w:val="0"/>
    <w:rPr>
      <w:rFonts w:hint="default" w:ascii="Sylfaen" w:hAnsi="Sylfaen" w:eastAsia="Sylfaen" w:cs="Sylfaen"/>
      <w:color w:val="000000"/>
      <w:spacing w:val="0"/>
      <w:w w:val="60"/>
      <w:position w:val="0"/>
      <w:sz w:val="26"/>
      <w:szCs w:val="26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A6A6-D53B-4835-9996-D6CDE33BC8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2483</Words>
  <Characters>14158</Characters>
  <Lines>117</Lines>
  <Paragraphs>33</Paragraphs>
  <TotalTime>6</TotalTime>
  <ScaleCrop>false</ScaleCrop>
  <LinksUpToDate>false</LinksUpToDate>
  <CharactersWithSpaces>16608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2020-12-08T05:18:00Z</dcterms:created>
  <dc:creator>Мал</dc:creator>
  <cp:lastModifiedBy>Gulya Gulya</cp:lastModifiedBy>
  <dcterms:modified xsi:type="dcterms:W3CDTF">2026-01-30T07:23:10Z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E7CF73B8EB384ACAB27DEC200610D490_13</vt:lpwstr>
  </property>
</Properties>
</file>