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63" w:rsidRPr="00DD2063" w:rsidRDefault="00DD2063" w:rsidP="00DD20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                                                                        </w:t>
      </w:r>
    </w:p>
    <w:p w:rsidR="00DD2063" w:rsidRPr="00DD2063" w:rsidRDefault="00DD2063" w:rsidP="00DD20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</w:t>
      </w:r>
      <w:proofErr w:type="gramStart"/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 поселения</w:t>
      </w:r>
      <w:proofErr w:type="gramEnd"/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DD2063" w:rsidRPr="00DD2063" w:rsidRDefault="00DD2063" w:rsidP="00DD20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Кинельский</w:t>
      </w:r>
    </w:p>
    <w:p w:rsidR="00DD2063" w:rsidRPr="00DD2063" w:rsidRDefault="00DD2063" w:rsidP="00DD20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DD2063" w:rsidRDefault="00DD2063" w:rsidP="00DD20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DD2063" w:rsidRPr="00DD2063" w:rsidRDefault="00DD2063" w:rsidP="00DD20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D2063" w:rsidRPr="00DD2063" w:rsidRDefault="00DD2063" w:rsidP="00DD20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DD2063" w:rsidRPr="00DD2063" w:rsidRDefault="00DD2063" w:rsidP="00DD20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ПОСТАНОВЛЕНИЕ</w:t>
      </w:r>
    </w:p>
    <w:p w:rsidR="00DD2063" w:rsidRPr="00DD2063" w:rsidRDefault="00DD2063" w:rsidP="00DD20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2063" w:rsidRPr="00DD2063" w:rsidRDefault="00DD2063" w:rsidP="00DD20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 </w:t>
      </w:r>
      <w:r w:rsidRPr="00DD20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28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ноября 2025 г.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Pr="00DD20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129-1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D2063" w:rsidRPr="00DD2063" w:rsidRDefault="00DD2063" w:rsidP="00DD206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</w:pPr>
    </w:p>
    <w:tbl>
      <w:tblPr>
        <w:tblStyle w:val="a6"/>
        <w:tblW w:w="53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DD2063" w:rsidRPr="00DD2063" w:rsidTr="007A4F6E">
        <w:tc>
          <w:tcPr>
            <w:tcW w:w="5387" w:type="dxa"/>
          </w:tcPr>
          <w:p w:rsidR="00DD2063" w:rsidRPr="00DD2063" w:rsidRDefault="00DD2063" w:rsidP="00DD2063">
            <w:pPr>
              <w:tabs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</w:pP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«Об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утверждении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Административного</w:t>
            </w:r>
          </w:p>
          <w:p w:rsidR="00DD2063" w:rsidRPr="00DD2063" w:rsidRDefault="00DD2063" w:rsidP="00DD2063">
            <w:pPr>
              <w:tabs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</w:pP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регламента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предоставления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муниципальной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услуги</w:t>
            </w:r>
          </w:p>
          <w:p w:rsidR="00DD2063" w:rsidRPr="00DD2063" w:rsidRDefault="00DD2063" w:rsidP="00DD2063">
            <w:pPr>
              <w:tabs>
                <w:tab w:val="left" w:pos="936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</w:pP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«Присоединение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объектов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дорожного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сервиса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к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автомобильным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дорогам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(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улицам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)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общего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пользования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местного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 xml:space="preserve"> </w:t>
            </w:r>
            <w:r w:rsidRPr="00DD2063"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  <w:t>значения»</w:t>
            </w:r>
          </w:p>
          <w:p w:rsidR="00DD2063" w:rsidRPr="00DD2063" w:rsidRDefault="00DD2063" w:rsidP="00DD2063">
            <w:pPr>
              <w:tabs>
                <w:tab w:val="left" w:pos="936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Liberation Serif"/>
                <w:b/>
                <w:color w:val="000000"/>
                <w:spacing w:val="3"/>
                <w:kern w:val="2"/>
                <w:sz w:val="28"/>
                <w:szCs w:val="24"/>
                <w:lang w:bidi="hi-IN"/>
              </w:rPr>
            </w:pPr>
          </w:p>
        </w:tc>
      </w:tr>
    </w:tbl>
    <w:p w:rsidR="00DD2063" w:rsidRPr="00DD2063" w:rsidRDefault="00DD2063" w:rsidP="00DD2063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Liberation Serif" w:cs="Times New Roman"/>
          <w:b/>
          <w:color w:val="000000"/>
          <w:spacing w:val="3"/>
          <w:kern w:val="2"/>
          <w:sz w:val="28"/>
          <w:szCs w:val="24"/>
          <w:lang w:eastAsia="ru-RU" w:bidi="hi-IN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В соответствии с федеральными законами </w:t>
      </w:r>
      <w:hyperlink r:id="rId4" w:tgtFrame="_blank" w:history="1"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от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27 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июля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2010 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года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№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210-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ФЗ</w:t>
        </w:r>
      </w:hyperlink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организации предоставления государственных и муниципальных услуг», </w:t>
      </w:r>
      <w:hyperlink r:id="rId5" w:tgtFrame="_blank" w:history="1"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от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08 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ноября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2007 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года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№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257-</w:t>
        </w:r>
        <w:r w:rsidRPr="00DD2063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ФЗ</w:t>
        </w:r>
      </w:hyperlink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Федерации», руководствуясь Уставом сельского поселения Кинельский муниципального района Кинельский Самарской области, администрация сельского поселения Кинельский муниципального района Кинельский Самарской области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Утвердить прилагаемый административный регламент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Опубликовать настоящее Постановление на сайте муниципального района Кинельский www.kinel.ru и в газете </w:t>
      </w:r>
      <w:r w:rsidRPr="00DD2063">
        <w:rPr>
          <w:rFonts w:ascii="Times New Roman" w:eastAsia="Times New Roman" w:hAnsi="Liberation Serif" w:cs="Times New Roman"/>
          <w:color w:val="00000A"/>
          <w:kern w:val="2"/>
          <w:sz w:val="28"/>
          <w:szCs w:val="24"/>
          <w:lang w:eastAsia="ru-RU" w:bidi="hi-IN"/>
        </w:rPr>
        <w:t>«Вестник»</w:t>
      </w:r>
      <w:r w:rsidRPr="00DD2063">
        <w:rPr>
          <w:rFonts w:ascii="Times New Roman" w:eastAsia="Times New Roman" w:hAnsi="Liberation Serif" w:cs="Times New Roman"/>
          <w:color w:val="00000A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A"/>
          <w:kern w:val="2"/>
          <w:sz w:val="28"/>
          <w:szCs w:val="24"/>
          <w:lang w:eastAsia="ru-RU" w:bidi="hi-IN"/>
        </w:rPr>
        <w:t>сельского</w:t>
      </w:r>
      <w:r w:rsidRPr="00DD2063">
        <w:rPr>
          <w:rFonts w:ascii="Times New Roman" w:eastAsia="Times New Roman" w:hAnsi="Liberation Serif" w:cs="Times New Roman"/>
          <w:color w:val="00000A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A"/>
          <w:kern w:val="2"/>
          <w:sz w:val="28"/>
          <w:szCs w:val="24"/>
          <w:lang w:eastAsia="ru-RU" w:bidi="hi-IN"/>
        </w:rPr>
        <w:t>поселения</w:t>
      </w:r>
      <w:r w:rsidRPr="00DD2063">
        <w:rPr>
          <w:rFonts w:ascii="Times New Roman" w:eastAsia="Times New Roman" w:hAnsi="Liberation Serif" w:cs="Times New Roman"/>
          <w:color w:val="00000A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A"/>
          <w:kern w:val="2"/>
          <w:sz w:val="28"/>
          <w:szCs w:val="24"/>
          <w:lang w:eastAsia="ru-RU" w:bidi="hi-IN"/>
        </w:rPr>
        <w:t>Кинельский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Настоящее постановление вступает в силу </w:t>
      </w:r>
      <w:r w:rsidRPr="00DD206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на следующий день после его официального опубликования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suppressAutoHyphens/>
        <w:autoSpaceDE w:val="0"/>
        <w:autoSpaceDN w:val="0"/>
        <w:adjustRightInd w:val="0"/>
        <w:spacing w:after="0" w:line="240" w:lineRule="auto"/>
        <w:ind w:right="-737"/>
        <w:jc w:val="both"/>
        <w:rPr>
          <w:rFonts w:ascii="Times New Roman" w:eastAsia="Times New Roman" w:hAnsi="Liberation Serif" w:cs="Times New Roman"/>
          <w:color w:val="000000"/>
          <w:kern w:val="2"/>
          <w:sz w:val="20"/>
          <w:szCs w:val="24"/>
          <w:lang w:eastAsia="ru-RU" w:bidi="hi-IN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>Контроль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>за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>исполнением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>настоящего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>постановления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>оставляю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>за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 xml:space="preserve"> 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>собой</w:t>
      </w:r>
      <w:r w:rsidRPr="00DD2063">
        <w:rPr>
          <w:rFonts w:ascii="Times New Roman" w:eastAsia="Times New Roman" w:hAnsi="Liberation Serif" w:cs="Times New Roman"/>
          <w:color w:val="000000"/>
          <w:kern w:val="2"/>
          <w:sz w:val="28"/>
          <w:szCs w:val="24"/>
          <w:lang w:eastAsia="ru-RU" w:bidi="hi-IN"/>
        </w:rPr>
        <w:t>.</w:t>
      </w:r>
    </w:p>
    <w:p w:rsidR="00DD2063" w:rsidRPr="00DD2063" w:rsidRDefault="00DD2063" w:rsidP="00DD2063">
      <w:pPr>
        <w:autoSpaceDN w:val="0"/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725795" w:rsidRDefault="00DD2063" w:rsidP="00DD2063">
      <w:pPr>
        <w:autoSpaceDN w:val="0"/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2063" w:rsidRPr="00DD2063" w:rsidRDefault="00DD2063" w:rsidP="00DD20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 Кинельский</w:t>
      </w:r>
    </w:p>
    <w:p w:rsidR="00DD2063" w:rsidRPr="00DD2063" w:rsidRDefault="00DD2063" w:rsidP="00DD20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bookmarkStart w:id="1" w:name="_Hlk178079022"/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Кинельский</w:t>
      </w:r>
      <w:bookmarkEnd w:id="1"/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2063" w:rsidRPr="00DD2063" w:rsidRDefault="00DD2063" w:rsidP="00DD20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                                                                       О. Н. Кравченко</w:t>
      </w:r>
    </w:p>
    <w:p w:rsidR="00DD2063" w:rsidRPr="00DD2063" w:rsidRDefault="00DD2063" w:rsidP="00DD2063">
      <w:pPr>
        <w:autoSpaceDN w:val="0"/>
        <w:spacing w:line="256" w:lineRule="auto"/>
        <w:rPr>
          <w:rFonts w:ascii="Calibri" w:eastAsia="Calibri" w:hAnsi="Calibri" w:cs="Times New Roman"/>
        </w:rPr>
      </w:pPr>
    </w:p>
    <w:p w:rsidR="00DD2063" w:rsidRPr="00DD2063" w:rsidRDefault="00DD2063" w:rsidP="00DD2063">
      <w:pPr>
        <w:autoSpaceDN w:val="0"/>
        <w:spacing w:line="256" w:lineRule="auto"/>
        <w:rPr>
          <w:rFonts w:ascii="Calibri" w:eastAsia="Calibri" w:hAnsi="Calibri" w:cs="Times New Roman"/>
        </w:rPr>
      </w:pPr>
    </w:p>
    <w:p w:rsidR="00DD2063" w:rsidRDefault="00DD2063" w:rsidP="00DD2063">
      <w:pPr>
        <w:autoSpaceDN w:val="0"/>
        <w:spacing w:line="256" w:lineRule="auto"/>
        <w:rPr>
          <w:rFonts w:ascii="Calibri" w:eastAsia="Calibri" w:hAnsi="Calibri" w:cs="Times New Roman"/>
        </w:rPr>
      </w:pPr>
    </w:p>
    <w:p w:rsidR="003A4997" w:rsidRDefault="003A4997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2063" w:rsidRPr="007A4F6E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DD2063" w:rsidRPr="007A4F6E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DD2063" w:rsidRPr="007A4F6E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Кинельский</w:t>
      </w:r>
    </w:p>
    <w:p w:rsidR="00DD2063" w:rsidRPr="007A4F6E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муниципального района Кинельский</w:t>
      </w:r>
    </w:p>
    <w:p w:rsidR="00DD2063" w:rsidRPr="007A4F6E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Самарской области</w:t>
      </w:r>
    </w:p>
    <w:p w:rsidR="00DD2063" w:rsidRPr="007A4F6E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7A4F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28 ноября 2025 года</w:t>
      </w:r>
      <w:r w:rsidRPr="007A4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Pr="007A4F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129-1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 ПРЕДОСТАВЛЕНИЯ МУНИЦИПАЛЬНОЙ УСЛУГИ</w:t>
      </w:r>
    </w:p>
    <w:p w:rsid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«ПРИСОЕДИНЕНИЕ ОБЪЕКТОВ ДОРОЖНОГО СЕРВИСА К АВТОМОБИЛЬНЫМ ДОРОГАМ (УЛИЦАМ) ОБЩЕГО ПОЛЬЗОВАНИЯ МЕСТНОГО ЗНАЧЕНИЯ»</w:t>
      </w:r>
    </w:p>
    <w:p w:rsidR="003A4997" w:rsidRPr="00DD2063" w:rsidRDefault="003A4997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3A499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</w:t>
      </w: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Административный регламент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 (далее соответственно — Административный регламент, муниципальная услуга) разработан в целях повышения качества и доступности результатов предоставления муниципальной услуги, создания комфортных условий для участников отношений, возникших в процессе предоставления муниципальной услуги.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Административный регламент устанавливает сроки и последовательность административных процедур (действий) управления по работе с территориями администрации сельского поселения Кинельский муниципального района Кинельский Самарской области в процессе предоставления муниципальной услуги в соответствии с требованиями Федерального закона </w:t>
      </w:r>
      <w:hyperlink r:id="rId6" w:tgtFrame="_blank" w:history="1"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от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27 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июля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2010 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года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№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210-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ФЗ</w:t>
        </w:r>
      </w:hyperlink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организации предоставления государственных и муниципальных услуг» (далее- Федеральный закон №210-ФЗ).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Круг заявителей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Заявителями являются – физические и юридические лица, индивидуальные предприниматели (далее — заявитель).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3.1. Интересы заявителей могут представлять их уполномоченные представители, полномочия которых должны быть подтверждены доверенностью, оформленной в соответствии с требованиями законодательства Российской Федерации, либо представители юридических лиц, имеющие право действовать от имени юридических лиц без доверенности (далее – заявитель).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>  Требования предоставления заявителю муниципальной услуги в соответствии с вариантом предоставления муниципальной услуги, соответствующим признакам заявителя, определенным в результате анкетирования, проводимого органом, предоставляющим муниципальную услугу (далее - профилирование), а также результата, за предоставлением которого обратился заявитель.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4. Муниципальная услуга предоставляется заявителю в соответствии с вариантом предоставления муниципальной услуги (далее – вариант). Вариант определяется в соответствии с таблицей 1 приложения 1 к настоящему Административному регламенту, исходя из признаков заявителя, а также из результата предоставления муниципальной услуги, за предоставлением которого обратился указанный заявитель.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Признаки заявителя определяются путем профилирования, осуществляемого в соответствии с таблицей 2 приложения 1 к настоящему Административному регламенту.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7A4F6E" w:rsidRDefault="00DD2063" w:rsidP="007A4F6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DD2063" w:rsidRPr="007A4F6E" w:rsidRDefault="00DD2063" w:rsidP="007A4F6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>   5. Наименование муниципальной услуги «Присоединение объектов дорожного сервиса к автомобильным дорогам (улицам) общего пользования местного значения».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Наименование органа, предоставляющего муниципальную услугу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Муниципальная услуга предоставляется администрацией сельского поселения Кинельский муниципального района Кинельский Самарской области (далее соответственно — администрация).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7. В соответствии с требованиями пункта 3 части 1 статьи 7 </w:t>
      </w:r>
      <w:hyperlink r:id="rId7" w:tgtFrame="_blank" w:history="1"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Федерального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закона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№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210-</w:t>
        </w:r>
        <w:r w:rsidRPr="007A4F6E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ФЗ</w:t>
        </w:r>
      </w:hyperlink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запрещается требовать от заявителя осуществления действий, в том числе согласований, необходимых для получения муниципальной услуги и связанных с обращением в иные государственные органы, органы местного самоуправления, организации, за исключением получения услуг и получения документов и информации, предоставляемых в результате предоставления таких услуг, включенных в Перечень услуг, которые являются необходимыми и обязательными для предоставления муниципальных услуг органами местного самоуправления сельского поселения Кинельский муниципального района Кинельский Самарской области и предоставляются организациями и уполномоченными в соответствии с законодательством Российской Федерации экспертами, участвующими в предоставлении муниципальных услуг, утвержденный решением Собрания представителей сельского поселения Кинельский муниципального района Кинельский Самарской области.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Результат предоставления муниципальной услуги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8. Результатом предоставления муниципальной услуги является:</w:t>
      </w:r>
    </w:p>
    <w:p w:rsidR="00DD2063" w:rsidRPr="007A4F6E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области;</w:t>
      </w:r>
    </w:p>
    <w:p w:rsidR="00DD2063" w:rsidRPr="00DD2063" w:rsidRDefault="00DD2063" w:rsidP="007A4F6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№3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решение об отказе 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приложению 4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выданных технических условий на присоединение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 и (или)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Документом, содержащим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документах, на основании которого заявителю отказывается в предоставлении муниципальной услуги, является уведомление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документах, по форме согласно приложению 5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9. Способы получения результата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на бумажном носителе при личном обращении в администрации;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посредством почтового отправления на адрес, указанный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на электронную почту заявителя, на адрес, указанный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 в личном кабинете заявителя на Едином портале / Региональном портале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Факт получения заявителем результата предоставления услуги фиксируется в Федеральной государственной информационной системе «Единый портал государственных и муниципальных услуг (функций)» www.gosuslugi.ru (далее — Единый портал)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государственной информационной системе Самарской области «Портал государственных и муниципальных услуг (функций) (далее – Региональный портал).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10. Формирование реестровой записи в качестве результата предоставления муниципальной услуги не предусмотрено.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Срок 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11. Максимальный срок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 составляет 30 рабочих дней со дня регистрации заявления о предоставлении муниципальной услуги и документов, необходимых для предоставления муниципальной услуги в администрации.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12. Максимальный срок предоставления муниципальной услуги «Исправление допущенных опечаток и (или) ошибок в выданных в результате предоставления муниципальной услуги документах» составляет 5 дней со дня регистрации заявления о предоставлении муниципальной услуги и документов, необходимых для предоставления муниципальной услуги в администрации.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Исчерпывающий перечень документов, необходимых для 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13. Исчерпывающий перечень документов, необходимых в соответствии с законодательными и иными нормативными правовыми актами для предоставления муниципальной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в рамках межведомственного информационного взаимодействия, приведен для каждого варианта предоставления муниципальной услуги в разделе III настоящего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Способы подачи запроса о предоставлении муниципальной услуги приведены для каждого варианта предоставления муниципальной услуги в разделе III настоящего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Исчерпывающий перечень оснований для отказа в приеме документов, необходимых для предоставления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14. Исчерпывающий перечень оснований для отказа в приеме документов, необходимых для предоставления муниципальной услуги не предусмотрен.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Исчерпывающий перечень оснований для приостановления предоставления муниципальной услуги или отказа в предоставлении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15. Основания для приостановления предоставления муниципальной услуги отсутствуют.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16. Основания для отказа в предоставлении муниципальной услуги приведены для каждого варианта предоставления муниципальной услуги в разделе III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Размер платы, взимаемой с заявителя при предоставлении муниципальной услуги, и способы ее взимания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17. Муниципальная услуга предоставляется без взимания государственной пошлины.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18. При предоставлении муниципальной услуги взимается плата за присоединение объектов дорожного сервиса к автомобильным дорогам (улицам) общего пользования местного согласно пункту 8 статьи 13, пунктам 7 и 9 статьи 22 Федерального закона </w:t>
      </w:r>
      <w:hyperlink r:id="rId8" w:tgtFrame="_blank" w:history="1"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от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08 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ноября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2007 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года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№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257-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ФЗ</w:t>
        </w:r>
      </w:hyperlink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Максимальный срок ожидания в очереди при подаче запроса о предоставлении муниципальной услуги и при получении результата предоставления муниципальной услуги, в случае обращения заявителя непосредственно в Администрацию или многофункциональный центр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19. Максимальный срок ожидания в очереди при подаче запроса о предоставлении муниципальной услуги и при получении результата предоставления муниципальной услуги, в случае обращения заявителя непосредственно в Администрацию или многофункциональный центр не может превышать 15 минут.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Срок регистрации запроса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20. Заявление о предоставлении муниципальной услуги и прилагаемые документы, поданные на бумажном носителе в администрацию, регистрируется специалистом отдела по организационным, общим вопросам, автоматизации и информационных технологий администрации сельского поселения Кинельский муниципального района Кинельский Самарской области (далее — отдел по организационным и общим вопросам), посредством внесения в журнал регистрации входящей корреспонденции, в день его поступления с присвоением регистрационного номера и указанием даты поступления.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21. В случае если указанное заявление поступило в нерабочее время, выходные или праздничные дни, его регистрация производится в первый рабочий день, следующий за днем поступления заявления.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22. Заявление и прилагаемые документы, поданные в электронной форме с использованием Единого портала, Регионального портала регистрируются специалистом отдела по организационным и общим вопросам в день его поступления в администрацию муниципального округа.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Требования к помещениям, в которых предоставляются муниципальные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23. Требования, которым должны соответствовать помещения, в которых предоставляется муниципальная услуга, в том числе зал ожидания, места для заполнения заявлений о предоставлении муниципальной услуги, информационные стенды с образцами их заполнения и перечнем документов и (или) информации, необходимых для предоставления муниципальной услуги, а также требования к обеспечению доступности для инвалидов, указанных объектов, в соответствии с законодательством Российской Федерации о социальной защите инвалидов, размещены на официальном сайте администрации муниципального округа в информационно-телекоммуникационной сети «Интернет» (www.kinel.ru /), на Едином портале, Региональном портале и Региональном реестре.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Показатели доступности и качества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24. Перечень показателей доступности и качества муниципальной услуги, в том числе о доступности электронных форм документов, необходимых для предоставления муниципальной услуги, возможности подачи заявления о предоставлении муниципальной услуги и документов в электронной форме, своевременности предоставления муниципальной услуги (отсутствии нарушений сроков предоставления муниципальной услуги), предоставлении муниципальной услуги в соответствии с вариантом, удобстве информирования заявителя о ходе предоставления муниципальной услуги, а также получения результата предоставления муниципальной услуги, размещены на официальном сайте администрации муниципального округа в информационно-телекоммуникационной сети «Интернет» (www.kinel.ru) на Едином портале, Региональном портале и Региональном реестре.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Иные требования к предоставлению муниципальной услуги, в том числе учитывающие особенности предоставления муниципальных услуг в многофункциональных центрах и особенности предоставления муниципальных услуг в электронной форме.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25. Получение заявителем услуг, которые являются необходимыми и обязательными для предоставления муниципальной услуги, в том числе сведения о документе (документах), выдаваемом (выдаваемых) организациями, участвующими в предоставлении муниципальной услуги, не требуется.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26. Информация о порядке, размере и основании взимания платы за предоставление услуг, которые являются необходимыми и обязательными для предоставления муниципальной услуги, включая информацию о методике расчета размера такой платы, предоставляются организациями, оказывающими такие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27. Информационная система, используемая для предоставления муниципальной услуги: Единый портал, Региональный портал.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28. В случае подачи заявления в электронной форме с использованием Единого портала, Регионального портала дополнительной подачи заявления на бумажном носителе не требуется.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29. Форматно-логическая проверка сформированного заявления в электронной форме осуществляется автоматически после заполнения заявителем каждого из полей такого заявления. При выявлении некорректно заполненного поля заявления в электронной форме заявитель уведомляется о характере выявленной ошибки и порядке ее устранения посредством информационного сообщения непосредственно в электронной форме заявления.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30. При формировании заявления в электронной форме заявителю обеспечивается: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возможность копирования и сохранения заявления;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возможность печати на бумажном носителе копии заявления в электронной   форме;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сохранение ранее введенных в заявление в электронной форме значений в любой момент по желанию заявителя, в том числе при возникновении ошибок ввода и возврате для повторного ввода значений в электронную форму заявления;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4) заполнение полей заявления в электронной форме до начала ввода сведений заявителем с использованием сведений, размещенных в федеральной государственной информационной системе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 (далее — единая система идентификации и аутентификации) в соответствии с Правилами использования федеральной государственной информационной системы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форме», утвержденными постановлением Правительства Российской Федерации </w:t>
      </w:r>
      <w:hyperlink r:id="rId9" w:tgtFrame="_blank" w:history="1"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от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10 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июля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2013 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года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>№</w:t>
        </w:r>
        <w:r w:rsidRPr="00247950">
          <w:rPr>
            <w:rFonts w:ascii="Times New Roman" w:eastAsia="Times New Roman" w:hAnsi="Liberation Serif" w:cs="Times New Roman"/>
            <w:sz w:val="28"/>
            <w:szCs w:val="28"/>
            <w:lang w:eastAsia="ru-RU"/>
          </w:rPr>
          <w:t xml:space="preserve"> 584</w:t>
        </w:r>
      </w:hyperlink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сведений, опубликованных на Едином портале, в части, касающейся сведений, отсутствующих в единой системе идентификации и аутентификации;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5) возможность вернуться на любой из этапов заполнения заявления в электронной форме без потери ранее введенной информации;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6) возможность доступа заявителя на Единый портал к ранее поданным им заявлениям в электронной форме в течение не менее одного года, а также частично сформированным заявлениям в электронной форме — в течение не менее трех месяцев.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30.1. В целях предоставления муниципальных услуг установление личности заявителя может осуществляться в ходе личного приема посредством предъявления паспорта гражданина Российской Федерации либо иного документа, удостоверяющего личность, в соответствии с законодательством Российской Федерации или посредством идентификации и аутентификации в администрации, с использованием информационных технологий, предусмотренных статьями 9, 10 и 14 Федерального закона от 29 декабря 2022 года N 572-ФЗ «Об осуществлении идентификации и (или) аутентификации физических лиц с использованием биометрических персональных данных, о внесении изменений в отдельные законодательные акты Российской Федерации и признании утратившими силу отдельных положений законодательных актов Российской Федерации».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предоставлении муниципальных услуг в электронной форме идентификация и аутентификация могут осуществляться посредством: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единой системы идентификации и аутентификации или иных государственных информационных систем, если такие государственные информационные системы в установленном Правительством Российской Федерации порядке обеспечивают взаимодействие с единой системой идентификации и аутентификации, при условии совпадения сведений о физическом лице в указанных информационных системах;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информационных технологий, предусмотренных статьями 9, 10 и 14 Федерального закона от 29 декабря 2022 года N 572-ФЗ «Об осуществлении идентификации и (или) аутентификации физических лиц с использованием биометрических персональных данных, о внесении изменений в отдельные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законодательные акты Российской Федерации и признании утратившими силу отдельных положений законодательных актов Российской Федерации».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Муниципальная услуга не оказывается в упреждающем (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режиме.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Состав, последовательность и сроки выполнения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процедур.</w:t>
      </w:r>
    </w:p>
    <w:p w:rsidR="00DD2063" w:rsidRPr="00DD2063" w:rsidRDefault="00DD2063" w:rsidP="0024795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вариантов 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31. Варианты предоставления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Вариант 1 –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обратилось физическое лицо (в том числе индивидуальный предприниматель).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Вариант 2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установленном законодательством Российской Федерации.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Вариант 3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обратилось лицо, имеющее право без доверенности действовать от имени юридического лица.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Вариант 4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Вариант 5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физическое лицо (в том числе индивидуальный предприниматель).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Вариант 6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установленном законодательством Российской Федерации.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Вариант 7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лицо, имеющее право без доверенности действовать от имени юридического лица.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Вариант 8 – за предоставлением муниципальной услуги по исправлению допущенных опечаток и (или) ошибок в выданных результатах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документах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Профилирование заявителя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32. Необходимый вариант предоставления муниципальной услуги определяется путем анкетирования заявителя, в процессе которого устанавливается результат муниципальной услуги, за предоставлением которого он обратился, а также признаки заявителя. Перечень общих признаков заявителя приведен в таблице 2 приложения 1 к настоящему 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Профилирование осуществляется: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 администрации при личном обращении;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с использованием Единого портала и Регионального портала.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33. По результатам получения ответов от заявителя на вопросы анкетирования определяется полный перечень комбинаций значений признаков в соответствии с настоящим Административным регламентом, каждая из которых соответствует одному варианту.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Описание вариантов предоставления муниципальной услуги Вариант 1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34.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35. Результатом предоставления варианта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приложению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решение об отказе 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приложения 4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36.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1) прием заявления и документов и (или) информации, необходимых для предоставления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межведомственное информационное взаимодействие;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принятие решения о предоставлении (об отказе в предоставлении)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предоставление результата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Прием заявления и документов и (или) информации, необходимых для 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37.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путем личного обращения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путем направления почтового отправления;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путем направления на электронную почту.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в электронной форме с использованием Единого портала или Регионального портала.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38.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документ, удостоверяющий личность заявителя;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ситуационный план с привязкой к автомобильной дороге, составленный заявителем;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5) эскиз фасада проектируемого объекта;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6) план земельного участка в масштабе 1:200 — 1:1000 с нанесенным на него объектом;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39.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3) сведения из Единого государственного реестра индивидуального предпринимателя об индивидуальном предпринимателе (в случае обращения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являющегося индивидуальным предпринимателем)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40. Способами установления личности (идентификации) заявителя (представителя)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при подаче заявления непосредственно в администрацию — документ, удостоверяющий личность;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41. Возможность получения муниципальной услуги по экстерриториальному принципу отсутствует.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42. Заявление и документы, предусмотренные пунктом 38 Административного регламента, направленные одним из способов, установленных пунктом 37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Срок регистрации заявления, документов, предусмотренных пунктом 38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 рабочий день.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43. Результатом административной процедуры является регистрация заявления и документов, предусмотренных пунктом 38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44.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Межведомственное информационное взаимодействие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45.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46. Перечень информационных запросов (далее – запрос), необходимых для предоставления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 представлении документов (их копий или сведений, содержащихся в них) направляется в 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сведения из Единого государственного реестра индивидуального предпринимателя об индивидуальном предпринимателе (в случае обращения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являющегося индивидуальным предпринимателем).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Принятие решения о предоставлении (об отказе в предоставлении)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47. Основанием для отказа в предоставлении муниципальной услуги является: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документы представлены не в полном объеме в соответствии с пунктом 38 административного регламента;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отсутствие у заявителя права на получение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выявлено несоответствие проектной документации объекта дорожного сервиса требованиям технических условий;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48.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Предоставление результата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49. Способы предоставления результата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на бумажном носителе при личном обращении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на бумажном носителе по почте, по адресу, указанному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путем направления на адрес электронной почты заявителя в форме электронного документа.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50.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51. Возможность предоставления результата муниципальной услуги по экстерриториальному принципу не предусмотрено.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Вариант 2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52. Максимальный срок предоставления варианта муниципальной услуги (в том числе через Единый портал и Региональный портал) составляет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 календарных дней со дня регистрации заявления и необходимых документов для предоставления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53. Результатом предоставления варианта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приложению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решение об отказе 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приложению 4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54.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прием заявления и документов и (или) информации, необходимых для предоставления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межведомственное информационное взаимодействие;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принятие решения о предоставлении (об отказе в предоставлении)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предоставление результата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Прием заявления и документов и (или) информации, необходимых для 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55.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путем личного обращения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путем направления почтового отправления;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путем направления на электронную почту.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в электронной форме с использованием Единого портала или Регионального портала.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56.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документ, удостоверяющий личность заявителя;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документ, подтверждающий полномочия представителя заявителя;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ситуационный план с привязкой к автомобильной дороге, составленный заявителем;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6) эскиз фасада проектируемого объекта;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7) план земельного участка в масштабе 1:200 — 1:1000 с нанесенным на него объектом;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57.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сведения из Единого государственного реестра индивидуального предпринимателя об индивидуальном предпринимателе (в случае обращения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являющегося индивидуальным предпринимателем)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58. Способами установления личности (идентификации) заявителя (представителя)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при подаче заявления непосредственно в администрацию — документ, удостоверяющий личность;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59. Возможность получения муниципальной услуги по экстерриториальному принципу отсутствует.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60. Заявление и документы, предусмотренные пунктом 56 Административного регламента, направленные одним из способов, установленных пунктом 55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Срок регистрации заявления, документов, предусмотренных пунктом 56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 рабочий день.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61. Результатом административной процедуры является регистрация заявления и документов, предусмотренных пунктом 56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62.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Межведомственное информационное взаимодействие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63.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64. Перечень информационных запросов (далее – запрос), необходимых для предоставления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сведения из Единого государственного реестра индивидуального предпринимателя об индивидуальном предпринимателе (в случае обращения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являющегося индивидуальным предпринимателем).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Принятие решения о предоставлении (об отказе в предоставлении)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65. Основанием для отказа в предоставлении муниципальной услуги является: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документы представлены не в полном объеме в соответствии с пунктом 56 административного регламента;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отсутствие у заявителя права на получение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выявлено несоответствие проектной документации объекта дорожного сервиса требованиям технических условий;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66.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Предоставление результата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67. Способы предоставления результата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на бумажном носителе при личном обращении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на бумажном носителе по почте, по адресу, указанному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путем направления на адрес электронной почты заявителя в форме электронного документа.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68.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69. Возможность предоставления результата муниципальной услуги по экстерриториальному принципу не предусмотрено.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Вариант 3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70.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71. Результатом предоставления варианта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согласно приложению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решение об отказе 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приложения 4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72.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прием заявления и документов и (или) информации, необходимых для предоставления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межведомственное информационное взаимодействие;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принятие решения о предоставлении (об отказе в предоставлении)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предоставление результата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Прием заявления и документов и (или) информации, необходимых для 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73.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путем личного обращения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путем направления почтового отправления;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путем направления на электронную почту.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в электронной форме с использованием Единого портала или Регионального портала.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74.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документ, удостоверяющий личность заявителя;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документ, подтверждающий полномочия лица, имеющего право действовать без доверенности от имени юридического лица;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ситуационный план с привязкой к автомобильной дороге, составленный заявителем;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6) эскиз фасада проектируемого объекта;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7) план земельного участка в масштабе 1:200 — 1:1000 с нанесенным на него объектом;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75.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выписка из Единого государственного реестра юридических лиц о юридическом лице, являющимся заявителем.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76. Способами установления личности (идентификации) заявителя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при подаче заявления непосредственно в администрацию — документ, удостоверяющий личность;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77. Возможность получения муниципальной услуги по экстерриториальному принципу отсутствует.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78. Заявление и документы, предусмотренные пунктом 74 Административного регламента, направленные одним из способов, установленных пунктом 73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79. Срок регистрации заявления, документов, предусмотренных пунктом 74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 рабочий день.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80. Результатом административной процедуры является регистрация заявления и документов, предусмотренных пунктом 74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81.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Межведомственное информационное взаимодействие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82.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83. Перечень информационных запросов (далее – запрос), необходимых для предоставления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выписка из Единого государственного реестра юридических лиц о юридическом лице, являющимся заявителем.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Принятие решения о предоставлении (об отказе в предоставлении)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84. Основанием для отказа в предоставлении муниципальной услуги является: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документы представлены не в полном объеме в соответствии с пунктом 74 административного регламента;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отсутствие у заявителя права на получение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выявлено несоответствие проектной документации объекта дорожного сервиса требованиям технических условий;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85.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Предоставление результата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86. Способы предоставления результата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на бумажном носителе при личном обращении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на бумажном носителе по почте, по адресу, указанному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путем направления на адрес электронной почты заявителя в форме электронного документа.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87.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88. Возможность предоставления результата муниципальной услуги по экстерриториальному принципу не предусмотрено.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Вариант 4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89.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90. Результатом предоставления варианта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согласно приложения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решение об отказе 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приложения 4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91.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прием заявления и документов и (или) информации, необходимых для предоставления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межведомственное информационное взаимодействие;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принятие решения о предоставлении (об отказе в предоставлении)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4) предоставление результата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Прием заявления и документов и (или) информации, необходимых для 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92.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путем личного обращения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путем направления почтового отправления;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путем направления на электронную почту.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4) в электронной форме с использованием Единого портала или Регионального портала.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93.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документ, удостоверяющий личность заявителя;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документ, подтверждающий полномочия представителя юридического лица, действующего на основании доверенности, оформленной в порядке, установленном законом Российской Федерации;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4) ситуационный план с привязкой к автомобильной дороге, составленный заявителем;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6) эскиз фасада проектируемого объекта;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7) план земельного участка в масштабе 1:200 — 1:1000 с нанесенным на него объектом;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94.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выписка из Единого государственного реестра юридических лиц о юридическом лице, являющимся заявителем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95. Способами установления личности (идентификации) заявителя (представителя)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при подаче заявления непосредственно в администрацию — документ, удостоверяющий личность;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96. Возможность получения муниципальной услуги по экстерриториальному принципу отсутствует.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97. Заявление и документы, предусмотренные пунктом 93 Административного регламента, направленные одним из способов, установленных пунктом 92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98. Срок регистрации заявления, документов, предусмотренных пунктом 93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 рабочий день.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99. Результатом административной процедуры является регистрация заявления и документов, предусмотренных пунктом 93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100.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Межведомственное информационное взаимодействие.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101.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102. Перечень информационных запросов (далее – запрос), необходимых для предоставления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выписка из Единого государственного реестра юридических лиц о юридическом лице, являющимся заявителем.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Принятие решения о предоставлении (об отказе в предоставлении)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103. Основанием для отказа в предоставлении муниципальной услуги является: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документы представлены не в полном объеме в соответствии с пунктом 93 административного регламента;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отсутствие у заявителя права на получение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3) выявлено несоответствие проектной документации объекта дорожного сервиса требованиям технических условий;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104.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Предоставление результата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105. Способы предоставления результата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на бумажном носителе при личном обращении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на бумажном носителе по почте, по адресу, указанному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путем направления на адрес электронной почты заявителя в форме электронного документа.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106.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107. Возможность предоставления результата муниципальной услуги по экстерриториальному принципу не предусмотрено.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Вариант 5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108.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109. Результатом предоставления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110.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прием заявления и документов и (или) информации, необходимых для предоставления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принятие решения о предоставлении (об отказе в предоставлении)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предоставление результата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Прием заявления и документов и (или) информации, необходимых для 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111.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путем личного обращения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путем направления почтового отправления;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путем направления на электронную почту;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в электронной форме с использованием Единого портала или Регионального портала.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112. Исчерпывающий перечень документов, необходимых для получения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Административному регламенту;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документ, удостоверяющий личность заявителя;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технические условия на согласование размещения объекта дорожного сервиса к автомобильной дороге (улице) общего пользования местного значения,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значения, содержащие опечатки и (или) ошибки.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113.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114. Способами установления личности (идентификации) заявителя (представителя)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при подаче заявления непосредственно в администрацию — документ, удостоверяющий личность;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3) при подаче заявления посредством Единого портала или Регионального  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115.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116. Возможность получения муниципальной услуги по экстерриториальному принципу отсутствует.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117. Заявление и документы, предусмотренные пунктом 112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118. Срок регистрации заявления, документов, предусмотренных пунктом 112 Административного регламента не может превышать 1 рабочий день.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119. Результатом административной процедуры является регистрация заявления и документов, предусмотренных пунктом 112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120.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Принятие решения о предоставлении</w:t>
      </w: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 в предоставлении)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121. Основаниями для отказа в предоставлении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отсутствие документов, предусмотренных пунктом 112 Административного регламента;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отсутствие опечаток и (или) ошибок в выданных в результате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122. 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Предоставление результата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123. Способы предоставления результата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на бумажном носителе при личном обращении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на бумажном носителе по почте, по адресу, указанному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путем направления на адрес электронной почты заявителя в форме электронного документа.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соответствующего решения, в личном кабинете на Едином портале, Региональном портале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124.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125. Возможность предоставления результата муниципальной услуги по экстерриториальному принципу не предусмотрено.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126.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Вариант 6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127.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128. Результатом предоставления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129.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прием заявления и документов и (или) информации, необходимых для предоставления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принятие решения о предоставлении (об отказе в предоставлении)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предоставление результата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Прием заявления и документов и (или) информации, необходимых для 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130.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путем личного обращения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путем направления почтового отправления;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путем направления на электронную почту;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в электронной форме с использованием Единого портала или Регионального портала.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131. Исчерпывающий перечень документов, необходимых для получения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Административному регламенту;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документ, удостоверяющий личность заявителя;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документ, удостоверяющий права (полномочия) представителя физического лица;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области, содержащие опечатки и (или) ошибки.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132.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133. Способами установления личности (идентификации) заявителя (представителя)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при подаче заявления непосредственно в администрацию — документ, удостоверяющий личность;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134.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135. Возможность получения муниципальной услуги по экстерриториальному принципу отсутствует.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136. Заявление и документы, предусмотренные пунктом 131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137. Срок регистрации заявления, документов, предусмотренных пунктом 131 Административного регламента не может превышать 1 рабочий день.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138. Результатом административной процедуры является регистрация заявления и документов, предусмотренных пунктом 131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139.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Принятие решения о предоставлении</w:t>
      </w: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 в предоставлении)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140. Основаниями для отказа в предоставлении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отсутствие документов, предусмотренных пунктом 131 Административного регламента;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отсутствие опечаток и (или) ошибок в выданных в результате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141. 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Предоставление результата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142. Способы предоставления результата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на бумажном носителе при личном обращении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на бумажном носителе по почте, по адресу, указанному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путем направления на адрес электронной почты заявителя в форме электронного документа.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143.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144. Возможность предоставления результата муниципальной услуги по экстерриториальному принципу не предусмотрено.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145.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общего пользования местного значения сельского поселения Кинельский муниципального района Кинельский Самарской области,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Вариант 7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146.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147. Результатом предоставления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148.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прием заявления и документов и (или) информации, необходимых для предоставления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принятие решения о предоставлении (об отказе в предоставлении)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предоставление результата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Прием заявления и документов и (или) информации, необходимых для 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149.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1) путем личного обращения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путем направления почтового отправления;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путем направления на электронную почту;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4) в электронной форме с использованием Единого портала или Регионального портала.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150. Исчерпывающий перечень документов, необходимых для получения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Административному регламенту;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документ, удостоверяющий личность заявителя;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документ, подтверждающий полномочия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 право без доверенности действовать от имени юридического лица;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области, содержащие опечатки и (или) ошибки.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151.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152. Способами установления личности (идентификации) заявителя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при подаче заявления непосредственно в администрацию — документ, удостоверяющий личность; выписка из ЕГРЮЛ.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153.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154. Возможность получения муниципальной услуги по экстерриториальному принципу отсутствует.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155. Заявление и документы, предусмотренные пунктом 150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156. Срок регистрации заявления, документов, предусмотренных пунктом 150 Административного регламента не может превышать 1 рабочий день.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157. Результатом административной процедуры является регистрация заявления и документов, предусмотренных пунктом 150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158.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Принятие решения о предоставлении (об отказе в предоставлении)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159. Основаниями для отказа в предоставлении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отсутствие документов, предусмотренных пунктом 150 Административного регламента;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отсутствие опечаток и (или) ошибок в выданных в результате   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160. 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Предоставление результата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161. Способы предоставления результата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на бумажном носителе при личном обращении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на бумажном носителе по почте, по адресу, указанному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путем направления на адрес электронной почты заявителя в форме электронного документа.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162.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163. Возможность предоставления результата муниципальной услуги по экстерриториальному принципу не предусмотрено.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164.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Вариант 8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165.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166. Результатом предоставления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167.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прием заявления и документов и (или) информации, необходимых для предоставления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принятие решения о предоставлении (об отказе в предоставлении)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предоставление результата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Прием заявления и документов и (или) информации, необходимых для 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168.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1) путем личного обращения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путем направления почтового отправления;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путем направления на электронную почту;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4) в электронной форме с использованием Единого портала или Регионального портала.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169. Исчерпывающий перечень документов, необходимых для получения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Административному регламенту;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документ, удостоверяющий личность заявителя;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документы, подтверждающий полномочия представителя юридического лица, действующего по доверенности, оформленной в порядке, установленном законом Российской Федерации;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Кинельский муниципального района Кинельский Самарской области, содержащие опечатки и (или) ошибки.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170.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171. Способами установления личности (идентификации) заявителя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при подаче заявления непосредственно в администрацию — документ, удостоверяющий личность; выписка из ЕГРЮЛ.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172.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173. Возможность получения муниципальной услуги по экстерриториальному принципу отсутствует.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174. Заявление и документы, предусмотренные пунктом 169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175. Срок регистрации заявления, документов, предусмотренных пунктом 169 Административного регламента не может превышать 1 рабочий день.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176. Результатом административной процедуры является регистрация заявления и документов, предусмотренных пунктом 169 Административного регламента.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177.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Принятие решения о предоставлении (об отказе в предоставлении)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178. Основаниями для отказа в предоставлении муниципальной услуги являются: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отсутствие документов, предусмотренных пунктом 169 Административного регламента;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отсутствие опечаток и (или) ошибок в выданных в результате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179. 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</w:t>
      </w: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Предоставление результата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180. Способы предоставления результата муниципальной услуги: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на бумажном носителе при личном обращении в администрацию;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на бумажном носителе по почте, по адресу, указанному в заявлении о предоставлении муниципальной услуги;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путем направления на адрес электронной почты заявителя в форме электронного документа.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181.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182. Возможность предоставления результата муниципальной услуги по экстерриториальному принципу не предусмотрено.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183.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1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административному регламенту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ОБЩИХ ПРИЗНАКОВ ЗАЯВИТЕЛЕЙ, А ТАКЖЕ КОМБИНАЦИИ ЗНАЧЕНИЙ ПРИЗНАКОВ, КАЖДАЯ ИЗ КОТОРЫХ СООТВЕТСТВУЕТ ОДНОМУ ВАРИАНТУ 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1. Круг заявителей в соответствии с вариантами предоставления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8286"/>
      </w:tblGrid>
      <w:tr w:rsidR="00DD2063" w:rsidRPr="00DD2063" w:rsidTr="00DD2063">
        <w:trPr>
          <w:tblCellSpacing w:w="0" w:type="dxa"/>
        </w:trPr>
        <w:tc>
          <w:tcPr>
            <w:tcW w:w="2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N варианта</w:t>
            </w:r>
          </w:p>
        </w:tc>
        <w:tc>
          <w:tcPr>
            <w:tcW w:w="9223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Комбинация значений признаков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9243" w:type="dxa"/>
            <w:gridSpan w:val="2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2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3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обратилось физическое лицо (в том числе индивидуальный предприниматель)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2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3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установленном законодательством Российской Федерации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2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3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обратилось лицо, имеющее право без доверенности действовать от имени юридического лица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2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3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9243" w:type="dxa"/>
            <w:gridSpan w:val="2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2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3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физическое лицо (в том числе индивидуальный предприниматель)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2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3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физического лица, (в том числе индивидуального предпринимателя) действующий по доверенности, оформленной в порядке, установленном законодательством Российской Федерации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2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223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лицо, имеющее право без доверенности действовать от имени юридического лица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2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23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</w:t>
            </w:r>
          </w:p>
        </w:tc>
      </w:tr>
    </w:tbl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758"/>
        <w:gridCol w:w="4702"/>
      </w:tblGrid>
      <w:tr w:rsidR="00DD2063" w:rsidRPr="00DD2063" w:rsidTr="00DD2063">
        <w:trPr>
          <w:tblCellSpacing w:w="0" w:type="dxa"/>
        </w:trPr>
        <w:tc>
          <w:tcPr>
            <w:tcW w:w="495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N п/п</w:t>
            </w:r>
          </w:p>
        </w:tc>
        <w:tc>
          <w:tcPr>
            <w:tcW w:w="375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470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8955" w:type="dxa"/>
            <w:gridSpan w:val="3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 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495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70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 Заявитель (физическое лицо, индивидуальный предприниматель)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495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Обращается лично или через представителя?</w:t>
            </w:r>
          </w:p>
        </w:tc>
        <w:tc>
          <w:tcPr>
            <w:tcW w:w="470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 Лично.</w:t>
            </w:r>
          </w:p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2. Уполномоченный представитель по доверенности.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8955" w:type="dxa"/>
            <w:gridSpan w:val="3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2. 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495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70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 Заявитель (юридическое лицо)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495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обращается лично или через представителя?</w:t>
            </w:r>
          </w:p>
        </w:tc>
        <w:tc>
          <w:tcPr>
            <w:tcW w:w="470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 Уполномоченный представитель по доверенности.</w:t>
            </w:r>
          </w:p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2. Лицо, имеющее право без доверенности действовать от имени юридического лица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8955" w:type="dxa"/>
            <w:gridSpan w:val="3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3. 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495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70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 Заявитель (физическое лицо, индивидуальный предприниматель)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495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Обращается лично или через представителя?</w:t>
            </w:r>
          </w:p>
        </w:tc>
        <w:tc>
          <w:tcPr>
            <w:tcW w:w="470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 Лично.</w:t>
            </w:r>
          </w:p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2. Уполномоченный представитель по доверенности.</w:t>
            </w:r>
          </w:p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8955" w:type="dxa"/>
            <w:gridSpan w:val="3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 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495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70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 Заявитель (юридическое лицо)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495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обращается лично или через представителя?</w:t>
            </w:r>
          </w:p>
        </w:tc>
        <w:tc>
          <w:tcPr>
            <w:tcW w:w="470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 Лицо, имеющее право без доверенности действовать от имени юридического лица.</w:t>
            </w:r>
          </w:p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2. Уполномоченный представитель по доверенности</w:t>
            </w:r>
          </w:p>
        </w:tc>
      </w:tr>
    </w:tbl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2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административному регламенту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сельского поселения Кинельский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Кинельский 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от__________________________________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юридический адрес: __________________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реквизиты: 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присоединение объектов дорожного сервиса к автомобильной дороге общего пользования местного значения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присоединить объект дорожного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  -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__________________________________________________________________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вид объекта дорожного сервиса, его площадь)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заключить договор о присоединении объекта дорожного сервиса к автомобильной дороге общего пользования местного значения сельского поселения Кинельский муниципального района Кинельский Самарской области, расположенного на_____ км _______ + ______ (вправо, влево) автомобильной дороги местного значения ______________________________ __________________________________________________________________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автомобильной дороги)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планируемое место присоединения объекта дорожного сервиса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автомобильной дороге, (описание с привязкой к местности),</w:t>
      </w:r>
    </w:p>
    <w:p w:rsidR="00DD2063" w:rsidRPr="00DD2063" w:rsidRDefault="00DD2063" w:rsidP="00DD2063">
      <w:pPr>
        <w:autoSpaceDN w:val="0"/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сведения об утвержденной документации по планировке территории места присоединения объекта дорожного сервиса к автомобильной дороге местного значения (при наличии) ____________________________________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 на ____ листах;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 на ____ листах;</w:t>
      </w:r>
    </w:p>
    <w:p w:rsidR="00DD2063" w:rsidRPr="00DD2063" w:rsidRDefault="00DD2063" w:rsidP="00DD2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 на ____ листах;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06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 (согласна) на обработку моих персональных данных, в том числе посредством их получения из иного государственного органа, органа местного самоуправления и подведомственной им организации в целях предоставления муниципальной услуги.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получения результата предоставления услуги:</w:t>
      </w:r>
    </w:p>
    <w:tbl>
      <w:tblPr>
        <w:tblW w:w="95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880"/>
      </w:tblGrid>
      <w:tr w:rsidR="00DD2063" w:rsidRPr="00DD2063" w:rsidTr="00DD2063">
        <w:trPr>
          <w:tblCellSpacing w:w="0" w:type="dxa"/>
        </w:trPr>
        <w:tc>
          <w:tcPr>
            <w:tcW w:w="630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8880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</w:t>
            </w:r>
          </w:p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почтой на адрес местонахождения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630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80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(Ф.И.О.) (подпись) (расшифровка подписи)</w:t>
            </w:r>
          </w:p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 20___г.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630" w:type="dxa"/>
            <w:hideMark/>
          </w:tcPr>
          <w:p w:rsidR="00DD2063" w:rsidRPr="00DD2063" w:rsidRDefault="00DD2063" w:rsidP="00DD2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0" w:type="dxa"/>
            <w:hideMark/>
          </w:tcPr>
          <w:p w:rsidR="00DD2063" w:rsidRPr="00DD2063" w:rsidRDefault="00DD2063" w:rsidP="00DD206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DD2063" w:rsidRPr="00DD2063" w:rsidRDefault="00DD2063" w:rsidP="003A499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3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административному регламенту</w:t>
      </w:r>
    </w:p>
    <w:p w:rsidR="00DD2063" w:rsidRPr="00DD2063" w:rsidRDefault="00DD2063" w:rsidP="003A4997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УСЛОВИЯ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присоединение объекта дорожного сервиса к автомобильной дороге (улице) общего пользования местного значения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по работе с территориями администрации сельского поселения Кинельский муниципального района Кинельский Самарской области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размещение _________________________________________,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(наименование объекта дорожного сервиса)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присоединяемого к автомобильной дороге (улице)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(наименование дороги (улицы), км + м)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выполнения следующих технических условий: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</w:t>
      </w:r>
    </w:p>
    <w:p w:rsidR="00DD2063" w:rsidRPr="003A4997" w:rsidRDefault="00DD2063" w:rsidP="003A49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A499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действия технических условий — 1 год.</w:t>
      </w:r>
    </w:p>
    <w:p w:rsidR="00DD2063" w:rsidRPr="003A4997" w:rsidRDefault="00DD2063" w:rsidP="003A49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Выполнение строительно-монтажных работ, предусмотренных настоящими техническими условиями, и их последующее содержание обеспечивается заявителем (Владельцем объекта) за счет собственных средств.</w:t>
      </w:r>
    </w:p>
    <w:p w:rsidR="00DD2063" w:rsidRPr="003A4997" w:rsidRDefault="00DD2063" w:rsidP="003A49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В случае реконструкции автодороги, изменений в действующем законодательстве, других форс-мажорных обстоятельств, влекущих за собой снос строений (в том числе переустройство подъездных путей), управление по работе с территориями администрации сельского поселения Кинельский муниципального района Кинельский Самарской области не несет ответственности по возмещению материальных затрат и убытков владельцу объекта.</w:t>
      </w:r>
    </w:p>
    <w:p w:rsidR="00DD2063" w:rsidRPr="003A4997" w:rsidRDefault="00DD2063" w:rsidP="003A49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При намечаемой смене Владельца объекта предыдущий Владелец должен в срок не менее чем за месяц поставить об этом в известность управление по работе с территориями администрации сельского поселения Кинельский муниципального района Кинельский Самарской области для заключения новых договорных обязательств с новым Владельцем объекта.</w:t>
      </w:r>
    </w:p>
    <w:p w:rsidR="00DD2063" w:rsidRPr="003A4997" w:rsidRDefault="00DD2063" w:rsidP="003A49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Управление по работе с территориями администрации сельского поселения Кинельский муниципального района Кинельский Самарской области осуществляет:</w:t>
      </w:r>
    </w:p>
    <w:p w:rsidR="00DD2063" w:rsidRPr="003A4997" w:rsidRDefault="00DD2063" w:rsidP="003A49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обязательный технический контроль за ходом строительства подъездов и съездов к объекту, устройством примыканий и переходно-скоростных полос, площадок для остановки и стоянки автомобилей, их обустройством и ходом эксплуатации объекта;</w:t>
      </w:r>
    </w:p>
    <w:p w:rsidR="00DD2063" w:rsidRPr="003A4997" w:rsidRDefault="00DD2063" w:rsidP="003A49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оперативный контроль за соблюдением заявителем нормативных технических и нормативных правовых документов, регламентирующих размещение объекта вдоль автомобильной дороги общего пользования местного значения сельского поселения Кинельский муниципального района Кинельский Самарской области, оформляет соответствующие предписания в случае их нарушения, осуществляет контроль за их исполнением.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______________ _____________________________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</w:t>
      </w:r>
      <w:proofErr w:type="gramStart"/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 (подпись)                                             (Ф.И.О.)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получил (а) _____________ _______________________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(</w:t>
      </w:r>
      <w:proofErr w:type="gramStart"/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 (Ф.И.О.)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D2063" w:rsidRPr="00DD2063" w:rsidRDefault="00DD2063" w:rsidP="00DD206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(дата получения)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4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административному регламенту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в предоставлении муниципальной услуги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обращение о присоединении объекта дорожного сервиса к автомобильной дороге общего пользования местного значения от ______№_____, рассмотрено.</w:t>
      </w:r>
    </w:p>
    <w:p w:rsidR="00DD2063" w:rsidRPr="00DD2063" w:rsidRDefault="00DD2063" w:rsidP="00DD2063">
      <w:pPr>
        <w:autoSpaceDN w:val="0"/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 тем, что, ________________________________________________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(причина отказа)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отказано в предоставлении муниципальной услуги.</w:t>
      </w:r>
    </w:p>
    <w:tbl>
      <w:tblPr>
        <w:tblW w:w="94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188"/>
        <w:gridCol w:w="2170"/>
        <w:gridCol w:w="188"/>
        <w:gridCol w:w="3290"/>
      </w:tblGrid>
      <w:tr w:rsidR="00DD2063" w:rsidRPr="00DD2063" w:rsidTr="00DD2063">
        <w:trPr>
          <w:tblCellSpacing w:w="0" w:type="dxa"/>
        </w:trPr>
        <w:tc>
          <w:tcPr>
            <w:tcW w:w="3810" w:type="dxa"/>
            <w:vAlign w:val="bottom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 </w:t>
            </w:r>
          </w:p>
        </w:tc>
        <w:tc>
          <w:tcPr>
            <w:tcW w:w="255" w:type="dxa"/>
            <w:vAlign w:val="bottom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vAlign w:val="bottom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_______________</w:t>
            </w:r>
          </w:p>
        </w:tc>
        <w:tc>
          <w:tcPr>
            <w:tcW w:w="255" w:type="dxa"/>
            <w:vAlign w:val="bottom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vAlign w:val="bottom"/>
            <w:hideMark/>
          </w:tcPr>
          <w:p w:rsidR="00DD2063" w:rsidRPr="00DD2063" w:rsidRDefault="00DD2063" w:rsidP="00DD2063">
            <w:pPr>
              <w:autoSpaceDN w:val="0"/>
              <w:spacing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3810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063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5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06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063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исполнителя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997" w:rsidRDefault="003A4997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5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административному регламенту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Ф.И.О. (при наличии) 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 _________________________________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отсутствии опечаток и (или) ошибок в выданных результатах предоставления муниципальной услугу документах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 (</w:t>
      </w:r>
      <w:proofErr w:type="spell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______________________!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Ваше заявление об исправлении допущенных опечаток и (или) ошибок в выданных результатах предоставления муниципальной услуги документах и документы, необходимые для 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 по делу № ________ от ______________, сообщаем следующее.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текст и обоснование отказа в предоставлении муниципальной услуги)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 _________________________________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</w:t>
      </w:r>
      <w:proofErr w:type="gramStart"/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 (подпись, печать)                             (расшифровка подписи)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 (последнее при наличии)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6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административному регламенту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</w:t>
      </w:r>
    </w:p>
    <w:p w:rsidR="00DD2063" w:rsidRPr="00DD2063" w:rsidRDefault="00DD2063" w:rsidP="00DD2063">
      <w:pPr>
        <w:autoSpaceDN w:val="0"/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ЗАЯВЛЕНИЕ</w:t>
      </w:r>
    </w:p>
    <w:p w:rsidR="00DD2063" w:rsidRPr="00DD2063" w:rsidRDefault="00DD2063" w:rsidP="00DD20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допущенных опечаток и (или) ошибок в выданных в результате предоставления муниципальной услуги документах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В________________________________________________________________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местного самоуправления)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опечатку/ошибку в выданном в результате предоставления муниципальной услуги </w:t>
      </w:r>
      <w:proofErr w:type="gramStart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документе:_</w:t>
      </w:r>
      <w:proofErr w:type="gramEnd"/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__________________________________________________________________.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выданного документа)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2063" w:rsidRPr="00DD2063" w:rsidRDefault="00DD2063" w:rsidP="00DD2063">
      <w:pPr>
        <w:autoSpaceDN w:val="0"/>
        <w:spacing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Сведения о заявителе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159"/>
        <w:gridCol w:w="5599"/>
      </w:tblGrid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1.1.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 физическом лице (в случае если заявителем является физическое лицо):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 (при наличии)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 юридическом лице (в случае если заявителем является юридическое лицо):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 — юридического лица (не указывается в случае, если заявителем является иностранное юридическое лицо)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D2063" w:rsidRPr="00DD2063" w:rsidRDefault="00DD2063" w:rsidP="00DD2063">
      <w:pPr>
        <w:autoSpaceDN w:val="0"/>
        <w:spacing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 о представителе заявителя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159"/>
        <w:gridCol w:w="5599"/>
      </w:tblGrid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2.1.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 (при наличии)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2.2.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1692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15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5599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 выданном решении (акте), содержащем опечатку/ошибку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3408"/>
        <w:gridCol w:w="7199"/>
        <w:gridCol w:w="3148"/>
      </w:tblGrid>
      <w:tr w:rsidR="00DD2063" w:rsidRPr="00DD2063" w:rsidTr="00DD2063">
        <w:trPr>
          <w:tblCellSpacing w:w="0" w:type="dxa"/>
        </w:trPr>
        <w:tc>
          <w:tcPr>
            <w:tcW w:w="1695" w:type="dxa"/>
            <w:vAlign w:val="center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8" w:type="dxa"/>
            <w:vAlign w:val="center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Орган, выдавший решение</w:t>
            </w:r>
          </w:p>
        </w:tc>
        <w:tc>
          <w:tcPr>
            <w:tcW w:w="7199" w:type="dxa"/>
            <w:vAlign w:val="center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Номер документа</w:t>
            </w:r>
          </w:p>
        </w:tc>
        <w:tc>
          <w:tcPr>
            <w:tcW w:w="3148" w:type="dxa"/>
            <w:vAlign w:val="center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документа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169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9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8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Обоснование для внесения исправлений в решение (акт)</w:t>
      </w:r>
    </w:p>
    <w:p w:rsidR="00DD2063" w:rsidRPr="00DD2063" w:rsidRDefault="00DD2063" w:rsidP="00DD2063">
      <w:pPr>
        <w:autoSpaceDN w:val="0"/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6159" w:type="dxa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694"/>
        <w:gridCol w:w="10488"/>
      </w:tblGrid>
      <w:tr w:rsidR="00DD2063" w:rsidRPr="00DD2063" w:rsidTr="00DD2063">
        <w:trPr>
          <w:tblCellSpacing w:w="0" w:type="dxa"/>
        </w:trPr>
        <w:tc>
          <w:tcPr>
            <w:tcW w:w="567" w:type="dxa"/>
            <w:vAlign w:val="center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vAlign w:val="center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 (сведения), указанные в решении (акте)</w:t>
            </w:r>
          </w:p>
        </w:tc>
        <w:tc>
          <w:tcPr>
            <w:tcW w:w="2694" w:type="dxa"/>
            <w:vAlign w:val="center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Данные (сведения), которые необходимо </w:t>
            </w: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указать в решении (акте)</w:t>
            </w:r>
          </w:p>
        </w:tc>
        <w:tc>
          <w:tcPr>
            <w:tcW w:w="10488" w:type="dxa"/>
            <w:hideMark/>
          </w:tcPr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Обоснование с указанием реквизита (-</w:t>
            </w:r>
            <w:proofErr w:type="spellStart"/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 (-</w:t>
            </w:r>
            <w:proofErr w:type="spellStart"/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), документации, на</w:t>
            </w:r>
          </w:p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основании которых принималось</w:t>
            </w:r>
          </w:p>
          <w:p w:rsidR="00DD2063" w:rsidRPr="00DD2063" w:rsidRDefault="00DD2063" w:rsidP="00DD2063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 выдаче решения (акта)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567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10" w:type="dxa"/>
            <w:hideMark/>
          </w:tcPr>
          <w:p w:rsidR="00DD2063" w:rsidRPr="00DD2063" w:rsidRDefault="00DD2063" w:rsidP="00DD2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88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и адрес электронной почты для связи: __________________________________________________________________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прошу выдать следующим способом: (отметить «V»):</w:t>
      </w:r>
    </w:p>
    <w:tbl>
      <w:tblPr>
        <w:tblW w:w="92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70"/>
      </w:tblGrid>
      <w:tr w:rsidR="00DD2063" w:rsidRPr="00DD2063" w:rsidTr="00DD2063">
        <w:trPr>
          <w:tblCellSpacing w:w="0" w:type="dxa"/>
        </w:trPr>
        <w:tc>
          <w:tcPr>
            <w:tcW w:w="9015" w:type="dxa"/>
            <w:vMerge w:val="restart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 в форме электронного документа в личный кабинет на ЕПГУ / РПГУ</w:t>
            </w:r>
          </w:p>
        </w:tc>
        <w:tc>
          <w:tcPr>
            <w:tcW w:w="28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2063" w:rsidRPr="00DD2063" w:rsidRDefault="00DD2063" w:rsidP="00DD206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9015" w:type="dxa"/>
            <w:vMerge w:val="restart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 бумажном носителе при личном обращении в орган местного самоуправления</w:t>
            </w:r>
          </w:p>
        </w:tc>
        <w:tc>
          <w:tcPr>
            <w:tcW w:w="28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2063" w:rsidRPr="00DD2063" w:rsidRDefault="00DD2063" w:rsidP="00DD206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2063" w:rsidRPr="00DD2063" w:rsidRDefault="00DD2063" w:rsidP="00DD206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9015" w:type="dxa"/>
            <w:vMerge w:val="restart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направить на бумажном носителе на почтовый </w:t>
            </w:r>
            <w:proofErr w:type="gramStart"/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адрес:_</w:t>
            </w:r>
            <w:proofErr w:type="gramEnd"/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 __________________________________________________________________</w:t>
            </w:r>
          </w:p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2063" w:rsidRPr="00DD2063" w:rsidRDefault="00DD2063" w:rsidP="00DD206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2063" w:rsidRPr="00DD2063" w:rsidTr="00DD2063">
        <w:trPr>
          <w:tblCellSpacing w:w="0" w:type="dxa"/>
        </w:trPr>
        <w:tc>
          <w:tcPr>
            <w:tcW w:w="901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 в форме электронного документа на адрес электронной почты: __________________________________________________________________</w:t>
            </w:r>
          </w:p>
        </w:tc>
        <w:tc>
          <w:tcPr>
            <w:tcW w:w="285" w:type="dxa"/>
            <w:hideMark/>
          </w:tcPr>
          <w:p w:rsidR="00DD2063" w:rsidRPr="00DD2063" w:rsidRDefault="00DD2063" w:rsidP="00DD2063">
            <w:pPr>
              <w:autoSpaceDN w:val="0"/>
              <w:spacing w:before="45" w:after="105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__________________ __________________________</w:t>
      </w:r>
    </w:p>
    <w:p w:rsidR="00DD2063" w:rsidRPr="00DD2063" w:rsidRDefault="00DD2063" w:rsidP="00DD2063">
      <w:pPr>
        <w:autoSpaceDN w:val="0"/>
        <w:spacing w:before="45" w:after="10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DD2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 (подпись)                (фамилия, имя, отчество (при наличии)</w:t>
      </w:r>
    </w:p>
    <w:p w:rsidR="00DD2063" w:rsidRPr="00DD2063" w:rsidRDefault="00DD2063" w:rsidP="00DD2063">
      <w:pPr>
        <w:autoSpaceDN w:val="0"/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2063" w:rsidRPr="00DD2063" w:rsidRDefault="00DD2063" w:rsidP="00DD2063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3"/>
          <w:kern w:val="2"/>
          <w:sz w:val="28"/>
          <w:szCs w:val="28"/>
          <w:lang w:eastAsia="ru-RU" w:bidi="hi-IN"/>
        </w:rPr>
      </w:pPr>
    </w:p>
    <w:p w:rsidR="00DD2063" w:rsidRPr="00DD2063" w:rsidRDefault="00DD2063" w:rsidP="00DD2063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3"/>
          <w:kern w:val="2"/>
          <w:sz w:val="28"/>
          <w:szCs w:val="28"/>
          <w:lang w:eastAsia="ru-RU" w:bidi="hi-IN"/>
        </w:rPr>
      </w:pPr>
    </w:p>
    <w:p w:rsidR="00DD2063" w:rsidRPr="00DD2063" w:rsidRDefault="00DD2063" w:rsidP="00DD2063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3"/>
          <w:kern w:val="2"/>
          <w:sz w:val="28"/>
          <w:szCs w:val="28"/>
          <w:lang w:eastAsia="ru-RU" w:bidi="hi-IN"/>
        </w:rPr>
      </w:pPr>
    </w:p>
    <w:p w:rsidR="00DD2063" w:rsidRPr="00DD2063" w:rsidRDefault="00DD2063" w:rsidP="00DD2063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Liberation Serif" w:cs="Times New Roman"/>
          <w:b/>
          <w:color w:val="000000"/>
          <w:spacing w:val="3"/>
          <w:kern w:val="2"/>
          <w:sz w:val="28"/>
          <w:szCs w:val="24"/>
          <w:lang w:eastAsia="ru-RU" w:bidi="hi-IN"/>
        </w:rPr>
      </w:pPr>
    </w:p>
    <w:p w:rsidR="00DD2063" w:rsidRPr="00DD2063" w:rsidRDefault="00DD2063" w:rsidP="00DD2063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Liberation Serif" w:cs="Times New Roman"/>
          <w:b/>
          <w:color w:val="000000"/>
          <w:spacing w:val="3"/>
          <w:kern w:val="2"/>
          <w:sz w:val="28"/>
          <w:szCs w:val="24"/>
          <w:lang w:eastAsia="ru-RU" w:bidi="hi-IN"/>
        </w:rPr>
      </w:pPr>
    </w:p>
    <w:p w:rsidR="00DD2063" w:rsidRPr="00DD2063" w:rsidRDefault="00DD2063" w:rsidP="00DD2063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Liberation Serif" w:cs="Times New Roman"/>
          <w:b/>
          <w:color w:val="000000"/>
          <w:spacing w:val="3"/>
          <w:kern w:val="2"/>
          <w:sz w:val="28"/>
          <w:szCs w:val="24"/>
          <w:lang w:eastAsia="ru-RU" w:bidi="hi-IN"/>
        </w:rPr>
      </w:pPr>
    </w:p>
    <w:p w:rsidR="00DD2063" w:rsidRPr="00DD2063" w:rsidRDefault="00DD2063" w:rsidP="00DD2063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Liberation Serif" w:cs="Times New Roman"/>
          <w:b/>
          <w:color w:val="000000"/>
          <w:spacing w:val="3"/>
          <w:kern w:val="2"/>
          <w:sz w:val="28"/>
          <w:szCs w:val="24"/>
          <w:lang w:eastAsia="ru-RU" w:bidi="hi-IN"/>
        </w:rPr>
      </w:pPr>
    </w:p>
    <w:p w:rsidR="00B61378" w:rsidRDefault="00B61378"/>
    <w:sectPr w:rsidR="00B61378" w:rsidSect="00DD2063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07"/>
    <w:rsid w:val="00247950"/>
    <w:rsid w:val="003A4997"/>
    <w:rsid w:val="006B3A07"/>
    <w:rsid w:val="00725795"/>
    <w:rsid w:val="007A4F6E"/>
    <w:rsid w:val="00B61378"/>
    <w:rsid w:val="00DD2063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71A1"/>
  <w15:chartTrackingRefBased/>
  <w15:docId w15:val="{922A5D82-E580-4FC4-8346-E2C6B2A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2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2063"/>
  </w:style>
  <w:style w:type="character" w:styleId="a3">
    <w:name w:val="Hyperlink"/>
    <w:basedOn w:val="a0"/>
    <w:uiPriority w:val="99"/>
    <w:semiHidden/>
    <w:unhideWhenUsed/>
    <w:rsid w:val="00DD20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2063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DD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D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D20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13AE05C-60D9-4F9E-8A34-D942808694A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74875A9-42CD-429D-B5CD-9B96E128B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313AE05C-60D9-4F9E-8A34-D942808694A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BBA0BFB1-06C7-4E50-A8D3-FE1045784BF1" TargetMode="External"/><Relationship Id="rId9" Type="http://schemas.openxmlformats.org/officeDocument/2006/relationships/hyperlink" Target="https://pravo-search.minjust.ru/bigs/showDocument.html?id=6477394C-F667-4EF0-BE2B-2A0C599800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15829</Words>
  <Characters>90229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2026-03-17T07:41:00Z</cp:lastPrinted>
  <dcterms:created xsi:type="dcterms:W3CDTF">2026-03-17T07:05:00Z</dcterms:created>
  <dcterms:modified xsi:type="dcterms:W3CDTF">2026-03-17T08:05:00Z</dcterms:modified>
</cp:coreProperties>
</file>