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FD0054" w:rsidRPr="00B33C4C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FD0054" w:rsidRDefault="00FD0054" w:rsidP="00FD0054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0054" w:rsidRDefault="00FD0054" w:rsidP="00FD0054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FD0054" w:rsidRDefault="004574C8" w:rsidP="00FD0054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11.02.2025 года № 25</w:t>
      </w:r>
    </w:p>
    <w:p w:rsidR="00FD0054" w:rsidRPr="008A6B67" w:rsidRDefault="00FD0054" w:rsidP="00FD0054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</w:p>
    <w:p w:rsidR="00FD0054" w:rsidRDefault="00FD0054" w:rsidP="004574C8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«Об утверждении проекта </w:t>
      </w:r>
      <w:r w:rsidR="00457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внесения изменений и дополнений в проект планировки территории и</w:t>
      </w:r>
      <w:r w:rsidR="00457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проект </w:t>
      </w: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межевания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территории для строительства объекта «Проектирование и строительство водозабора из подземного источника и разводящих сетей в пос. Комс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омольский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B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Кинельский </w:t>
      </w: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Самарской области» в границах сельского поселения Комсомольский муниципального района Кинельский Самарской области»</w:t>
      </w:r>
    </w:p>
    <w:p w:rsidR="00FD0054" w:rsidRPr="008A6B67" w:rsidRDefault="00FD0054" w:rsidP="004574C8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054" w:rsidRPr="008A6B67" w:rsidRDefault="00FD0054" w:rsidP="00FD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статьями 41-43, 46 Градостроительного кодекса РФ от 29.12.2004 года № 190-ФЗ, Федеральным законом от 06.10.2003 года № 131- ФЗ «Об общих принципах организации местного самоуправления в Российской Федерации, Уставом сельского поселения Комсомольский муниципального района Кинельский Самарской области, учитывая заключение о результатах публичных слушаний по проекту </w:t>
      </w:r>
      <w:r w:rsidR="004574C8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 изменений и дополнений в проект планировки территории и проект</w:t>
      </w:r>
      <w:r w:rsidRPr="008A6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межевания территории для строительства объекта «</w:t>
      </w:r>
      <w:r w:rsidRPr="008A6B6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</w:t>
      </w:r>
      <w:r w:rsidRPr="008A6B67">
        <w:rPr>
          <w:rFonts w:ascii="Times New Roman" w:eastAsia="Times New Roman" w:hAnsi="Times New Roman" w:cs="Times New Roman"/>
          <w:color w:val="000000"/>
          <w:sz w:val="28"/>
          <w:szCs w:val="28"/>
        </w:rPr>
        <w:t>» в границах сельского поселения Комсомольский муниципального района Ки</w:t>
      </w:r>
      <w:r w:rsidR="004574C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нельский Самарской области от 07.02.2025</w:t>
      </w:r>
      <w:r w:rsidRPr="008A6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г., администрация сельского поселения Комсомольский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Кинельский Самарской области</w:t>
      </w:r>
    </w:p>
    <w:p w:rsidR="00FD0054" w:rsidRDefault="00FD0054" w:rsidP="00FD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1"/>
    </w:p>
    <w:p w:rsidR="00FD0054" w:rsidRPr="008A6B67" w:rsidRDefault="00FD0054" w:rsidP="00FD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6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bookmarkEnd w:id="2"/>
    </w:p>
    <w:p w:rsidR="00FD0054" w:rsidRDefault="00FD0054" w:rsidP="00FD005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054" w:rsidRPr="008A6B67" w:rsidRDefault="00FD0054" w:rsidP="00FD0054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6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проект </w:t>
      </w:r>
      <w:r w:rsidR="004574C8"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и дополнений в проект </w:t>
      </w:r>
      <w:r w:rsidRPr="008A6B67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и проект межевания территории для строительства объекта «Проектирование и строительство водозабора из подземного </w:t>
      </w:r>
      <w:r w:rsidRPr="008A6B67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источника и разводящих сетей в пос. Комсомольский муниципального района Кинельский Самарской области» в</w:t>
      </w:r>
      <w:r w:rsidRPr="008A6B67">
        <w:rPr>
          <w:sz w:val="28"/>
          <w:szCs w:val="28"/>
        </w:rPr>
        <w:t xml:space="preserve"> </w:t>
      </w:r>
      <w:r w:rsidRPr="008A6B67">
        <w:rPr>
          <w:rFonts w:ascii="Times New Roman" w:eastAsia="Times New Roman" w:hAnsi="Times New Roman" w:cs="Times New Roman"/>
          <w:sz w:val="28"/>
          <w:szCs w:val="28"/>
        </w:rPr>
        <w:t>границах сельского поселения Комсомольский муниципального райо</w:t>
      </w:r>
      <w:r w:rsidR="004574C8">
        <w:rPr>
          <w:rFonts w:ascii="Times New Roman" w:eastAsia="Times New Roman" w:hAnsi="Times New Roman" w:cs="Times New Roman"/>
          <w:sz w:val="28"/>
          <w:szCs w:val="28"/>
        </w:rPr>
        <w:t>на Кинельский Самарской области.</w:t>
      </w:r>
    </w:p>
    <w:p w:rsidR="00FD0054" w:rsidRPr="008A6B67" w:rsidRDefault="00FD0054" w:rsidP="00FD005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8A6B6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 газете «Вестник сел</w:t>
      </w:r>
      <w:r>
        <w:rPr>
          <w:rFonts w:ascii="Times New Roman" w:eastAsia="Times New Roman" w:hAnsi="Times New Roman" w:cs="Times New Roman"/>
          <w:sz w:val="28"/>
          <w:szCs w:val="28"/>
        </w:rPr>
        <w:t>ьского поселения Комсомольский»</w:t>
      </w:r>
      <w:r w:rsidR="004574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054" w:rsidRPr="008A6B67" w:rsidRDefault="00FD0054" w:rsidP="00FD005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6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0054" w:rsidRPr="008A6B67" w:rsidRDefault="00FD0054" w:rsidP="00FD0054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D0054" w:rsidRDefault="00FD0054" w:rsidP="00FD005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D0054" w:rsidRPr="008A6B67" w:rsidRDefault="00FD0054" w:rsidP="00FD005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6B67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FD0054" w:rsidRPr="008A6B67" w:rsidRDefault="00FD0054" w:rsidP="00FD005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6B67"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A6B67">
        <w:rPr>
          <w:rFonts w:ascii="Times New Roman" w:hAnsi="Times New Roman"/>
          <w:b/>
          <w:sz w:val="28"/>
          <w:szCs w:val="28"/>
        </w:rPr>
        <w:t xml:space="preserve">               О.А. </w:t>
      </w:r>
      <w:proofErr w:type="spellStart"/>
      <w:r w:rsidRPr="008A6B67"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FD0054" w:rsidRDefault="00FD0054" w:rsidP="00FD0054">
      <w:pPr>
        <w:spacing w:after="0" w:line="240" w:lineRule="auto"/>
      </w:pPr>
    </w:p>
    <w:bookmarkEnd w:id="0"/>
    <w:p w:rsidR="0054158E" w:rsidRDefault="0054158E"/>
    <w:sectPr w:rsidR="0054158E" w:rsidSect="005A30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9B" w:rsidRDefault="0040619B" w:rsidP="00890A50">
      <w:pPr>
        <w:spacing w:after="0" w:line="240" w:lineRule="auto"/>
      </w:pPr>
      <w:r>
        <w:separator/>
      </w:r>
    </w:p>
  </w:endnote>
  <w:endnote w:type="continuationSeparator" w:id="0">
    <w:p w:rsidR="0040619B" w:rsidRDefault="0040619B" w:rsidP="0089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9B" w:rsidRDefault="0040619B" w:rsidP="00890A50">
      <w:pPr>
        <w:spacing w:after="0" w:line="240" w:lineRule="auto"/>
      </w:pPr>
      <w:r>
        <w:separator/>
      </w:r>
    </w:p>
  </w:footnote>
  <w:footnote w:type="continuationSeparator" w:id="0">
    <w:p w:rsidR="0040619B" w:rsidRDefault="0040619B" w:rsidP="0089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0A" w:rsidRPr="00EF1028" w:rsidRDefault="0040619B" w:rsidP="00653A05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92ED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5E5E59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AE8"/>
    <w:rsid w:val="0040619B"/>
    <w:rsid w:val="004574C8"/>
    <w:rsid w:val="004F3F33"/>
    <w:rsid w:val="0054158E"/>
    <w:rsid w:val="00890A50"/>
    <w:rsid w:val="00A10AE8"/>
    <w:rsid w:val="00F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AE4C"/>
  <w15:docId w15:val="{4BD23851-8AB7-425A-935B-19B813A8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E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A10AE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1">
    <w:name w:val="s_1"/>
    <w:basedOn w:val="a"/>
    <w:rsid w:val="00A10AE8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rsid w:val="00A10A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uiPriority w:val="99"/>
    <w:unhideWhenUsed/>
    <w:rsid w:val="00A10AE8"/>
    <w:rPr>
      <w:color w:val="0000FF"/>
      <w:u w:val="single"/>
    </w:rPr>
  </w:style>
  <w:style w:type="table" w:styleId="a6">
    <w:name w:val="Table Grid"/>
    <w:basedOn w:val="a1"/>
    <w:uiPriority w:val="59"/>
    <w:rsid w:val="00A10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D00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2025-02-12T07:51:00Z</cp:lastPrinted>
  <dcterms:created xsi:type="dcterms:W3CDTF">2023-10-19T04:42:00Z</dcterms:created>
  <dcterms:modified xsi:type="dcterms:W3CDTF">2025-02-12T07:51:00Z</dcterms:modified>
</cp:coreProperties>
</file>