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2D9" w:rsidRDefault="00FE02D9" w:rsidP="005A77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</w:t>
      </w:r>
    </w:p>
    <w:p w:rsidR="00C25A17" w:rsidRDefault="00C25A17" w:rsidP="00BA67A0">
      <w:pPr>
        <w:pStyle w:val="1"/>
        <w:spacing w:line="240" w:lineRule="atLeast"/>
        <w:rPr>
          <w:sz w:val="28"/>
          <w:szCs w:val="28"/>
        </w:rPr>
      </w:pPr>
    </w:p>
    <w:tbl>
      <w:tblPr>
        <w:tblW w:w="0" w:type="auto"/>
        <w:tblInd w:w="145" w:type="dxa"/>
        <w:tblLook w:val="0000" w:firstRow="0" w:lastRow="0" w:firstColumn="0" w:lastColumn="0" w:noHBand="0" w:noVBand="0"/>
      </w:tblPr>
      <w:tblGrid>
        <w:gridCol w:w="4094"/>
      </w:tblGrid>
      <w:tr w:rsidR="00C25A17" w:rsidRPr="001B36AF" w:rsidTr="00607194">
        <w:trPr>
          <w:trHeight w:val="2012"/>
        </w:trPr>
        <w:tc>
          <w:tcPr>
            <w:tcW w:w="4094" w:type="dxa"/>
          </w:tcPr>
          <w:p w:rsidR="00C25A17" w:rsidRPr="001B36AF" w:rsidRDefault="00C25A17" w:rsidP="00607194">
            <w:pPr>
              <w:shd w:val="clear" w:color="auto" w:fill="FFFFFF"/>
              <w:autoSpaceDE w:val="0"/>
              <w:ind w:left="-13"/>
              <w:jc w:val="center"/>
              <w:rPr>
                <w:color w:val="000000"/>
                <w:sz w:val="16"/>
                <w:szCs w:val="16"/>
              </w:rPr>
            </w:pPr>
          </w:p>
          <w:p w:rsidR="00C25A17" w:rsidRPr="001B36AF" w:rsidRDefault="00C25A17" w:rsidP="00607194">
            <w:pPr>
              <w:shd w:val="clear" w:color="auto" w:fill="FFFFFF"/>
              <w:autoSpaceDE w:val="0"/>
              <w:ind w:left="-13"/>
              <w:jc w:val="center"/>
              <w:rPr>
                <w:b/>
                <w:color w:val="000000"/>
                <w:sz w:val="20"/>
                <w:szCs w:val="20"/>
              </w:rPr>
            </w:pPr>
            <w:r w:rsidRPr="001B36AF">
              <w:rPr>
                <w:b/>
                <w:color w:val="000000"/>
                <w:sz w:val="20"/>
                <w:szCs w:val="20"/>
              </w:rPr>
              <w:t>АДМИНИСТРАЦИЯ</w:t>
            </w:r>
          </w:p>
          <w:p w:rsidR="00C25A17" w:rsidRPr="001B36AF" w:rsidRDefault="00C25A17" w:rsidP="00607194">
            <w:pPr>
              <w:shd w:val="clear" w:color="auto" w:fill="FFFFFF"/>
              <w:autoSpaceDE w:val="0"/>
              <w:ind w:left="-13"/>
              <w:jc w:val="center"/>
              <w:rPr>
                <w:b/>
                <w:color w:val="000000"/>
                <w:sz w:val="20"/>
                <w:szCs w:val="20"/>
              </w:rPr>
            </w:pPr>
            <w:r w:rsidRPr="001B36AF">
              <w:rPr>
                <w:b/>
                <w:color w:val="000000"/>
                <w:sz w:val="20"/>
                <w:szCs w:val="20"/>
              </w:rPr>
              <w:t>СЕЛЬСКОГО ПОСЕЛЕНИЯ ЧУБОВКА</w:t>
            </w:r>
            <w:r w:rsidRPr="001B36AF">
              <w:rPr>
                <w:sz w:val="20"/>
                <w:szCs w:val="20"/>
              </w:rPr>
              <w:t xml:space="preserve"> </w:t>
            </w:r>
            <w:r w:rsidRPr="001B36AF">
              <w:rPr>
                <w:b/>
                <w:color w:val="000000"/>
                <w:sz w:val="20"/>
                <w:szCs w:val="20"/>
              </w:rPr>
              <w:t>МУНИЦИПАЛЬНОГО РАЙОНА КИНЕЛЬСКИЙ САМАРСКОЙ ОБЛАСТИ</w:t>
            </w:r>
          </w:p>
          <w:p w:rsidR="00C25A17" w:rsidRPr="001B36AF" w:rsidRDefault="00C25A17" w:rsidP="00607194">
            <w:pPr>
              <w:shd w:val="clear" w:color="auto" w:fill="FFFFFF"/>
              <w:autoSpaceDE w:val="0"/>
              <w:ind w:left="-13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25A17" w:rsidRPr="001B36AF" w:rsidRDefault="00BE0C93" w:rsidP="00607194">
            <w:pPr>
              <w:shd w:val="clear" w:color="auto" w:fill="FFFFFF"/>
              <w:autoSpaceDE w:val="0"/>
              <w:ind w:left="-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ПОСТАНОВЛЕНИЕ № </w:t>
            </w:r>
            <w:r w:rsidR="006033AA">
              <w:rPr>
                <w:color w:val="000000"/>
                <w:sz w:val="28"/>
                <w:szCs w:val="28"/>
              </w:rPr>
              <w:t>259</w:t>
            </w:r>
          </w:p>
          <w:p w:rsidR="00C25A17" w:rsidRPr="001B36AF" w:rsidRDefault="00C53D9E" w:rsidP="00607194">
            <w:pPr>
              <w:shd w:val="clear" w:color="auto" w:fill="FFFFFF"/>
              <w:autoSpaceDE w:val="0"/>
              <w:ind w:left="-1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23</w:t>
            </w:r>
            <w:r w:rsidR="00C25A17" w:rsidRPr="001B36AF">
              <w:rPr>
                <w:color w:val="000000"/>
                <w:sz w:val="28"/>
                <w:szCs w:val="28"/>
              </w:rPr>
              <w:t xml:space="preserve"> </w:t>
            </w:r>
            <w:r w:rsidR="00C25A17">
              <w:rPr>
                <w:color w:val="000000"/>
                <w:sz w:val="28"/>
                <w:szCs w:val="28"/>
              </w:rPr>
              <w:t>сентября 2025</w:t>
            </w:r>
            <w:r w:rsidR="00C25A17" w:rsidRPr="001B36AF">
              <w:rPr>
                <w:color w:val="000000"/>
                <w:sz w:val="28"/>
                <w:szCs w:val="28"/>
              </w:rPr>
              <w:t xml:space="preserve"> г.</w:t>
            </w:r>
          </w:p>
        </w:tc>
      </w:tr>
    </w:tbl>
    <w:p w:rsidR="00C25A17" w:rsidRDefault="00C25A17" w:rsidP="00BA67A0">
      <w:pPr>
        <w:pStyle w:val="1"/>
        <w:spacing w:line="240" w:lineRule="atLeast"/>
        <w:rPr>
          <w:sz w:val="28"/>
          <w:szCs w:val="28"/>
        </w:rPr>
      </w:pPr>
    </w:p>
    <w:p w:rsidR="00C25A17" w:rsidRDefault="00C25A17" w:rsidP="00BA67A0">
      <w:pPr>
        <w:pStyle w:val="1"/>
        <w:spacing w:line="240" w:lineRule="atLeast"/>
        <w:rPr>
          <w:sz w:val="28"/>
          <w:szCs w:val="28"/>
        </w:rPr>
      </w:pPr>
    </w:p>
    <w:p w:rsidR="00C25A17" w:rsidRDefault="00C25A17" w:rsidP="00BA67A0">
      <w:pPr>
        <w:pStyle w:val="1"/>
        <w:spacing w:line="240" w:lineRule="atLeast"/>
        <w:rPr>
          <w:sz w:val="28"/>
          <w:szCs w:val="28"/>
        </w:rPr>
      </w:pPr>
    </w:p>
    <w:p w:rsidR="00FE02D9" w:rsidRDefault="00FE02D9" w:rsidP="00E57E20">
      <w:pPr>
        <w:pStyle w:val="Default"/>
      </w:pPr>
    </w:p>
    <w:p w:rsidR="00FE02D9" w:rsidRDefault="00FE02D9" w:rsidP="00E57E20">
      <w:pPr>
        <w:pStyle w:val="Default"/>
        <w:ind w:right="4703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87A7A">
        <w:rPr>
          <w:sz w:val="28"/>
          <w:szCs w:val="28"/>
        </w:rPr>
        <w:t xml:space="preserve">б утверждении Положения об увековечении памяти жертв геноцида советского народа в период Великой Отечественной </w:t>
      </w:r>
      <w:r w:rsidR="00C25A17">
        <w:rPr>
          <w:sz w:val="28"/>
          <w:szCs w:val="28"/>
        </w:rPr>
        <w:t xml:space="preserve">войны 1941-1945 годов </w:t>
      </w:r>
    </w:p>
    <w:p w:rsidR="00C25A17" w:rsidRPr="00187A7A" w:rsidRDefault="00C25A17" w:rsidP="00E57E20">
      <w:pPr>
        <w:pStyle w:val="Default"/>
        <w:ind w:right="4703"/>
        <w:jc w:val="both"/>
        <w:rPr>
          <w:sz w:val="28"/>
          <w:szCs w:val="28"/>
        </w:rPr>
      </w:pPr>
    </w:p>
    <w:p w:rsidR="00FE02D9" w:rsidRPr="006C0298" w:rsidRDefault="00FE02D9" w:rsidP="008647F9">
      <w:pPr>
        <w:ind w:firstLine="0"/>
        <w:jc w:val="left"/>
        <w:rPr>
          <w:sz w:val="27"/>
          <w:szCs w:val="27"/>
        </w:rPr>
      </w:pPr>
    </w:p>
    <w:p w:rsidR="00FE02D9" w:rsidRDefault="00FE02D9" w:rsidP="00C53D9E">
      <w:pPr>
        <w:spacing w:line="240" w:lineRule="atLeast"/>
        <w:ind w:firstLine="567"/>
        <w:rPr>
          <w:b/>
          <w:sz w:val="27"/>
          <w:szCs w:val="27"/>
        </w:rPr>
      </w:pPr>
      <w:r>
        <w:t xml:space="preserve"> </w:t>
      </w:r>
      <w:proofErr w:type="gramStart"/>
      <w:r>
        <w:rPr>
          <w:sz w:val="28"/>
          <w:szCs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21.04.2025 № 74-ФЗ «Об увековечении памяти жертв геноцида советского народа в период Великой Отечественной войны 1941-1945 годов», в целях увековечения памяти жертв геноцида советского народа в период Великой Отечественной войны, администрация </w:t>
      </w:r>
      <w:r w:rsidR="00C53D9E" w:rsidRPr="00C53D9E">
        <w:rPr>
          <w:sz w:val="28"/>
          <w:szCs w:val="28"/>
        </w:rPr>
        <w:t>сельского поселения Чубовка</w:t>
      </w:r>
      <w:proofErr w:type="gramEnd"/>
    </w:p>
    <w:p w:rsidR="00C53D9E" w:rsidRDefault="00C53D9E" w:rsidP="008647F9">
      <w:pPr>
        <w:ind w:firstLine="567"/>
        <w:jc w:val="center"/>
        <w:rPr>
          <w:b/>
          <w:sz w:val="27"/>
          <w:szCs w:val="27"/>
        </w:rPr>
      </w:pPr>
    </w:p>
    <w:p w:rsidR="00FE02D9" w:rsidRDefault="00FE02D9" w:rsidP="008647F9">
      <w:pPr>
        <w:ind w:firstLine="567"/>
        <w:jc w:val="center"/>
        <w:rPr>
          <w:b/>
          <w:sz w:val="27"/>
          <w:szCs w:val="27"/>
        </w:rPr>
      </w:pPr>
      <w:r w:rsidRPr="006C0298">
        <w:rPr>
          <w:b/>
          <w:sz w:val="27"/>
          <w:szCs w:val="27"/>
        </w:rPr>
        <w:t>ПОСТАНОВЛЯ</w:t>
      </w:r>
      <w:r>
        <w:rPr>
          <w:b/>
          <w:sz w:val="27"/>
          <w:szCs w:val="27"/>
        </w:rPr>
        <w:t>ЕТ</w:t>
      </w:r>
      <w:r w:rsidRPr="006C0298">
        <w:rPr>
          <w:b/>
          <w:sz w:val="27"/>
          <w:szCs w:val="27"/>
        </w:rPr>
        <w:t>:</w:t>
      </w:r>
    </w:p>
    <w:p w:rsidR="00C53D9E" w:rsidRDefault="00C53D9E" w:rsidP="008647F9">
      <w:pPr>
        <w:ind w:firstLine="567"/>
        <w:jc w:val="center"/>
        <w:rPr>
          <w:b/>
          <w:sz w:val="27"/>
          <w:szCs w:val="27"/>
        </w:rPr>
      </w:pPr>
    </w:p>
    <w:p w:rsidR="00C53D9E" w:rsidRPr="006C0298" w:rsidRDefault="00C53D9E" w:rsidP="008647F9">
      <w:pPr>
        <w:ind w:firstLine="567"/>
        <w:jc w:val="center"/>
        <w:rPr>
          <w:b/>
          <w:sz w:val="27"/>
          <w:szCs w:val="27"/>
        </w:rPr>
      </w:pPr>
    </w:p>
    <w:p w:rsidR="00FE02D9" w:rsidRPr="00187A7A" w:rsidRDefault="00FE02D9" w:rsidP="00187A7A">
      <w:pPr>
        <w:pStyle w:val="Default"/>
        <w:ind w:firstLine="540"/>
        <w:jc w:val="both"/>
        <w:rPr>
          <w:sz w:val="28"/>
          <w:szCs w:val="28"/>
        </w:rPr>
      </w:pPr>
      <w:r w:rsidRPr="00187A7A">
        <w:rPr>
          <w:sz w:val="28"/>
          <w:szCs w:val="28"/>
        </w:rPr>
        <w:t>1. Утвердить Положение об увековечении памяти жертв геноцида советского народа в период Великой Отечественной войны 1941-1945 годов на территории сельского поселения (прилагается).</w:t>
      </w:r>
    </w:p>
    <w:p w:rsidR="00FE02D9" w:rsidRDefault="00FE02D9" w:rsidP="00C25A17">
      <w:pPr>
        <w:pStyle w:val="Default"/>
        <w:ind w:firstLine="540"/>
        <w:jc w:val="both"/>
        <w:rPr>
          <w:sz w:val="28"/>
          <w:szCs w:val="28"/>
        </w:rPr>
      </w:pPr>
      <w:r w:rsidRPr="00187A7A">
        <w:rPr>
          <w:sz w:val="28"/>
          <w:szCs w:val="28"/>
        </w:rPr>
        <w:t>2.  Наст</w:t>
      </w:r>
      <w:r w:rsidR="00C25A17">
        <w:rPr>
          <w:sz w:val="28"/>
          <w:szCs w:val="28"/>
        </w:rPr>
        <w:t>оящее постановление опубликовать</w:t>
      </w:r>
      <w:r w:rsidRPr="00187A7A">
        <w:rPr>
          <w:sz w:val="28"/>
          <w:szCs w:val="28"/>
        </w:rPr>
        <w:t xml:space="preserve"> на официальном сайте </w:t>
      </w:r>
      <w:hyperlink r:id="rId6" w:history="1">
        <w:r w:rsidR="00C25A17" w:rsidRPr="00F60043">
          <w:rPr>
            <w:rStyle w:val="aa"/>
            <w:sz w:val="28"/>
            <w:szCs w:val="28"/>
          </w:rPr>
          <w:t>http://www.kinel.ru</w:t>
        </w:r>
      </w:hyperlink>
      <w:r w:rsidR="00C25A17">
        <w:rPr>
          <w:sz w:val="28"/>
          <w:szCs w:val="28"/>
        </w:rPr>
        <w:t>,</w:t>
      </w:r>
      <w:r w:rsidR="00C25A17" w:rsidRPr="00C25A17">
        <w:rPr>
          <w:sz w:val="28"/>
          <w:szCs w:val="28"/>
          <w:lang w:eastAsia="zh-CN"/>
        </w:rPr>
        <w:t xml:space="preserve"> в газете «Вестник сельского поселения Чубовка».</w:t>
      </w:r>
    </w:p>
    <w:p w:rsidR="00C25A17" w:rsidRPr="00C25A17" w:rsidRDefault="00C25A17" w:rsidP="00C25A17">
      <w:pPr>
        <w:suppressAutoHyphens/>
        <w:ind w:firstLine="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3</w:t>
      </w:r>
      <w:r w:rsidRPr="00C25A17">
        <w:rPr>
          <w:sz w:val="28"/>
          <w:szCs w:val="28"/>
          <w:lang w:eastAsia="zh-CN"/>
        </w:rPr>
        <w:t>. Настоящее постановление вступает в силу на следующий день после его официального опубликования.</w:t>
      </w:r>
    </w:p>
    <w:p w:rsidR="00FE02D9" w:rsidRPr="00187A7A" w:rsidRDefault="00FE02D9" w:rsidP="00187A7A">
      <w:pPr>
        <w:pStyle w:val="Default"/>
        <w:ind w:firstLine="540"/>
        <w:jc w:val="both"/>
        <w:rPr>
          <w:sz w:val="28"/>
          <w:szCs w:val="28"/>
        </w:rPr>
      </w:pPr>
      <w:r w:rsidRPr="00187A7A">
        <w:rPr>
          <w:sz w:val="28"/>
          <w:szCs w:val="28"/>
        </w:rPr>
        <w:t xml:space="preserve">4. </w:t>
      </w:r>
      <w:proofErr w:type="gramStart"/>
      <w:r w:rsidRPr="00187A7A">
        <w:rPr>
          <w:sz w:val="28"/>
          <w:szCs w:val="28"/>
        </w:rPr>
        <w:t>Контроль за</w:t>
      </w:r>
      <w:proofErr w:type="gramEnd"/>
      <w:r w:rsidRPr="00187A7A">
        <w:rPr>
          <w:sz w:val="28"/>
          <w:szCs w:val="28"/>
        </w:rPr>
        <w:t xml:space="preserve"> исполнением настоящего постановления возложить на специалиста сельского поселения</w:t>
      </w:r>
      <w:r w:rsidR="00C25A17">
        <w:rPr>
          <w:sz w:val="28"/>
          <w:szCs w:val="28"/>
        </w:rPr>
        <w:t xml:space="preserve"> Чубовка Касаткину Марину Евгеньевну</w:t>
      </w:r>
      <w:r w:rsidRPr="00187A7A">
        <w:rPr>
          <w:sz w:val="28"/>
          <w:szCs w:val="28"/>
        </w:rPr>
        <w:t>.</w:t>
      </w:r>
    </w:p>
    <w:p w:rsidR="00FE02D9" w:rsidRDefault="00FE02D9" w:rsidP="00A9041E">
      <w:pPr>
        <w:ind w:firstLine="540"/>
        <w:rPr>
          <w:sz w:val="27"/>
          <w:szCs w:val="27"/>
        </w:rPr>
      </w:pPr>
    </w:p>
    <w:p w:rsidR="00C25A17" w:rsidRDefault="00C25A17" w:rsidP="00A9041E">
      <w:pPr>
        <w:ind w:firstLine="540"/>
        <w:rPr>
          <w:sz w:val="27"/>
          <w:szCs w:val="27"/>
        </w:rPr>
      </w:pPr>
    </w:p>
    <w:p w:rsidR="00C25A17" w:rsidRPr="006C0298" w:rsidRDefault="00C25A17" w:rsidP="00A9041E">
      <w:pPr>
        <w:ind w:firstLine="540"/>
        <w:rPr>
          <w:sz w:val="27"/>
          <w:szCs w:val="27"/>
        </w:rPr>
      </w:pPr>
    </w:p>
    <w:p w:rsidR="00FE02D9" w:rsidRPr="006C0298" w:rsidRDefault="00FE02D9" w:rsidP="008647F9">
      <w:pPr>
        <w:ind w:firstLine="567"/>
        <w:rPr>
          <w:sz w:val="27"/>
          <w:szCs w:val="27"/>
        </w:rPr>
      </w:pPr>
    </w:p>
    <w:p w:rsidR="00C25A17" w:rsidRPr="00C25A17" w:rsidRDefault="00C25A17" w:rsidP="00C25A17">
      <w:pPr>
        <w:ind w:firstLine="0"/>
        <w:jc w:val="left"/>
        <w:rPr>
          <w:sz w:val="28"/>
          <w:szCs w:val="28"/>
        </w:rPr>
      </w:pPr>
      <w:r w:rsidRPr="00C25A17">
        <w:rPr>
          <w:sz w:val="28"/>
          <w:szCs w:val="28"/>
        </w:rPr>
        <w:t xml:space="preserve">Глава сельского поселения </w:t>
      </w:r>
      <w:proofErr w:type="spellStart"/>
      <w:r w:rsidRPr="00C25A17">
        <w:rPr>
          <w:sz w:val="28"/>
          <w:szCs w:val="28"/>
        </w:rPr>
        <w:t>Чубовка</w:t>
      </w:r>
      <w:proofErr w:type="spellEnd"/>
      <w:r w:rsidRPr="00C25A17">
        <w:rPr>
          <w:sz w:val="28"/>
          <w:szCs w:val="28"/>
        </w:rPr>
        <w:t xml:space="preserve">                                             </w:t>
      </w:r>
      <w:proofErr w:type="spellStart"/>
      <w:r w:rsidRPr="00C25A17">
        <w:rPr>
          <w:sz w:val="28"/>
          <w:szCs w:val="28"/>
        </w:rPr>
        <w:t>А.А.Авдеев</w:t>
      </w:r>
      <w:proofErr w:type="spellEnd"/>
    </w:p>
    <w:p w:rsidR="00C25A17" w:rsidRPr="00C25A17" w:rsidRDefault="00C25A17" w:rsidP="00C25A17">
      <w:pPr>
        <w:spacing w:after="200" w:line="276" w:lineRule="auto"/>
        <w:ind w:firstLine="0"/>
        <w:jc w:val="left"/>
        <w:rPr>
          <w:rFonts w:ascii="Calibri" w:hAnsi="Calibri" w:cs="Calibri"/>
          <w:sz w:val="22"/>
          <w:szCs w:val="22"/>
        </w:rPr>
      </w:pPr>
    </w:p>
    <w:p w:rsidR="00C25A17" w:rsidRDefault="00C25A17" w:rsidP="009D4893">
      <w:pPr>
        <w:rPr>
          <w:color w:val="000000"/>
          <w:sz w:val="18"/>
          <w:szCs w:val="18"/>
        </w:rPr>
      </w:pPr>
    </w:p>
    <w:p w:rsidR="00C25A17" w:rsidRDefault="00C25A17" w:rsidP="009D4893">
      <w:pPr>
        <w:rPr>
          <w:color w:val="000000"/>
          <w:sz w:val="18"/>
          <w:szCs w:val="18"/>
        </w:rPr>
      </w:pPr>
    </w:p>
    <w:p w:rsidR="00C25A17" w:rsidRDefault="00C25A17" w:rsidP="009D4893">
      <w:pPr>
        <w:rPr>
          <w:color w:val="000000"/>
          <w:sz w:val="18"/>
          <w:szCs w:val="18"/>
        </w:rPr>
      </w:pPr>
    </w:p>
    <w:p w:rsidR="00C25A17" w:rsidRDefault="00C25A17" w:rsidP="009D4893">
      <w:pPr>
        <w:rPr>
          <w:color w:val="000000"/>
          <w:sz w:val="18"/>
          <w:szCs w:val="18"/>
        </w:rPr>
      </w:pPr>
    </w:p>
    <w:p w:rsidR="00C25A17" w:rsidRDefault="00C25A17" w:rsidP="009D4893">
      <w:pPr>
        <w:rPr>
          <w:color w:val="000000"/>
          <w:sz w:val="18"/>
          <w:szCs w:val="18"/>
        </w:rPr>
      </w:pPr>
    </w:p>
    <w:p w:rsidR="00FE02D9" w:rsidRDefault="00FE02D9" w:rsidP="009D4893">
      <w:pPr>
        <w:rPr>
          <w:color w:val="000000"/>
          <w:sz w:val="18"/>
          <w:szCs w:val="18"/>
        </w:rPr>
      </w:pPr>
    </w:p>
    <w:p w:rsidR="00FE02D9" w:rsidRDefault="00FE02D9" w:rsidP="009D4893">
      <w:pPr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>
        <w:rPr>
          <w:sz w:val="18"/>
          <w:szCs w:val="18"/>
        </w:rPr>
        <w:t>Приложение 1</w:t>
      </w:r>
    </w:p>
    <w:p w:rsidR="00FE02D9" w:rsidRDefault="00FE02D9" w:rsidP="009D4893">
      <w:pPr>
        <w:ind w:firstLine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к постановлению Администрации  </w:t>
      </w:r>
    </w:p>
    <w:p w:rsidR="00FE02D9" w:rsidRDefault="00FE02D9" w:rsidP="009D4893">
      <w:pPr>
        <w:ind w:firstLine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C25A17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 xml:space="preserve"> сельского поселения</w:t>
      </w:r>
      <w:r w:rsidR="00C25A17">
        <w:rPr>
          <w:sz w:val="18"/>
          <w:szCs w:val="18"/>
        </w:rPr>
        <w:t xml:space="preserve"> Чубовка</w:t>
      </w:r>
    </w:p>
    <w:p w:rsidR="00FE02D9" w:rsidRDefault="00FE02D9" w:rsidP="009D4893">
      <w:pPr>
        <w:ind w:firstLine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</w:t>
      </w:r>
      <w:r w:rsidR="00C25A17">
        <w:rPr>
          <w:sz w:val="18"/>
          <w:szCs w:val="18"/>
        </w:rPr>
        <w:t xml:space="preserve">                      от 2</w:t>
      </w:r>
      <w:r w:rsidR="00C53D9E">
        <w:rPr>
          <w:sz w:val="18"/>
          <w:szCs w:val="18"/>
        </w:rPr>
        <w:t>3</w:t>
      </w:r>
      <w:r w:rsidR="00C25A17">
        <w:rPr>
          <w:sz w:val="18"/>
          <w:szCs w:val="18"/>
        </w:rPr>
        <w:t>.09</w:t>
      </w:r>
      <w:r>
        <w:rPr>
          <w:sz w:val="18"/>
          <w:szCs w:val="18"/>
        </w:rPr>
        <w:t>.</w:t>
      </w:r>
      <w:smartTag w:uri="urn:schemas-microsoft-com:office:smarttags" w:element="metricconverter">
        <w:smartTagPr>
          <w:attr w:name="ProductID" w:val="2025 г"/>
        </w:smartTagPr>
        <w:r>
          <w:rPr>
            <w:sz w:val="18"/>
            <w:szCs w:val="18"/>
          </w:rPr>
          <w:t>2025 г</w:t>
        </w:r>
      </w:smartTag>
      <w:r w:rsidR="00C25A17">
        <w:rPr>
          <w:sz w:val="18"/>
          <w:szCs w:val="18"/>
        </w:rPr>
        <w:t xml:space="preserve">. № </w:t>
      </w:r>
      <w:r w:rsidR="006033AA">
        <w:rPr>
          <w:sz w:val="18"/>
          <w:szCs w:val="18"/>
        </w:rPr>
        <w:t>259</w:t>
      </w:r>
      <w:bookmarkStart w:id="0" w:name="_GoBack"/>
      <w:bookmarkEnd w:id="0"/>
      <w:r w:rsidR="00C25A17">
        <w:rPr>
          <w:sz w:val="18"/>
          <w:szCs w:val="18"/>
        </w:rPr>
        <w:t xml:space="preserve"> </w:t>
      </w:r>
    </w:p>
    <w:p w:rsidR="00FE02D9" w:rsidRDefault="00FE02D9" w:rsidP="009D4893">
      <w:pPr>
        <w:ind w:firstLine="0"/>
        <w:jc w:val="left"/>
        <w:rPr>
          <w:sz w:val="18"/>
          <w:szCs w:val="18"/>
        </w:rPr>
      </w:pPr>
    </w:p>
    <w:p w:rsidR="00FE02D9" w:rsidRDefault="00FE02D9" w:rsidP="009D4893">
      <w:pPr>
        <w:ind w:firstLine="0"/>
        <w:jc w:val="left"/>
        <w:rPr>
          <w:sz w:val="18"/>
          <w:szCs w:val="18"/>
        </w:rPr>
      </w:pPr>
    </w:p>
    <w:p w:rsidR="00FE02D9" w:rsidRPr="00595A19" w:rsidRDefault="00FE02D9" w:rsidP="00E24FBA">
      <w:pPr>
        <w:pStyle w:val="Default"/>
        <w:jc w:val="center"/>
        <w:rPr>
          <w:sz w:val="28"/>
          <w:szCs w:val="28"/>
        </w:rPr>
      </w:pPr>
      <w:r w:rsidRPr="00595A19">
        <w:rPr>
          <w:b/>
          <w:bCs/>
          <w:sz w:val="28"/>
          <w:szCs w:val="28"/>
        </w:rPr>
        <w:t>Положение</w:t>
      </w:r>
    </w:p>
    <w:p w:rsidR="00FE02D9" w:rsidRPr="00595A19" w:rsidRDefault="00FE02D9" w:rsidP="00E24FBA">
      <w:pPr>
        <w:pStyle w:val="Default"/>
        <w:jc w:val="center"/>
        <w:rPr>
          <w:sz w:val="28"/>
          <w:szCs w:val="28"/>
        </w:rPr>
      </w:pPr>
      <w:r w:rsidRPr="00595A19">
        <w:rPr>
          <w:b/>
          <w:bCs/>
          <w:sz w:val="28"/>
          <w:szCs w:val="28"/>
        </w:rPr>
        <w:t xml:space="preserve">об увековечении памяти жертв геноцида советского народа в период Великой Отечественной войны 1941-1945 годов </w:t>
      </w:r>
    </w:p>
    <w:p w:rsidR="00FE02D9" w:rsidRPr="005D671A" w:rsidRDefault="00FE02D9" w:rsidP="00E24FBA">
      <w:pPr>
        <w:pStyle w:val="Default"/>
        <w:jc w:val="center"/>
        <w:rPr>
          <w:bCs/>
          <w:sz w:val="28"/>
          <w:szCs w:val="28"/>
        </w:rPr>
      </w:pPr>
      <w:r w:rsidRPr="005D671A">
        <w:rPr>
          <w:bCs/>
          <w:sz w:val="28"/>
          <w:szCs w:val="28"/>
        </w:rPr>
        <w:t>(далее – Положение)</w:t>
      </w:r>
    </w:p>
    <w:p w:rsidR="00FE02D9" w:rsidRPr="00595A19" w:rsidRDefault="00FE02D9" w:rsidP="00E24FBA">
      <w:pPr>
        <w:pStyle w:val="Default"/>
        <w:jc w:val="center"/>
        <w:rPr>
          <w:sz w:val="28"/>
          <w:szCs w:val="28"/>
        </w:rPr>
      </w:pPr>
    </w:p>
    <w:p w:rsidR="00FE02D9" w:rsidRPr="00E24FBA" w:rsidRDefault="00FE02D9" w:rsidP="00E24FBA">
      <w:pPr>
        <w:pStyle w:val="Default"/>
        <w:ind w:firstLine="540"/>
        <w:jc w:val="both"/>
        <w:rPr>
          <w:sz w:val="28"/>
          <w:szCs w:val="28"/>
        </w:rPr>
      </w:pPr>
      <w:r w:rsidRPr="00E24FBA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 w:rsidRPr="00E24FBA">
        <w:rPr>
          <w:b/>
          <w:bCs/>
          <w:sz w:val="28"/>
          <w:szCs w:val="28"/>
        </w:rPr>
        <w:t xml:space="preserve">Общие положения </w:t>
      </w:r>
    </w:p>
    <w:p w:rsidR="00FE02D9" w:rsidRPr="00E24FBA" w:rsidRDefault="00FE02D9" w:rsidP="00E24FBA">
      <w:pPr>
        <w:ind w:firstLine="540"/>
        <w:rPr>
          <w:sz w:val="28"/>
          <w:szCs w:val="28"/>
        </w:rPr>
      </w:pPr>
      <w:proofErr w:type="gramStart"/>
      <w:r w:rsidRPr="00E24FBA">
        <w:rPr>
          <w:sz w:val="28"/>
          <w:szCs w:val="28"/>
        </w:rPr>
        <w:t>Настоящее Положение разработано 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21.04.2025 № 74-ФЗ «Об увековечении памяти жертв геноцида советского народа в период Великой Отечественной войны 1941-1945 годов», и определяет порядок организации и осуществления мероприятий по увековечению памяти жертв геноцида советского народа в период Великой Отечественной</w:t>
      </w:r>
      <w:proofErr w:type="gramEnd"/>
      <w:r w:rsidRPr="00E24FBA">
        <w:rPr>
          <w:sz w:val="28"/>
          <w:szCs w:val="28"/>
        </w:rPr>
        <w:t xml:space="preserve"> войны 1941-1945 годов на территории </w:t>
      </w:r>
      <w:r w:rsidR="00C25A17">
        <w:rPr>
          <w:sz w:val="28"/>
          <w:szCs w:val="28"/>
        </w:rPr>
        <w:t>сельского поселения</w:t>
      </w:r>
      <w:r w:rsidRPr="00E24FBA">
        <w:rPr>
          <w:sz w:val="28"/>
          <w:szCs w:val="28"/>
        </w:rPr>
        <w:t xml:space="preserve"> </w:t>
      </w:r>
      <w:r w:rsidR="00C25A17">
        <w:rPr>
          <w:sz w:val="28"/>
          <w:szCs w:val="28"/>
        </w:rPr>
        <w:t>Чубовка</w:t>
      </w:r>
      <w:r w:rsidRPr="00E24FBA">
        <w:rPr>
          <w:sz w:val="28"/>
          <w:szCs w:val="28"/>
        </w:rPr>
        <w:t>, в части учета, восстановления, благоустройства, создания резервных площадей для захоронений останков жертв геноцида советского народа.</w:t>
      </w:r>
    </w:p>
    <w:p w:rsidR="00FE02D9" w:rsidRPr="00E24FBA" w:rsidRDefault="00FE02D9" w:rsidP="00E24FBA">
      <w:pPr>
        <w:ind w:firstLine="540"/>
        <w:rPr>
          <w:sz w:val="28"/>
          <w:szCs w:val="28"/>
        </w:rPr>
      </w:pPr>
    </w:p>
    <w:p w:rsidR="00FE02D9" w:rsidRPr="00E24FBA" w:rsidRDefault="00FE02D9" w:rsidP="00E24FBA">
      <w:pPr>
        <w:pStyle w:val="Default"/>
        <w:ind w:firstLine="540"/>
        <w:jc w:val="both"/>
        <w:rPr>
          <w:sz w:val="28"/>
          <w:szCs w:val="28"/>
        </w:rPr>
      </w:pPr>
      <w:r w:rsidRPr="00E24FBA"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 xml:space="preserve"> </w:t>
      </w:r>
      <w:r w:rsidRPr="00E24FBA">
        <w:rPr>
          <w:b/>
          <w:bCs/>
          <w:sz w:val="28"/>
          <w:szCs w:val="28"/>
        </w:rPr>
        <w:t xml:space="preserve">Полномочия администрации </w:t>
      </w:r>
      <w:r w:rsidR="00C25A17" w:rsidRPr="00C25A17">
        <w:rPr>
          <w:b/>
          <w:bCs/>
          <w:sz w:val="28"/>
          <w:szCs w:val="28"/>
        </w:rPr>
        <w:t>сельского поселения Чубовка</w:t>
      </w:r>
      <w:r w:rsidRPr="00E24FBA">
        <w:rPr>
          <w:b/>
          <w:bCs/>
          <w:sz w:val="28"/>
          <w:szCs w:val="28"/>
        </w:rPr>
        <w:t xml:space="preserve">, осуществляющей работу по увековечению памяти жертв геноцида советского народа в период Великой Отечественной войны 1941-1945 годов на территории </w:t>
      </w:r>
      <w:r w:rsidR="00C25A17" w:rsidRPr="00C25A17">
        <w:rPr>
          <w:b/>
          <w:bCs/>
          <w:sz w:val="28"/>
          <w:szCs w:val="28"/>
        </w:rPr>
        <w:t>сельского поселения Чубовка</w:t>
      </w:r>
    </w:p>
    <w:p w:rsidR="00FE02D9" w:rsidRPr="00E24FBA" w:rsidRDefault="00FE02D9" w:rsidP="00E24FBA">
      <w:pPr>
        <w:pStyle w:val="Default"/>
        <w:ind w:firstLine="540"/>
        <w:jc w:val="both"/>
        <w:rPr>
          <w:sz w:val="28"/>
          <w:szCs w:val="28"/>
        </w:rPr>
      </w:pPr>
      <w:r w:rsidRPr="00E24FBA">
        <w:rPr>
          <w:sz w:val="28"/>
          <w:szCs w:val="28"/>
        </w:rPr>
        <w:t xml:space="preserve">2.1. ведет государственный учет </w:t>
      </w:r>
      <w:proofErr w:type="gramStart"/>
      <w:r w:rsidRPr="00E24FBA">
        <w:rPr>
          <w:sz w:val="28"/>
          <w:szCs w:val="28"/>
        </w:rPr>
        <w:t>захоронений останков жертв геноцида советского народа</w:t>
      </w:r>
      <w:proofErr w:type="gramEnd"/>
      <w:r w:rsidRPr="00E24FBA">
        <w:rPr>
          <w:sz w:val="28"/>
          <w:szCs w:val="28"/>
        </w:rPr>
        <w:t xml:space="preserve"> в соответствии со статьей 6 Федерального закона от 21.04.2025 № 74-ФЗ; </w:t>
      </w:r>
    </w:p>
    <w:p w:rsidR="00FE02D9" w:rsidRPr="00E24FBA" w:rsidRDefault="00FE02D9" w:rsidP="00E24FBA">
      <w:pPr>
        <w:pStyle w:val="Default"/>
        <w:ind w:firstLine="540"/>
        <w:jc w:val="both"/>
        <w:rPr>
          <w:sz w:val="28"/>
          <w:szCs w:val="28"/>
        </w:rPr>
      </w:pPr>
      <w:r w:rsidRPr="00E24FBA">
        <w:rPr>
          <w:sz w:val="28"/>
          <w:szCs w:val="28"/>
        </w:rPr>
        <w:t xml:space="preserve">2.2. осуществляет мероприятия по содержанию в порядке, восстановлению и благоустройству захоронений останков жертв геноцида советского народа, которые находятся на территории </w:t>
      </w:r>
      <w:r w:rsidR="00C25A17" w:rsidRPr="00C25A17">
        <w:rPr>
          <w:sz w:val="28"/>
          <w:szCs w:val="28"/>
        </w:rPr>
        <w:t>сельского поселения Чубовка</w:t>
      </w:r>
      <w:r w:rsidRPr="00E24FBA">
        <w:rPr>
          <w:sz w:val="28"/>
          <w:szCs w:val="28"/>
        </w:rPr>
        <w:t xml:space="preserve">; </w:t>
      </w:r>
    </w:p>
    <w:p w:rsidR="00FE02D9" w:rsidRPr="00E24FBA" w:rsidRDefault="00FE02D9" w:rsidP="00E24FBA">
      <w:pPr>
        <w:pStyle w:val="Default"/>
        <w:ind w:firstLine="540"/>
        <w:jc w:val="both"/>
        <w:rPr>
          <w:sz w:val="28"/>
          <w:szCs w:val="28"/>
        </w:rPr>
      </w:pPr>
      <w:r w:rsidRPr="00E24FBA">
        <w:rPr>
          <w:sz w:val="28"/>
          <w:szCs w:val="28"/>
        </w:rPr>
        <w:t xml:space="preserve">2.3. создают резерв площадей для новых захоронений останков жертв геноцида советского народа; </w:t>
      </w:r>
    </w:p>
    <w:p w:rsidR="00FE02D9" w:rsidRPr="00E24FBA" w:rsidRDefault="00FE02D9" w:rsidP="00E24FBA">
      <w:pPr>
        <w:ind w:firstLine="540"/>
        <w:rPr>
          <w:sz w:val="28"/>
          <w:szCs w:val="28"/>
        </w:rPr>
      </w:pPr>
      <w:r w:rsidRPr="00E24FBA">
        <w:rPr>
          <w:sz w:val="28"/>
          <w:szCs w:val="28"/>
        </w:rPr>
        <w:t>2.4. осуществляют взаимодействие с федеральным органом исполнительной власти, уполномоченным по увековечению памяти жертв геноцида советского народа, органами государственной власти субъектов Российской Федерации, национальным оператором по увековечению памяти жертв геноцида советского народа в случаях, установленных Федеральным законом от 21.04.2025 № 74-ФЗ.</w:t>
      </w:r>
    </w:p>
    <w:p w:rsidR="00FE02D9" w:rsidRPr="00E24FBA" w:rsidRDefault="00FE02D9" w:rsidP="00E24FBA">
      <w:pPr>
        <w:ind w:firstLine="540"/>
        <w:rPr>
          <w:sz w:val="28"/>
          <w:szCs w:val="28"/>
        </w:rPr>
      </w:pPr>
    </w:p>
    <w:p w:rsidR="00FE02D9" w:rsidRPr="00E24FBA" w:rsidRDefault="00FE02D9" w:rsidP="000E3076">
      <w:pPr>
        <w:pStyle w:val="Default"/>
        <w:ind w:firstLine="540"/>
        <w:jc w:val="both"/>
        <w:rPr>
          <w:sz w:val="28"/>
          <w:szCs w:val="28"/>
        </w:rPr>
      </w:pPr>
      <w:r w:rsidRPr="00E24FBA">
        <w:rPr>
          <w:b/>
          <w:bCs/>
          <w:sz w:val="28"/>
          <w:szCs w:val="28"/>
        </w:rPr>
        <w:t xml:space="preserve">3. Захоронения жертв геноцида советского народа в период Великой Отечественной войны 1941-1945 годов на территории </w:t>
      </w:r>
      <w:r w:rsidR="00BE0C93" w:rsidRPr="00BE0C93">
        <w:rPr>
          <w:b/>
          <w:bCs/>
          <w:sz w:val="28"/>
          <w:szCs w:val="28"/>
        </w:rPr>
        <w:t>сельского поселения Чубовка</w:t>
      </w:r>
    </w:p>
    <w:p w:rsidR="00FE02D9" w:rsidRPr="00E24FBA" w:rsidRDefault="00FE02D9" w:rsidP="00E24FBA">
      <w:pPr>
        <w:pStyle w:val="Default"/>
        <w:ind w:firstLine="540"/>
        <w:jc w:val="both"/>
        <w:rPr>
          <w:sz w:val="28"/>
          <w:szCs w:val="28"/>
        </w:rPr>
      </w:pPr>
      <w:r w:rsidRPr="00E24FBA">
        <w:rPr>
          <w:sz w:val="28"/>
          <w:szCs w:val="28"/>
        </w:rPr>
        <w:t xml:space="preserve">3.1. Захоронениями останков жертв геноцида советского народа являются места погребения гражданского населения и военнопленных, погибших в результате геноцида советского народа, с находящимися на них надгробиями, памятниками, элементами ограждения и другими мемориальными сооружениями и объектами. К захоронениям останков жертв геноцида советского народа </w:t>
      </w:r>
      <w:r w:rsidRPr="00E24FBA">
        <w:rPr>
          <w:sz w:val="28"/>
          <w:szCs w:val="28"/>
        </w:rPr>
        <w:lastRenderedPageBreak/>
        <w:t xml:space="preserve">относятся братские и индивидуальные могилы на общих кладбищах и вне кладбищ, колумбарии и урны с прахом жертв геноцида советского народа. </w:t>
      </w:r>
    </w:p>
    <w:p w:rsidR="00FE02D9" w:rsidRPr="00E24FBA" w:rsidRDefault="00FE02D9" w:rsidP="00E24FBA">
      <w:pPr>
        <w:ind w:firstLine="540"/>
        <w:rPr>
          <w:b/>
          <w:bCs/>
          <w:sz w:val="28"/>
          <w:szCs w:val="28"/>
        </w:rPr>
      </w:pPr>
    </w:p>
    <w:p w:rsidR="00FE02D9" w:rsidRPr="00E24FBA" w:rsidRDefault="00FE02D9" w:rsidP="00E24FBA">
      <w:pPr>
        <w:pStyle w:val="Default"/>
        <w:ind w:firstLine="540"/>
        <w:jc w:val="both"/>
        <w:rPr>
          <w:sz w:val="28"/>
          <w:szCs w:val="28"/>
        </w:rPr>
      </w:pPr>
      <w:r w:rsidRPr="00E24FBA">
        <w:rPr>
          <w:b/>
          <w:bCs/>
          <w:sz w:val="28"/>
          <w:szCs w:val="28"/>
        </w:rPr>
        <w:t xml:space="preserve">4. Учет, содержание и благоустройство захоронений останков жертв геноцида советского народа </w:t>
      </w:r>
    </w:p>
    <w:p w:rsidR="00FE02D9" w:rsidRPr="00E24FBA" w:rsidRDefault="00FE02D9" w:rsidP="00E24FBA">
      <w:pPr>
        <w:pStyle w:val="Default"/>
        <w:ind w:firstLine="540"/>
        <w:jc w:val="both"/>
        <w:rPr>
          <w:sz w:val="28"/>
          <w:szCs w:val="28"/>
        </w:rPr>
      </w:pPr>
      <w:r w:rsidRPr="00E24FBA">
        <w:rPr>
          <w:sz w:val="28"/>
          <w:szCs w:val="28"/>
        </w:rPr>
        <w:t xml:space="preserve">4.1. Захоронения останков жертв геноцида советского народа подлежат учету органами местного самоуправления в течение шести месяцев со дня окончания работ по их захоронению (перезахоронению). </w:t>
      </w:r>
    </w:p>
    <w:p w:rsidR="00FE02D9" w:rsidRPr="00E24FBA" w:rsidRDefault="00FE02D9" w:rsidP="00E24FBA">
      <w:pPr>
        <w:pStyle w:val="Default"/>
        <w:ind w:firstLine="540"/>
        <w:jc w:val="both"/>
        <w:rPr>
          <w:sz w:val="28"/>
          <w:szCs w:val="28"/>
        </w:rPr>
      </w:pPr>
      <w:r w:rsidRPr="00E24FBA">
        <w:rPr>
          <w:sz w:val="28"/>
          <w:szCs w:val="28"/>
        </w:rPr>
        <w:t xml:space="preserve">4.2. На каждое захоронение останков жертв геноцида советского народа устанавливается памятный знак и составляется паспорт. Порядок государственного учета и паспортизации захоронений останков жертв геноцида советского народа устанавливается федеральным органом исполнительной власти, уполномоченным по увековечению памяти жертв геноцида советского народа. </w:t>
      </w:r>
    </w:p>
    <w:p w:rsidR="00FE02D9" w:rsidRPr="00E24FBA" w:rsidRDefault="00FE02D9" w:rsidP="00E24FBA">
      <w:pPr>
        <w:pStyle w:val="Default"/>
        <w:ind w:firstLine="540"/>
        <w:jc w:val="both"/>
        <w:rPr>
          <w:sz w:val="28"/>
          <w:szCs w:val="28"/>
        </w:rPr>
      </w:pPr>
      <w:r w:rsidRPr="00E24FBA">
        <w:rPr>
          <w:sz w:val="28"/>
          <w:szCs w:val="28"/>
        </w:rPr>
        <w:t xml:space="preserve">4.3. Ответственность за содержание в надлежащем состоянии захоронений останков жертв геноцида советского народа на территории субъекта Российской Федерации возлагается на органы местного самоуправления. </w:t>
      </w:r>
    </w:p>
    <w:p w:rsidR="00FE02D9" w:rsidRPr="00E24FBA" w:rsidRDefault="00FE02D9" w:rsidP="00E24FBA">
      <w:pPr>
        <w:pStyle w:val="Default"/>
        <w:ind w:firstLine="540"/>
        <w:jc w:val="both"/>
        <w:rPr>
          <w:sz w:val="28"/>
          <w:szCs w:val="28"/>
        </w:rPr>
      </w:pPr>
      <w:r w:rsidRPr="00E24FBA">
        <w:rPr>
          <w:sz w:val="28"/>
          <w:szCs w:val="28"/>
        </w:rPr>
        <w:t xml:space="preserve">4.4. На захоронении останков жертв геноцида советского народа должны быть установлены надписи и обозначения, содержащие информацию о таком захоронении. </w:t>
      </w:r>
    </w:p>
    <w:p w:rsidR="00FE02D9" w:rsidRPr="00E24FBA" w:rsidRDefault="00FE02D9" w:rsidP="00E24FBA">
      <w:pPr>
        <w:ind w:firstLine="540"/>
        <w:rPr>
          <w:sz w:val="28"/>
          <w:szCs w:val="28"/>
        </w:rPr>
      </w:pPr>
      <w:r w:rsidRPr="00E24FBA">
        <w:rPr>
          <w:sz w:val="28"/>
          <w:szCs w:val="28"/>
        </w:rPr>
        <w:t>4.5. Обязанность по установке информационных надписей и обозначений на захоронениях останков жертв геноцида советского народа на территории субъекта Российской Федерации возлагается на органы местного самоуправления.</w:t>
      </w:r>
    </w:p>
    <w:p w:rsidR="00FE02D9" w:rsidRPr="00E24FBA" w:rsidRDefault="00FE02D9" w:rsidP="00E24FBA">
      <w:pPr>
        <w:ind w:firstLine="540"/>
        <w:rPr>
          <w:sz w:val="28"/>
          <w:szCs w:val="28"/>
        </w:rPr>
      </w:pPr>
    </w:p>
    <w:p w:rsidR="00FE02D9" w:rsidRPr="00E24FBA" w:rsidRDefault="00FE02D9" w:rsidP="00E24FBA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E24FBA">
        <w:rPr>
          <w:b/>
          <w:bCs/>
          <w:color w:val="000000"/>
          <w:sz w:val="28"/>
          <w:szCs w:val="28"/>
        </w:rPr>
        <w:t>5.</w:t>
      </w:r>
      <w:r>
        <w:rPr>
          <w:b/>
          <w:bCs/>
          <w:color w:val="000000"/>
          <w:sz w:val="28"/>
          <w:szCs w:val="28"/>
        </w:rPr>
        <w:t xml:space="preserve"> </w:t>
      </w:r>
      <w:r w:rsidRPr="00E24FBA">
        <w:rPr>
          <w:b/>
          <w:bCs/>
          <w:color w:val="000000"/>
          <w:sz w:val="28"/>
          <w:szCs w:val="28"/>
        </w:rPr>
        <w:t xml:space="preserve">Обеспечение сохранности захоронений останков жертв геноцида советского народа </w:t>
      </w:r>
    </w:p>
    <w:p w:rsidR="00FE02D9" w:rsidRPr="00E24FBA" w:rsidRDefault="00FE02D9" w:rsidP="00E24FBA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E24FBA">
        <w:rPr>
          <w:color w:val="000000"/>
          <w:sz w:val="28"/>
          <w:szCs w:val="28"/>
        </w:rPr>
        <w:t xml:space="preserve">5.1. Захоронения останков жертв геноцида советского народа до принятия решения об их постановке на государственный учет подлежат охране в соответствии с требованиями настоящего Федерального закона. </w:t>
      </w:r>
    </w:p>
    <w:p w:rsidR="00FE02D9" w:rsidRPr="00E24FBA" w:rsidRDefault="00FE02D9" w:rsidP="00E24FBA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E24FBA">
        <w:rPr>
          <w:color w:val="000000"/>
          <w:sz w:val="28"/>
          <w:szCs w:val="28"/>
        </w:rPr>
        <w:t xml:space="preserve">5.2. Граждане и юридические лица несут ответственность за сохранность захоронений останков жертв геноцида советского народа, находящихся на земельных участках, правообладателями которых они являются, в соответствии с законодательством Российской Федерации. </w:t>
      </w:r>
    </w:p>
    <w:p w:rsidR="00FE02D9" w:rsidRPr="00E24FBA" w:rsidRDefault="00FE02D9" w:rsidP="00E24FBA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E24FBA">
        <w:rPr>
          <w:color w:val="000000"/>
          <w:sz w:val="28"/>
          <w:szCs w:val="28"/>
        </w:rPr>
        <w:t xml:space="preserve">5.3. В случае обнаружения на земельном участке (части земельного участка) непогребенных останков либо неизвестного захоронения (костных останков) гражданин и (или) юридическое лицо, которые являются правообладателями данного земельного участка (части земельного участка), либо лицо, обнаружившее непогребенные останки либо неизвестное захоронение (костные останки) на земельном участке (части земельного участка), не принадлежащем гражданину и (или) юридическому лицу, обязаны об этом уведомить в течение трех рабочих дней со дня указанного обнаружения органы внутренних дел и (или) соответствующий орган местного самоуправления. </w:t>
      </w:r>
    </w:p>
    <w:p w:rsidR="00FE02D9" w:rsidRPr="00E24FBA" w:rsidRDefault="00FE02D9" w:rsidP="000E3076">
      <w:pPr>
        <w:ind w:firstLine="540"/>
        <w:rPr>
          <w:color w:val="000000"/>
          <w:sz w:val="28"/>
          <w:szCs w:val="28"/>
        </w:rPr>
      </w:pPr>
      <w:r w:rsidRPr="00E24FBA">
        <w:rPr>
          <w:color w:val="000000"/>
          <w:sz w:val="28"/>
          <w:szCs w:val="28"/>
        </w:rPr>
        <w:t xml:space="preserve">5.4. При наличии оснований полагать, что обнаруженные непогребенные останки либо неизвестное захоронение (костные останки) могут относиться к останкам жертв геноцида советского народа, соответствующий орган местного самоуправления уведомляет национального оператора по увековечению памяти жертв геноцида советского народа и уполномоченный орган государственной </w:t>
      </w:r>
      <w:r w:rsidRPr="00E24FBA">
        <w:rPr>
          <w:color w:val="000000"/>
          <w:sz w:val="28"/>
          <w:szCs w:val="28"/>
        </w:rPr>
        <w:lastRenderedPageBreak/>
        <w:t>власти субъекта Российской Федерации о наличии указанных обстоятельств в течение трех рабочих</w:t>
      </w:r>
      <w:r>
        <w:rPr>
          <w:color w:val="000000"/>
          <w:sz w:val="28"/>
          <w:szCs w:val="28"/>
        </w:rPr>
        <w:t xml:space="preserve"> </w:t>
      </w:r>
      <w:r w:rsidRPr="00E24FBA">
        <w:rPr>
          <w:color w:val="000000"/>
          <w:sz w:val="28"/>
          <w:szCs w:val="28"/>
        </w:rPr>
        <w:t xml:space="preserve">дней со дня их выявления. </w:t>
      </w:r>
    </w:p>
    <w:p w:rsidR="00FE02D9" w:rsidRPr="00E24FBA" w:rsidRDefault="00FE02D9" w:rsidP="00E24FBA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E24FBA">
        <w:rPr>
          <w:color w:val="000000"/>
          <w:sz w:val="28"/>
          <w:szCs w:val="28"/>
        </w:rPr>
        <w:t xml:space="preserve">5.5. Если останки жертв геноцида советского народа обнаружены на земельном участке (части земельного участка), правообладателями которого являются гражданин и (или) юридическое лицо, уполномоченный орган государственной власти субъекта Российской Федерации принимает решение о перемещении и последующем захоронении (перезахоронении) останков жертв геноцида советского народа не позднее десяти рабочих дней со дня получения уведомления соответствующего органа местного самоуправления об обнаружении непогребенных останков либо неизвестного захоронения (костных останков). </w:t>
      </w:r>
    </w:p>
    <w:p w:rsidR="00FE02D9" w:rsidRPr="00E24FBA" w:rsidRDefault="00FE02D9" w:rsidP="00E24FBA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E24FBA">
        <w:rPr>
          <w:color w:val="000000"/>
          <w:sz w:val="28"/>
          <w:szCs w:val="28"/>
        </w:rPr>
        <w:t xml:space="preserve">5.6. Если останки жертв геноцида советского народа обнаружены на земельном участке (части земельного участка), правообладателями которого не являются гражданин и (или) юридическое лицо, уполномоченным органом государственной власти субъекта Российской Федерации может быть принято решение о захоронении останков жертв геноцида советского народа на месте их обнаружения или о захоронении (перезахоронении) останков жертв геноцида советского народа в ином месте. </w:t>
      </w:r>
    </w:p>
    <w:p w:rsidR="00FE02D9" w:rsidRPr="00E24FBA" w:rsidRDefault="00FE02D9" w:rsidP="00E24FBA">
      <w:pPr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E24FBA">
        <w:rPr>
          <w:color w:val="000000"/>
          <w:sz w:val="28"/>
          <w:szCs w:val="28"/>
        </w:rPr>
        <w:t xml:space="preserve">5.7. Мероприятия по захоронению (перезахоронению) останков жертв геноцида советского народа, предусмотренные статьями 4 и 5 Федерального закона от 21.04.2025 № 74-ФЗ, а также сопутствующие им действия, предусмотренные настоящей статьей, проводятся в срок, не превышающий шести месяцев со дня получения уполномоченным органом государственной власти субъекта Российской Федерации уведомления об обнаружении останков жертв геноцида советского народа. </w:t>
      </w:r>
    </w:p>
    <w:p w:rsidR="00FE02D9" w:rsidRPr="00E24FBA" w:rsidRDefault="00FE02D9" w:rsidP="00E24FBA">
      <w:pPr>
        <w:ind w:firstLine="540"/>
        <w:rPr>
          <w:color w:val="000000"/>
          <w:sz w:val="28"/>
          <w:szCs w:val="28"/>
        </w:rPr>
      </w:pPr>
      <w:r w:rsidRPr="00E24FBA">
        <w:rPr>
          <w:color w:val="000000"/>
          <w:sz w:val="28"/>
          <w:szCs w:val="28"/>
        </w:rPr>
        <w:t>5.8. Мероприятия по захоронению (перезахоронению) останков жертв геноцида советского народа обеспечиваются уполномоченным органом государственной власти субъекта Российской Федерации.</w:t>
      </w:r>
    </w:p>
    <w:p w:rsidR="00FE02D9" w:rsidRPr="00E24FBA" w:rsidRDefault="00FE02D9" w:rsidP="00E24FBA">
      <w:pPr>
        <w:ind w:firstLine="540"/>
        <w:rPr>
          <w:color w:val="000000"/>
          <w:sz w:val="28"/>
          <w:szCs w:val="28"/>
        </w:rPr>
      </w:pPr>
    </w:p>
    <w:p w:rsidR="00FE02D9" w:rsidRPr="00E24FBA" w:rsidRDefault="00FE02D9" w:rsidP="00E24FBA">
      <w:pPr>
        <w:pStyle w:val="Default"/>
        <w:ind w:firstLine="540"/>
        <w:jc w:val="both"/>
        <w:rPr>
          <w:sz w:val="28"/>
          <w:szCs w:val="28"/>
        </w:rPr>
      </w:pPr>
      <w:r w:rsidRPr="00E24FBA">
        <w:rPr>
          <w:b/>
          <w:bCs/>
          <w:sz w:val="28"/>
          <w:szCs w:val="28"/>
        </w:rPr>
        <w:t>6.</w:t>
      </w:r>
      <w:r>
        <w:rPr>
          <w:b/>
          <w:bCs/>
          <w:sz w:val="28"/>
          <w:szCs w:val="28"/>
        </w:rPr>
        <w:t xml:space="preserve"> </w:t>
      </w:r>
      <w:r w:rsidRPr="00E24FBA">
        <w:rPr>
          <w:b/>
          <w:bCs/>
          <w:sz w:val="28"/>
          <w:szCs w:val="28"/>
        </w:rPr>
        <w:t xml:space="preserve">Финансовое и материально-техническое обеспечение мероприятий по увековечению памяти жертв геноцида советского народа в период Великой Отечественной войны 1941-1945 годов на территории </w:t>
      </w:r>
      <w:r w:rsidR="00BE0C93" w:rsidRPr="00BE0C93">
        <w:rPr>
          <w:b/>
          <w:bCs/>
          <w:sz w:val="28"/>
          <w:szCs w:val="28"/>
        </w:rPr>
        <w:t>сельского поселения Чубовка</w:t>
      </w:r>
    </w:p>
    <w:p w:rsidR="00FE02D9" w:rsidRPr="00E24FBA" w:rsidRDefault="00FE02D9" w:rsidP="00E24FBA">
      <w:pPr>
        <w:ind w:firstLine="540"/>
        <w:rPr>
          <w:sz w:val="28"/>
          <w:szCs w:val="28"/>
        </w:rPr>
      </w:pPr>
      <w:r w:rsidRPr="00E24FBA">
        <w:rPr>
          <w:sz w:val="28"/>
          <w:szCs w:val="28"/>
        </w:rPr>
        <w:t>6.1. Расходы на проведение мероприятий, связанных с увековечением памяти жертв геноцида советского народа, могут осуществляться за счет средств федерального бюджета, бюджетов субъектов Российской Федерации и местных бюджетов в соответствии с полномочиями органов государственной власти и органов местного самоуправления, установленными настоящим Федеральным законом, а также за счет добровольных взносов и пожертвований юридических и физических лиц.</w:t>
      </w:r>
    </w:p>
    <w:sectPr w:rsidR="00FE02D9" w:rsidRPr="00E24FBA" w:rsidSect="0028323D">
      <w:pgSz w:w="11906" w:h="16838"/>
      <w:pgMar w:top="426" w:right="707" w:bottom="71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B28F6"/>
    <w:multiLevelType w:val="multilevel"/>
    <w:tmpl w:val="F0EE6FE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">
    <w:nsid w:val="2B0059D6"/>
    <w:multiLevelType w:val="hybridMultilevel"/>
    <w:tmpl w:val="3F6C6C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5332BCB"/>
    <w:multiLevelType w:val="hybridMultilevel"/>
    <w:tmpl w:val="DD1881D4"/>
    <w:lvl w:ilvl="0" w:tplc="31D88EB2">
      <w:start w:val="1"/>
      <w:numFmt w:val="decimal"/>
      <w:lvlText w:val="%1."/>
      <w:lvlJc w:val="left"/>
      <w:pPr>
        <w:ind w:left="915" w:hanging="5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A5316F2"/>
    <w:multiLevelType w:val="multilevel"/>
    <w:tmpl w:val="F0EE6FE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74F"/>
    <w:rsid w:val="000155FE"/>
    <w:rsid w:val="00030D4A"/>
    <w:rsid w:val="000428C4"/>
    <w:rsid w:val="000430A1"/>
    <w:rsid w:val="00053F9C"/>
    <w:rsid w:val="00095B5E"/>
    <w:rsid w:val="000B715F"/>
    <w:rsid w:val="000C0461"/>
    <w:rsid w:val="000C2059"/>
    <w:rsid w:val="000E3076"/>
    <w:rsid w:val="000E5066"/>
    <w:rsid w:val="000F0D9A"/>
    <w:rsid w:val="001072DE"/>
    <w:rsid w:val="00112293"/>
    <w:rsid w:val="00157418"/>
    <w:rsid w:val="00176310"/>
    <w:rsid w:val="00187A7A"/>
    <w:rsid w:val="0019690D"/>
    <w:rsid w:val="001A09B4"/>
    <w:rsid w:val="001B4973"/>
    <w:rsid w:val="001E2485"/>
    <w:rsid w:val="001E70E5"/>
    <w:rsid w:val="00210FCC"/>
    <w:rsid w:val="00216918"/>
    <w:rsid w:val="00220F6B"/>
    <w:rsid w:val="00235A2C"/>
    <w:rsid w:val="00251A59"/>
    <w:rsid w:val="00253521"/>
    <w:rsid w:val="00253CC9"/>
    <w:rsid w:val="002819BD"/>
    <w:rsid w:val="0028323D"/>
    <w:rsid w:val="002A2855"/>
    <w:rsid w:val="002B7FCC"/>
    <w:rsid w:val="002D040F"/>
    <w:rsid w:val="002E5F62"/>
    <w:rsid w:val="002F396E"/>
    <w:rsid w:val="002F5313"/>
    <w:rsid w:val="0032214D"/>
    <w:rsid w:val="0032583C"/>
    <w:rsid w:val="003303CE"/>
    <w:rsid w:val="003345E8"/>
    <w:rsid w:val="0034094C"/>
    <w:rsid w:val="00360908"/>
    <w:rsid w:val="00370480"/>
    <w:rsid w:val="00373D35"/>
    <w:rsid w:val="003747F9"/>
    <w:rsid w:val="00397E4D"/>
    <w:rsid w:val="003A3ED8"/>
    <w:rsid w:val="003B11D1"/>
    <w:rsid w:val="003C4EF6"/>
    <w:rsid w:val="003E5144"/>
    <w:rsid w:val="003F2DD2"/>
    <w:rsid w:val="0040176C"/>
    <w:rsid w:val="0040270A"/>
    <w:rsid w:val="00420E59"/>
    <w:rsid w:val="004221B3"/>
    <w:rsid w:val="00433E27"/>
    <w:rsid w:val="00452B6B"/>
    <w:rsid w:val="0045459A"/>
    <w:rsid w:val="004612D6"/>
    <w:rsid w:val="004641A5"/>
    <w:rsid w:val="00464967"/>
    <w:rsid w:val="00496AE5"/>
    <w:rsid w:val="00497496"/>
    <w:rsid w:val="004B228C"/>
    <w:rsid w:val="004D619C"/>
    <w:rsid w:val="004F1F6B"/>
    <w:rsid w:val="00507846"/>
    <w:rsid w:val="005137EE"/>
    <w:rsid w:val="00521EF7"/>
    <w:rsid w:val="00541FA2"/>
    <w:rsid w:val="00542C74"/>
    <w:rsid w:val="00547DE2"/>
    <w:rsid w:val="005546B6"/>
    <w:rsid w:val="00564851"/>
    <w:rsid w:val="005764A0"/>
    <w:rsid w:val="00576E0A"/>
    <w:rsid w:val="00584C55"/>
    <w:rsid w:val="005959CE"/>
    <w:rsid w:val="00595A19"/>
    <w:rsid w:val="005A774F"/>
    <w:rsid w:val="005D26C2"/>
    <w:rsid w:val="005D671A"/>
    <w:rsid w:val="005E2B94"/>
    <w:rsid w:val="0060115A"/>
    <w:rsid w:val="006033AA"/>
    <w:rsid w:val="006038BA"/>
    <w:rsid w:val="00605A96"/>
    <w:rsid w:val="00612B4F"/>
    <w:rsid w:val="00620873"/>
    <w:rsid w:val="00637FD9"/>
    <w:rsid w:val="00640651"/>
    <w:rsid w:val="00661F04"/>
    <w:rsid w:val="0066604C"/>
    <w:rsid w:val="00677E57"/>
    <w:rsid w:val="006930D8"/>
    <w:rsid w:val="006A1BA5"/>
    <w:rsid w:val="006B4120"/>
    <w:rsid w:val="006C0298"/>
    <w:rsid w:val="006C3CE8"/>
    <w:rsid w:val="006C4E96"/>
    <w:rsid w:val="006D3506"/>
    <w:rsid w:val="006D5527"/>
    <w:rsid w:val="006E25E6"/>
    <w:rsid w:val="006F5583"/>
    <w:rsid w:val="00725049"/>
    <w:rsid w:val="007268EF"/>
    <w:rsid w:val="00730187"/>
    <w:rsid w:val="0074542D"/>
    <w:rsid w:val="00757441"/>
    <w:rsid w:val="00793566"/>
    <w:rsid w:val="00793D8F"/>
    <w:rsid w:val="007D37F8"/>
    <w:rsid w:val="007D44F7"/>
    <w:rsid w:val="007D6A8C"/>
    <w:rsid w:val="007E258A"/>
    <w:rsid w:val="00806202"/>
    <w:rsid w:val="00825591"/>
    <w:rsid w:val="00830C27"/>
    <w:rsid w:val="00844916"/>
    <w:rsid w:val="00857081"/>
    <w:rsid w:val="008600EA"/>
    <w:rsid w:val="008647F9"/>
    <w:rsid w:val="00864A78"/>
    <w:rsid w:val="008723AE"/>
    <w:rsid w:val="00872863"/>
    <w:rsid w:val="00884208"/>
    <w:rsid w:val="008934CA"/>
    <w:rsid w:val="008A385C"/>
    <w:rsid w:val="008C51CC"/>
    <w:rsid w:val="008C6A79"/>
    <w:rsid w:val="008E7867"/>
    <w:rsid w:val="008F2203"/>
    <w:rsid w:val="008F270A"/>
    <w:rsid w:val="008F4E76"/>
    <w:rsid w:val="008F7D58"/>
    <w:rsid w:val="00916A95"/>
    <w:rsid w:val="0092542C"/>
    <w:rsid w:val="00927463"/>
    <w:rsid w:val="00945C52"/>
    <w:rsid w:val="00951E2A"/>
    <w:rsid w:val="00976EE3"/>
    <w:rsid w:val="009770E8"/>
    <w:rsid w:val="009853E4"/>
    <w:rsid w:val="009918C4"/>
    <w:rsid w:val="0099216B"/>
    <w:rsid w:val="009C12C8"/>
    <w:rsid w:val="009D1BB8"/>
    <w:rsid w:val="009D4893"/>
    <w:rsid w:val="009D63D5"/>
    <w:rsid w:val="009F1B1E"/>
    <w:rsid w:val="009F7F06"/>
    <w:rsid w:val="00A12F89"/>
    <w:rsid w:val="00A1576C"/>
    <w:rsid w:val="00A1759B"/>
    <w:rsid w:val="00A26097"/>
    <w:rsid w:val="00A37425"/>
    <w:rsid w:val="00A53576"/>
    <w:rsid w:val="00A5443A"/>
    <w:rsid w:val="00A5719F"/>
    <w:rsid w:val="00A81090"/>
    <w:rsid w:val="00A9041E"/>
    <w:rsid w:val="00AA4A92"/>
    <w:rsid w:val="00AA69A9"/>
    <w:rsid w:val="00AB03FE"/>
    <w:rsid w:val="00AC23EB"/>
    <w:rsid w:val="00AF34DA"/>
    <w:rsid w:val="00B337B1"/>
    <w:rsid w:val="00B4605B"/>
    <w:rsid w:val="00B5072E"/>
    <w:rsid w:val="00B7034D"/>
    <w:rsid w:val="00B7343E"/>
    <w:rsid w:val="00B756DF"/>
    <w:rsid w:val="00BA084B"/>
    <w:rsid w:val="00BA67A0"/>
    <w:rsid w:val="00BA7C1F"/>
    <w:rsid w:val="00BC0ABD"/>
    <w:rsid w:val="00BD4706"/>
    <w:rsid w:val="00BE0402"/>
    <w:rsid w:val="00BE0C93"/>
    <w:rsid w:val="00BF0832"/>
    <w:rsid w:val="00C158DE"/>
    <w:rsid w:val="00C25A17"/>
    <w:rsid w:val="00C26742"/>
    <w:rsid w:val="00C37703"/>
    <w:rsid w:val="00C4769D"/>
    <w:rsid w:val="00C53D9E"/>
    <w:rsid w:val="00C57653"/>
    <w:rsid w:val="00C61B12"/>
    <w:rsid w:val="00C7192A"/>
    <w:rsid w:val="00C800C3"/>
    <w:rsid w:val="00C9177B"/>
    <w:rsid w:val="00CC4F87"/>
    <w:rsid w:val="00CE7EE8"/>
    <w:rsid w:val="00D00B51"/>
    <w:rsid w:val="00D343A7"/>
    <w:rsid w:val="00D42283"/>
    <w:rsid w:val="00D528AC"/>
    <w:rsid w:val="00D70D6A"/>
    <w:rsid w:val="00D74C8C"/>
    <w:rsid w:val="00D873D5"/>
    <w:rsid w:val="00D90CB4"/>
    <w:rsid w:val="00DA0504"/>
    <w:rsid w:val="00DA16D5"/>
    <w:rsid w:val="00DA46BE"/>
    <w:rsid w:val="00DB00EF"/>
    <w:rsid w:val="00DB3D8C"/>
    <w:rsid w:val="00DC7D56"/>
    <w:rsid w:val="00E20587"/>
    <w:rsid w:val="00E2178B"/>
    <w:rsid w:val="00E24AAF"/>
    <w:rsid w:val="00E24FBA"/>
    <w:rsid w:val="00E32AE5"/>
    <w:rsid w:val="00E37889"/>
    <w:rsid w:val="00E4323F"/>
    <w:rsid w:val="00E43E0A"/>
    <w:rsid w:val="00E57E20"/>
    <w:rsid w:val="00E70F24"/>
    <w:rsid w:val="00E86080"/>
    <w:rsid w:val="00E87B95"/>
    <w:rsid w:val="00E923C0"/>
    <w:rsid w:val="00EA4AB0"/>
    <w:rsid w:val="00EB6361"/>
    <w:rsid w:val="00EC2D1B"/>
    <w:rsid w:val="00EC5157"/>
    <w:rsid w:val="00F12257"/>
    <w:rsid w:val="00F24CCA"/>
    <w:rsid w:val="00F27F7F"/>
    <w:rsid w:val="00F403CF"/>
    <w:rsid w:val="00F43011"/>
    <w:rsid w:val="00F65D7C"/>
    <w:rsid w:val="00F66962"/>
    <w:rsid w:val="00F75020"/>
    <w:rsid w:val="00F90921"/>
    <w:rsid w:val="00FA54E4"/>
    <w:rsid w:val="00FA70B6"/>
    <w:rsid w:val="00FC0255"/>
    <w:rsid w:val="00FC5655"/>
    <w:rsid w:val="00FD7042"/>
    <w:rsid w:val="00FE02D9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74F"/>
    <w:pPr>
      <w:ind w:firstLine="142"/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A774F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A774F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5A77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774F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30187"/>
    <w:pPr>
      <w:suppressAutoHyphens/>
    </w:pPr>
    <w:rPr>
      <w:rFonts w:cs="Calibri"/>
      <w:b/>
      <w:bCs/>
      <w:lang w:eastAsia="ar-SA"/>
    </w:rPr>
  </w:style>
  <w:style w:type="table" w:styleId="a5">
    <w:name w:val="Table Grid"/>
    <w:basedOn w:val="a1"/>
    <w:uiPriority w:val="99"/>
    <w:rsid w:val="005959C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Strong"/>
    <w:basedOn w:val="a0"/>
    <w:uiPriority w:val="99"/>
    <w:qFormat/>
    <w:rsid w:val="002A2855"/>
    <w:rPr>
      <w:rFonts w:cs="Times New Roman"/>
      <w:b/>
      <w:bCs/>
    </w:rPr>
  </w:style>
  <w:style w:type="paragraph" w:styleId="a7">
    <w:name w:val="Normal (Web)"/>
    <w:basedOn w:val="a"/>
    <w:uiPriority w:val="99"/>
    <w:rsid w:val="009D4893"/>
    <w:pPr>
      <w:spacing w:before="100" w:beforeAutospacing="1" w:after="100" w:afterAutospacing="1"/>
      <w:ind w:firstLine="0"/>
      <w:jc w:val="left"/>
    </w:pPr>
    <w:rPr>
      <w:lang w:eastAsia="zh-CN"/>
    </w:rPr>
  </w:style>
  <w:style w:type="paragraph" w:styleId="a8">
    <w:name w:val="No Spacing"/>
    <w:uiPriority w:val="99"/>
    <w:qFormat/>
    <w:rsid w:val="009D4893"/>
  </w:style>
  <w:style w:type="paragraph" w:styleId="a9">
    <w:name w:val="List Paragraph"/>
    <w:basedOn w:val="a"/>
    <w:uiPriority w:val="99"/>
    <w:qFormat/>
    <w:rsid w:val="009D4893"/>
    <w:pPr>
      <w:ind w:left="720"/>
      <w:contextualSpacing/>
    </w:pPr>
  </w:style>
  <w:style w:type="character" w:styleId="aa">
    <w:name w:val="Hyperlink"/>
    <w:basedOn w:val="a0"/>
    <w:uiPriority w:val="99"/>
    <w:semiHidden/>
    <w:rsid w:val="009D4893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1"/>
    <w:uiPriority w:val="99"/>
    <w:rsid w:val="006C0298"/>
    <w:pPr>
      <w:ind w:firstLine="720"/>
    </w:pPr>
  </w:style>
  <w:style w:type="character" w:customStyle="1" w:styleId="ConsPlusNormal1">
    <w:name w:val="ConsPlusNormal1"/>
    <w:link w:val="ConsPlusNormal"/>
    <w:uiPriority w:val="99"/>
    <w:locked/>
    <w:rsid w:val="006C0298"/>
    <w:rPr>
      <w:sz w:val="22"/>
      <w:lang w:val="ru-RU" w:eastAsia="ru-RU"/>
    </w:rPr>
  </w:style>
  <w:style w:type="paragraph" w:customStyle="1" w:styleId="Default">
    <w:name w:val="Default"/>
    <w:uiPriority w:val="99"/>
    <w:rsid w:val="00E57E2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74F"/>
    <w:pPr>
      <w:ind w:firstLine="142"/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A774F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A774F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5A77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774F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30187"/>
    <w:pPr>
      <w:suppressAutoHyphens/>
    </w:pPr>
    <w:rPr>
      <w:rFonts w:cs="Calibri"/>
      <w:b/>
      <w:bCs/>
      <w:lang w:eastAsia="ar-SA"/>
    </w:rPr>
  </w:style>
  <w:style w:type="table" w:styleId="a5">
    <w:name w:val="Table Grid"/>
    <w:basedOn w:val="a1"/>
    <w:uiPriority w:val="99"/>
    <w:rsid w:val="005959C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Strong"/>
    <w:basedOn w:val="a0"/>
    <w:uiPriority w:val="99"/>
    <w:qFormat/>
    <w:rsid w:val="002A2855"/>
    <w:rPr>
      <w:rFonts w:cs="Times New Roman"/>
      <w:b/>
      <w:bCs/>
    </w:rPr>
  </w:style>
  <w:style w:type="paragraph" w:styleId="a7">
    <w:name w:val="Normal (Web)"/>
    <w:basedOn w:val="a"/>
    <w:uiPriority w:val="99"/>
    <w:rsid w:val="009D4893"/>
    <w:pPr>
      <w:spacing w:before="100" w:beforeAutospacing="1" w:after="100" w:afterAutospacing="1"/>
      <w:ind w:firstLine="0"/>
      <w:jc w:val="left"/>
    </w:pPr>
    <w:rPr>
      <w:lang w:eastAsia="zh-CN"/>
    </w:rPr>
  </w:style>
  <w:style w:type="paragraph" w:styleId="a8">
    <w:name w:val="No Spacing"/>
    <w:uiPriority w:val="99"/>
    <w:qFormat/>
    <w:rsid w:val="009D4893"/>
  </w:style>
  <w:style w:type="paragraph" w:styleId="a9">
    <w:name w:val="List Paragraph"/>
    <w:basedOn w:val="a"/>
    <w:uiPriority w:val="99"/>
    <w:qFormat/>
    <w:rsid w:val="009D4893"/>
    <w:pPr>
      <w:ind w:left="720"/>
      <w:contextualSpacing/>
    </w:pPr>
  </w:style>
  <w:style w:type="character" w:styleId="aa">
    <w:name w:val="Hyperlink"/>
    <w:basedOn w:val="a0"/>
    <w:uiPriority w:val="99"/>
    <w:semiHidden/>
    <w:rsid w:val="009D4893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1"/>
    <w:uiPriority w:val="99"/>
    <w:rsid w:val="006C0298"/>
    <w:pPr>
      <w:ind w:firstLine="720"/>
    </w:pPr>
  </w:style>
  <w:style w:type="character" w:customStyle="1" w:styleId="ConsPlusNormal1">
    <w:name w:val="ConsPlusNormal1"/>
    <w:link w:val="ConsPlusNormal"/>
    <w:uiPriority w:val="99"/>
    <w:locked/>
    <w:rsid w:val="006C0298"/>
    <w:rPr>
      <w:sz w:val="22"/>
      <w:lang w:val="ru-RU" w:eastAsia="ru-RU"/>
    </w:rPr>
  </w:style>
  <w:style w:type="paragraph" w:customStyle="1" w:styleId="Default">
    <w:name w:val="Default"/>
    <w:uiPriority w:val="99"/>
    <w:rsid w:val="00E57E2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ne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1091</Words>
  <Characters>8868</Characters>
  <Application>Microsoft Office Word</Application>
  <DocSecurity>0</DocSecurity>
  <Lines>73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adminsite</cp:lastModifiedBy>
  <cp:revision>3</cp:revision>
  <cp:lastPrinted>2024-10-10T12:54:00Z</cp:lastPrinted>
  <dcterms:created xsi:type="dcterms:W3CDTF">2025-09-24T08:56:00Z</dcterms:created>
  <dcterms:modified xsi:type="dcterms:W3CDTF">2025-09-24T09:03:00Z</dcterms:modified>
</cp:coreProperties>
</file>