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E7E80" w:rsidRPr="003E7E80" w:rsidRDefault="003E7E80" w:rsidP="009A737D">
      <w:pPr>
        <w:pStyle w:val="1"/>
        <w:keepNext/>
        <w:tabs>
          <w:tab w:val="left" w:pos="76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color w:val="41414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 </w:t>
      </w:r>
      <w:r w:rsidRPr="003E7E8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Новый Сарбай</w:t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  Кинельский</w:t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Самарской   области  </w:t>
      </w:r>
    </w:p>
    <w:p w:rsidR="003E7E80" w:rsidRPr="003E7E80" w:rsidRDefault="003E7E80" w:rsidP="009A7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  </w:t>
      </w:r>
    </w:p>
    <w:p w:rsidR="003E7E80" w:rsidRPr="003B0C1F" w:rsidRDefault="003E7E80" w:rsidP="009A737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</w:t>
      </w:r>
      <w:r w:rsidRPr="003B0C1F">
        <w:rPr>
          <w:rFonts w:ascii="Times New Roman" w:hAnsi="Times New Roman" w:cs="Times New Roman"/>
          <w:sz w:val="28"/>
          <w:szCs w:val="28"/>
        </w:rPr>
        <w:t>№</w:t>
      </w:r>
      <w:r w:rsidR="00C34526">
        <w:rPr>
          <w:rFonts w:ascii="Times New Roman" w:hAnsi="Times New Roman" w:cs="Times New Roman"/>
          <w:sz w:val="28"/>
          <w:szCs w:val="28"/>
        </w:rPr>
        <w:t xml:space="preserve"> 38</w:t>
      </w:r>
      <w:r w:rsidRPr="003B0C1F">
        <w:rPr>
          <w:rFonts w:ascii="Times New Roman" w:hAnsi="Times New Roman" w:cs="Times New Roman"/>
          <w:sz w:val="28"/>
          <w:szCs w:val="28"/>
        </w:rPr>
        <w:t xml:space="preserve">   от</w:t>
      </w:r>
      <w:r w:rsidR="003B0C1F">
        <w:rPr>
          <w:rFonts w:ascii="Times New Roman" w:hAnsi="Times New Roman" w:cs="Times New Roman"/>
          <w:sz w:val="28"/>
          <w:szCs w:val="28"/>
        </w:rPr>
        <w:t xml:space="preserve"> </w:t>
      </w:r>
      <w:r w:rsidR="00C34526">
        <w:rPr>
          <w:rFonts w:ascii="Times New Roman" w:hAnsi="Times New Roman" w:cs="Times New Roman"/>
          <w:sz w:val="28"/>
          <w:szCs w:val="28"/>
        </w:rPr>
        <w:t>19.03.2025Г.</w:t>
      </w:r>
    </w:p>
    <w:p w:rsidR="003E7E80" w:rsidRDefault="003E7E80" w:rsidP="009A737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9632D9" w:rsidRDefault="003E7E80" w:rsidP="009A737D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632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9632D9" w:rsidRPr="009632D9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9632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632D9" w:rsidRPr="009632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№18 от 16.03.2021г.</w:t>
      </w:r>
      <w:r w:rsidRPr="009632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9A737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</w:rPr>
      </w:pPr>
    </w:p>
    <w:p w:rsidR="003E7E80" w:rsidRPr="003E7E80" w:rsidRDefault="009632D9" w:rsidP="009A737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протест Самарской межрайонной природоохранной прокуратуры от 25.02.2025 № 05-05-2025/103-25-20000210, 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6" w:history="1">
        <w:r w:rsidRPr="009632D9">
          <w:rPr>
            <w:sz w:val="28"/>
            <w:szCs w:val="28"/>
          </w:rPr>
          <w:t>от 06.10.2003</w:t>
        </w:r>
      </w:hyperlink>
      <w:hyperlink r:id="rId7" w:history="1">
        <w:r w:rsidRPr="009632D9">
          <w:rPr>
            <w:sz w:val="28"/>
            <w:szCs w:val="28"/>
          </w:rPr>
          <w:t xml:space="preserve"> № 131-ФЗ</w:t>
        </w:r>
      </w:hyperlink>
      <w:r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Водным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3E7E80">
        <w:rPr>
          <w:rFonts w:ascii="Times New Roman" w:eastAsia="Times New Roman" w:hAnsi="Times New Roman" w:cs="Times New Roman"/>
          <w:sz w:val="28"/>
          <w:szCs w:val="28"/>
        </w:rPr>
        <w:t>Новый Сарбай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E7E80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3E7E80">
        <w:rPr>
          <w:rFonts w:ascii="Times New Roman" w:eastAsia="Times New Roman" w:hAnsi="Times New Roman" w:cs="Times New Roman"/>
          <w:sz w:val="28"/>
          <w:szCs w:val="28"/>
        </w:rPr>
        <w:t>Новый Сарбай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E7E80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gramEnd"/>
      <w:r w:rsidR="003E7E80" w:rsidRPr="003E7E8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3E7E80" w:rsidRDefault="003E7E80" w:rsidP="009A73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1775F" w:rsidRPr="003E7E80" w:rsidRDefault="0041775F" w:rsidP="009A73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32D9" w:rsidRDefault="009A737D" w:rsidP="009A737D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632D9" w:rsidRPr="009A737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административный регламент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 дна и берегов водных объектов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утвержденный  Постановлением 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Сарбай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.2021 № 1</w:t>
      </w:r>
      <w:r w:rsid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632D9"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9632D9" w:rsidRPr="009632D9" w:rsidRDefault="009632D9" w:rsidP="009A737D">
      <w:pPr>
        <w:pStyle w:val="Standard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7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proofErr w:type="gramStart"/>
      <w:r w:rsidRPr="009A7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9A7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разделе 2 пункт 2.7</w:t>
      </w:r>
      <w:r w:rsidRPr="009632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632D9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заявление подано в орган местного самоуправления, в полномочия которого не входит предоставление муниципальной услуги;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представление неполного комплекта документов, необходимых                                для предоставления муниципальной услуги;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представленные заявителем документы утратили силу на момент обращения за предоставлением муниципальной услуги;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9632D9" w:rsidRPr="009632D9" w:rsidRDefault="009632D9" w:rsidP="00A24893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подача запроса о предоставлении муниципальной услуги и документов, необходимых для предоставления муниципальн</w:t>
      </w:r>
      <w:r w:rsidR="0000552F">
        <w:rPr>
          <w:rFonts w:ascii="Times New Roman" w:eastAsia="Times New Roman" w:hAnsi="Times New Roman" w:cs="Times New Roman"/>
          <w:sz w:val="28"/>
          <w:szCs w:val="28"/>
        </w:rPr>
        <w:t xml:space="preserve">ой услуги, в электронной форме </w:t>
      </w:r>
      <w:r w:rsidRPr="009632D9">
        <w:rPr>
          <w:rFonts w:ascii="Times New Roman" w:eastAsia="Times New Roman" w:hAnsi="Times New Roman" w:cs="Times New Roman"/>
          <w:sz w:val="28"/>
          <w:szCs w:val="28"/>
        </w:rPr>
        <w:t>с нарушением установленных требований;</w:t>
      </w:r>
    </w:p>
    <w:p w:rsidR="009632D9" w:rsidRDefault="009632D9" w:rsidP="00257775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2D9">
        <w:rPr>
          <w:rFonts w:ascii="Times New Roman" w:eastAsia="Times New Roman" w:hAnsi="Times New Roman" w:cs="Times New Roman"/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proofErr w:type="gramStart"/>
      <w:r w:rsidRPr="009632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552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00552F" w:rsidRDefault="0000552F" w:rsidP="009A737D">
      <w:pPr>
        <w:pStyle w:val="Standard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552F" w:rsidRPr="0000552F" w:rsidRDefault="0000552F" w:rsidP="009A737D">
      <w:pPr>
        <w:pStyle w:val="Standard"/>
        <w:spacing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552F"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gramStart"/>
      <w:r w:rsidRPr="0000552F">
        <w:rPr>
          <w:rFonts w:ascii="Times New Roman CYR" w:hAnsi="Times New Roman CYR" w:cs="Times New Roman CYR"/>
          <w:b/>
          <w:sz w:val="28"/>
          <w:szCs w:val="28"/>
        </w:rPr>
        <w:t xml:space="preserve"> В</w:t>
      </w:r>
      <w:proofErr w:type="gramEnd"/>
      <w:r w:rsidRPr="0000552F">
        <w:rPr>
          <w:rFonts w:ascii="Times New Roman CYR" w:hAnsi="Times New Roman CYR" w:cs="Times New Roman CYR"/>
          <w:b/>
          <w:sz w:val="28"/>
          <w:szCs w:val="28"/>
        </w:rPr>
        <w:t xml:space="preserve"> разделе 2 п</w:t>
      </w:r>
      <w:r w:rsidRPr="0000552F">
        <w:rPr>
          <w:rFonts w:ascii="Times New Roman CYR" w:eastAsia="Times New Roman" w:hAnsi="Times New Roman CYR" w:cs="Times New Roman CYR"/>
          <w:b/>
          <w:sz w:val="28"/>
          <w:szCs w:val="28"/>
        </w:rPr>
        <w:t>ункт 2.9.</w:t>
      </w:r>
      <w:r w:rsidRPr="0000552F">
        <w:rPr>
          <w:rFonts w:ascii="Times New Roman CYR" w:eastAsia="Times New Roman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«2.9. Исчерпывающий перечень оснований для отказа в предоставлении муниципальной услуги: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- наличие противоречивых сведений в заявлении и приложенных к нему документах;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-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- запрос подан неуполномоченным лицом;</w:t>
      </w:r>
    </w:p>
    <w:p w:rsidR="0000552F" w:rsidRPr="0000552F" w:rsidRDefault="0000552F" w:rsidP="00A24893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- в случае если, заявление содержит вопросы, не подпадающие под действие Административного регламента.</w:t>
      </w:r>
    </w:p>
    <w:p w:rsidR="0000552F" w:rsidRDefault="0000552F" w:rsidP="00A24893">
      <w:pPr>
        <w:pStyle w:val="Standard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Отказ в предоставлении услуги, не препятствует повторному обращению</w:t>
      </w:r>
      <w:proofErr w:type="gramStart"/>
      <w:r w:rsidRPr="0000552F">
        <w:rPr>
          <w:rFonts w:ascii="Times New Roman CYR" w:eastAsia="Times New Roman" w:hAnsi="Times New Roman CYR" w:cs="Times New Roman CYR"/>
          <w:sz w:val="28"/>
          <w:szCs w:val="28"/>
        </w:rPr>
        <w:t>.»;</w:t>
      </w:r>
      <w:proofErr w:type="gramEnd"/>
    </w:p>
    <w:p w:rsidR="0000552F" w:rsidRDefault="0000552F" w:rsidP="009A737D">
      <w:pPr>
        <w:pStyle w:val="Standard"/>
        <w:spacing w:after="0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552F" w:rsidRDefault="0000552F" w:rsidP="00A24893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52F">
        <w:rPr>
          <w:rFonts w:ascii="Times New Roman CYR" w:eastAsia="Times New Roman" w:hAnsi="Times New Roman CYR" w:cs="Times New Roman CYR"/>
          <w:sz w:val="28"/>
          <w:szCs w:val="28"/>
        </w:rPr>
        <w:t>1.3</w:t>
      </w:r>
      <w:r w:rsidRPr="00005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разделе 2 </w:t>
      </w:r>
      <w:r w:rsidRPr="0000552F">
        <w:rPr>
          <w:rFonts w:ascii="Times New Roman" w:hAnsi="Times New Roman" w:cs="Times New Roman"/>
          <w:b/>
          <w:color w:val="000000"/>
          <w:sz w:val="28"/>
          <w:szCs w:val="28"/>
        </w:rPr>
        <w:t>пункте 2.12.2</w:t>
      </w:r>
      <w:r w:rsidRPr="0000552F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Pr="00005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2.2.2/2.4.1340-03», введенным в действие постановлением Главного государственного санитарного врача Российской Федерации от 03.06.2003 № </w:t>
      </w:r>
      <w:r w:rsidRPr="00005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118» </w:t>
      </w:r>
      <w:r w:rsidRPr="0000552F">
        <w:rPr>
          <w:rFonts w:ascii="Times New Roman" w:hAnsi="Times New Roman" w:cs="Times New Roman"/>
          <w:color w:val="000000"/>
          <w:sz w:val="28"/>
          <w:szCs w:val="28"/>
        </w:rPr>
        <w:t>заменить словами «санитарным правилам и нормам, необходимым мерам безопасности».</w:t>
      </w:r>
    </w:p>
    <w:p w:rsidR="0000552F" w:rsidRDefault="0000552F" w:rsidP="009A737D">
      <w:pPr>
        <w:pStyle w:val="Standar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552F" w:rsidRPr="009A737D" w:rsidRDefault="0000552F" w:rsidP="009A737D">
      <w:pPr>
        <w:pStyle w:val="a8"/>
        <w:suppressAutoHyphens/>
        <w:autoSpaceDN w:val="0"/>
        <w:spacing w:after="0"/>
        <w:ind w:left="567"/>
        <w:contextualSpacing w:val="0"/>
        <w:textAlignment w:val="baseline"/>
        <w:rPr>
          <w:sz w:val="28"/>
          <w:szCs w:val="28"/>
        </w:rPr>
      </w:pPr>
      <w:r w:rsidRPr="009A737D">
        <w:rPr>
          <w:rFonts w:ascii="Times New Roman" w:hAnsi="Times New Roman" w:cs="Times New Roman"/>
          <w:color w:val="000000"/>
          <w:sz w:val="28"/>
          <w:szCs w:val="28"/>
        </w:rPr>
        <w:t>1.4</w:t>
      </w:r>
      <w:proofErr w:type="gramStart"/>
      <w:r w:rsidRPr="009A7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37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9A737D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ополнить регламент разделами 4.1., 4.2., 4.3. </w:t>
      </w:r>
      <w:r w:rsidRPr="009A737D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00552F" w:rsidRPr="009A737D" w:rsidRDefault="0000552F" w:rsidP="009A737D">
      <w:pPr>
        <w:pStyle w:val="Standard"/>
        <w:spacing w:after="0"/>
        <w:ind w:firstLine="567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«Раздел 4.1. Исправление допущенных опечаток и (или) ошибок                              в выданных в результате предоставления муниципальной услуги документах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4.1.1.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является поступление в администрацию</w:t>
      </w:r>
      <w:r w:rsidRPr="009A737D">
        <w:rPr>
          <w:sz w:val="28"/>
          <w:szCs w:val="28"/>
        </w:rPr>
        <w:t xml:space="preserve"> 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 xml:space="preserve">Кинельский </w:t>
      </w:r>
      <w:r w:rsidRPr="009A737D">
        <w:rPr>
          <w:rFonts w:ascii="Times New Roman CYR" w:hAnsi="Times New Roman CYR" w:cs="Times New Roman CYR"/>
          <w:sz w:val="28"/>
          <w:szCs w:val="28"/>
        </w:rPr>
        <w:t>Самарской области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муниципальной услуги документах (далее – заявление об исправлении выявленных заявителем опечаток и (или) ошибок).</w:t>
      </w:r>
      <w:proofErr w:type="gramEnd"/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4.1.2.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 xml:space="preserve">Специалист, ответственный за прием и регистрацию документов, в срок не позднее 1 рабочего дня с даты поступления заявления об исправлении выявленных заявителем опечаток и (или) ошибок в администрацию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 xml:space="preserve">Новый Сарбай 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регистрирует такое заявление в информационной системе                                                в администрации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либо в ином установленном порядке                                  и</w:t>
      </w:r>
      <w:proofErr w:type="gramEnd"/>
      <w:r w:rsidRPr="009A737D">
        <w:rPr>
          <w:rFonts w:ascii="Times New Roman CYR" w:hAnsi="Times New Roman CYR" w:cs="Times New Roman CYR"/>
          <w:sz w:val="28"/>
          <w:szCs w:val="28"/>
        </w:rPr>
        <w:t xml:space="preserve"> передает его уполномоченному должностному лицу администрации</w:t>
      </w:r>
      <w:r w:rsidRPr="009A737D">
        <w:rPr>
          <w:sz w:val="28"/>
          <w:szCs w:val="28"/>
        </w:rPr>
        <w:t xml:space="preserve"> 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области.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4.1.3.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 xml:space="preserve">Уполномоченное должностное лицо администрации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по результатам рассмотрения заявления об исправлении выявленных заявителем опечаток и (или) ошибок в срок не позднее 1 рабочего дня с даты поступления такого заявления подготавливает документ с исправленными опечатками и (или) ошибками либо проект письма с обоснованным отказом                              в исправлении опечаток и (или) ошибок.</w:t>
      </w:r>
      <w:proofErr w:type="gramEnd"/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Одновременно уполномоченное должностное лицо администрации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подготавливает проект письма о направлении документа с исправленными опечатками и (или) ошибками по адресу, указанному в заявлении о предоставлении муниципальной услуги, и обеспечивает подписание указанного письма уполномоченным должностным лицом.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4.1.4. Документ с исправленными опечатками и (или) ошибками или проект письма с обоснованным отказом в оформлении документа с </w:t>
      </w:r>
      <w:r w:rsidRPr="009A737D">
        <w:rPr>
          <w:rFonts w:ascii="Times New Roman CYR" w:hAnsi="Times New Roman CYR" w:cs="Times New Roman CYR"/>
          <w:sz w:val="28"/>
          <w:szCs w:val="28"/>
        </w:rPr>
        <w:lastRenderedPageBreak/>
        <w:t>исправленными опечатками и (или) ошибками подписываются уполномоченным должностным лицом.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4.1.5.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 xml:space="preserve">Специалист, ответственный за прием и регистрацию документов, осуществляет регистрацию в информационной системе администрации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737D">
        <w:rPr>
          <w:rFonts w:ascii="Times New Roman CYR" w:hAnsi="Times New Roman CYR" w:cs="Times New Roman CYR"/>
          <w:sz w:val="28"/>
          <w:szCs w:val="28"/>
        </w:rPr>
        <w:t>Самарской области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</w:t>
      </w:r>
      <w:proofErr w:type="gramEnd"/>
      <w:r w:rsidRPr="009A737D">
        <w:rPr>
          <w:rFonts w:ascii="Times New Roman CYR" w:hAnsi="Times New Roman CYR" w:cs="Times New Roman CYR"/>
          <w:sz w:val="28"/>
          <w:szCs w:val="28"/>
        </w:rPr>
        <w:t xml:space="preserve"> заявителю по почте заказным письмом с уведомлением.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4.1.6.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>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</w:t>
      </w:r>
      <w:r w:rsidRPr="009A737D">
        <w:rPr>
          <w:sz w:val="28"/>
          <w:szCs w:val="28"/>
        </w:rPr>
        <w:t xml:space="preserve"> 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области.</w:t>
      </w:r>
      <w:proofErr w:type="gramEnd"/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4.1.7. </w:t>
      </w:r>
      <w:proofErr w:type="gramStart"/>
      <w:r w:rsidRPr="009A737D">
        <w:rPr>
          <w:rFonts w:ascii="Times New Roman CYR" w:hAnsi="Times New Roman CYR" w:cs="Times New Roman CYR"/>
          <w:sz w:val="28"/>
          <w:szCs w:val="28"/>
        </w:rPr>
        <w:t xml:space="preserve">Критерием принятия решения является поступление в администрацию сельского поселения </w:t>
      </w:r>
      <w:r w:rsidR="009A737D">
        <w:rPr>
          <w:rFonts w:ascii="Times New Roman CYR" w:hAnsi="Times New Roman CYR" w:cs="Times New Roman CYR"/>
          <w:sz w:val="28"/>
          <w:szCs w:val="28"/>
        </w:rPr>
        <w:t>Новый Сарбай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заявления об исправлении выявленных заявителем опечаток и (или) ошибок в выданных в результате предоставления муниципальной услуги документах.</w:t>
      </w:r>
      <w:proofErr w:type="gramEnd"/>
    </w:p>
    <w:p w:rsidR="0000552F" w:rsidRPr="009A737D" w:rsidRDefault="0000552F" w:rsidP="009A737D">
      <w:pPr>
        <w:pStyle w:val="Standard"/>
        <w:spacing w:after="0"/>
        <w:ind w:firstLine="567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4.1.8. Результатом выполнения административной процедуры является документ с исправленными опечатками и (или) ошибками либо письмо                               с обоснованным отказом в оформлении документа с исправленными опечатками и (или) ошибками.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 xml:space="preserve">4.1.9. 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сельского поселения </w:t>
      </w:r>
      <w:proofErr w:type="gramStart"/>
      <w:r w:rsidR="009A737D">
        <w:rPr>
          <w:rFonts w:ascii="Times New Roman CYR" w:hAnsi="Times New Roman CYR" w:cs="Times New Roman CYR"/>
          <w:sz w:val="28"/>
          <w:szCs w:val="28"/>
        </w:rPr>
        <w:t>Новый</w:t>
      </w:r>
      <w:proofErr w:type="gramEnd"/>
      <w:r w:rsidR="009A737D">
        <w:rPr>
          <w:rFonts w:ascii="Times New Roman CYR" w:hAnsi="Times New Roman CYR" w:cs="Times New Roman CYR"/>
          <w:sz w:val="28"/>
          <w:szCs w:val="28"/>
        </w:rPr>
        <w:t xml:space="preserve"> Сарбай</w:t>
      </w:r>
      <w:r w:rsidR="009A737D" w:rsidRPr="009A737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</w:t>
      </w:r>
      <w:r w:rsidR="009A737D">
        <w:rPr>
          <w:rFonts w:ascii="Times New Roman CYR" w:hAnsi="Times New Roman CYR" w:cs="Times New Roman CYR"/>
          <w:sz w:val="28"/>
          <w:szCs w:val="28"/>
        </w:rPr>
        <w:t>Кинельский</w:t>
      </w:r>
      <w:r w:rsidRPr="009A737D">
        <w:rPr>
          <w:rFonts w:ascii="Times New Roman CYR" w:hAnsi="Times New Roman CYR" w:cs="Times New Roman CYR"/>
          <w:sz w:val="28"/>
          <w:szCs w:val="28"/>
        </w:rPr>
        <w:t xml:space="preserve"> Самарской области либо в ином установленном порядке.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b/>
          <w:sz w:val="28"/>
          <w:szCs w:val="28"/>
        </w:rPr>
        <w:t>Раздел 4.2. Порядок выдачи дубликата документа, выданного                               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lastRenderedPageBreak/>
        <w:t>Выдача дубликата документа, находящегося в распоряжении органа местного самоуправления сельского поселения, выданного по результатам предоставления муниципальной услуги, осуществляется по заявлению заявителя, заинтересованного в предоставлении данной муниципальной услуги.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Дубликат документа выдается лично заявителю, либо направляется                           по адресу, указанному в заявлении, с занесением записи о выдаче либо направлении дубликата документа о предоставления муниципальной услуги в журнал.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Дубликат документа не выдается, если предоставление муниципальной услуги приостановлено или отказано в предоставлении.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sz w:val="28"/>
          <w:szCs w:val="28"/>
        </w:rPr>
      </w:pPr>
      <w:r w:rsidRPr="009A737D">
        <w:rPr>
          <w:rFonts w:ascii="Times New Roman CYR" w:hAnsi="Times New Roman CYR" w:cs="Times New Roman CYR"/>
          <w:b/>
          <w:sz w:val="28"/>
          <w:szCs w:val="28"/>
        </w:rPr>
        <w:t>Раздел 4.3. Порядок</w:t>
      </w:r>
      <w:r w:rsidR="009A737D">
        <w:rPr>
          <w:rFonts w:ascii="Times New Roman CYR" w:hAnsi="Times New Roman CYR" w:cs="Times New Roman CYR"/>
          <w:b/>
          <w:sz w:val="28"/>
          <w:szCs w:val="28"/>
        </w:rPr>
        <w:t xml:space="preserve"> оставления запроса заявителя о </w:t>
      </w:r>
      <w:r w:rsidRPr="009A737D">
        <w:rPr>
          <w:rFonts w:ascii="Times New Roman CYR" w:hAnsi="Times New Roman CYR" w:cs="Times New Roman CYR"/>
          <w:b/>
          <w:sz w:val="28"/>
          <w:szCs w:val="28"/>
        </w:rPr>
        <w:t>предоставлении муниципальной услуги без рассмотрения</w:t>
      </w:r>
    </w:p>
    <w:p w:rsidR="0000552F" w:rsidRPr="009A737D" w:rsidRDefault="0000552F" w:rsidP="009A737D">
      <w:pPr>
        <w:pStyle w:val="Standard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A737D">
        <w:rPr>
          <w:rFonts w:ascii="Times New Roman CYR" w:hAnsi="Times New Roman CYR" w:cs="Times New Roman CYR"/>
          <w:sz w:val="28"/>
          <w:szCs w:val="28"/>
        </w:rPr>
        <w:t>4.3.1.  Запрос не рассматривается, если он касается иной сферы деятельности не связанной с исполнением муниципальной услуги»</w:t>
      </w:r>
    </w:p>
    <w:p w:rsidR="006367DB" w:rsidRDefault="006367DB" w:rsidP="00636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58C" w:rsidRPr="009A737D" w:rsidRDefault="006367DB" w:rsidP="006367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7DB">
        <w:rPr>
          <w:rFonts w:ascii="Times New Roman" w:hAnsi="Times New Roman" w:cs="Times New Roman"/>
          <w:sz w:val="28"/>
          <w:szCs w:val="28"/>
        </w:rPr>
        <w:t>2.</w:t>
      </w:r>
      <w:r w:rsidR="00D3658C" w:rsidRPr="006367DB">
        <w:rPr>
          <w:rFonts w:ascii="Times New Roman" w:hAnsi="Times New Roman" w:cs="Times New Roman"/>
          <w:sz w:val="28"/>
          <w:szCs w:val="28"/>
        </w:rPr>
        <w:t>Опубликовать</w:t>
      </w:r>
      <w:r w:rsidR="00D3658C" w:rsidRPr="009A737D">
        <w:rPr>
          <w:rFonts w:ascii="Times New Roman" w:hAnsi="Times New Roman"/>
          <w:sz w:val="28"/>
          <w:szCs w:val="28"/>
        </w:rPr>
        <w:t xml:space="preserve"> настоящее Постановление на  сайте муниципального района </w:t>
      </w:r>
      <w:proofErr w:type="spellStart"/>
      <w:r w:rsidR="00D3658C" w:rsidRPr="009A737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D3658C" w:rsidRPr="009A737D">
        <w:rPr>
          <w:rFonts w:ascii="Times New Roman" w:hAnsi="Times New Roman"/>
          <w:sz w:val="28"/>
          <w:szCs w:val="28"/>
        </w:rPr>
        <w:t xml:space="preserve"> www.kinel.ru и в газете «</w:t>
      </w:r>
      <w:r w:rsidR="00D3658C" w:rsidRPr="009A737D">
        <w:rPr>
          <w:rFonts w:ascii="Times New Roman" w:hAnsi="Times New Roman" w:cs="Times New Roman"/>
          <w:sz w:val="28"/>
          <w:szCs w:val="28"/>
        </w:rPr>
        <w:t xml:space="preserve">Вестник Нового </w:t>
      </w:r>
      <w:proofErr w:type="spellStart"/>
      <w:r w:rsidR="00D3658C" w:rsidRPr="009A737D"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 w:rsidR="00D3658C" w:rsidRPr="009A737D">
        <w:rPr>
          <w:rFonts w:ascii="Times New Roman" w:hAnsi="Times New Roman"/>
          <w:sz w:val="28"/>
          <w:szCs w:val="28"/>
        </w:rPr>
        <w:t>».</w:t>
      </w:r>
    </w:p>
    <w:p w:rsidR="00D3658C" w:rsidRPr="009A737D" w:rsidRDefault="006367DB" w:rsidP="009A737D">
      <w:pPr>
        <w:spacing w:after="0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658C" w:rsidRPr="009A737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="00D3658C" w:rsidRPr="009A737D">
        <w:rPr>
          <w:rFonts w:ascii="Times New Roman" w:eastAsia="Times New Roman" w:hAnsi="Times New Roman" w:cs="Times New Roman"/>
          <w:sz w:val="28"/>
          <w:szCs w:val="28"/>
        </w:rPr>
        <w:tab/>
      </w:r>
      <w:r w:rsidR="00D3658C" w:rsidRPr="009A737D">
        <w:rPr>
          <w:rFonts w:ascii="Times New Roman" w:eastAsia="Times New Roman" w:hAnsi="Times New Roman" w:cs="Times New Roman"/>
          <w:sz w:val="28"/>
          <w:szCs w:val="28"/>
        </w:rPr>
        <w:tab/>
      </w:r>
      <w:r w:rsidR="00D3658C" w:rsidRPr="009A73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658C" w:rsidRPr="009A737D" w:rsidRDefault="00D3658C" w:rsidP="009A737D">
      <w:pPr>
        <w:rPr>
          <w:rFonts w:ascii="Times New Roman" w:hAnsi="Times New Roman" w:cs="Times New Roman"/>
          <w:sz w:val="28"/>
          <w:szCs w:val="28"/>
        </w:rPr>
      </w:pPr>
      <w:r w:rsidRPr="009A737D">
        <w:rPr>
          <w:rFonts w:ascii="Times New Roman" w:hAnsi="Times New Roman"/>
          <w:sz w:val="28"/>
          <w:szCs w:val="28"/>
        </w:rPr>
        <w:tab/>
      </w:r>
      <w:r w:rsidR="006367DB">
        <w:rPr>
          <w:rFonts w:ascii="Times New Roman" w:hAnsi="Times New Roman" w:cs="Times New Roman"/>
          <w:sz w:val="28"/>
          <w:szCs w:val="28"/>
        </w:rPr>
        <w:t>4</w:t>
      </w:r>
      <w:r w:rsidRPr="009A73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7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737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3658C" w:rsidRPr="009A737D" w:rsidRDefault="00D3658C" w:rsidP="009A737D">
      <w:pPr>
        <w:rPr>
          <w:rFonts w:ascii="Times New Roman" w:hAnsi="Times New Roman" w:cs="Times New Roman"/>
          <w:sz w:val="28"/>
          <w:szCs w:val="28"/>
        </w:rPr>
      </w:pPr>
    </w:p>
    <w:p w:rsidR="00D3658C" w:rsidRPr="009A737D" w:rsidRDefault="00D3658C" w:rsidP="009A73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658C" w:rsidRPr="009A737D" w:rsidRDefault="00D3658C" w:rsidP="009A7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37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proofErr w:type="gramStart"/>
      <w:r w:rsidRPr="009A737D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9A737D">
        <w:rPr>
          <w:rFonts w:ascii="Times New Roman" w:hAnsi="Times New Roman" w:cs="Times New Roman"/>
          <w:b/>
          <w:sz w:val="28"/>
          <w:szCs w:val="28"/>
        </w:rPr>
        <w:t xml:space="preserve"> Сарбай </w:t>
      </w:r>
    </w:p>
    <w:p w:rsidR="00D3658C" w:rsidRPr="009A737D" w:rsidRDefault="00D3658C" w:rsidP="009A7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37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D3658C" w:rsidRPr="009A737D" w:rsidRDefault="00D3658C" w:rsidP="009A737D">
      <w:pPr>
        <w:tabs>
          <w:tab w:val="left" w:pos="720"/>
          <w:tab w:val="left" w:pos="1440"/>
          <w:tab w:val="left" w:pos="2160"/>
          <w:tab w:val="left" w:pos="33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37D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9A737D">
        <w:rPr>
          <w:rFonts w:ascii="Times New Roman" w:hAnsi="Times New Roman" w:cs="Times New Roman"/>
          <w:b/>
          <w:sz w:val="28"/>
          <w:szCs w:val="28"/>
        </w:rPr>
        <w:tab/>
      </w:r>
      <w:r w:rsidRPr="009A737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9A737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9A737D">
        <w:rPr>
          <w:rFonts w:ascii="Times New Roman" w:hAnsi="Times New Roman" w:cs="Times New Roman"/>
          <w:b/>
          <w:sz w:val="28"/>
          <w:szCs w:val="28"/>
        </w:rPr>
        <w:t>А.С.Золотухин</w:t>
      </w:r>
      <w:proofErr w:type="spellEnd"/>
    </w:p>
    <w:p w:rsidR="0041775F" w:rsidRDefault="003E7E80" w:rsidP="009A737D">
      <w:pPr>
        <w:shd w:val="clear" w:color="auto" w:fill="FFFFFF"/>
        <w:spacing w:after="0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</w:rPr>
      </w:pPr>
      <w:r w:rsidRPr="009A73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75F" w:rsidRPr="0041775F" w:rsidRDefault="0041775F" w:rsidP="0041775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41775F" w:rsidRPr="0041775F" w:rsidSect="009A73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E1"/>
    <w:multiLevelType w:val="multilevel"/>
    <w:tmpl w:val="7C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3341"/>
    <w:multiLevelType w:val="multilevel"/>
    <w:tmpl w:val="06E8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4371"/>
    <w:multiLevelType w:val="multilevel"/>
    <w:tmpl w:val="36E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7249F"/>
    <w:multiLevelType w:val="multilevel"/>
    <w:tmpl w:val="65F84168"/>
    <w:styleLink w:val="WWNum2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D8F0F5C"/>
    <w:multiLevelType w:val="multilevel"/>
    <w:tmpl w:val="F8C8BB2A"/>
    <w:styleLink w:val="WW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80"/>
    <w:rsid w:val="00002925"/>
    <w:rsid w:val="0000552F"/>
    <w:rsid w:val="00086689"/>
    <w:rsid w:val="002035E4"/>
    <w:rsid w:val="00257775"/>
    <w:rsid w:val="003B0C1F"/>
    <w:rsid w:val="003C0FE4"/>
    <w:rsid w:val="003C47CF"/>
    <w:rsid w:val="003E7E80"/>
    <w:rsid w:val="0041775F"/>
    <w:rsid w:val="00531660"/>
    <w:rsid w:val="00617D18"/>
    <w:rsid w:val="006367DB"/>
    <w:rsid w:val="009632D9"/>
    <w:rsid w:val="009A737D"/>
    <w:rsid w:val="00A11B8B"/>
    <w:rsid w:val="00A24893"/>
    <w:rsid w:val="00C34526"/>
    <w:rsid w:val="00C905E1"/>
    <w:rsid w:val="00D3658C"/>
    <w:rsid w:val="00DC0913"/>
    <w:rsid w:val="00E64B9C"/>
    <w:rsid w:val="00F729CE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64B9C"/>
    <w:pPr>
      <w:ind w:left="720"/>
      <w:contextualSpacing/>
    </w:pPr>
  </w:style>
  <w:style w:type="paragraph" w:customStyle="1" w:styleId="Standard">
    <w:name w:val="Standard"/>
    <w:rsid w:val="009632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9632D9"/>
    <w:pPr>
      <w:numPr>
        <w:numId w:val="5"/>
      </w:numPr>
    </w:pPr>
  </w:style>
  <w:style w:type="numbering" w:customStyle="1" w:styleId="WWNum2">
    <w:name w:val="WWNum2"/>
    <w:basedOn w:val="a2"/>
    <w:rsid w:val="0000552F"/>
    <w:pPr>
      <w:numPr>
        <w:numId w:val="7"/>
      </w:numPr>
    </w:pPr>
  </w:style>
  <w:style w:type="paragraph" w:customStyle="1" w:styleId="11">
    <w:name w:val="Верхний колонтитул1"/>
    <w:basedOn w:val="Standard"/>
    <w:rsid w:val="0000552F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64B9C"/>
    <w:pPr>
      <w:ind w:left="720"/>
      <w:contextualSpacing/>
    </w:pPr>
  </w:style>
  <w:style w:type="paragraph" w:customStyle="1" w:styleId="Standard">
    <w:name w:val="Standard"/>
    <w:rsid w:val="009632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9632D9"/>
    <w:pPr>
      <w:numPr>
        <w:numId w:val="5"/>
      </w:numPr>
    </w:pPr>
  </w:style>
  <w:style w:type="numbering" w:customStyle="1" w:styleId="WWNum2">
    <w:name w:val="WWNum2"/>
    <w:basedOn w:val="a2"/>
    <w:rsid w:val="0000552F"/>
    <w:pPr>
      <w:numPr>
        <w:numId w:val="7"/>
      </w:numPr>
    </w:pPr>
  </w:style>
  <w:style w:type="paragraph" w:customStyle="1" w:styleId="11">
    <w:name w:val="Верхний колонтитул1"/>
    <w:basedOn w:val="Standard"/>
    <w:rsid w:val="0000552F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adminsite</cp:lastModifiedBy>
  <cp:revision>2</cp:revision>
  <cp:lastPrinted>2025-01-27T06:22:00Z</cp:lastPrinted>
  <dcterms:created xsi:type="dcterms:W3CDTF">2025-03-19T10:18:00Z</dcterms:created>
  <dcterms:modified xsi:type="dcterms:W3CDTF">2025-03-19T10:18:00Z</dcterms:modified>
</cp:coreProperties>
</file>