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F5C9B" w14:textId="77777777" w:rsidR="00FB3FD2" w:rsidRPr="00FB3FD2" w:rsidRDefault="00FB3FD2" w:rsidP="00FB3FD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FD2">
        <w:rPr>
          <w:rFonts w:ascii="Times New Roman" w:hAnsi="Times New Roman" w:cs="Times New Roman"/>
          <w:b/>
          <w:bCs/>
          <w:sz w:val="28"/>
          <w:szCs w:val="28"/>
        </w:rPr>
        <w:t>Ключ к росту предприятий – в оптимизации внутренних процессов, а не только в роботах</w:t>
      </w:r>
    </w:p>
    <w:p w14:paraId="49CD160B" w14:textId="02E83AF2" w:rsidR="00FB3FD2" w:rsidRPr="00FB3FD2" w:rsidRDefault="00FB3FD2" w:rsidP="00FB3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B3F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FB3FD2">
        <w:rPr>
          <w:rFonts w:ascii="Times New Roman" w:hAnsi="Times New Roman" w:cs="Times New Roman"/>
          <w:sz w:val="28"/>
          <w:szCs w:val="28"/>
        </w:rPr>
        <w:t>бизнес-конференции</w:t>
      </w:r>
      <w:proofErr w:type="gramEnd"/>
      <w:r w:rsidRPr="00FB3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3FD2">
        <w:rPr>
          <w:rFonts w:ascii="Times New Roman" w:hAnsi="Times New Roman" w:cs="Times New Roman"/>
          <w:sz w:val="28"/>
          <w:szCs w:val="28"/>
        </w:rPr>
        <w:t>З</w:t>
      </w:r>
      <w:r w:rsidR="00AD748A">
        <w:rPr>
          <w:rFonts w:ascii="Times New Roman" w:hAnsi="Times New Roman" w:cs="Times New Roman"/>
          <w:sz w:val="28"/>
          <w:szCs w:val="28"/>
        </w:rPr>
        <w:t>А</w:t>
      </w:r>
      <w:r w:rsidRPr="00FB3FD2">
        <w:rPr>
          <w:rFonts w:ascii="Times New Roman" w:hAnsi="Times New Roman" w:cs="Times New Roman"/>
          <w:sz w:val="28"/>
          <w:szCs w:val="28"/>
        </w:rPr>
        <w:t>-</w:t>
      </w:r>
      <w:r w:rsidR="00AD748A">
        <w:rPr>
          <w:rFonts w:ascii="Times New Roman" w:hAnsi="Times New Roman" w:cs="Times New Roman"/>
          <w:sz w:val="28"/>
          <w:szCs w:val="28"/>
        </w:rPr>
        <w:t>ЗАВОД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3FD2">
        <w:rPr>
          <w:rFonts w:ascii="Times New Roman" w:hAnsi="Times New Roman" w:cs="Times New Roman"/>
          <w:sz w:val="28"/>
          <w:szCs w:val="28"/>
        </w:rPr>
        <w:t>, прошедшей в Самаре</w:t>
      </w:r>
      <w:r w:rsidR="00AD748A">
        <w:rPr>
          <w:rFonts w:ascii="Times New Roman" w:hAnsi="Times New Roman" w:cs="Times New Roman"/>
          <w:sz w:val="28"/>
          <w:szCs w:val="28"/>
        </w:rPr>
        <w:t xml:space="preserve"> 25 марта</w:t>
      </w:r>
      <w:r w:rsidRPr="00FB3FD2">
        <w:rPr>
          <w:rFonts w:ascii="Times New Roman" w:hAnsi="Times New Roman" w:cs="Times New Roman"/>
          <w:sz w:val="28"/>
          <w:szCs w:val="28"/>
        </w:rPr>
        <w:t xml:space="preserve">, одной из ключевых тем стали вызовы, стоящие перед современными производственниками: высокие процентные ставки, дефицит кадров, необходимость локализации производства и поиска новых рынков сбыта. Первый заместитель Регионального центра компетенций (РЦК) в сфере производительности труда Самарской области, </w:t>
      </w:r>
      <w:r w:rsidRPr="00FB3FD2">
        <w:rPr>
          <w:rFonts w:ascii="Times New Roman" w:hAnsi="Times New Roman" w:cs="Times New Roman"/>
          <w:b/>
          <w:bCs/>
          <w:sz w:val="28"/>
          <w:szCs w:val="28"/>
        </w:rPr>
        <w:t xml:space="preserve">Елена </w:t>
      </w:r>
      <w:proofErr w:type="spellStart"/>
      <w:r w:rsidRPr="00FB3FD2">
        <w:rPr>
          <w:rFonts w:ascii="Times New Roman" w:hAnsi="Times New Roman" w:cs="Times New Roman"/>
          <w:b/>
          <w:bCs/>
          <w:sz w:val="28"/>
          <w:szCs w:val="28"/>
        </w:rPr>
        <w:t>Дубовова</w:t>
      </w:r>
      <w:proofErr w:type="spellEnd"/>
      <w:r w:rsidRPr="00FB3FD2">
        <w:rPr>
          <w:rFonts w:ascii="Times New Roman" w:hAnsi="Times New Roman" w:cs="Times New Roman"/>
          <w:sz w:val="28"/>
          <w:szCs w:val="28"/>
        </w:rPr>
        <w:t>, представила доклад, посвященный внутренним резервам предприятий как главному инструменту повышения эффективности.</w:t>
      </w:r>
    </w:p>
    <w:p w14:paraId="5B80ED0F" w14:textId="313E249E" w:rsidR="00FB3FD2" w:rsidRPr="00FB3FD2" w:rsidRDefault="00FB3FD2" w:rsidP="00FB3F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FD2"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3FD2">
        <w:rPr>
          <w:rFonts w:ascii="Times New Roman" w:hAnsi="Times New Roman" w:cs="Times New Roman"/>
          <w:sz w:val="28"/>
          <w:szCs w:val="28"/>
        </w:rPr>
        <w:t xml:space="preserve">Процессный подход как основа повышения эффективности работы предприятий, ценность </w:t>
      </w:r>
      <w:proofErr w:type="spellStart"/>
      <w:r w:rsidRPr="00FB3FD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B3FD2">
        <w:rPr>
          <w:rFonts w:ascii="Times New Roman" w:hAnsi="Times New Roman" w:cs="Times New Roman"/>
          <w:sz w:val="28"/>
          <w:szCs w:val="28"/>
        </w:rPr>
        <w:t xml:space="preserve"> и автоматизации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3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FB3FD2">
        <w:rPr>
          <w:rFonts w:ascii="Times New Roman" w:hAnsi="Times New Roman" w:cs="Times New Roman"/>
          <w:sz w:val="28"/>
          <w:szCs w:val="28"/>
        </w:rPr>
        <w:t xml:space="preserve">обратила внимание на парадоксальную ситуацию: несмотря на активное внедрение современного оборудования, роботов и систем управления ресурсами (ERP и CRM), </w:t>
      </w:r>
      <w:proofErr w:type="gramStart"/>
      <w:r w:rsidRPr="00FB3FD2">
        <w:rPr>
          <w:rFonts w:ascii="Times New Roman" w:hAnsi="Times New Roman" w:cs="Times New Roman"/>
          <w:sz w:val="28"/>
          <w:szCs w:val="28"/>
        </w:rPr>
        <w:t>многие промышленные предприятия не достигают</w:t>
      </w:r>
      <w:proofErr w:type="gramEnd"/>
      <w:r w:rsidRPr="00FB3FD2">
        <w:rPr>
          <w:rFonts w:ascii="Times New Roman" w:hAnsi="Times New Roman" w:cs="Times New Roman"/>
          <w:sz w:val="28"/>
          <w:szCs w:val="28"/>
        </w:rPr>
        <w:t xml:space="preserve"> ожидаемого экономического эффекта.</w:t>
      </w:r>
    </w:p>
    <w:p w14:paraId="0A824FC5" w14:textId="1AE75C9F" w:rsidR="00FB3FD2" w:rsidRPr="00FB3FD2" w:rsidRDefault="00FB3FD2" w:rsidP="00FB3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3FD2">
        <w:rPr>
          <w:rFonts w:ascii="Times New Roman" w:hAnsi="Times New Roman" w:cs="Times New Roman"/>
          <w:i/>
          <w:iCs/>
          <w:sz w:val="28"/>
          <w:szCs w:val="28"/>
        </w:rPr>
        <w:t xml:space="preserve">Замена станков на более </w:t>
      </w:r>
      <w:proofErr w:type="gramStart"/>
      <w:r w:rsidRPr="00FB3FD2">
        <w:rPr>
          <w:rFonts w:ascii="Times New Roman" w:hAnsi="Times New Roman" w:cs="Times New Roman"/>
          <w:i/>
          <w:iCs/>
          <w:sz w:val="28"/>
          <w:szCs w:val="28"/>
        </w:rPr>
        <w:t>производительные</w:t>
      </w:r>
      <w:proofErr w:type="gramEnd"/>
      <w:r w:rsidRPr="00FB3FD2">
        <w:rPr>
          <w:rFonts w:ascii="Times New Roman" w:hAnsi="Times New Roman" w:cs="Times New Roman"/>
          <w:i/>
          <w:iCs/>
          <w:sz w:val="28"/>
          <w:szCs w:val="28"/>
        </w:rPr>
        <w:t>, конечно, важна, но она не всегда является панацеей</w:t>
      </w:r>
      <w:r w:rsidRPr="00FB3FD2">
        <w:rPr>
          <w:rFonts w:ascii="Times New Roman" w:hAnsi="Times New Roman" w:cs="Times New Roman"/>
          <w:sz w:val="28"/>
          <w:szCs w:val="28"/>
        </w:rPr>
        <w:t xml:space="preserve">, – подчеркнула эксперт. – </w:t>
      </w:r>
      <w:r w:rsidRPr="00FB3FD2">
        <w:rPr>
          <w:rFonts w:ascii="Times New Roman" w:hAnsi="Times New Roman" w:cs="Times New Roman"/>
          <w:i/>
          <w:iCs/>
          <w:sz w:val="28"/>
          <w:szCs w:val="28"/>
        </w:rPr>
        <w:t>Прежде чем инвестировать в дорогостоящие технологии, необходимо внимательно изучить внутренние процессы, выявить узкие места и оптимизировать их. Зачастую, именно грамотная организация работы, а не только современное оборудование, становится определяющим фактором конкурентоспособности</w:t>
      </w:r>
      <w:proofErr w:type="gramStart"/>
      <w:r w:rsidRPr="00FB3F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24082D76" w14:textId="77777777" w:rsidR="00FB3FD2" w:rsidRPr="00FB3FD2" w:rsidRDefault="00FB3FD2" w:rsidP="00FB3F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FD2">
        <w:rPr>
          <w:rFonts w:ascii="Times New Roman" w:hAnsi="Times New Roman" w:cs="Times New Roman"/>
          <w:sz w:val="28"/>
          <w:szCs w:val="28"/>
        </w:rPr>
        <w:t xml:space="preserve">По словам Елены </w:t>
      </w:r>
      <w:proofErr w:type="spellStart"/>
      <w:r w:rsidRPr="00FB3FD2">
        <w:rPr>
          <w:rFonts w:ascii="Times New Roman" w:hAnsi="Times New Roman" w:cs="Times New Roman"/>
          <w:sz w:val="28"/>
          <w:szCs w:val="28"/>
        </w:rPr>
        <w:t>Дубововой</w:t>
      </w:r>
      <w:proofErr w:type="spellEnd"/>
      <w:r w:rsidRPr="00FB3FD2">
        <w:rPr>
          <w:rFonts w:ascii="Times New Roman" w:hAnsi="Times New Roman" w:cs="Times New Roman"/>
          <w:sz w:val="28"/>
          <w:szCs w:val="28"/>
        </w:rPr>
        <w:t>, противостоять современным вызовам будет результативнее, если, в первую очередь, рассмотреть, какие ресурсы есть внутри самого предприятия. Процессный подход, когда деятельность компании рассматривается как совокупность взаимосвязанных процессов, позволяет выявить точки роста и найти возможности для повышения эффективности без значительных капиталовложений.</w:t>
      </w:r>
    </w:p>
    <w:p w14:paraId="631C798C" w14:textId="27FB3226" w:rsidR="00FB3FD2" w:rsidRPr="00FB3FD2" w:rsidRDefault="00FB3FD2" w:rsidP="00FB3F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FD2">
        <w:rPr>
          <w:rFonts w:ascii="Times New Roman" w:hAnsi="Times New Roman" w:cs="Times New Roman"/>
          <w:sz w:val="28"/>
          <w:szCs w:val="28"/>
        </w:rPr>
        <w:t xml:space="preserve">Докладчик также подчеркнула важность </w:t>
      </w:r>
      <w:proofErr w:type="spellStart"/>
      <w:r w:rsidRPr="00FB3FD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B3FD2">
        <w:rPr>
          <w:rFonts w:ascii="Times New Roman" w:hAnsi="Times New Roman" w:cs="Times New Roman"/>
          <w:sz w:val="28"/>
          <w:szCs w:val="28"/>
        </w:rPr>
        <w:t xml:space="preserve"> и автоматизации, но предостерегла от слепого копирования чужого опыта.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24CC">
        <w:rPr>
          <w:rFonts w:ascii="Times New Roman" w:hAnsi="Times New Roman" w:cs="Times New Roman"/>
          <w:i/>
          <w:sz w:val="28"/>
          <w:szCs w:val="28"/>
        </w:rPr>
        <w:t>Цифровые инструменты должны быть адаптированы под конкретные нужды предприятия и решать конкретные задачи, а не просто внедряться ради моды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3FD2">
        <w:rPr>
          <w:rFonts w:ascii="Times New Roman" w:hAnsi="Times New Roman" w:cs="Times New Roman"/>
          <w:sz w:val="28"/>
          <w:szCs w:val="28"/>
        </w:rPr>
        <w:t>, – отметила она.</w:t>
      </w:r>
    </w:p>
    <w:p w14:paraId="566FD264" w14:textId="77777777" w:rsidR="00FB3FD2" w:rsidRPr="00FB3FD2" w:rsidRDefault="00FB3FD2" w:rsidP="00FB3F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38305" w14:textId="77777777" w:rsidR="00C63A4F" w:rsidRDefault="00FB3FD2" w:rsidP="00FB3FD2">
      <w:pPr>
        <w:jc w:val="both"/>
        <w:rPr>
          <w:rFonts w:ascii="Times New Roman" w:hAnsi="Times New Roman" w:cs="Times New Roman"/>
          <w:sz w:val="28"/>
          <w:szCs w:val="28"/>
        </w:rPr>
      </w:pPr>
      <w:r w:rsidRPr="00FB3FD2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Елены </w:t>
      </w:r>
      <w:proofErr w:type="spellStart"/>
      <w:r w:rsidRPr="00FB3FD2">
        <w:rPr>
          <w:rFonts w:ascii="Times New Roman" w:hAnsi="Times New Roman" w:cs="Times New Roman"/>
          <w:sz w:val="28"/>
          <w:szCs w:val="28"/>
        </w:rPr>
        <w:t>Дубововой</w:t>
      </w:r>
      <w:proofErr w:type="spellEnd"/>
      <w:r w:rsidRPr="00FB3FD2">
        <w:rPr>
          <w:rFonts w:ascii="Times New Roman" w:hAnsi="Times New Roman" w:cs="Times New Roman"/>
          <w:sz w:val="28"/>
          <w:szCs w:val="28"/>
        </w:rPr>
        <w:t xml:space="preserve"> стало важным акцентом конференции</w:t>
      </w:r>
      <w:r w:rsidR="00C63A4F">
        <w:rPr>
          <w:rFonts w:ascii="Times New Roman" w:hAnsi="Times New Roman" w:cs="Times New Roman"/>
          <w:sz w:val="28"/>
          <w:szCs w:val="28"/>
        </w:rPr>
        <w:t>:</w:t>
      </w:r>
      <w:r w:rsidRPr="00FB3FD2">
        <w:rPr>
          <w:rFonts w:ascii="Times New Roman" w:hAnsi="Times New Roman" w:cs="Times New Roman"/>
          <w:sz w:val="28"/>
          <w:szCs w:val="28"/>
        </w:rPr>
        <w:t xml:space="preserve"> </w:t>
      </w:r>
      <w:r w:rsidR="00C63A4F">
        <w:rPr>
          <w:rFonts w:ascii="Times New Roman" w:hAnsi="Times New Roman" w:cs="Times New Roman"/>
          <w:sz w:val="28"/>
          <w:szCs w:val="28"/>
        </w:rPr>
        <w:t>н</w:t>
      </w:r>
      <w:r w:rsidR="00C63A4F" w:rsidRPr="00C63A4F">
        <w:rPr>
          <w:rFonts w:ascii="Times New Roman" w:hAnsi="Times New Roman" w:cs="Times New Roman"/>
          <w:sz w:val="28"/>
          <w:szCs w:val="28"/>
        </w:rPr>
        <w:t>ачина</w:t>
      </w:r>
      <w:r w:rsidR="00C63A4F">
        <w:rPr>
          <w:rFonts w:ascii="Times New Roman" w:hAnsi="Times New Roman" w:cs="Times New Roman"/>
          <w:sz w:val="28"/>
          <w:szCs w:val="28"/>
        </w:rPr>
        <w:t>ть необходимо</w:t>
      </w:r>
      <w:r w:rsidR="00C63A4F" w:rsidRPr="00C63A4F">
        <w:rPr>
          <w:rFonts w:ascii="Times New Roman" w:hAnsi="Times New Roman" w:cs="Times New Roman"/>
          <w:sz w:val="28"/>
          <w:szCs w:val="28"/>
        </w:rPr>
        <w:t xml:space="preserve"> не с покупки новых станков, а с детального анализа и оптимизации внутренних процессов. </w:t>
      </w:r>
      <w:r w:rsidR="00C63A4F">
        <w:rPr>
          <w:rFonts w:ascii="Times New Roman" w:hAnsi="Times New Roman" w:cs="Times New Roman"/>
          <w:sz w:val="28"/>
          <w:szCs w:val="28"/>
        </w:rPr>
        <w:t>Бережливый</w:t>
      </w:r>
      <w:r w:rsidR="00C63A4F" w:rsidRPr="00C63A4F">
        <w:rPr>
          <w:rFonts w:ascii="Times New Roman" w:hAnsi="Times New Roman" w:cs="Times New Roman"/>
          <w:sz w:val="28"/>
          <w:szCs w:val="28"/>
        </w:rPr>
        <w:t xml:space="preserve"> подход позволит самарским предприятиям более эффективно использовать имеющиеся ресурсы и уверенно двигаться вперед, несмотря на сложные экономические условия.</w:t>
      </w:r>
    </w:p>
    <w:p w14:paraId="7844EC0F" w14:textId="660094B0" w:rsidR="004E4F0A" w:rsidRDefault="00C63A4F" w:rsidP="00FB3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РЦК - оператор федерального проекта «П</w:t>
      </w:r>
      <w:r w:rsidR="00FB3FD2" w:rsidRPr="00FB3FD2">
        <w:rPr>
          <w:rFonts w:ascii="Times New Roman" w:hAnsi="Times New Roman" w:cs="Times New Roman"/>
          <w:sz w:val="28"/>
          <w:szCs w:val="28"/>
        </w:rPr>
        <w:t>роизводительност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B3FD2" w:rsidRPr="00FB3FD2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3FD2" w:rsidRPr="00FB3FD2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ый является частью </w:t>
      </w:r>
      <w:r w:rsidR="00FB3FD2" w:rsidRPr="00FB3FD2">
        <w:rPr>
          <w:rFonts w:ascii="Times New Roman" w:hAnsi="Times New Roman" w:cs="Times New Roman"/>
          <w:sz w:val="28"/>
          <w:szCs w:val="28"/>
        </w:rPr>
        <w:t>нацпроекта «Эффективная и конкурентная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. Чтобы стать участником проекта необходимо зарегистрироваться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платформе «Производительность.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FB3FD2" w:rsidRPr="00FB3F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D8289" w14:textId="77777777" w:rsidR="00BC5275" w:rsidRPr="00FB3FD2" w:rsidRDefault="00BC5275" w:rsidP="00FB3F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5275" w:rsidRPr="00FB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DE"/>
    <w:rsid w:val="000F0123"/>
    <w:rsid w:val="00127A68"/>
    <w:rsid w:val="0014561A"/>
    <w:rsid w:val="002015DE"/>
    <w:rsid w:val="004A33F3"/>
    <w:rsid w:val="004B376E"/>
    <w:rsid w:val="004E4F0A"/>
    <w:rsid w:val="00622FF9"/>
    <w:rsid w:val="00660F9C"/>
    <w:rsid w:val="00AD748A"/>
    <w:rsid w:val="00BC5275"/>
    <w:rsid w:val="00C63A4F"/>
    <w:rsid w:val="00C812C8"/>
    <w:rsid w:val="00D91D95"/>
    <w:rsid w:val="00DA3939"/>
    <w:rsid w:val="00DB4065"/>
    <w:rsid w:val="00DF305A"/>
    <w:rsid w:val="00E524CC"/>
    <w:rsid w:val="00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9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5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5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5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5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5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5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5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5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5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5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5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5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5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5D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5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5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5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5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5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5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5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5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5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0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1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1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15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15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15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1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15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1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Алексеева</dc:creator>
  <cp:keywords/>
  <dc:description/>
  <cp:lastModifiedBy>Захарова Елена Викторовна</cp:lastModifiedBy>
  <cp:revision>8</cp:revision>
  <dcterms:created xsi:type="dcterms:W3CDTF">2025-03-24T06:27:00Z</dcterms:created>
  <dcterms:modified xsi:type="dcterms:W3CDTF">2025-03-27T09:47:00Z</dcterms:modified>
</cp:coreProperties>
</file>