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0"/>
      </w:tblGrid>
      <w:tr w:rsidR="00CB62C9" w:rsidTr="00CB62C9">
        <w:tc>
          <w:tcPr>
            <w:tcW w:w="4520" w:type="dxa"/>
          </w:tcPr>
          <w:p w:rsidR="00CB62C9" w:rsidRPr="00CB62C9" w:rsidRDefault="00CB62C9" w:rsidP="00CB62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62C9">
              <w:rPr>
                <w:rFonts w:ascii="Times New Roman" w:hAnsi="Times New Roman" w:cs="Times New Roman"/>
                <w:sz w:val="24"/>
                <w:szCs w:val="24"/>
              </w:rPr>
              <w:t>Приложение N 4</w:t>
            </w:r>
          </w:p>
          <w:p w:rsidR="00CB62C9" w:rsidRPr="00CB62C9" w:rsidRDefault="00CB62C9" w:rsidP="00CB6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C9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CB62C9" w:rsidRPr="00CB62C9" w:rsidRDefault="00CB62C9" w:rsidP="00CB6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C9">
              <w:rPr>
                <w:rFonts w:ascii="Times New Roman" w:hAnsi="Times New Roman" w:cs="Times New Roman"/>
                <w:sz w:val="24"/>
                <w:szCs w:val="24"/>
              </w:rPr>
              <w:t>принятия и исполнения решения</w:t>
            </w:r>
          </w:p>
          <w:p w:rsidR="00CB62C9" w:rsidRPr="00CB62C9" w:rsidRDefault="00CB62C9" w:rsidP="00CB6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C9">
              <w:rPr>
                <w:rFonts w:ascii="Times New Roman" w:hAnsi="Times New Roman" w:cs="Times New Roman"/>
                <w:sz w:val="24"/>
                <w:szCs w:val="24"/>
              </w:rPr>
              <w:t>о применении бюджетных мер принуждения</w:t>
            </w:r>
          </w:p>
          <w:p w:rsidR="00CB62C9" w:rsidRDefault="00CB62C9"/>
        </w:tc>
      </w:tr>
    </w:tbl>
    <w:p w:rsidR="00B4127A" w:rsidRDefault="00B4127A"/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О ПРИОСТАНОВЛЕНИИ ПРЕДОСТАВЛЕНИЯ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МЕЖБЮДЖЕТНЫХ ТРАНСФЕРТОВ БЮДЖЕТУ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</w:rPr>
      </w:pPr>
      <w:r w:rsidRPr="00CB62C9">
        <w:rPr>
          <w:rFonts w:ascii="Times New Roman" w:hAnsi="Times New Roman" w:cs="Times New Roman"/>
        </w:rPr>
        <w:t>____________________________________________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B62C9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из бюджета </w:t>
      </w:r>
      <w:r w:rsidRPr="00CB62C9">
        <w:rPr>
          <w:rFonts w:ascii="Times New Roman" w:hAnsi="Times New Roman" w:cs="Times New Roman"/>
          <w:szCs w:val="20"/>
        </w:rPr>
        <w:t>муниципального района Кинельский Самарской области</w:t>
      </w:r>
    </w:p>
    <w:p w:rsidR="00CB62C9" w:rsidRDefault="00CB62C9" w:rsidP="00CB62C9">
      <w:pPr>
        <w:pStyle w:val="ConsPlusNonformat"/>
        <w:jc w:val="both"/>
      </w:pP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В соответствии  с приказом </w:t>
      </w:r>
      <w:r w:rsidRPr="00950056">
        <w:rPr>
          <w:rFonts w:ascii="Times New Roman" w:hAnsi="Times New Roman" w:cs="Times New Roman"/>
          <w:sz w:val="24"/>
          <w:szCs w:val="24"/>
        </w:rPr>
        <w:t>управления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3E4C5C"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"Об утверждении Порядка принятия и исполнения решения о применении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бюджетных мер принуждения" на основании уведомления о применении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меры принуждения от "____"_____________ N____, направленного______________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(наименование органа), приказываю:</w:t>
      </w: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1. Приостановить в связи с выявлением факта___________________________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B62C9">
        <w:rPr>
          <w:rFonts w:ascii="Times New Roman" w:hAnsi="Times New Roman" w:cs="Times New Roman"/>
          <w:szCs w:val="20"/>
        </w:rPr>
        <w:t>(содержание нарушения)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предоставление межбюджетных  трансфертов  из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CB62C9">
        <w:rPr>
          <w:rFonts w:ascii="Times New Roman" w:hAnsi="Times New Roman" w:cs="Times New Roman"/>
          <w:sz w:val="24"/>
          <w:szCs w:val="24"/>
        </w:rPr>
        <w:t xml:space="preserve">  (далее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межбюджетные трансферты) бюджету__________________________________________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B62C9" w:rsidRPr="00CB62C9" w:rsidRDefault="00CB62C9" w:rsidP="00CB62C9">
      <w:pPr>
        <w:pStyle w:val="ConsPlusNonformat"/>
        <w:spacing w:line="360" w:lineRule="auto"/>
        <w:jc w:val="center"/>
        <w:rPr>
          <w:rFonts w:ascii="Times New Roman" w:hAnsi="Times New Roman" w:cs="Times New Roman"/>
          <w:szCs w:val="20"/>
        </w:rPr>
      </w:pPr>
      <w:r w:rsidRPr="00CB62C9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1.1.     Объект     контроля,    совершивший    бюджетное     нарушение</w:t>
      </w: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Срок исполнения меры бюджетного принуждения __________________________.</w:t>
      </w: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2. Главным распорядителям  средств 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CB62C9">
        <w:rPr>
          <w:rFonts w:ascii="Times New Roman" w:hAnsi="Times New Roman" w:cs="Times New Roman"/>
          <w:sz w:val="24"/>
          <w:szCs w:val="24"/>
        </w:rPr>
        <w:t xml:space="preserve">  приостановить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оформление документов на перечисление межбюджетных трансфертов бюджету</w:t>
      </w: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62C9">
        <w:rPr>
          <w:rFonts w:ascii="Times New Roman" w:hAnsi="Times New Roman" w:cs="Times New Roman"/>
          <w:szCs w:val="20"/>
        </w:rPr>
        <w:t>__________________________________________________________________________</w:t>
      </w:r>
      <w:r>
        <w:rPr>
          <w:rFonts w:ascii="Times New Roman" w:hAnsi="Times New Roman" w:cs="Times New Roman"/>
          <w:szCs w:val="20"/>
        </w:rPr>
        <w:t>___________________</w:t>
      </w:r>
    </w:p>
    <w:p w:rsid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B62C9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CB62C9" w:rsidRP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3. </w:t>
      </w:r>
      <w:r>
        <w:rPr>
          <w:rFonts w:ascii="Times New Roman" w:hAnsi="Times New Roman" w:cs="Times New Roman"/>
          <w:sz w:val="24"/>
          <w:szCs w:val="24"/>
        </w:rPr>
        <w:t>Управлению</w:t>
      </w:r>
      <w:r w:rsidRPr="00950056">
        <w:rPr>
          <w:rFonts w:ascii="Times New Roman" w:hAnsi="Times New Roman" w:cs="Times New Roman"/>
          <w:sz w:val="24"/>
          <w:szCs w:val="24"/>
        </w:rPr>
        <w:t xml:space="preserve">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CB62C9">
        <w:rPr>
          <w:rFonts w:ascii="Times New Roman" w:hAnsi="Times New Roman" w:cs="Times New Roman"/>
          <w:sz w:val="24"/>
          <w:szCs w:val="24"/>
        </w:rPr>
        <w:t xml:space="preserve"> прекратить  санкционирование  операций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2C9">
        <w:rPr>
          <w:rFonts w:ascii="Times New Roman" w:hAnsi="Times New Roman" w:cs="Times New Roman"/>
          <w:sz w:val="24"/>
          <w:szCs w:val="24"/>
        </w:rPr>
        <w:t>перечислению межбюджетных трансфертов бюджету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CB62C9" w:rsidRDefault="00CB62C9" w:rsidP="00CB62C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</w:t>
      </w:r>
      <w:r w:rsidRPr="00CB62C9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</w:t>
      </w:r>
      <w:r w:rsidRPr="00CB62C9">
        <w:rPr>
          <w:rFonts w:ascii="Times New Roman" w:hAnsi="Times New Roman" w:cs="Times New Roman"/>
          <w:szCs w:val="20"/>
        </w:rPr>
        <w:t xml:space="preserve"> (наименование муниципального образования)</w:t>
      </w:r>
    </w:p>
    <w:p w:rsidR="00CB62C9" w:rsidRPr="00CB62C9" w:rsidRDefault="00CB62C9" w:rsidP="00CB62C9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2C9">
        <w:rPr>
          <w:rFonts w:ascii="Times New Roman" w:hAnsi="Times New Roman" w:cs="Times New Roman"/>
          <w:sz w:val="24"/>
          <w:szCs w:val="24"/>
        </w:rPr>
        <w:t xml:space="preserve">    4. Настоящий Приказ вступает в силу со дня его подписания.</w:t>
      </w:r>
    </w:p>
    <w:p w:rsidR="00CB62C9" w:rsidRPr="00CB62C9" w:rsidRDefault="00CB62C9" w:rsidP="00CB62C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финансами</w:t>
      </w:r>
    </w:p>
    <w:p w:rsidR="00CB62C9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2C9" w:rsidRPr="00950056" w:rsidRDefault="00CB62C9" w:rsidP="00CB62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50056">
        <w:rPr>
          <w:rFonts w:ascii="Times New Roman" w:hAnsi="Times New Roman" w:cs="Times New Roman"/>
          <w:sz w:val="24"/>
          <w:szCs w:val="24"/>
        </w:rPr>
        <w:t xml:space="preserve"> __________   _______________________________</w:t>
      </w:r>
    </w:p>
    <w:p w:rsidR="00CB62C9" w:rsidRPr="00950056" w:rsidRDefault="00CB62C9" w:rsidP="00CB62C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 xml:space="preserve">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950056">
        <w:rPr>
          <w:rFonts w:ascii="Times New Roman" w:hAnsi="Times New Roman" w:cs="Times New Roman"/>
          <w:szCs w:val="20"/>
        </w:rPr>
        <w:t xml:space="preserve">   (подпись)        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Pr="00950056">
        <w:rPr>
          <w:rFonts w:ascii="Times New Roman" w:hAnsi="Times New Roman" w:cs="Times New Roman"/>
          <w:szCs w:val="20"/>
        </w:rPr>
        <w:t>(расшифровка подписи)</w:t>
      </w:r>
    </w:p>
    <w:p w:rsidR="00CB62C9" w:rsidRDefault="00CB62C9" w:rsidP="00CB62C9">
      <w:pPr>
        <w:jc w:val="both"/>
      </w:pPr>
    </w:p>
    <w:sectPr w:rsidR="00CB62C9" w:rsidSect="00CB62C9">
      <w:pgSz w:w="11909" w:h="16838"/>
      <w:pgMar w:top="568" w:right="1259" w:bottom="993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B62C9"/>
    <w:rsid w:val="00566FA0"/>
    <w:rsid w:val="00801058"/>
    <w:rsid w:val="008A406C"/>
    <w:rsid w:val="00AB4626"/>
    <w:rsid w:val="00B4127A"/>
    <w:rsid w:val="00BE3C2D"/>
    <w:rsid w:val="00CB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62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B62C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2025-04-09T07:25:00Z</dcterms:created>
  <dcterms:modified xsi:type="dcterms:W3CDTF">2025-04-09T07:36:00Z</dcterms:modified>
</cp:coreProperties>
</file>