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4" w:rsidRPr="00500487" w:rsidRDefault="008B3CE4" w:rsidP="008B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B3CE4" w:rsidRPr="00500487" w:rsidRDefault="008B3CE4" w:rsidP="008B3C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F509B"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мониторинге качества</w:t>
      </w:r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</w:t>
      </w:r>
    </w:p>
    <w:p w:rsidR="008B3CE4" w:rsidRPr="00500487" w:rsidRDefault="008B3CE4" w:rsidP="00F357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менеджмента главных администраторов доходов (источников </w:t>
      </w:r>
      <w:proofErr w:type="gramEnd"/>
    </w:p>
    <w:p w:rsidR="008B3CE4" w:rsidRDefault="008B3CE4" w:rsidP="008B3C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финансировании</w:t>
      </w:r>
      <w:proofErr w:type="gramEnd"/>
      <w:r w:rsidRPr="0050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дефицита) местного бюджета</w:t>
      </w:r>
    </w:p>
    <w:p w:rsidR="00500487" w:rsidRPr="00500487" w:rsidRDefault="00500487" w:rsidP="008B3C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 2022 г. № 5</w:t>
      </w:r>
    </w:p>
    <w:p w:rsidR="008B3CE4" w:rsidRDefault="008B3CE4" w:rsidP="003F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B3CE4" w:rsidRPr="008B3CE4" w:rsidRDefault="008B3CE4" w:rsidP="008B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E4" w:rsidRDefault="008B3CE4" w:rsidP="008B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bookmark0"/>
      <w:r w:rsidRPr="008B3CE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  <w:bookmarkEnd w:id="0"/>
    </w:p>
    <w:p w:rsidR="00F357C3" w:rsidRDefault="00F357C3" w:rsidP="008B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9"/>
        <w:gridCol w:w="3960"/>
        <w:gridCol w:w="1430"/>
        <w:gridCol w:w="1550"/>
        <w:gridCol w:w="2146"/>
        <w:gridCol w:w="2573"/>
      </w:tblGrid>
      <w:tr w:rsidR="00F357C3" w:rsidRPr="00F357C3" w:rsidTr="00F357C3">
        <w:trPr>
          <w:trHeight w:hRule="exact" w:val="157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значения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</w:t>
            </w:r>
          </w:p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Весовой</w:t>
            </w:r>
          </w:p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суммарная оценка по направлению/ оценка по показателю</w:t>
            </w:r>
            <w:r w:rsidR="000450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(балы)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</w:t>
            </w:r>
          </w:p>
        </w:tc>
      </w:tr>
      <w:tr w:rsidR="00F357C3" w:rsidRPr="00F357C3" w:rsidTr="00F357C3">
        <w:trPr>
          <w:trHeight w:hRule="exact" w:val="26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57C3" w:rsidRPr="00F357C3" w:rsidTr="00F357C3">
        <w:trPr>
          <w:trHeight w:hRule="exact" w:val="518"/>
          <w:jc w:val="center"/>
        </w:trPr>
        <w:tc>
          <w:tcPr>
            <w:tcW w:w="13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Показатели, характеризующие качество и своевременность представления документов, необходимых</w:t>
            </w:r>
          </w:p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и исполнения бюджета</w:t>
            </w:r>
          </w:p>
        </w:tc>
      </w:tr>
      <w:tr w:rsidR="00F357C3" w:rsidRPr="00F357C3" w:rsidTr="00F357C3">
        <w:trPr>
          <w:trHeight w:hRule="exact" w:val="231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представления реестра расходных обязательств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дней отклонения даты представления в Управление финансами реестра расходных обязательств ГРБС на очередной финансовый год и на плановый период, от даты представления реестра расходных обязатель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ств, установленной Управлением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51A36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357C3"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F357C3" w:rsidRPr="00F357C3" w:rsidTr="00F357C3">
        <w:trPr>
          <w:trHeight w:hRule="exact" w:val="26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57C3" w:rsidRPr="00F357C3" w:rsidTr="00F357C3">
        <w:trPr>
          <w:trHeight w:hRule="exact" w:val="26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7C3" w:rsidRPr="00F357C3" w:rsidTr="00F357C3">
        <w:trPr>
          <w:trHeight w:hRule="exact" w:val="26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57C3" w:rsidRPr="00F357C3" w:rsidTr="00F357C3">
        <w:trPr>
          <w:trHeight w:hRule="exact" w:val="26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7C3" w:rsidRPr="00F357C3" w:rsidTr="00F357C3">
        <w:trPr>
          <w:trHeight w:hRule="exact" w:val="26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7C3" w:rsidRPr="00F357C3" w:rsidTr="00F357C3">
        <w:trPr>
          <w:trHeight w:hRule="exact" w:val="134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Полнота общей информации о расходных обязательствах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D04" w:rsidRPr="000F5D04" w:rsidRDefault="00A34DA7" w:rsidP="000F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0F5D04" w:rsidRP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r w:rsidR="00F5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1A36" w:rsidRPr="00F5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*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расходных обязательств ГРБС, для которых не указан либо неправильно указан объем расходного обязательства, не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F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характеризует насколько полно и достоверно 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</w:t>
            </w:r>
            <w:proofErr w:type="gramEnd"/>
          </w:p>
        </w:tc>
      </w:tr>
    </w:tbl>
    <w:p w:rsidR="00F357C3" w:rsidRDefault="00F357C3" w:rsidP="008B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3970"/>
        <w:gridCol w:w="1416"/>
        <w:gridCol w:w="1574"/>
        <w:gridCol w:w="2122"/>
        <w:gridCol w:w="2578"/>
      </w:tblGrid>
      <w:tr w:rsidR="00F357C3" w:rsidRPr="00F357C3" w:rsidTr="005221F2">
        <w:trPr>
          <w:trHeight w:hRule="exact" w:val="35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обязательства;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0F5D04" w:rsidRP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общ</w:t>
            </w:r>
            <w:r w:rsidRP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- 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расходных обязательств ГРБС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7C3" w:rsidRPr="00F357C3" w:rsidRDefault="00F357C3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расходных обязательствах ГРБС. Целевым показателем является значение показателя, равное 100%</w:t>
            </w:r>
          </w:p>
        </w:tc>
      </w:tr>
      <w:tr w:rsidR="00F357C3" w:rsidRPr="00F357C3">
        <w:trPr>
          <w:trHeight w:hRule="exact" w:val="26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5221F2" w:rsidP="00F357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357C3"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F357C3"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F357C3"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57C3" w:rsidRPr="00F357C3">
        <w:trPr>
          <w:trHeight w:hRule="exact" w:val="26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7514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7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≤80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57C3" w:rsidRPr="00F357C3"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7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≤7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7C3" w:rsidRPr="00F357C3"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7514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7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≤6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57C3" w:rsidRPr="00F357C3">
        <w:trPr>
          <w:trHeight w:hRule="exact" w:val="26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7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≤5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7C3" w:rsidRPr="00F357C3"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7514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7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751494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57C3" w:rsidRPr="00F357C3" w:rsidTr="008F5479">
        <w:trPr>
          <w:trHeight w:hRule="exact" w:val="259"/>
        </w:trPr>
        <w:tc>
          <w:tcPr>
            <w:tcW w:w="139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7C3" w:rsidRPr="00F357C3" w:rsidRDefault="00F357C3" w:rsidP="00522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2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качество исполнения бюджета муниципального района Кинельский</w:t>
            </w:r>
          </w:p>
          <w:p w:rsidR="00F357C3" w:rsidRPr="00F357C3" w:rsidRDefault="00F357C3" w:rsidP="00F357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</w:t>
            </w:r>
            <w:proofErr w:type="spell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характеризующие качество исполнения бюджета муниципального района </w:t>
            </w:r>
            <w:proofErr w:type="spell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</w:tr>
      <w:tr w:rsidR="00F357C3" w:rsidRPr="00F357C3" w:rsidTr="000F7500">
        <w:trPr>
          <w:trHeight w:hRule="exact" w:val="48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налоговых и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неналоговых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местного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A7" w:rsidRDefault="00F357C3" w:rsidP="00A3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Rn</w:t>
            </w:r>
            <w:proofErr w:type="spell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F51A36" w:rsidRPr="00F51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*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F5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 финансовый год;</w:t>
            </w:r>
          </w:p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Rn</w:t>
            </w:r>
            <w:proofErr w:type="spellEnd"/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7C3" w:rsidRPr="00F357C3" w:rsidRDefault="00F357C3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7C3" w:rsidRPr="00F357C3" w:rsidRDefault="00F357C3" w:rsidP="00F3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показателем является значение показателя, равное 100%</w:t>
            </w:r>
          </w:p>
        </w:tc>
      </w:tr>
    </w:tbl>
    <w:p w:rsidR="00F357C3" w:rsidRDefault="00F357C3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8"/>
        <w:gridCol w:w="3979"/>
        <w:gridCol w:w="1416"/>
        <w:gridCol w:w="1570"/>
        <w:gridCol w:w="2131"/>
        <w:gridCol w:w="2563"/>
      </w:tblGrid>
      <w:tr w:rsidR="000F7500" w:rsidRPr="000F7500">
        <w:trPr>
          <w:trHeight w:hRule="exact" w:val="28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7500" w:rsidRPr="000F7500"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500" w:rsidRPr="000F7500"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500" w:rsidRPr="000F7500"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Р3&lt;95%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500" w:rsidRPr="000F7500" w:rsidTr="00EA798D">
        <w:trPr>
          <w:trHeight w:hRule="exact" w:val="731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администрировани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областной бюджет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A7" w:rsidRDefault="000F7500" w:rsidP="00922D6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A34DA7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proofErr w:type="spellStart"/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j</w:t>
            </w:r>
            <w:proofErr w:type="spellEnd"/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1/</w:t>
            </w:r>
            <w:proofErr w:type="spellStart"/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*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7500" w:rsidRDefault="000F7500" w:rsidP="00A34DA7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объемы доходов по возврату целевых остатков прошлых лет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 ср</w:t>
            </w:r>
            <w:r w:rsidR="003F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возврата в течение первых 10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отчетного финансового года по данным Отчета об использовании межбюджетных трансфертов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бюджета, районом (ф.0503324), (далее - Отчет ф. 0503324);</w:t>
            </w:r>
          </w:p>
          <w:p w:rsidR="000F7500" w:rsidRPr="000F7500" w:rsidRDefault="00EA798D" w:rsidP="00EA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0F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по доходам по возврату целевых остатков прошлых лет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 ср</w:t>
            </w:r>
            <w:r w:rsidR="003F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возврата в течение первых 10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 ср</w:t>
            </w:r>
            <w:r w:rsidR="003F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возврата в течение первых 10</w:t>
            </w:r>
            <w:r w:rsidR="000F7500"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отчетного финансового года по данным Отчета ф.0503324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500" w:rsidRPr="00045077" w:rsidRDefault="00045077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показателем является значение показателя, равное 100%</w:t>
            </w:r>
          </w:p>
        </w:tc>
      </w:tr>
      <w:tr w:rsidR="000F7500" w:rsidRPr="000F7500"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500" w:rsidRPr="000F7500"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0F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500" w:rsidRPr="000F7500">
        <w:trPr>
          <w:trHeight w:hRule="exact" w:val="278"/>
        </w:trPr>
        <w:tc>
          <w:tcPr>
            <w:tcW w:w="1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00" w:rsidRPr="000F7500" w:rsidRDefault="000F7500" w:rsidP="00EA79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Инструмент повышения эффективности бюджетных расходов</w:t>
            </w:r>
          </w:p>
        </w:tc>
      </w:tr>
    </w:tbl>
    <w:p w:rsidR="000F7500" w:rsidRDefault="000F750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22D6C" w:rsidRDefault="00922D6C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22D6C" w:rsidRDefault="00922D6C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0"/>
        <w:gridCol w:w="3974"/>
        <w:gridCol w:w="1440"/>
        <w:gridCol w:w="1560"/>
        <w:gridCol w:w="2117"/>
        <w:gridCol w:w="2597"/>
      </w:tblGrid>
      <w:tr w:rsidR="00922D6C" w:rsidRPr="00922D6C" w:rsidTr="00A34DA7">
        <w:trPr>
          <w:trHeight w:hRule="exact" w:val="341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Р5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осуществления равномерности расходов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A7" w:rsidRDefault="00922D6C" w:rsidP="00922D6C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Р</w:t>
            </w:r>
            <w:r w:rsidR="00A34DA7"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lang w:eastAsia="ru-RU"/>
              </w:rPr>
              <w:t>(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lang w:val="en-US" w:eastAsia="ru-RU"/>
              </w:rPr>
              <w:t>E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vertAlign w:val="subscript"/>
                <w:lang w:eastAsia="ru-RU"/>
              </w:rPr>
              <w:t>4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lang w:eastAsia="ru-RU"/>
              </w:rPr>
              <w:t>/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lang w:val="en-US" w:eastAsia="ru-RU"/>
              </w:rPr>
              <w:t>E</w:t>
            </w:r>
            <w:r w:rsidRPr="00A34DA7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4"/>
                <w:szCs w:val="24"/>
                <w:lang w:eastAsia="ru-RU"/>
              </w:rPr>
              <w:t>)</w:t>
            </w:r>
            <w:r w:rsidR="00F51A36" w:rsidRPr="00A34D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A3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51A36" w:rsidRPr="00A3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D6C" w:rsidRPr="00922D6C" w:rsidRDefault="00922D6C" w:rsidP="00A34DA7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7"/>
                <w:szCs w:val="27"/>
                <w:lang w:val="en-US" w:eastAsia="ru-RU"/>
              </w:rPr>
              <w:t>E</w:t>
            </w:r>
            <w:r w:rsidRPr="00922D6C"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7"/>
                <w:szCs w:val="27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кассовое исполнение расходов ГРБС без учета расходов за счет межбюджетных трансфертов представленных из других бюджетов в IV квартале отчетного финансового года;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0"/>
                <w:sz w:val="27"/>
                <w:szCs w:val="27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показателем является значение показателя, не более 40%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0F5D04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r w:rsidR="00922D6C"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 &lt; Р5 &lt; 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60%&lt;Р5 &lt;80%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40%&lt;Р5 &lt;60%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&lt; Р5 &lt; 40 %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2D6C" w:rsidRPr="00922D6C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 &lt; 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2D6C" w:rsidRPr="00922D6C" w:rsidTr="00922D6C">
        <w:trPr>
          <w:trHeight w:hRule="exact" w:val="398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Эффективность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целевое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из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D6C" w:rsidRPr="00922D6C" w:rsidRDefault="00922D6C" w:rsidP="00A34DA7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P</w:t>
            </w:r>
            <w:r w:rsidR="00A34DA7"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=(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N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/</w:t>
            </w:r>
            <w:proofErr w:type="spellStart"/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n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vertAlign w:val="subscript"/>
                <w:lang w:val="en-US" w:eastAsia="ru-RU"/>
              </w:rPr>
              <w:t>a</w:t>
            </w:r>
            <w:proofErr w:type="spellEnd"/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)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vertAlign w:val="subscript"/>
                <w:lang w:eastAsia="ru-RU"/>
              </w:rPr>
              <w:t>*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100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%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  <w:lang w:val="en-US" w:eastAsia="ru-RU"/>
              </w:rPr>
              <w:t>N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  <w:vertAlign w:val="subscript"/>
                <w:lang w:val="en-US" w:eastAsia="ru-RU"/>
              </w:rPr>
              <w:t>a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кассовое исполнение расходов ГРБС, финансовым обеспечением которых являлись межбюджетные трансферты, предоставленные из областного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922D6C" w:rsidRPr="00922D6C" w:rsidRDefault="00922D6C" w:rsidP="009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  <w:lang w:val="en-US" w:eastAsia="ru-RU"/>
              </w:rPr>
              <w:t>n</w:t>
            </w:r>
            <w:r w:rsidRPr="00922D6C"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  <w:vertAlign w:val="subscript"/>
                <w:lang w:val="en-US" w:eastAsia="ru-RU"/>
              </w:rPr>
              <w:t>a</w:t>
            </w:r>
            <w:proofErr w:type="spellEnd"/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лимитов бюджетных обязательств по целевым средствам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2D6C" w:rsidRPr="00922D6C" w:rsidRDefault="00045077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D6C" w:rsidRPr="00922D6C" w:rsidRDefault="00922D6C" w:rsidP="009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показателем является значение показателя, не менее 97%</w:t>
            </w:r>
          </w:p>
        </w:tc>
      </w:tr>
    </w:tbl>
    <w:p w:rsidR="00922D6C" w:rsidRPr="00F121AA" w:rsidRDefault="00922D6C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B0B23" w:rsidRPr="00F121AA" w:rsidRDefault="00DB0B23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B0B23" w:rsidRPr="00F121AA" w:rsidRDefault="00DB0B23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3984"/>
        <w:gridCol w:w="1411"/>
        <w:gridCol w:w="1579"/>
        <w:gridCol w:w="2122"/>
        <w:gridCol w:w="2592"/>
      </w:tblGrid>
      <w:tr w:rsidR="00DB0B23" w:rsidRPr="00DB0B23">
        <w:trPr>
          <w:trHeight w:hRule="exact" w:val="283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 декабря отчетного финансового года.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оценке показателя учитываются ГРБС, 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B23" w:rsidRPr="00DB0B23">
        <w:trPr>
          <w:trHeight w:hRule="exact" w:val="26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B23" w:rsidRPr="00DB0B23">
        <w:trPr>
          <w:trHeight w:hRule="exact" w:val="26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&lt;97%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0B23" w:rsidRPr="00DB0B23">
        <w:trPr>
          <w:trHeight w:hRule="exact" w:val="264"/>
        </w:trPr>
        <w:tc>
          <w:tcPr>
            <w:tcW w:w="140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 и учет</w:t>
            </w:r>
          </w:p>
        </w:tc>
      </w:tr>
      <w:tr w:rsidR="00DB0B23" w:rsidRPr="00DB0B23" w:rsidTr="00DB0B23">
        <w:trPr>
          <w:trHeight w:hRule="exact" w:val="301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 и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в отчетном периоде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56CEE" w:rsidRDefault="000F5D04" w:rsidP="00A3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</w:p>
          <w:p w:rsidR="00DB0B23" w:rsidRPr="00DB0B23" w:rsidRDefault="00A34DA7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топ</w:t>
            </w:r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кредиторской задолженности ГРБС и подведомственных ему муниципальных учреждений на начало текущего года,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тнг</w:t>
            </w:r>
            <w:proofErr w:type="spell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отчетным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F51A36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</w:t>
            </w:r>
          </w:p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расценивается</w:t>
            </w:r>
          </w:p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</w:t>
            </w:r>
          </w:p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DB0B23" w:rsidRPr="00DB0B23" w:rsidTr="00DB0B23">
        <w:trPr>
          <w:trHeight w:hRule="exact" w:val="26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&lt;0 (снижение Кт задолженности)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B23" w:rsidRPr="00DB0B23" w:rsidTr="00DB0B23">
        <w:trPr>
          <w:trHeight w:hRule="exact" w:val="52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 (Кт задолженность не изменилась)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B23" w:rsidRPr="00DB0B23" w:rsidTr="00DB0B23">
        <w:trPr>
          <w:trHeight w:hRule="exact" w:val="52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&gt;0 (допущен рост Кт задолженности)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B23" w:rsidRPr="00DB0B23" w:rsidTr="00DB0B23">
        <w:trPr>
          <w:trHeight w:hRule="exact" w:val="152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Р8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просроченной кредиторской задолженности по расходам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просроченной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кредиторской задолженности ГРБС и подведомственных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бюджетных средств (далее –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расходам на конец отчетного периода.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F51A36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gramStart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DB0B23" w:rsidRPr="00DB0B23" w:rsidTr="00DB0B23">
        <w:trPr>
          <w:trHeight w:hRule="exact" w:val="4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Р8 = 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B0B23" w:rsidRDefault="00DB0B23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3965"/>
        <w:gridCol w:w="1450"/>
        <w:gridCol w:w="1541"/>
        <w:gridCol w:w="2136"/>
        <w:gridCol w:w="2587"/>
      </w:tblGrid>
      <w:tr w:rsidR="00DB0B23" w:rsidRPr="00DB0B23">
        <w:trPr>
          <w:trHeight w:hRule="exact" w:val="29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Р8 &gt;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0B23" w:rsidRPr="00DB0B23" w:rsidTr="00DB0B23">
        <w:trPr>
          <w:trHeight w:hRule="exact" w:val="443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Несоответствие расчетно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платежных документов, представленных в Управление финансами, требованиям бюджетного законодательства Российской Федерации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A34DA7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*</w:t>
            </w:r>
            <w:r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51A36" w:rsidRP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общее количество расчетно-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платежных документов, принятых управлением от ГРБС и подведомственных ПБС в отчетном финансовом году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045077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B23" w:rsidRPr="00DB0B23"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B23" w:rsidRPr="00DB0B23">
        <w:trPr>
          <w:trHeight w:hRule="exact" w:val="26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&gt;10%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B23" w:rsidRPr="00DB0B23" w:rsidTr="00F30839">
        <w:trPr>
          <w:trHeight w:hRule="exact" w:val="300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Р10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ассигнований,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Default="00F51A36" w:rsidP="00A3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3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proofErr w:type="gramStart"/>
            <w:r w:rsid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proofErr w:type="gramEnd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B0B23" w:rsidRPr="00F5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51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*</w:t>
            </w:r>
            <w:r w:rsidRPr="00F5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B0B23" w:rsidRPr="00DB0B23" w:rsidRDefault="00F30839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="00DB0B23"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бюджетных ассигнований ГРБС на очередной финансовый год и плановый период, запланированных на реализацию муниципальных программ;</w:t>
            </w:r>
          </w:p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утвержденный объем расходов ГРБС (за исключением субвенций и субсидий, предоставляемых из бюджетов другого уровня)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0,</w:t>
            </w:r>
            <w:r w:rsidR="00045077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 расценивается достижение уровня, при котором не менее 50% ассигнований без учета субвенций и субсидий из бюджетов другого уровня приходится на финансирование программ</w:t>
            </w:r>
          </w:p>
        </w:tc>
      </w:tr>
      <w:tr w:rsidR="00DB0B23" w:rsidRPr="00DB0B23"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Р10 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B23" w:rsidRPr="00DB0B23"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Р10 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B23" w:rsidRPr="00DB0B23"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Р10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0B23" w:rsidRPr="00DB0B23">
        <w:trPr>
          <w:trHeight w:hRule="exact" w:val="29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DB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Р10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23" w:rsidRPr="00DB0B23" w:rsidRDefault="00DB0B23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B0B23" w:rsidRDefault="00DB0B23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</w:pPr>
    </w:p>
    <w:p w:rsidR="00F30839" w:rsidRDefault="00F3083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</w:pPr>
    </w:p>
    <w:p w:rsidR="00F30839" w:rsidRDefault="00F3083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9"/>
        <w:gridCol w:w="3974"/>
        <w:gridCol w:w="1440"/>
        <w:gridCol w:w="1565"/>
        <w:gridCol w:w="2122"/>
        <w:gridCol w:w="2602"/>
      </w:tblGrid>
      <w:tr w:rsidR="00F30839" w:rsidRPr="00F30839">
        <w:trPr>
          <w:trHeight w:hRule="exact" w:val="3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839" w:rsidRPr="00F30839">
        <w:trPr>
          <w:trHeight w:hRule="exact" w:val="28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0839" w:rsidRPr="00F30839" w:rsidTr="00F30839">
        <w:trPr>
          <w:trHeight w:hRule="exact" w:val="153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Р11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Своевременное составление бюджетной росписи ГРБС и внесение изменений в нее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9A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0839" w:rsidRPr="00F30839" w:rsidTr="00F30839">
        <w:trPr>
          <w:trHeight w:hRule="exact" w:val="167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-бюджетная роспись ГРБС составлена (внесены изменения) с соблюдением установленных сроков Р11=0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839" w:rsidRPr="00F30839" w:rsidTr="00F30839">
        <w:trPr>
          <w:trHeight w:hRule="exact" w:val="1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-бюджетная роспись ГРБС составлена (внесены изменения) с нарушением установленных сроков Р11&gt;0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0839" w:rsidRPr="00F30839" w:rsidTr="00F30839">
        <w:trPr>
          <w:trHeight w:hRule="exact" w:val="35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Р12. </w:t>
            </w:r>
            <w:proofErr w:type="gramStart"/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неисполненных бюджетных ассигнований на конец отчетного финансового года (без учета целевых средств</w:t>
            </w:r>
            <w:proofErr w:type="gramEnd"/>
          </w:p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переходящих</w:t>
            </w:r>
            <w:proofErr w:type="gramEnd"/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следующий финансовый год)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121AA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7E71"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=(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/ </w:t>
            </w:r>
            <w:r w:rsidRP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  <w:p w:rsidR="00F30839" w:rsidRDefault="00F30839" w:rsidP="009A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объем бюджетных ассигнований ГРБС в отчетном финансовом году согласно отчету об исполнении бюджета с учетом внесенных в него изменений;( без учета целевых средств переходящих на следующий финансовый год) </w:t>
            </w:r>
          </w:p>
          <w:p w:rsidR="00F30839" w:rsidRPr="00F30839" w:rsidRDefault="00F30839" w:rsidP="009A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0F5D04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ориентиром является значение показателя, не более 0,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839" w:rsidRPr="00F30839">
        <w:trPr>
          <w:trHeight w:hRule="exact" w:val="27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Р12 &lt; 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839" w:rsidRPr="00F30839">
        <w:trPr>
          <w:trHeight w:hRule="exact" w:val="3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839" w:rsidRPr="00F30839" w:rsidRDefault="000F5D04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0,5</w:t>
            </w:r>
            <w:r w:rsidR="00F30839"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39" w:rsidRPr="00F30839" w:rsidRDefault="00F30839" w:rsidP="00F308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30839" w:rsidRDefault="00F3083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8"/>
        <w:gridCol w:w="3974"/>
        <w:gridCol w:w="1416"/>
        <w:gridCol w:w="1574"/>
        <w:gridCol w:w="2136"/>
        <w:gridCol w:w="2578"/>
      </w:tblGrid>
      <w:tr w:rsidR="008F5479" w:rsidRPr="008F5479">
        <w:trPr>
          <w:trHeight w:hRule="exact" w:val="3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0F5D04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5479" w:rsidRPr="008F5479">
        <w:trPr>
          <w:trHeight w:hRule="exact" w:val="2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0F5D04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5479" w:rsidRPr="008F5479">
        <w:trPr>
          <w:trHeight w:hRule="exact" w:val="28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0F5D04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479" w:rsidRPr="008F5479">
        <w:trPr>
          <w:trHeight w:hRule="exact" w:val="2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Р12 &gt; 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479" w:rsidRPr="008F5479" w:rsidTr="008F5479">
        <w:trPr>
          <w:trHeight w:hRule="exact" w:val="6511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Р13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финансами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менеджмента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главных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распорядителей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местного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бюджета,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главных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(источников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дефицита)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мониторинга качества финансового менеджмента главных распорядителей средств местного</w:t>
            </w:r>
            <w:proofErr w:type="gramEnd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 финансами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F51A36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F5479" w:rsidRPr="008F5479">
        <w:trPr>
          <w:trHeight w:hRule="exact" w:val="28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Р13=0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5479" w:rsidRPr="008F5479">
        <w:trPr>
          <w:trHeight w:hRule="exact" w:val="3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3984"/>
        <w:gridCol w:w="1426"/>
        <w:gridCol w:w="1560"/>
        <w:gridCol w:w="2122"/>
        <w:gridCol w:w="2582"/>
      </w:tblGrid>
      <w:tr w:rsidR="008F5479" w:rsidRPr="008F5479" w:rsidTr="00285FD0">
        <w:trPr>
          <w:trHeight w:hRule="exact" w:val="554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Р14</w:t>
            </w:r>
            <w:r w:rsidR="00D5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Интернет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размещению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5" w:history="1"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bus</w:t>
              </w:r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gov</w:t>
              </w:r>
              <w:proofErr w:type="spellEnd"/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F54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сведений о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(плановые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год и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 год,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предшествующему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</w:p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финансовому году)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5FD0" w:rsidRDefault="00285FD0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6"/>
                <w:szCs w:val="26"/>
              </w:rPr>
            </w:pPr>
          </w:p>
          <w:p w:rsidR="008F5479" w:rsidRDefault="002312CE" w:rsidP="008F54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</w:rPr>
              <w:t>Р14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  <w:vertAlign w:val="superscript"/>
              </w:rPr>
              <w:t>=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</w:rPr>
              <w:t>(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  <w:lang w:val="en-US"/>
              </w:rPr>
              <w:t>N</w:t>
            </w:r>
            <w:r w:rsidR="00285FD0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  <w:vertAlign w:val="subscript"/>
              </w:rPr>
              <w:t>1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</w:rPr>
              <w:t>/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  <w:lang w:val="en-US"/>
              </w:rPr>
              <w:t>N</w:t>
            </w:r>
            <w:r w:rsidR="008F5479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</w:rPr>
              <w:t>)</w:t>
            </w:r>
            <w:r w:rsidR="00F51A36" w:rsidRPr="002312CE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4"/>
                <w:szCs w:val="24"/>
                <w:vertAlign w:val="subscript"/>
              </w:rPr>
              <w:t>*</w:t>
            </w:r>
            <w:r w:rsidR="008F5479" w:rsidRPr="0023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479" w:rsidRPr="0023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51A36" w:rsidRPr="0023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8F5479" w:rsidRPr="0023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5FD0" w:rsidRDefault="00285FD0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6"/>
                <w:szCs w:val="26"/>
                <w:lang w:val="en-US"/>
              </w:rPr>
              <w:t>N</w:t>
            </w:r>
            <w:r w:rsidRPr="00285FD0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8F5479" w:rsidRPr="008F5479" w:rsidRDefault="00285FD0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4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045077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показателем является значение показателя, не менее 99%</w:t>
            </w:r>
          </w:p>
        </w:tc>
      </w:tr>
      <w:tr w:rsidR="008F5479" w:rsidRPr="008F5479">
        <w:trPr>
          <w:trHeight w:hRule="exact"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Р14</w:t>
            </w:r>
            <w:r w:rsidR="0028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5479" w:rsidRPr="008F5479">
        <w:trPr>
          <w:trHeight w:hRule="exact" w:val="28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Р14</w:t>
            </w:r>
            <w:r w:rsidR="0028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5479" w:rsidRPr="008F5479">
        <w:trPr>
          <w:trHeight w:hRule="exact" w:val="26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Р14</w:t>
            </w:r>
            <w:r w:rsidR="0028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0F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5479" w:rsidRPr="008F5479">
        <w:trPr>
          <w:trHeight w:hRule="exact" w:val="26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0F5D04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Р14&lt;33</w:t>
            </w:r>
            <w:r w:rsidR="008F5479"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79" w:rsidRPr="008F5479" w:rsidRDefault="008F5479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479" w:rsidRPr="008F5479">
        <w:trPr>
          <w:trHeight w:hRule="exact" w:val="30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8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79" w:rsidRPr="008F5479" w:rsidRDefault="008F5479" w:rsidP="009F31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суммарная оценка качества финансового менеджмента ГРБС</w:t>
            </w:r>
            <w:r w:rsidR="000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79" w:rsidRPr="008F5479" w:rsidRDefault="009E1D00" w:rsidP="00285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F5479" w:rsidRDefault="008F5479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0F7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285FD0" w:rsidRDefault="00285FD0" w:rsidP="00205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sectPr w:rsidR="00285FD0" w:rsidSect="00C1796C">
      <w:pgSz w:w="16838" w:h="11909" w:orient="landscape"/>
      <w:pgMar w:top="567" w:right="1134" w:bottom="851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B3CE4"/>
    <w:rsid w:val="0004125C"/>
    <w:rsid w:val="00045077"/>
    <w:rsid w:val="000857E4"/>
    <w:rsid w:val="000C7D84"/>
    <w:rsid w:val="000F5D04"/>
    <w:rsid w:val="000F7500"/>
    <w:rsid w:val="00182FD4"/>
    <w:rsid w:val="00184F06"/>
    <w:rsid w:val="00205C37"/>
    <w:rsid w:val="002312CE"/>
    <w:rsid w:val="00285FD0"/>
    <w:rsid w:val="002D4C03"/>
    <w:rsid w:val="003F509B"/>
    <w:rsid w:val="00485F0A"/>
    <w:rsid w:val="0049560F"/>
    <w:rsid w:val="00500487"/>
    <w:rsid w:val="005221F2"/>
    <w:rsid w:val="00566FA0"/>
    <w:rsid w:val="005B04A3"/>
    <w:rsid w:val="005D7AE1"/>
    <w:rsid w:val="00683FB4"/>
    <w:rsid w:val="00696E86"/>
    <w:rsid w:val="006C00E2"/>
    <w:rsid w:val="00751494"/>
    <w:rsid w:val="007B0BD1"/>
    <w:rsid w:val="007E0A76"/>
    <w:rsid w:val="00801058"/>
    <w:rsid w:val="00854D7D"/>
    <w:rsid w:val="008573B0"/>
    <w:rsid w:val="00887DBB"/>
    <w:rsid w:val="008A406C"/>
    <w:rsid w:val="008B3CE4"/>
    <w:rsid w:val="008D04D1"/>
    <w:rsid w:val="008F5479"/>
    <w:rsid w:val="00922D6C"/>
    <w:rsid w:val="009A2F32"/>
    <w:rsid w:val="009A7E71"/>
    <w:rsid w:val="009B0172"/>
    <w:rsid w:val="009D566C"/>
    <w:rsid w:val="009E1D00"/>
    <w:rsid w:val="009E4163"/>
    <w:rsid w:val="009F313F"/>
    <w:rsid w:val="00A34DA7"/>
    <w:rsid w:val="00AB4626"/>
    <w:rsid w:val="00AB53B9"/>
    <w:rsid w:val="00B4127A"/>
    <w:rsid w:val="00C1796C"/>
    <w:rsid w:val="00C77D41"/>
    <w:rsid w:val="00CA70E0"/>
    <w:rsid w:val="00CE3955"/>
    <w:rsid w:val="00D378BD"/>
    <w:rsid w:val="00D56CEE"/>
    <w:rsid w:val="00DB0B23"/>
    <w:rsid w:val="00DE4C7E"/>
    <w:rsid w:val="00E6301E"/>
    <w:rsid w:val="00EA798D"/>
    <w:rsid w:val="00F121AA"/>
    <w:rsid w:val="00F14885"/>
    <w:rsid w:val="00F30839"/>
    <w:rsid w:val="00F357C3"/>
    <w:rsid w:val="00F378DB"/>
    <w:rsid w:val="00F51A36"/>
    <w:rsid w:val="00F83BE4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A2F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4"/>
    <w:rsid w:val="009A2F32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A2F3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EFB0-ADDC-40C5-8019-712DC269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Мизюкалина Александр</cp:lastModifiedBy>
  <cp:revision>31</cp:revision>
  <cp:lastPrinted>2021-05-28T09:42:00Z</cp:lastPrinted>
  <dcterms:created xsi:type="dcterms:W3CDTF">2021-04-23T05:39:00Z</dcterms:created>
  <dcterms:modified xsi:type="dcterms:W3CDTF">2022-03-21T08:00:00Z</dcterms:modified>
</cp:coreProperties>
</file>