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6EB9FF">
      <w:pPr>
        <w:tabs>
          <w:tab w:val="left" w:pos="142"/>
        </w:tabs>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Gulim" w:cs="Times New Roman"/>
          <w:b/>
          <w:bCs/>
          <w:color w:val="000000"/>
          <w:kern w:val="2"/>
          <w:sz w:val="28"/>
          <w:szCs w:val="28"/>
          <w:lang w:eastAsia="zh-CN"/>
        </w:rPr>
        <w:t>Собрание представителей</w:t>
      </w:r>
    </w:p>
    <w:p w14:paraId="1D2E6C82">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 xml:space="preserve">сельского поселения Кинельский     </w:t>
      </w:r>
    </w:p>
    <w:p w14:paraId="727626C4">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муниципального района Кинельский</w:t>
      </w:r>
    </w:p>
    <w:p w14:paraId="3336BE53">
      <w:pPr>
        <w:suppressAutoHyphens/>
        <w:spacing w:after="0" w:line="240" w:lineRule="auto"/>
        <w:jc w:val="center"/>
        <w:rPr>
          <w:rFonts w:ascii="Times New Roman" w:hAnsi="Times New Roman" w:eastAsia="Times New Roman" w:cs="Times New Roman"/>
          <w:b/>
          <w:bCs/>
          <w:sz w:val="28"/>
          <w:szCs w:val="28"/>
          <w:lang w:eastAsia="zh-CN"/>
        </w:rPr>
      </w:pPr>
      <w:r>
        <w:rPr>
          <w:rFonts w:ascii="Times New Roman" w:hAnsi="Times New Roman" w:eastAsia="Times New Roman" w:cs="Times New Roman"/>
          <w:b/>
          <w:bCs/>
          <w:sz w:val="28"/>
          <w:szCs w:val="28"/>
          <w:lang w:eastAsia="zh-CN"/>
        </w:rPr>
        <w:t xml:space="preserve"> Самарской области </w:t>
      </w:r>
    </w:p>
    <w:p w14:paraId="67D02DA8">
      <w:pPr>
        <w:suppressAutoHyphens/>
        <w:spacing w:after="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bCs/>
          <w:sz w:val="28"/>
          <w:szCs w:val="28"/>
          <w:lang w:eastAsia="zh-CN"/>
        </w:rPr>
        <w:t xml:space="preserve">__________________________________________________________________                                                  </w:t>
      </w:r>
    </w:p>
    <w:p w14:paraId="45779799">
      <w:pPr>
        <w:spacing w:after="0" w:line="240" w:lineRule="auto"/>
        <w:ind w:right="282"/>
        <w:jc w:val="right"/>
        <w:rPr>
          <w:rFonts w:ascii="Times New Roman" w:hAnsi="Times New Roman" w:eastAsia="MS Mincho" w:cs="Times New Roman"/>
          <w:b/>
          <w:sz w:val="28"/>
          <w:szCs w:val="28"/>
          <w:lang w:eastAsia="ru-RU"/>
        </w:rPr>
      </w:pPr>
      <w:r>
        <w:rPr>
          <w:rFonts w:ascii="Times New Roman" w:hAnsi="Times New Roman" w:eastAsia="Times New Roman" w:cs="Times New Roman"/>
          <w:b/>
          <w:sz w:val="28"/>
          <w:szCs w:val="28"/>
          <w:lang w:eastAsia="zh-CN"/>
        </w:rPr>
        <w:t xml:space="preserve">                                            </w:t>
      </w:r>
      <w:r>
        <w:rPr>
          <w:rFonts w:ascii="Times New Roman" w:hAnsi="Times New Roman" w:eastAsia="MS Mincho" w:cs="Times New Roman"/>
          <w:b/>
          <w:sz w:val="28"/>
          <w:szCs w:val="28"/>
          <w:lang w:eastAsia="ru-RU"/>
        </w:rPr>
        <w:t>ПРОЕКТ</w:t>
      </w:r>
    </w:p>
    <w:p w14:paraId="68B3B45C">
      <w:pPr>
        <w:suppressAutoHyphens/>
        <w:spacing w:after="140" w:line="240" w:lineRule="auto"/>
        <w:jc w:val="center"/>
        <w:rPr>
          <w:rFonts w:ascii="Times New Roman" w:hAnsi="Times New Roman" w:eastAsia="Times New Roman" w:cs="Times New Roman"/>
          <w:b/>
          <w:sz w:val="28"/>
          <w:szCs w:val="28"/>
          <w:lang w:eastAsia="zh-CN"/>
        </w:rPr>
      </w:pPr>
      <w:r>
        <w:rPr>
          <w:rFonts w:ascii="Times New Roman" w:hAnsi="Times New Roman" w:eastAsia="Times New Roman" w:cs="Times New Roman"/>
          <w:b/>
          <w:sz w:val="28"/>
          <w:szCs w:val="28"/>
          <w:lang w:eastAsia="zh-CN"/>
        </w:rPr>
        <w:t xml:space="preserve">         </w:t>
      </w:r>
    </w:p>
    <w:p w14:paraId="7F6D24DD">
      <w:pPr>
        <w:suppressAutoHyphens/>
        <w:spacing w:after="140" w:line="240" w:lineRule="auto"/>
        <w:jc w:val="center"/>
        <w:rPr>
          <w:rFonts w:ascii="Times New Roman" w:hAnsi="Times New Roman" w:eastAsia="Times New Roman" w:cs="Times New Roman"/>
          <w:sz w:val="28"/>
          <w:szCs w:val="28"/>
          <w:lang w:eastAsia="zh-CN"/>
        </w:rPr>
      </w:pPr>
      <w:r>
        <w:rPr>
          <w:rFonts w:ascii="Times New Roman" w:hAnsi="Times New Roman" w:eastAsia="Times New Roman" w:cs="Times New Roman"/>
          <w:b/>
          <w:sz w:val="28"/>
          <w:szCs w:val="28"/>
          <w:lang w:eastAsia="zh-CN"/>
        </w:rPr>
        <w:t xml:space="preserve">РЕШЕНИЕ                                    </w:t>
      </w:r>
    </w:p>
    <w:p w14:paraId="6E8634BB">
      <w:pPr>
        <w:spacing w:after="0" w:line="240" w:lineRule="auto"/>
        <w:ind w:right="282"/>
        <w:rPr>
          <w:rFonts w:ascii="Times New Roman" w:hAnsi="Times New Roman" w:eastAsia="MS Mincho" w:cs="Times New Roman"/>
          <w:b/>
          <w:sz w:val="28"/>
          <w:szCs w:val="28"/>
          <w:lang w:eastAsia="ru-RU"/>
        </w:rPr>
      </w:pPr>
    </w:p>
    <w:p w14:paraId="04D6605C">
      <w:pPr>
        <w:spacing w:after="0" w:line="240" w:lineRule="auto"/>
        <w:ind w:right="282"/>
        <w:rPr>
          <w:rFonts w:ascii="Times New Roman" w:hAnsi="Times New Roman" w:eastAsia="MS Mincho" w:cs="Times New Roman"/>
          <w:b/>
          <w:color w:val="FF0000"/>
          <w:sz w:val="28"/>
          <w:szCs w:val="28"/>
          <w:lang w:eastAsia="ru-RU"/>
        </w:rPr>
      </w:pPr>
      <w:r>
        <w:rPr>
          <w:rFonts w:ascii="Times New Roman" w:hAnsi="Times New Roman" w:eastAsia="MS Mincho" w:cs="Times New Roman"/>
          <w:b/>
          <w:sz w:val="28"/>
          <w:szCs w:val="28"/>
          <w:lang w:eastAsia="ru-RU"/>
        </w:rPr>
        <w:t>№ ______</w:t>
      </w:r>
      <w:r>
        <w:rPr>
          <w:rFonts w:ascii="Times New Roman" w:hAnsi="Times New Roman" w:eastAsia="MS Mincho" w:cs="Times New Roman"/>
          <w:b/>
          <w:color w:val="FF0000"/>
          <w:sz w:val="28"/>
          <w:szCs w:val="28"/>
          <w:lang w:eastAsia="ru-RU"/>
        </w:rPr>
        <w:t xml:space="preserve">                                                                         </w:t>
      </w:r>
      <w:r>
        <w:rPr>
          <w:rFonts w:ascii="Times New Roman" w:hAnsi="Times New Roman" w:eastAsia="MS Mincho" w:cs="Times New Roman"/>
          <w:b/>
          <w:sz w:val="28"/>
          <w:szCs w:val="28"/>
          <w:lang w:eastAsia="ru-RU"/>
        </w:rPr>
        <w:t>__________ 2025 года</w:t>
      </w:r>
    </w:p>
    <w:p w14:paraId="6A3E8F33">
      <w:pPr>
        <w:spacing w:after="0" w:line="240" w:lineRule="auto"/>
        <w:rPr>
          <w:rFonts w:ascii="Times New Roman" w:hAnsi="Times New Roman" w:eastAsia="Times New Roman" w:cs="Times New Roman"/>
          <w:sz w:val="28"/>
          <w:szCs w:val="28"/>
          <w:lang w:eastAsia="zh-CN"/>
        </w:rPr>
      </w:pPr>
    </w:p>
    <w:tbl>
      <w:tblPr>
        <w:tblStyle w:val="1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53"/>
      </w:tblGrid>
      <w:tr w14:paraId="5410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53" w:type="dxa"/>
          </w:tcPr>
          <w:p w14:paraId="133B79EE">
            <w:pPr>
              <w:widowControl w:val="0"/>
              <w:spacing w:after="0" w:line="240" w:lineRule="auto"/>
              <w:jc w:val="both"/>
              <w:rPr>
                <w:rFonts w:ascii="Times New Roman" w:hAnsi="Times New Roman" w:eastAsia="Calibri" w:cs="Times New Roman"/>
                <w:b/>
                <w:sz w:val="28"/>
                <w:szCs w:val="28"/>
              </w:rPr>
            </w:pPr>
            <w:r>
              <w:rPr>
                <w:rFonts w:ascii="Times New Roman" w:hAnsi="Times New Roman" w:eastAsia="Times New Roman" w:cs="Times New Roman"/>
                <w:b/>
                <w:bCs/>
                <w:sz w:val="28"/>
                <w:szCs w:val="28"/>
                <w:lang w:eastAsia="zh-CN"/>
              </w:rPr>
              <w:t xml:space="preserve">«Об утверждении Положения о муниципальном </w:t>
            </w:r>
            <w:r>
              <w:rPr>
                <w:rFonts w:ascii="Times New Roman" w:hAnsi="Times New Roman" w:eastAsia="Times New Roman" w:cs="Times New Roman"/>
                <w:b/>
                <w:bCs/>
                <w:sz w:val="28"/>
                <w:szCs w:val="28"/>
                <w:lang w:val="ru-RU" w:eastAsia="zh-CN"/>
              </w:rPr>
              <w:t>жилищном</w:t>
            </w:r>
            <w:r>
              <w:rPr>
                <w:rFonts w:hint="default" w:ascii="Times New Roman" w:hAnsi="Times New Roman" w:eastAsia="Times New Roman" w:cs="Times New Roman"/>
                <w:b/>
                <w:bCs/>
                <w:sz w:val="28"/>
                <w:szCs w:val="28"/>
                <w:lang w:val="ru-RU" w:eastAsia="zh-CN"/>
              </w:rPr>
              <w:t xml:space="preserve"> </w:t>
            </w:r>
            <w:r>
              <w:rPr>
                <w:rFonts w:ascii="Times New Roman" w:hAnsi="Times New Roman" w:eastAsia="Times New Roman" w:cs="Times New Roman"/>
                <w:b/>
                <w:bCs/>
                <w:sz w:val="28"/>
                <w:szCs w:val="28"/>
                <w:lang w:eastAsia="zh-CN"/>
              </w:rPr>
              <w:t>контроле в</w:t>
            </w:r>
            <w:r>
              <w:rPr>
                <w:rFonts w:hint="default" w:ascii="Times New Roman" w:hAnsi="Times New Roman" w:eastAsia="Times New Roman" w:cs="Times New Roman"/>
                <w:b/>
                <w:bCs/>
                <w:sz w:val="28"/>
                <w:szCs w:val="28"/>
                <w:lang w:val="ru-RU" w:eastAsia="zh-CN"/>
              </w:rPr>
              <w:t xml:space="preserve"> </w:t>
            </w:r>
            <w:r>
              <w:rPr>
                <w:rFonts w:ascii="Times New Roman" w:hAnsi="Times New Roman" w:eastAsia="Times New Roman" w:cs="Times New Roman"/>
                <w:b/>
                <w:bCs/>
                <w:sz w:val="28"/>
                <w:szCs w:val="28"/>
                <w:lang w:eastAsia="zh-CN"/>
              </w:rPr>
              <w:t xml:space="preserve"> сельско</w:t>
            </w:r>
            <w:r>
              <w:rPr>
                <w:rFonts w:ascii="Times New Roman" w:hAnsi="Times New Roman" w:eastAsia="Times New Roman" w:cs="Times New Roman"/>
                <w:b/>
                <w:bCs/>
                <w:sz w:val="28"/>
                <w:szCs w:val="28"/>
                <w:lang w:val="ru-RU" w:eastAsia="zh-CN"/>
              </w:rPr>
              <w:t>м</w:t>
            </w:r>
            <w:r>
              <w:rPr>
                <w:rFonts w:ascii="Times New Roman" w:hAnsi="Times New Roman" w:eastAsia="Times New Roman" w:cs="Times New Roman"/>
                <w:b/>
                <w:bCs/>
                <w:sz w:val="28"/>
                <w:szCs w:val="28"/>
                <w:lang w:eastAsia="zh-CN"/>
              </w:rPr>
              <w:t xml:space="preserve"> поселени</w:t>
            </w:r>
            <w:r>
              <w:rPr>
                <w:rFonts w:ascii="Times New Roman" w:hAnsi="Times New Roman" w:eastAsia="Times New Roman" w:cs="Times New Roman"/>
                <w:b/>
                <w:bCs/>
                <w:sz w:val="28"/>
                <w:szCs w:val="28"/>
                <w:lang w:val="ru-RU" w:eastAsia="zh-CN"/>
              </w:rPr>
              <w:t>и</w:t>
            </w:r>
            <w:r>
              <w:rPr>
                <w:rFonts w:ascii="Times New Roman" w:hAnsi="Times New Roman" w:eastAsia="Times New Roman" w:cs="Times New Roman"/>
                <w:b/>
                <w:bCs/>
                <w:sz w:val="28"/>
                <w:szCs w:val="28"/>
                <w:lang w:eastAsia="zh-CN"/>
              </w:rPr>
              <w:t xml:space="preserve"> Кинельский муниципального района Кинельский Самарской области»</w:t>
            </w:r>
          </w:p>
          <w:p w14:paraId="446E4746">
            <w:pPr>
              <w:widowControl w:val="0"/>
              <w:spacing w:after="0" w:line="240" w:lineRule="auto"/>
              <w:jc w:val="both"/>
              <w:rPr>
                <w:rFonts w:ascii="Times New Roman" w:hAnsi="Times New Roman" w:eastAsia="Times New Roman" w:cs="Times New Roman"/>
                <w:b/>
                <w:bCs/>
                <w:sz w:val="28"/>
                <w:szCs w:val="28"/>
                <w:lang w:eastAsia="zh-CN"/>
              </w:rPr>
            </w:pPr>
          </w:p>
        </w:tc>
      </w:tr>
    </w:tbl>
    <w:p w14:paraId="268504DE">
      <w:pPr>
        <w:spacing w:after="0" w:line="240" w:lineRule="auto"/>
        <w:rPr>
          <w:rFonts w:ascii="Times New Roman" w:hAnsi="Times New Roman" w:eastAsia="Calibri" w:cs="Times New Roman"/>
          <w:b/>
          <w:sz w:val="28"/>
          <w:szCs w:val="28"/>
        </w:rPr>
      </w:pPr>
    </w:p>
    <w:p w14:paraId="4D757F05">
      <w:pPr>
        <w:suppressAutoHyphens/>
        <w:spacing w:after="0"/>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Руководствуясь Федеральным законом от 31.07.2020  года № 248-ФЗ «О государственном контроле (надзоре) и муниципальном контроле в Российской Федерации (ред. от 28.12.2024)», согласно Федерального закона от 06.10.2003 года № 131-ФЗ «Об общих принципах организации местного самоуправления в Российской Федерации», в соответствии с Земельным кодексом Российской Федерации, на основании Устава сельского поселения Кинельский муниципального района Кинельский Самарской области и рассмотрев </w:t>
      </w:r>
      <w:r>
        <w:rPr>
          <w:rFonts w:ascii="Times New Roman" w:hAnsi="Times New Roman" w:eastAsia="Times New Roman" w:cs="Times New Roman"/>
          <w:sz w:val="28"/>
          <w:szCs w:val="28"/>
          <w:lang w:eastAsia="zh-CN"/>
        </w:rPr>
        <w:t>протест Кинельской межрайонной  прокуратуры от 2</w:t>
      </w:r>
      <w:r>
        <w:rPr>
          <w:rFonts w:hint="default" w:ascii="Times New Roman" w:hAnsi="Times New Roman" w:eastAsia="Times New Roman" w:cs="Times New Roman"/>
          <w:sz w:val="28"/>
          <w:szCs w:val="28"/>
          <w:lang w:val="ru-RU" w:eastAsia="zh-CN"/>
        </w:rPr>
        <w:t>7</w:t>
      </w:r>
      <w:r>
        <w:rPr>
          <w:rFonts w:ascii="Times New Roman" w:hAnsi="Times New Roman" w:eastAsia="Times New Roman" w:cs="Times New Roman"/>
          <w:sz w:val="28"/>
          <w:szCs w:val="28"/>
          <w:lang w:eastAsia="zh-CN"/>
        </w:rPr>
        <w:t>.02.2025 года № 07-04-2025/Прдп</w:t>
      </w:r>
      <w:r>
        <w:rPr>
          <w:rFonts w:hint="default" w:ascii="Times New Roman" w:hAnsi="Times New Roman" w:eastAsia="Times New Roman" w:cs="Times New Roman"/>
          <w:sz w:val="28"/>
          <w:szCs w:val="28"/>
          <w:lang w:val="ru-RU" w:eastAsia="zh-CN"/>
        </w:rPr>
        <w:t>195</w:t>
      </w:r>
      <w:r>
        <w:rPr>
          <w:rFonts w:ascii="Times New Roman" w:hAnsi="Times New Roman" w:eastAsia="Times New Roman" w:cs="Times New Roman"/>
          <w:sz w:val="28"/>
          <w:szCs w:val="28"/>
          <w:lang w:eastAsia="zh-CN"/>
        </w:rPr>
        <w:t>-25-231 на 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0</w:t>
      </w:r>
      <w:r>
        <w:rPr>
          <w:rFonts w:ascii="Times New Roman" w:hAnsi="Times New Roman" w:eastAsia="Times New Roman" w:cs="Times New Roman"/>
          <w:sz w:val="28"/>
          <w:szCs w:val="28"/>
          <w:lang w:eastAsia="zh-CN"/>
        </w:rPr>
        <w:t>.09.202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75</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b w:val="0"/>
          <w:bCs w:val="0"/>
          <w:sz w:val="28"/>
          <w:szCs w:val="28"/>
          <w:lang w:eastAsia="zh-CN"/>
        </w:rPr>
        <w:t xml:space="preserve">Об утверждении Положения о муниципальном </w:t>
      </w:r>
      <w:r>
        <w:rPr>
          <w:rFonts w:ascii="Times New Roman" w:hAnsi="Times New Roman" w:eastAsia="Times New Roman" w:cs="Times New Roman"/>
          <w:b w:val="0"/>
          <w:bCs w:val="0"/>
          <w:sz w:val="28"/>
          <w:szCs w:val="28"/>
          <w:lang w:val="ru-RU" w:eastAsia="zh-CN"/>
        </w:rPr>
        <w:t>жилищном</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контроле в</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 xml:space="preserve"> сельско</w:t>
      </w:r>
      <w:r>
        <w:rPr>
          <w:rFonts w:ascii="Times New Roman" w:hAnsi="Times New Roman" w:eastAsia="Times New Roman" w:cs="Times New Roman"/>
          <w:b w:val="0"/>
          <w:bCs w:val="0"/>
          <w:sz w:val="28"/>
          <w:szCs w:val="28"/>
          <w:lang w:val="ru-RU" w:eastAsia="zh-CN"/>
        </w:rPr>
        <w:t>м</w:t>
      </w:r>
      <w:r>
        <w:rPr>
          <w:rFonts w:ascii="Times New Roman" w:hAnsi="Times New Roman" w:eastAsia="Times New Roman" w:cs="Times New Roman"/>
          <w:b w:val="0"/>
          <w:bCs w:val="0"/>
          <w:sz w:val="28"/>
          <w:szCs w:val="28"/>
          <w:lang w:eastAsia="zh-CN"/>
        </w:rPr>
        <w:t xml:space="preserve"> поселени</w:t>
      </w:r>
      <w:r>
        <w:rPr>
          <w:rFonts w:ascii="Times New Roman" w:hAnsi="Times New Roman" w:eastAsia="Times New Roman" w:cs="Times New Roman"/>
          <w:b w:val="0"/>
          <w:bCs w:val="0"/>
          <w:sz w:val="28"/>
          <w:szCs w:val="28"/>
          <w:lang w:val="ru-RU" w:eastAsia="zh-CN"/>
        </w:rPr>
        <w:t>и</w:t>
      </w:r>
      <w:r>
        <w:rPr>
          <w:rFonts w:ascii="Times New Roman" w:hAnsi="Times New Roman" w:eastAsia="Times New Roman" w:cs="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w:t>
      </w:r>
      <w:r>
        <w:rPr>
          <w:rFonts w:ascii="Times New Roman" w:hAnsi="Times New Roman" w:eastAsia="Times New Roman" w:cs="Times New Roman"/>
          <w:sz w:val="28"/>
          <w:szCs w:val="28"/>
          <w:lang w:eastAsia="ru-RU"/>
        </w:rPr>
        <w:t xml:space="preserve"> Собрание представителей сельского поселения </w:t>
      </w:r>
      <w:r>
        <w:rPr>
          <w:rFonts w:ascii="Times New Roman" w:hAnsi="Times New Roman" w:eastAsia="MS Mincho" w:cs="Times New Roman"/>
          <w:sz w:val="28"/>
          <w:szCs w:val="28"/>
          <w:lang w:eastAsia="ru-RU"/>
        </w:rPr>
        <w:t xml:space="preserve">Кинельский </w:t>
      </w:r>
      <w:r>
        <w:rPr>
          <w:rFonts w:ascii="Times New Roman" w:hAnsi="Times New Roman" w:eastAsia="Times New Roman" w:cs="Times New Roman"/>
          <w:sz w:val="28"/>
          <w:szCs w:val="28"/>
          <w:lang w:eastAsia="ru-RU"/>
        </w:rPr>
        <w:t xml:space="preserve">муниципального района Кинельский Самарской области </w:t>
      </w:r>
    </w:p>
    <w:p w14:paraId="06F72B7A">
      <w:pPr>
        <w:suppressAutoHyphens/>
        <w:spacing w:after="0"/>
        <w:ind w:firstLine="567"/>
        <w:jc w:val="both"/>
        <w:rPr>
          <w:rFonts w:ascii="Times New Roman" w:hAnsi="Times New Roman" w:eastAsia="Times New Roman" w:cs="Times New Roman"/>
          <w:sz w:val="28"/>
          <w:szCs w:val="28"/>
          <w:lang w:eastAsia="ru-RU"/>
        </w:rPr>
      </w:pPr>
    </w:p>
    <w:p w14:paraId="765E4480">
      <w:pPr>
        <w:suppressAutoHyphens/>
        <w:spacing w:after="0"/>
        <w:ind w:firstLine="567"/>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РЕШИЛО:</w:t>
      </w:r>
    </w:p>
    <w:p w14:paraId="602DA1B0">
      <w:pPr>
        <w:suppressAutoHyphens/>
        <w:spacing w:after="0"/>
        <w:ind w:firstLine="567"/>
        <w:jc w:val="center"/>
        <w:rPr>
          <w:rFonts w:ascii="Times New Roman" w:hAnsi="Times New Roman" w:eastAsia="Times New Roman" w:cs="Times New Roman"/>
          <w:b/>
          <w:sz w:val="28"/>
          <w:szCs w:val="28"/>
          <w:lang w:eastAsia="ru-RU"/>
        </w:rPr>
      </w:pPr>
    </w:p>
    <w:p w14:paraId="39E0B46B">
      <w:pPr>
        <w:spacing w:after="0"/>
        <w:jc w:val="both"/>
        <w:rPr>
          <w:rFonts w:ascii="Times New Roman" w:hAnsi="Times New Roman" w:eastAsia="Times New Roman" w:cs="Times New Roman"/>
          <w:bCs/>
          <w:sz w:val="28"/>
          <w:szCs w:val="28"/>
          <w:lang w:eastAsia="zh-CN"/>
        </w:rPr>
      </w:pPr>
      <w:r>
        <w:rPr>
          <w:rFonts w:ascii="Times New Roman" w:hAnsi="Times New Roman" w:eastAsia="Times New Roman" w:cs="Times New Roman"/>
          <w:sz w:val="28"/>
          <w:szCs w:val="28"/>
          <w:lang w:eastAsia="ru-RU"/>
        </w:rPr>
        <w:t xml:space="preserve">       1. Утвердить прилагаемое Положение </w:t>
      </w:r>
      <w:r>
        <w:rPr>
          <w:rFonts w:ascii="Times New Roman" w:hAnsi="Times New Roman" w:eastAsia="Times New Roman" w:cs="Times New Roman"/>
          <w:b w:val="0"/>
          <w:bCs w:val="0"/>
          <w:sz w:val="28"/>
          <w:szCs w:val="28"/>
          <w:lang w:eastAsia="zh-CN"/>
        </w:rPr>
        <w:t xml:space="preserve">о муниципальном </w:t>
      </w:r>
      <w:r>
        <w:rPr>
          <w:rFonts w:ascii="Times New Roman" w:hAnsi="Times New Roman" w:eastAsia="Times New Roman" w:cs="Times New Roman"/>
          <w:b w:val="0"/>
          <w:bCs w:val="0"/>
          <w:sz w:val="28"/>
          <w:szCs w:val="28"/>
          <w:lang w:val="ru-RU" w:eastAsia="zh-CN"/>
        </w:rPr>
        <w:t>жилищном</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контроле в</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 xml:space="preserve"> сельско</w:t>
      </w:r>
      <w:r>
        <w:rPr>
          <w:rFonts w:ascii="Times New Roman" w:hAnsi="Times New Roman" w:eastAsia="Times New Roman" w:cs="Times New Roman"/>
          <w:b w:val="0"/>
          <w:bCs w:val="0"/>
          <w:sz w:val="28"/>
          <w:szCs w:val="28"/>
          <w:lang w:val="ru-RU" w:eastAsia="zh-CN"/>
        </w:rPr>
        <w:t>м</w:t>
      </w:r>
      <w:r>
        <w:rPr>
          <w:rFonts w:ascii="Times New Roman" w:hAnsi="Times New Roman" w:eastAsia="Times New Roman" w:cs="Times New Roman"/>
          <w:b w:val="0"/>
          <w:bCs w:val="0"/>
          <w:sz w:val="28"/>
          <w:szCs w:val="28"/>
          <w:lang w:eastAsia="zh-CN"/>
        </w:rPr>
        <w:t xml:space="preserve"> поселени</w:t>
      </w:r>
      <w:r>
        <w:rPr>
          <w:rFonts w:ascii="Times New Roman" w:hAnsi="Times New Roman" w:eastAsia="Times New Roman" w:cs="Times New Roman"/>
          <w:b w:val="0"/>
          <w:bCs w:val="0"/>
          <w:sz w:val="28"/>
          <w:szCs w:val="28"/>
          <w:lang w:val="ru-RU" w:eastAsia="zh-CN"/>
        </w:rPr>
        <w:t>и</w:t>
      </w:r>
      <w:r>
        <w:rPr>
          <w:rFonts w:ascii="Times New Roman" w:hAnsi="Times New Roman" w:eastAsia="Times New Roman" w:cs="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bCs/>
          <w:sz w:val="28"/>
          <w:szCs w:val="28"/>
          <w:lang w:eastAsia="zh-CN"/>
        </w:rPr>
        <w:t>.</w:t>
      </w:r>
    </w:p>
    <w:p w14:paraId="1003CC21">
      <w:pPr>
        <w:spacing w:after="0"/>
        <w:jc w:val="both"/>
        <w:rPr>
          <w:rFonts w:ascii="Times New Roman" w:hAnsi="Times New Roman" w:eastAsia="Times New Roman" w:cs="Times New Roman"/>
          <w:sz w:val="28"/>
          <w:szCs w:val="28"/>
          <w:lang w:eastAsia="zh-CN"/>
        </w:rPr>
      </w:pPr>
      <w:r>
        <w:rPr>
          <w:rFonts w:ascii="Times New Roman" w:hAnsi="Times New Roman" w:eastAsia="MS Mincho" w:cs="Times New Roman"/>
          <w:sz w:val="28"/>
          <w:szCs w:val="28"/>
          <w:lang w:eastAsia="ru-RU"/>
        </w:rPr>
        <w:t xml:space="preserve">       2.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0</w:t>
      </w:r>
      <w:r>
        <w:rPr>
          <w:rFonts w:ascii="Times New Roman" w:hAnsi="Times New Roman" w:eastAsia="Times New Roman" w:cs="Times New Roman"/>
          <w:sz w:val="28"/>
          <w:szCs w:val="28"/>
          <w:lang w:eastAsia="zh-CN"/>
        </w:rPr>
        <w:t>.09.202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75</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b w:val="0"/>
          <w:bCs w:val="0"/>
          <w:sz w:val="28"/>
          <w:szCs w:val="28"/>
          <w:lang w:eastAsia="zh-CN"/>
        </w:rPr>
        <w:t xml:space="preserve">Об утверждении Положения о муниципальном </w:t>
      </w:r>
      <w:r>
        <w:rPr>
          <w:rFonts w:ascii="Times New Roman" w:hAnsi="Times New Roman" w:eastAsia="Times New Roman" w:cs="Times New Roman"/>
          <w:b w:val="0"/>
          <w:bCs w:val="0"/>
          <w:sz w:val="28"/>
          <w:szCs w:val="28"/>
          <w:lang w:val="ru-RU" w:eastAsia="zh-CN"/>
        </w:rPr>
        <w:t>жилищном</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контроле в</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 xml:space="preserve"> сельско</w:t>
      </w:r>
      <w:r>
        <w:rPr>
          <w:rFonts w:ascii="Times New Roman" w:hAnsi="Times New Roman" w:eastAsia="Times New Roman" w:cs="Times New Roman"/>
          <w:b w:val="0"/>
          <w:bCs w:val="0"/>
          <w:sz w:val="28"/>
          <w:szCs w:val="28"/>
          <w:lang w:val="ru-RU" w:eastAsia="zh-CN"/>
        </w:rPr>
        <w:t>м</w:t>
      </w:r>
      <w:r>
        <w:rPr>
          <w:rFonts w:ascii="Times New Roman" w:hAnsi="Times New Roman" w:eastAsia="Times New Roman" w:cs="Times New Roman"/>
          <w:b w:val="0"/>
          <w:bCs w:val="0"/>
          <w:sz w:val="28"/>
          <w:szCs w:val="28"/>
          <w:lang w:eastAsia="zh-CN"/>
        </w:rPr>
        <w:t xml:space="preserve"> поселени</w:t>
      </w:r>
      <w:r>
        <w:rPr>
          <w:rFonts w:ascii="Times New Roman" w:hAnsi="Times New Roman" w:eastAsia="Times New Roman" w:cs="Times New Roman"/>
          <w:b w:val="0"/>
          <w:bCs w:val="0"/>
          <w:sz w:val="28"/>
          <w:szCs w:val="28"/>
          <w:lang w:val="ru-RU" w:eastAsia="zh-CN"/>
        </w:rPr>
        <w:t>и</w:t>
      </w:r>
      <w:r>
        <w:rPr>
          <w:rFonts w:ascii="Times New Roman" w:hAnsi="Times New Roman" w:eastAsia="Times New Roman" w:cs="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3F8E09FA">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3.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1</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9</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3</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189</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муниципального района Кинельский Самарской области № 75 от 20.09.2021 года «</w:t>
      </w:r>
      <w:r>
        <w:rPr>
          <w:rFonts w:ascii="Times New Roman" w:hAnsi="Times New Roman" w:eastAsia="Times New Roman" w:cs="Times New Roman"/>
          <w:b w:val="0"/>
          <w:bCs w:val="0"/>
          <w:sz w:val="28"/>
          <w:szCs w:val="28"/>
          <w:lang w:eastAsia="zh-CN"/>
        </w:rPr>
        <w:t xml:space="preserve">Об утверждении Положения о муниципальном </w:t>
      </w:r>
      <w:r>
        <w:rPr>
          <w:rFonts w:ascii="Times New Roman" w:hAnsi="Times New Roman" w:eastAsia="Times New Roman" w:cs="Times New Roman"/>
          <w:b w:val="0"/>
          <w:bCs w:val="0"/>
          <w:sz w:val="28"/>
          <w:szCs w:val="28"/>
          <w:lang w:val="ru-RU" w:eastAsia="zh-CN"/>
        </w:rPr>
        <w:t>жилищном</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контроле в</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 xml:space="preserve"> сельско</w:t>
      </w:r>
      <w:r>
        <w:rPr>
          <w:rFonts w:ascii="Times New Roman" w:hAnsi="Times New Roman" w:eastAsia="Times New Roman" w:cs="Times New Roman"/>
          <w:b w:val="0"/>
          <w:bCs w:val="0"/>
          <w:sz w:val="28"/>
          <w:szCs w:val="28"/>
          <w:lang w:val="ru-RU" w:eastAsia="zh-CN"/>
        </w:rPr>
        <w:t>м</w:t>
      </w:r>
      <w:r>
        <w:rPr>
          <w:rFonts w:ascii="Times New Roman" w:hAnsi="Times New Roman" w:eastAsia="Times New Roman" w:cs="Times New Roman"/>
          <w:b w:val="0"/>
          <w:bCs w:val="0"/>
          <w:sz w:val="28"/>
          <w:szCs w:val="28"/>
          <w:lang w:eastAsia="zh-CN"/>
        </w:rPr>
        <w:t xml:space="preserve"> поселени</w:t>
      </w:r>
      <w:r>
        <w:rPr>
          <w:rFonts w:ascii="Times New Roman" w:hAnsi="Times New Roman" w:eastAsia="Times New Roman" w:cs="Times New Roman"/>
          <w:b w:val="0"/>
          <w:bCs w:val="0"/>
          <w:sz w:val="28"/>
          <w:szCs w:val="28"/>
          <w:lang w:val="ru-RU" w:eastAsia="zh-CN"/>
        </w:rPr>
        <w:t>и</w:t>
      </w:r>
      <w:r>
        <w:rPr>
          <w:rFonts w:ascii="Times New Roman" w:hAnsi="Times New Roman" w:eastAsia="Times New Roman" w:cs="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57387D61">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4.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8</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2</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4</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236</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муниципального района Кинельский Самарской области № 75 от 20.09.2021 года «</w:t>
      </w:r>
      <w:r>
        <w:rPr>
          <w:rFonts w:ascii="Times New Roman" w:hAnsi="Times New Roman" w:eastAsia="Times New Roman" w:cs="Times New Roman"/>
          <w:b w:val="0"/>
          <w:bCs w:val="0"/>
          <w:sz w:val="28"/>
          <w:szCs w:val="28"/>
          <w:lang w:eastAsia="zh-CN"/>
        </w:rPr>
        <w:t xml:space="preserve">Об утверждении Положения о муниципальном </w:t>
      </w:r>
      <w:r>
        <w:rPr>
          <w:rFonts w:ascii="Times New Roman" w:hAnsi="Times New Roman" w:eastAsia="Times New Roman" w:cs="Times New Roman"/>
          <w:b w:val="0"/>
          <w:bCs w:val="0"/>
          <w:sz w:val="28"/>
          <w:szCs w:val="28"/>
          <w:lang w:val="ru-RU" w:eastAsia="zh-CN"/>
        </w:rPr>
        <w:t>жилищном</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контроле в</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 xml:space="preserve"> сельско</w:t>
      </w:r>
      <w:r>
        <w:rPr>
          <w:rFonts w:ascii="Times New Roman" w:hAnsi="Times New Roman" w:eastAsia="Times New Roman" w:cs="Times New Roman"/>
          <w:b w:val="0"/>
          <w:bCs w:val="0"/>
          <w:sz w:val="28"/>
          <w:szCs w:val="28"/>
          <w:lang w:val="ru-RU" w:eastAsia="zh-CN"/>
        </w:rPr>
        <w:t>м</w:t>
      </w:r>
      <w:r>
        <w:rPr>
          <w:rFonts w:ascii="Times New Roman" w:hAnsi="Times New Roman" w:eastAsia="Times New Roman" w:cs="Times New Roman"/>
          <w:b w:val="0"/>
          <w:bCs w:val="0"/>
          <w:sz w:val="28"/>
          <w:szCs w:val="28"/>
          <w:lang w:eastAsia="zh-CN"/>
        </w:rPr>
        <w:t xml:space="preserve"> поселени</w:t>
      </w:r>
      <w:r>
        <w:rPr>
          <w:rFonts w:ascii="Times New Roman" w:hAnsi="Times New Roman" w:eastAsia="Times New Roman" w:cs="Times New Roman"/>
          <w:b w:val="0"/>
          <w:bCs w:val="0"/>
          <w:sz w:val="28"/>
          <w:szCs w:val="28"/>
          <w:lang w:val="ru-RU" w:eastAsia="zh-CN"/>
        </w:rPr>
        <w:t>и</w:t>
      </w:r>
      <w:r>
        <w:rPr>
          <w:rFonts w:ascii="Times New Roman" w:hAnsi="Times New Roman" w:eastAsia="Times New Roman" w:cs="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5F56C6EC">
      <w:pPr>
        <w:spacing w:after="0"/>
        <w:jc w:val="both"/>
        <w:rPr>
          <w:rFonts w:ascii="Times New Roman" w:hAnsi="Times New Roman" w:eastAsia="Times New Roman" w:cs="Times New Roman"/>
          <w:sz w:val="28"/>
          <w:szCs w:val="28"/>
          <w:lang w:eastAsia="zh-CN"/>
        </w:rPr>
      </w:pPr>
      <w:r>
        <w:rPr>
          <w:rFonts w:hint="default" w:ascii="Times New Roman" w:hAnsi="Times New Roman" w:eastAsia="Times New Roman" w:cs="Times New Roman"/>
          <w:sz w:val="28"/>
          <w:szCs w:val="28"/>
          <w:lang w:val="ru-RU" w:eastAsia="zh-CN"/>
        </w:rPr>
        <w:t xml:space="preserve">         5. </w:t>
      </w:r>
      <w:r>
        <w:rPr>
          <w:rFonts w:ascii="Times New Roman" w:hAnsi="Times New Roman" w:eastAsia="Times New Roman" w:cs="Times New Roman"/>
          <w:sz w:val="28"/>
          <w:szCs w:val="28"/>
          <w:lang w:eastAsia="zh-CN"/>
        </w:rPr>
        <w:t>Решение Собрания представителей сельского поселения Кинельский от 2</w:t>
      </w:r>
      <w:r>
        <w:rPr>
          <w:rFonts w:hint="default" w:ascii="Times New Roman" w:hAnsi="Times New Roman" w:eastAsia="Times New Roman" w:cs="Times New Roman"/>
          <w:sz w:val="28"/>
          <w:szCs w:val="28"/>
          <w:lang w:val="ru-RU" w:eastAsia="zh-CN"/>
        </w:rPr>
        <w:t>7</w:t>
      </w:r>
      <w:r>
        <w:rPr>
          <w:rFonts w:ascii="Times New Roman" w:hAnsi="Times New Roman" w:eastAsia="Times New Roman" w:cs="Times New Roman"/>
          <w:sz w:val="28"/>
          <w:szCs w:val="28"/>
          <w:lang w:eastAsia="zh-CN"/>
        </w:rPr>
        <w:t>.0</w:t>
      </w:r>
      <w:r>
        <w:rPr>
          <w:rFonts w:hint="default" w:ascii="Times New Roman" w:hAnsi="Times New Roman" w:eastAsia="Times New Roman" w:cs="Times New Roman"/>
          <w:sz w:val="28"/>
          <w:szCs w:val="28"/>
          <w:lang w:val="ru-RU" w:eastAsia="zh-CN"/>
        </w:rPr>
        <w:t>6</w:t>
      </w:r>
      <w:r>
        <w:rPr>
          <w:rFonts w:ascii="Times New Roman" w:hAnsi="Times New Roman" w:eastAsia="Times New Roman" w:cs="Times New Roman"/>
          <w:sz w:val="28"/>
          <w:szCs w:val="28"/>
          <w:lang w:eastAsia="zh-CN"/>
        </w:rPr>
        <w:t>.202</w:t>
      </w:r>
      <w:r>
        <w:rPr>
          <w:rFonts w:hint="default" w:ascii="Times New Roman" w:hAnsi="Times New Roman" w:eastAsia="Times New Roman" w:cs="Times New Roman"/>
          <w:sz w:val="28"/>
          <w:szCs w:val="28"/>
          <w:lang w:val="ru-RU" w:eastAsia="zh-CN"/>
        </w:rPr>
        <w:t>4</w:t>
      </w:r>
      <w:r>
        <w:rPr>
          <w:rFonts w:ascii="Times New Roman" w:hAnsi="Times New Roman" w:eastAsia="Times New Roman" w:cs="Times New Roman"/>
          <w:sz w:val="28"/>
          <w:szCs w:val="28"/>
          <w:lang w:eastAsia="zh-CN"/>
        </w:rPr>
        <w:t xml:space="preserve"> года  № </w:t>
      </w:r>
      <w:r>
        <w:rPr>
          <w:rFonts w:hint="default" w:ascii="Times New Roman" w:hAnsi="Times New Roman" w:eastAsia="Times New Roman" w:cs="Times New Roman"/>
          <w:sz w:val="28"/>
          <w:szCs w:val="28"/>
          <w:lang w:val="ru-RU" w:eastAsia="zh-CN"/>
        </w:rPr>
        <w:t>256</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val="ru-RU" w:eastAsia="zh-CN"/>
        </w:rPr>
        <w:t>О</w:t>
      </w:r>
      <w:r>
        <w:rPr>
          <w:rFonts w:hint="default" w:ascii="Times New Roman" w:hAnsi="Times New Roman" w:eastAsia="Times New Roman" w:cs="Times New Roman"/>
          <w:sz w:val="28"/>
          <w:szCs w:val="28"/>
          <w:lang w:val="ru-RU" w:eastAsia="zh-CN"/>
        </w:rPr>
        <w:t xml:space="preserve"> внесении изменений в решение Собрания представителей сельского поселения Кинельский муниципального района Кинельский Самарской области № 75 от 20.09.2021 года «</w:t>
      </w:r>
      <w:r>
        <w:rPr>
          <w:rFonts w:ascii="Times New Roman" w:hAnsi="Times New Roman" w:eastAsia="Times New Roman" w:cs="Times New Roman"/>
          <w:b w:val="0"/>
          <w:bCs w:val="0"/>
          <w:sz w:val="28"/>
          <w:szCs w:val="28"/>
          <w:lang w:eastAsia="zh-CN"/>
        </w:rPr>
        <w:t xml:space="preserve">Об утверждении Положения о муниципальном </w:t>
      </w:r>
      <w:r>
        <w:rPr>
          <w:rFonts w:ascii="Times New Roman" w:hAnsi="Times New Roman" w:eastAsia="Times New Roman" w:cs="Times New Roman"/>
          <w:b w:val="0"/>
          <w:bCs w:val="0"/>
          <w:sz w:val="28"/>
          <w:szCs w:val="28"/>
          <w:lang w:val="ru-RU" w:eastAsia="zh-CN"/>
        </w:rPr>
        <w:t>жилищном</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контроле в</w:t>
      </w:r>
      <w:r>
        <w:rPr>
          <w:rFonts w:hint="default" w:ascii="Times New Roman" w:hAnsi="Times New Roman" w:eastAsia="Times New Roman" w:cs="Times New Roman"/>
          <w:b w:val="0"/>
          <w:bCs w:val="0"/>
          <w:sz w:val="28"/>
          <w:szCs w:val="28"/>
          <w:lang w:val="ru-RU" w:eastAsia="zh-CN"/>
        </w:rPr>
        <w:t xml:space="preserve"> </w:t>
      </w:r>
      <w:r>
        <w:rPr>
          <w:rFonts w:ascii="Times New Roman" w:hAnsi="Times New Roman" w:eastAsia="Times New Roman" w:cs="Times New Roman"/>
          <w:b w:val="0"/>
          <w:bCs w:val="0"/>
          <w:sz w:val="28"/>
          <w:szCs w:val="28"/>
          <w:lang w:eastAsia="zh-CN"/>
        </w:rPr>
        <w:t xml:space="preserve"> сельско</w:t>
      </w:r>
      <w:r>
        <w:rPr>
          <w:rFonts w:ascii="Times New Roman" w:hAnsi="Times New Roman" w:eastAsia="Times New Roman" w:cs="Times New Roman"/>
          <w:b w:val="0"/>
          <w:bCs w:val="0"/>
          <w:sz w:val="28"/>
          <w:szCs w:val="28"/>
          <w:lang w:val="ru-RU" w:eastAsia="zh-CN"/>
        </w:rPr>
        <w:t>м</w:t>
      </w:r>
      <w:r>
        <w:rPr>
          <w:rFonts w:ascii="Times New Roman" w:hAnsi="Times New Roman" w:eastAsia="Times New Roman" w:cs="Times New Roman"/>
          <w:b w:val="0"/>
          <w:bCs w:val="0"/>
          <w:sz w:val="28"/>
          <w:szCs w:val="28"/>
          <w:lang w:eastAsia="zh-CN"/>
        </w:rPr>
        <w:t xml:space="preserve"> поселени</w:t>
      </w:r>
      <w:r>
        <w:rPr>
          <w:rFonts w:ascii="Times New Roman" w:hAnsi="Times New Roman" w:eastAsia="Times New Roman" w:cs="Times New Roman"/>
          <w:b w:val="0"/>
          <w:bCs w:val="0"/>
          <w:sz w:val="28"/>
          <w:szCs w:val="28"/>
          <w:lang w:val="ru-RU" w:eastAsia="zh-CN"/>
        </w:rPr>
        <w:t>и</w:t>
      </w:r>
      <w:r>
        <w:rPr>
          <w:rFonts w:ascii="Times New Roman" w:hAnsi="Times New Roman" w:eastAsia="Times New Roman" w:cs="Times New Roman"/>
          <w:b w:val="0"/>
          <w:bCs w:val="0"/>
          <w:sz w:val="28"/>
          <w:szCs w:val="28"/>
          <w:lang w:eastAsia="zh-CN"/>
        </w:rPr>
        <w:t xml:space="preserve"> Кинельский муниципального района Кинельский Самарской области</w:t>
      </w:r>
      <w:r>
        <w:rPr>
          <w:rFonts w:ascii="Times New Roman" w:hAnsi="Times New Roman" w:eastAsia="Times New Roman" w:cs="Times New Roman"/>
          <w:sz w:val="28"/>
          <w:szCs w:val="28"/>
          <w:lang w:eastAsia="zh-CN"/>
        </w:rPr>
        <w:t>», считать утратившим силу.</w:t>
      </w:r>
    </w:p>
    <w:p w14:paraId="31393982">
      <w:pPr>
        <w:spacing w:after="0"/>
        <w:ind w:firstLine="700" w:firstLineChars="250"/>
        <w:jc w:val="both"/>
        <w:rPr>
          <w:rFonts w:ascii="Times New Roman" w:hAnsi="Times New Roman" w:eastAsia="Times New Roman" w:cs="Times New Roman"/>
          <w:color w:val="000000"/>
          <w:sz w:val="28"/>
          <w:szCs w:val="28"/>
          <w:lang w:eastAsia="zh-CN"/>
        </w:rPr>
      </w:pPr>
      <w:r>
        <w:rPr>
          <w:rFonts w:hint="default" w:ascii="Times New Roman" w:hAnsi="Times New Roman" w:eastAsia="Times New Roman" w:cs="Times New Roman"/>
          <w:sz w:val="28"/>
          <w:szCs w:val="28"/>
          <w:lang w:val="en-US" w:eastAsia="ru-RU"/>
        </w:rPr>
        <w:t>6</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sz w:val="28"/>
          <w:szCs w:val="28"/>
          <w:lang w:eastAsia="zh-CN"/>
        </w:rPr>
        <w:t xml:space="preserve">Опубликовать настоящее решение в газете </w:t>
      </w:r>
      <w:r>
        <w:rPr>
          <w:rFonts w:ascii="Times New Roman" w:hAnsi="Times New Roman" w:eastAsia="Calibri" w:cs="Times New Roman"/>
          <w:kern w:val="2"/>
          <w:sz w:val="28"/>
          <w:szCs w:val="28"/>
          <w:lang w:eastAsia="ar-SA"/>
        </w:rPr>
        <w:t>«Вестник» сельского поселения Кинельский</w:t>
      </w:r>
      <w:r>
        <w:rPr>
          <w:rFonts w:ascii="Times New Roman" w:hAnsi="Times New Roman" w:eastAsia="Calibri" w:cs="Times New Roman"/>
          <w:sz w:val="28"/>
          <w:szCs w:val="28"/>
        </w:rPr>
        <w:t xml:space="preserve"> муниципального района Кинельский</w:t>
      </w:r>
      <w:r>
        <w:rPr>
          <w:rFonts w:ascii="Times New Roman" w:hAnsi="Times New Roman" w:eastAsia="Times New Roman" w:cs="Times New Roman"/>
          <w:color w:val="000000"/>
          <w:sz w:val="28"/>
          <w:szCs w:val="28"/>
          <w:lang w:eastAsia="zh-CN"/>
        </w:rPr>
        <w:t>, разместить в информационно-телекоммуникационной сети Интернет.</w:t>
      </w:r>
    </w:p>
    <w:p w14:paraId="68A2865A">
      <w:pPr>
        <w:tabs>
          <w:tab w:val="left" w:pos="993"/>
          <w:tab w:val="left" w:pos="1418"/>
        </w:tabs>
        <w:spacing w:after="0"/>
        <w:ind w:firstLine="840" w:firstLineChars="300"/>
        <w:jc w:val="both"/>
        <w:rPr>
          <w:rFonts w:ascii="Times New Roman" w:hAnsi="Times New Roman" w:eastAsia="Times New Roman" w:cs="Times New Roman"/>
          <w:color w:val="000000"/>
          <w:sz w:val="28"/>
          <w:szCs w:val="28"/>
          <w:lang w:eastAsia="zh-CN"/>
        </w:rPr>
      </w:pPr>
      <w:r>
        <w:rPr>
          <w:rFonts w:hint="default" w:ascii="Times New Roman" w:hAnsi="Times New Roman" w:eastAsia="Times New Roman" w:cs="Times New Roman"/>
          <w:color w:val="000000"/>
          <w:sz w:val="28"/>
          <w:szCs w:val="28"/>
          <w:lang w:val="ru-RU" w:eastAsia="zh-CN"/>
        </w:rPr>
        <w:t>7</w:t>
      </w:r>
      <w:r>
        <w:rPr>
          <w:rFonts w:ascii="Times New Roman" w:hAnsi="Times New Roman" w:eastAsia="Times New Roman" w:cs="Times New Roman"/>
          <w:color w:val="000000"/>
          <w:sz w:val="28"/>
          <w:szCs w:val="28"/>
          <w:lang w:eastAsia="zh-CN"/>
        </w:rPr>
        <w:t>. Настоящее решение вступает в силу после его официального опубликования.</w:t>
      </w:r>
    </w:p>
    <w:p w14:paraId="1D5B6014">
      <w:pPr>
        <w:tabs>
          <w:tab w:val="left" w:pos="1134"/>
        </w:tabs>
        <w:spacing w:after="0"/>
        <w:ind w:firstLine="709"/>
        <w:jc w:val="both"/>
        <w:rPr>
          <w:rFonts w:ascii="Times New Roman" w:hAnsi="Times New Roman" w:eastAsia="Times New Roman" w:cs="Times New Roman"/>
          <w:sz w:val="28"/>
          <w:szCs w:val="28"/>
          <w:lang w:eastAsia="ru-RU"/>
        </w:rPr>
      </w:pPr>
    </w:p>
    <w:p w14:paraId="5268654D">
      <w:pPr>
        <w:suppressAutoHyphens/>
        <w:spacing w:after="0" w:line="360" w:lineRule="auto"/>
        <w:ind w:firstLine="851"/>
        <w:jc w:val="both"/>
        <w:rPr>
          <w:rFonts w:ascii="Times New Roman" w:hAnsi="Times New Roman" w:eastAsia="Times New Roman" w:cs="Times New Roman"/>
          <w:sz w:val="28"/>
          <w:szCs w:val="28"/>
          <w:lang w:eastAsia="ru-RU"/>
        </w:rPr>
      </w:pPr>
    </w:p>
    <w:p w14:paraId="251C5968">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 xml:space="preserve">Глава сельского поселения Кинельский </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муниципального района Кинельский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Самарской области                                                                  О. Н. Кравченко</w:t>
      </w:r>
    </w:p>
    <w:p w14:paraId="3F2924C1">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 xml:space="preserve"> </w:t>
      </w:r>
    </w:p>
    <w:p w14:paraId="1AA992E2">
      <w:pPr>
        <w:spacing w:after="0" w:line="240" w:lineRule="auto"/>
        <w:rPr>
          <w:rFonts w:ascii="Times New Roman" w:hAnsi="Times New Roman" w:eastAsia="Times New Roman" w:cs="Times New Roman"/>
          <w:b/>
          <w:bCs/>
          <w:color w:val="2C2D2E"/>
          <w:sz w:val="28"/>
          <w:szCs w:val="28"/>
          <w:lang w:eastAsia="ru-RU"/>
        </w:rPr>
      </w:pPr>
    </w:p>
    <w:p w14:paraId="52EC45EB">
      <w:pPr>
        <w:spacing w:after="0" w:line="240" w:lineRule="auto"/>
        <w:rPr>
          <w:rFonts w:ascii="Times New Roman" w:hAnsi="Times New Roman" w:eastAsia="Times New Roman" w:cs="Times New Roman"/>
          <w:b/>
          <w:bCs/>
          <w:color w:val="2C2D2E"/>
          <w:sz w:val="28"/>
          <w:szCs w:val="28"/>
          <w:lang w:eastAsia="ru-RU"/>
        </w:rPr>
      </w:pPr>
      <w:r>
        <w:rPr>
          <w:rFonts w:ascii="Times New Roman" w:hAnsi="Times New Roman" w:eastAsia="Times New Roman" w:cs="Times New Roman"/>
          <w:b/>
          <w:bCs/>
          <w:color w:val="2C2D2E"/>
          <w:sz w:val="28"/>
          <w:szCs w:val="28"/>
          <w:lang w:eastAsia="ru-RU"/>
        </w:rPr>
        <w:t>Председатель Собрания представителей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 xml:space="preserve">сельского поселения Кинельский </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муниципального района Кинельский</w:t>
      </w:r>
      <w:r>
        <w:rPr>
          <w:rFonts w:ascii="Times New Roman" w:hAnsi="Times New Roman" w:eastAsia="Times New Roman" w:cs="Times New Roman"/>
          <w:b/>
          <w:bCs/>
          <w:color w:val="2C2D2E"/>
          <w:sz w:val="28"/>
          <w:szCs w:val="28"/>
          <w:lang w:eastAsia="ru-RU"/>
        </w:rPr>
        <w:br w:type="textWrapping"/>
      </w:r>
      <w:r>
        <w:rPr>
          <w:rFonts w:ascii="Times New Roman" w:hAnsi="Times New Roman" w:eastAsia="Times New Roman" w:cs="Times New Roman"/>
          <w:b/>
          <w:bCs/>
          <w:color w:val="2C2D2E"/>
          <w:sz w:val="28"/>
          <w:szCs w:val="28"/>
          <w:lang w:eastAsia="ru-RU"/>
        </w:rPr>
        <w:t xml:space="preserve">Самарской области                                                                           О.А. Жирун </w:t>
      </w:r>
    </w:p>
    <w:p w14:paraId="0E7FE1B7">
      <w:pPr>
        <w:spacing w:after="0" w:line="240" w:lineRule="auto"/>
        <w:rPr>
          <w:rFonts w:ascii="Times New Roman" w:hAnsi="Times New Roman" w:eastAsia="MS Mincho" w:cs="Times New Roman"/>
          <w:sz w:val="28"/>
          <w:szCs w:val="28"/>
          <w:lang w:eastAsia="ru-RU"/>
        </w:rPr>
      </w:pPr>
    </w:p>
    <w:p w14:paraId="50E02D05">
      <w:pPr>
        <w:rPr>
          <w:rFonts w:ascii="Times New Roman" w:hAnsi="Times New Roman" w:cs="Times New Roman"/>
          <w:sz w:val="28"/>
          <w:szCs w:val="28"/>
        </w:rPr>
      </w:pPr>
    </w:p>
    <w:p w14:paraId="779EDDBF">
      <w:pPr>
        <w:rPr>
          <w:rFonts w:ascii="Times New Roman" w:hAnsi="Times New Roman" w:cs="Times New Roman"/>
          <w:sz w:val="28"/>
          <w:szCs w:val="28"/>
        </w:rPr>
      </w:pPr>
    </w:p>
    <w:p w14:paraId="7A23869A">
      <w:pPr>
        <w:rPr>
          <w:rFonts w:ascii="Times New Roman" w:hAnsi="Times New Roman" w:cs="Times New Roman"/>
          <w:sz w:val="28"/>
          <w:szCs w:val="28"/>
        </w:rPr>
      </w:pPr>
    </w:p>
    <w:p w14:paraId="435167D9">
      <w:pPr>
        <w:widowControl w:val="0"/>
        <w:autoSpaceDE w:val="0"/>
        <w:autoSpaceDN w:val="0"/>
        <w:spacing w:before="64" w:after="0" w:line="275" w:lineRule="exact"/>
        <w:ind w:right="4"/>
        <w:jc w:val="right"/>
        <w:rPr>
          <w:rFonts w:ascii="Times New Roman" w:hAnsi="Times New Roman" w:eastAsia="Times New Roman" w:cs="Times New Roman"/>
          <w:b/>
          <w:spacing w:val="-2"/>
          <w:sz w:val="28"/>
          <w:szCs w:val="28"/>
        </w:rPr>
      </w:pPr>
      <w:r>
        <w:rPr>
          <w:rFonts w:ascii="Times New Roman" w:hAnsi="Times New Roman" w:eastAsia="Times New Roman" w:cs="Times New Roman"/>
          <w:b/>
          <w:spacing w:val="-2"/>
          <w:sz w:val="28"/>
          <w:szCs w:val="28"/>
          <w:lang w:val="ru-RU"/>
        </w:rPr>
        <w:t>П</w:t>
      </w:r>
      <w:r>
        <w:rPr>
          <w:rFonts w:ascii="Times New Roman" w:hAnsi="Times New Roman" w:eastAsia="Times New Roman" w:cs="Times New Roman"/>
          <w:b/>
          <w:spacing w:val="-2"/>
          <w:sz w:val="28"/>
          <w:szCs w:val="28"/>
        </w:rPr>
        <w:t>РОЕКТ</w:t>
      </w:r>
    </w:p>
    <w:p w14:paraId="691515F0">
      <w:pPr>
        <w:widowControl w:val="0"/>
        <w:autoSpaceDE w:val="0"/>
        <w:autoSpaceDN w:val="0"/>
        <w:spacing w:before="64" w:after="0" w:line="275" w:lineRule="exact"/>
        <w:ind w:right="4"/>
        <w:jc w:val="right"/>
        <w:rPr>
          <w:rFonts w:ascii="Times New Roman" w:hAnsi="Times New Roman" w:eastAsia="Times New Roman" w:cs="Times New Roman"/>
          <w:b/>
          <w:spacing w:val="-2"/>
          <w:sz w:val="28"/>
          <w:szCs w:val="28"/>
        </w:rPr>
      </w:pPr>
    </w:p>
    <w:p w14:paraId="61AF87A4">
      <w:pPr>
        <w:widowControl w:val="0"/>
        <w:autoSpaceDE w:val="0"/>
        <w:autoSpaceDN w:val="0"/>
        <w:spacing w:before="64" w:after="0" w:line="275" w:lineRule="exact"/>
        <w:ind w:right="4"/>
        <w:jc w:val="right"/>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УТВЕРЖДЕНО</w:t>
      </w:r>
    </w:p>
    <w:p w14:paraId="480ECA57">
      <w:pPr>
        <w:widowControl w:val="0"/>
        <w:autoSpaceDE w:val="0"/>
        <w:autoSpaceDN w:val="0"/>
        <w:spacing w:after="0" w:line="240" w:lineRule="auto"/>
        <w:ind w:right="93"/>
        <w:jc w:val="right"/>
        <w:rPr>
          <w:rFonts w:ascii="Times New Roman" w:hAnsi="Times New Roman" w:eastAsia="Times New Roman" w:cs="Times New Roman"/>
          <w:spacing w:val="-7"/>
          <w:sz w:val="28"/>
          <w:szCs w:val="28"/>
        </w:rPr>
      </w:pPr>
      <w:r>
        <w:rPr>
          <w:rFonts w:ascii="Times New Roman" w:hAnsi="Times New Roman" w:eastAsia="Times New Roman" w:cs="Times New Roman"/>
          <w:sz w:val="28"/>
          <w:szCs w:val="28"/>
        </w:rPr>
        <w:t>решением</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z w:val="28"/>
          <w:szCs w:val="28"/>
        </w:rPr>
        <w:t>Собрания</w:t>
      </w:r>
      <w:r>
        <w:rPr>
          <w:rFonts w:ascii="Times New Roman" w:hAnsi="Times New Roman" w:eastAsia="Times New Roman" w:cs="Times New Roman"/>
          <w:spacing w:val="-15"/>
          <w:sz w:val="28"/>
          <w:szCs w:val="28"/>
        </w:rPr>
        <w:t xml:space="preserve"> </w:t>
      </w:r>
      <w:r>
        <w:rPr>
          <w:rFonts w:ascii="Times New Roman" w:hAnsi="Times New Roman" w:eastAsia="Times New Roman" w:cs="Times New Roman"/>
          <w:sz w:val="28"/>
          <w:szCs w:val="28"/>
        </w:rPr>
        <w:t>представителей</w:t>
      </w:r>
      <w:r>
        <w:rPr>
          <w:rFonts w:ascii="Times New Roman" w:hAnsi="Times New Roman" w:eastAsia="Times New Roman" w:cs="Times New Roman"/>
          <w:spacing w:val="-7"/>
          <w:sz w:val="28"/>
          <w:szCs w:val="28"/>
        </w:rPr>
        <w:t xml:space="preserve"> </w:t>
      </w:r>
    </w:p>
    <w:p w14:paraId="4B8DB282">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сельского поселения Кинельский муниципального</w:t>
      </w:r>
    </w:p>
    <w:p w14:paraId="3838693D">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района Кинельский Самарской области</w:t>
      </w:r>
    </w:p>
    <w:p w14:paraId="12055CB4">
      <w:pPr>
        <w:widowControl w:val="0"/>
        <w:autoSpaceDE w:val="0"/>
        <w:autoSpaceDN w:val="0"/>
        <w:spacing w:after="0" w:line="240" w:lineRule="auto"/>
        <w:ind w:right="9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от __________ 2025 г. № ____</w:t>
      </w:r>
    </w:p>
    <w:p w14:paraId="70B1FB8B">
      <w:pPr>
        <w:ind w:firstLine="567"/>
        <w:jc w:val="right"/>
        <w:rPr>
          <w:color w:val="000000"/>
          <w:sz w:val="17"/>
          <w:szCs w:val="17"/>
        </w:rPr>
      </w:pPr>
    </w:p>
    <w:p w14:paraId="0D75435A">
      <w:pPr>
        <w:ind w:firstLine="567"/>
        <w:jc w:val="right"/>
        <w:rPr>
          <w:color w:val="000000"/>
          <w:sz w:val="17"/>
          <w:szCs w:val="17"/>
        </w:rPr>
      </w:pPr>
    </w:p>
    <w:p w14:paraId="737148DF">
      <w:pPr>
        <w:ind w:firstLine="567"/>
        <w:jc w:val="right"/>
        <w:rPr>
          <w:color w:val="000000"/>
          <w:sz w:val="17"/>
          <w:szCs w:val="17"/>
        </w:rPr>
      </w:pPr>
    </w:p>
    <w:p w14:paraId="6933373A">
      <w:pPr>
        <w:ind w:firstLine="567"/>
        <w:jc w:val="right"/>
        <w:rPr>
          <w:color w:val="000000"/>
          <w:sz w:val="17"/>
          <w:szCs w:val="17"/>
        </w:rPr>
      </w:pPr>
    </w:p>
    <w:p w14:paraId="717AFBBF">
      <w:pPr>
        <w:keepNext w:val="0"/>
        <w:keepLines w:val="0"/>
        <w:pageBreakBefore w:val="0"/>
        <w:widowControl/>
        <w:kinsoku/>
        <w:wordWrap/>
        <w:overflowPunct/>
        <w:topLinePunct w:val="0"/>
        <w:autoSpaceDE w:val="0"/>
        <w:autoSpaceDN w:val="0"/>
        <w:bidi w:val="0"/>
        <w:adjustRightInd w:val="0"/>
        <w:snapToGrid/>
        <w:spacing w:after="0" w:line="240" w:lineRule="auto"/>
        <w:ind w:right="96"/>
        <w:jc w:val="center"/>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ПОЛОЖЕНИЕ </w:t>
      </w:r>
    </w:p>
    <w:p w14:paraId="37E39E20">
      <w:pPr>
        <w:keepNext w:val="0"/>
        <w:keepLines w:val="0"/>
        <w:pageBreakBefore w:val="0"/>
        <w:widowControl/>
        <w:kinsoku/>
        <w:wordWrap/>
        <w:overflowPunct/>
        <w:topLinePunct w:val="0"/>
        <w:autoSpaceDE w:val="0"/>
        <w:autoSpaceDN w:val="0"/>
        <w:bidi w:val="0"/>
        <w:adjustRightInd w:val="0"/>
        <w:snapToGrid/>
        <w:spacing w:after="0" w:line="240" w:lineRule="auto"/>
        <w:ind w:right="96"/>
        <w:jc w:val="center"/>
        <w:textAlignment w:val="auto"/>
        <w:rPr>
          <w:rFonts w:hint="default" w:ascii="Times New Roman" w:hAnsi="Times New Roman" w:cs="Times New Roman"/>
          <w:b/>
          <w:sz w:val="28"/>
          <w:szCs w:val="28"/>
        </w:rPr>
      </w:pPr>
      <w:r>
        <w:rPr>
          <w:rFonts w:hint="default" w:ascii="Times New Roman" w:hAnsi="Times New Roman" w:cs="Times New Roman"/>
          <w:b/>
          <w:bCs/>
          <w:color w:val="000000"/>
          <w:sz w:val="28"/>
          <w:szCs w:val="28"/>
        </w:rPr>
        <w:t xml:space="preserve">МУНИЦИПАЛЬНОМ ЖИЛИЩНОМ КОНТРОЛЕ В </w:t>
      </w:r>
      <w:r>
        <w:rPr>
          <w:rFonts w:hint="default" w:ascii="Times New Roman" w:hAnsi="Times New Roman" w:cs="Times New Roman"/>
          <w:b/>
          <w:sz w:val="28"/>
          <w:szCs w:val="28"/>
        </w:rPr>
        <w:t xml:space="preserve">СЕЛЬСКОМ ПОСЕЛЕНИИ </w:t>
      </w:r>
      <w:r>
        <w:rPr>
          <w:rFonts w:hint="default" w:ascii="Times New Roman" w:hAnsi="Times New Roman" w:cs="Times New Roman"/>
          <w:b/>
          <w:sz w:val="28"/>
          <w:szCs w:val="28"/>
        </w:rPr>
        <w:t>КИНЕЛЬСКИЙ</w:t>
      </w:r>
      <w:r>
        <w:rPr>
          <w:rFonts w:hint="default" w:ascii="Times New Roman" w:hAnsi="Times New Roman" w:cs="Times New Roman"/>
          <w:b/>
          <w:sz w:val="28"/>
          <w:szCs w:val="28"/>
        </w:rPr>
        <w:t xml:space="preserve"> </w:t>
      </w:r>
    </w:p>
    <w:p w14:paraId="63CEC09C">
      <w:pPr>
        <w:keepNext w:val="0"/>
        <w:keepLines w:val="0"/>
        <w:pageBreakBefore w:val="0"/>
        <w:widowControl/>
        <w:kinsoku/>
        <w:wordWrap/>
        <w:overflowPunct/>
        <w:topLinePunct w:val="0"/>
        <w:autoSpaceDE w:val="0"/>
        <w:autoSpaceDN w:val="0"/>
        <w:bidi w:val="0"/>
        <w:adjustRightInd w:val="0"/>
        <w:snapToGrid/>
        <w:spacing w:after="0" w:line="240" w:lineRule="auto"/>
        <w:ind w:right="96"/>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МУНИЦИПАЛЬНОГО  РАЙОНА КИНЕЛЬСКИЙ </w:t>
      </w:r>
    </w:p>
    <w:p w14:paraId="208FA7FD">
      <w:pPr>
        <w:keepNext w:val="0"/>
        <w:keepLines w:val="0"/>
        <w:pageBreakBefore w:val="0"/>
        <w:widowControl/>
        <w:kinsoku/>
        <w:wordWrap/>
        <w:overflowPunct/>
        <w:topLinePunct w:val="0"/>
        <w:autoSpaceDE w:val="0"/>
        <w:autoSpaceDN w:val="0"/>
        <w:bidi w:val="0"/>
        <w:adjustRightInd w:val="0"/>
        <w:snapToGrid/>
        <w:spacing w:after="0" w:line="240" w:lineRule="auto"/>
        <w:ind w:right="96"/>
        <w:jc w:val="center"/>
        <w:textAlignment w:val="auto"/>
        <w:rPr>
          <w:rFonts w:hint="default" w:ascii="Times New Roman" w:hAnsi="Times New Roman" w:cs="Times New Roman"/>
          <w:b/>
          <w:bCs/>
          <w:sz w:val="28"/>
          <w:szCs w:val="28"/>
        </w:rPr>
      </w:pPr>
      <w:r>
        <w:rPr>
          <w:rFonts w:hint="default" w:ascii="Times New Roman" w:hAnsi="Times New Roman" w:cs="Times New Roman"/>
          <w:b/>
          <w:sz w:val="28"/>
          <w:szCs w:val="28"/>
        </w:rPr>
        <w:t xml:space="preserve">САМАРСКОЙ ОБЛАСТИ </w:t>
      </w:r>
    </w:p>
    <w:p w14:paraId="30F3B027">
      <w:pPr>
        <w:pStyle w:val="151"/>
        <w:spacing w:line="360" w:lineRule="auto"/>
        <w:ind w:firstLine="709"/>
        <w:jc w:val="both"/>
        <w:rPr>
          <w:rFonts w:hint="default" w:ascii="Times New Roman" w:hAnsi="Times New Roman" w:cs="Times New Roman"/>
          <w:color w:val="000000"/>
          <w:sz w:val="28"/>
          <w:szCs w:val="28"/>
        </w:rPr>
      </w:pPr>
    </w:p>
    <w:p w14:paraId="02505F65">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сельском поселении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муниципального района Кинельский Самарской области  (далее – муниципальный жилищный контроль).</w:t>
      </w:r>
    </w:p>
    <w:p w14:paraId="10E32A55">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67F4DCF9">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9B53E96">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требований к формированию фондов капитального ремонта;</w:t>
      </w:r>
    </w:p>
    <w:p w14:paraId="44EE3FC4">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9689C20">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25C3B686">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AA842DB">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557CC7C8">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54C6377">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8430D7E">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3EBFAB3">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6BA5D007">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0B602300">
      <w:pPr>
        <w:keepNext w:val="0"/>
        <w:keepLines w:val="0"/>
        <w:pageBreakBefore w:val="0"/>
        <w:kinsoku/>
        <w:wordWrap/>
        <w:overflowPunct/>
        <w:topLinePunct w:val="0"/>
        <w:autoSpaceDN/>
        <w:bidi w:val="0"/>
        <w:adjustRightInd/>
        <w:snapToGrid/>
        <w:spacing w:after="0" w:line="240" w:lineRule="auto"/>
        <w:ind w:firstLine="709"/>
        <w:jc w:val="both"/>
        <w:textAlignment w:val="auto"/>
        <w:rPr>
          <w:rFonts w:hint="default" w:ascii="Times New Roman" w:hAnsi="Times New Roman" w:cs="Times New Roman"/>
          <w:sz w:val="28"/>
          <w:szCs w:val="28"/>
          <w:lang w:bidi="ru-RU"/>
        </w:rPr>
      </w:pPr>
      <w:r>
        <w:rPr>
          <w:rFonts w:hint="default" w:ascii="Times New Roman" w:hAnsi="Times New Roman" w:cs="Times New Roman"/>
          <w:sz w:val="28"/>
          <w:szCs w:val="28"/>
          <w:lang w:bidi="ru-RU"/>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домовых каналов</w:t>
      </w:r>
    </w:p>
    <w:p w14:paraId="67686EEA">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Предметом муниципального жилищного контроля является также контроль за соблюдением исполнения предписаний об устранении нарушений обязательных требований, выданных должностными лицами</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контрольного органа, уполномоченными осуществлять муниципальный жилищный контроль, в пределах их компетенции.</w:t>
      </w:r>
    </w:p>
    <w:p w14:paraId="72DC257F">
      <w:pPr>
        <w:keepNext w:val="0"/>
        <w:keepLines w:val="0"/>
        <w:pageBreakBefore w:val="0"/>
        <w:kinsoku/>
        <w:wordWrap/>
        <w:overflowPunct/>
        <w:topLinePunct w:val="0"/>
        <w:autoSpaceDN/>
        <w:bidi w:val="0"/>
        <w:adjustRightInd/>
        <w:snapToGrid/>
        <w:spacing w:after="0" w:line="240" w:lineRule="auto"/>
        <w:ind w:firstLine="709"/>
        <w:contextualSpacing/>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1.3. Муниципальный жилищный контроль осуществляется администрацией сельского поселения</w:t>
      </w:r>
      <w:r>
        <w:rPr>
          <w:rFonts w:hint="default" w:ascii="Times New Roman" w:hAnsi="Times New Roman" w:cs="Times New Roman"/>
          <w:color w:val="000000"/>
          <w:sz w:val="28"/>
          <w:szCs w:val="28"/>
          <w:lang w:val="ru-RU"/>
        </w:rPr>
        <w:t xml:space="preserve"> Кинельский </w:t>
      </w:r>
      <w:r>
        <w:rPr>
          <w:rFonts w:hint="default" w:ascii="Times New Roman" w:hAnsi="Times New Roman" w:cs="Times New Roman"/>
          <w:color w:val="000000"/>
          <w:sz w:val="28"/>
          <w:szCs w:val="28"/>
        </w:rPr>
        <w:t>муниципального района Кинельский Самарской области</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(далее – администрация).</w:t>
      </w:r>
    </w:p>
    <w:p w14:paraId="4D8B4973">
      <w:pPr>
        <w:keepNext w:val="0"/>
        <w:keepLines w:val="0"/>
        <w:pageBreakBefore w:val="0"/>
        <w:kinsoku/>
        <w:wordWrap/>
        <w:overflowPunct/>
        <w:topLinePunct w:val="0"/>
        <w:autoSpaceDN/>
        <w:bidi w:val="0"/>
        <w:adjustRightInd/>
        <w:snapToGrid/>
        <w:spacing w:after="0" w:line="240" w:lineRule="auto"/>
        <w:ind w:firstLine="709"/>
        <w:contextualSpacing/>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Pr>
          <w:rFonts w:hint="default" w:ascii="Times New Roman" w:hAnsi="Times New Roman" w:cs="Times New Roman"/>
          <w:color w:val="auto"/>
          <w:sz w:val="28"/>
          <w:szCs w:val="28"/>
        </w:rPr>
        <w:t>глав</w:t>
      </w:r>
      <w:r>
        <w:rPr>
          <w:rFonts w:hint="default" w:ascii="Times New Roman" w:hAnsi="Times New Roman" w:cs="Times New Roman"/>
          <w:color w:val="auto"/>
          <w:sz w:val="28"/>
          <w:szCs w:val="28"/>
          <w:lang w:val="ru-RU"/>
        </w:rPr>
        <w:t>а</w:t>
      </w:r>
      <w:r>
        <w:rPr>
          <w:rFonts w:hint="default" w:ascii="Times New Roman" w:hAnsi="Times New Roman" w:cs="Times New Roman"/>
          <w:color w:val="auto"/>
          <w:sz w:val="28"/>
          <w:szCs w:val="28"/>
        </w:rPr>
        <w:t xml:space="preserve"> сельского поселения </w:t>
      </w:r>
      <w:r>
        <w:rPr>
          <w:rFonts w:hint="default" w:ascii="Times New Roman" w:hAnsi="Times New Roman" w:cs="Times New Roman"/>
          <w:color w:val="auto"/>
          <w:sz w:val="28"/>
          <w:szCs w:val="28"/>
          <w:lang w:val="ru-RU"/>
        </w:rPr>
        <w:t xml:space="preserve">Кинельский </w:t>
      </w:r>
      <w:r>
        <w:rPr>
          <w:rFonts w:hint="default" w:ascii="Times New Roman" w:hAnsi="Times New Roman" w:cs="Times New Roman"/>
          <w:color w:val="auto"/>
          <w:sz w:val="28"/>
          <w:szCs w:val="28"/>
        </w:rPr>
        <w:t>(далее также – должностные лица, уполномоченные осуществлять</w:t>
      </w:r>
      <w:r>
        <w:rPr>
          <w:rFonts w:hint="default" w:ascii="Times New Roman" w:hAnsi="Times New Roman" w:cs="Times New Roman"/>
          <w:color w:val="000000"/>
          <w:sz w:val="28"/>
          <w:szCs w:val="28"/>
        </w:rPr>
        <w:t xml:space="preserve"> контроль)</w:t>
      </w:r>
      <w:r>
        <w:rPr>
          <w:rFonts w:hint="default" w:ascii="Times New Roman" w:hAnsi="Times New Roman" w:cs="Times New Roman"/>
          <w:i/>
          <w:iCs/>
          <w:color w:val="000000"/>
          <w:sz w:val="28"/>
          <w:szCs w:val="28"/>
        </w:rPr>
        <w:t>.</w:t>
      </w:r>
      <w:r>
        <w:rPr>
          <w:rFonts w:hint="default"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579CA2B7">
      <w:pPr>
        <w:keepNext w:val="0"/>
        <w:keepLines w:val="0"/>
        <w:pageBreakBefore w:val="0"/>
        <w:kinsoku/>
        <w:wordWrap/>
        <w:overflowPunct/>
        <w:topLinePunct w:val="0"/>
        <w:autoSpaceDN/>
        <w:bidi w:val="0"/>
        <w:adjustRightInd/>
        <w:snapToGrid/>
        <w:spacing w:after="0" w:line="240" w:lineRule="auto"/>
        <w:ind w:firstLine="709"/>
        <w:contextualSpacing/>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9A466CB">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20"/>
          <w:rFonts w:hint="default" w:ascii="Times New Roman" w:hAnsi="Times New Roman" w:cs="Times New Roman"/>
          <w:color w:val="000000"/>
          <w:sz w:val="28"/>
          <w:szCs w:val="28"/>
          <w:u w:val="none"/>
        </w:rPr>
        <w:t>закона</w:t>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20"/>
          <w:rFonts w:hint="default" w:ascii="Times New Roman" w:hAnsi="Times New Roman" w:cs="Times New Roman"/>
          <w:color w:val="000000"/>
          <w:sz w:val="28"/>
          <w:szCs w:val="28"/>
          <w:u w:val="none"/>
        </w:rPr>
        <w:t>закона</w:t>
      </w:r>
      <w:r>
        <w:rPr>
          <w:rFonts w:hint="default"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FA4F56C">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1.6. Объектами </w:t>
      </w:r>
      <w:bookmarkStart w:id="0" w:name="_Hlk77676821"/>
      <w:r>
        <w:rPr>
          <w:rFonts w:hint="default" w:ascii="Times New Roman" w:hAnsi="Times New Roman" w:cs="Times New Roman"/>
          <w:color w:val="000000"/>
          <w:sz w:val="28"/>
          <w:szCs w:val="28"/>
        </w:rPr>
        <w:t xml:space="preserve">муниципального жилищного контроля </w:t>
      </w:r>
      <w:bookmarkEnd w:id="0"/>
      <w:r>
        <w:rPr>
          <w:rFonts w:hint="default" w:ascii="Times New Roman" w:hAnsi="Times New Roman" w:cs="Times New Roman"/>
          <w:color w:val="000000"/>
          <w:sz w:val="28"/>
          <w:szCs w:val="28"/>
        </w:rPr>
        <w:t>являются:</w:t>
      </w:r>
    </w:p>
    <w:p w14:paraId="5C37EBC1">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Pr>
          <w:rFonts w:hint="default"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Pr>
          <w:rFonts w:hint="default" w:ascii="Times New Roman" w:hAnsi="Times New Roman" w:cs="Times New Roman"/>
          <w:color w:val="000000"/>
          <w:sz w:val="28"/>
          <w:szCs w:val="28"/>
        </w:rPr>
        <w:t>;</w:t>
      </w:r>
      <w:bookmarkEnd w:id="2"/>
    </w:p>
    <w:p w14:paraId="1596877C">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6735556E">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указанные в подпунктах 1 – 11 пункта 1.2 настоящего Положения.</w:t>
      </w:r>
    </w:p>
    <w:p w14:paraId="425CD5AB">
      <w:pPr>
        <w:pStyle w:val="151"/>
        <w:keepNext w:val="0"/>
        <w:keepLines w:val="0"/>
        <w:pageBreakBefore w:val="0"/>
        <w:kinsoku/>
        <w:wordWrap/>
        <w:overflowPunct/>
        <w:topLinePunct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учет объектов муниципального жилищного контроля. </w:t>
      </w:r>
    </w:p>
    <w:p w14:paraId="5F5CBAFD">
      <w:pPr>
        <w:rPr>
          <w:rFonts w:hint="default"/>
        </w:rPr>
      </w:pPr>
    </w:p>
    <w:p w14:paraId="349062CA">
      <w:pPr>
        <w:pStyle w:val="151"/>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жилищного контроля</w:t>
      </w:r>
    </w:p>
    <w:p w14:paraId="6BE5795F">
      <w:pPr>
        <w:pStyle w:val="151"/>
        <w:spacing w:line="360" w:lineRule="auto"/>
        <w:ind w:firstLine="0"/>
        <w:jc w:val="center"/>
        <w:rPr>
          <w:rFonts w:hint="default" w:ascii="Times New Roman" w:hAnsi="Times New Roman" w:cs="Times New Roman"/>
          <w:color w:val="000000"/>
          <w:sz w:val="10"/>
          <w:szCs w:val="10"/>
        </w:rPr>
      </w:pPr>
    </w:p>
    <w:p w14:paraId="462DB20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2.1. Администрация осуществляет муниципальный жилищный контроль на основе управления рисками причинения вреда (ущерба).</w:t>
      </w:r>
    </w:p>
    <w:p w14:paraId="7085555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подлежат отнесению к одной из следующих категорий риска причинения вреда(ущерба):</w:t>
      </w:r>
    </w:p>
    <w:p w14:paraId="7F7E0F18">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высокий риск;</w:t>
      </w:r>
    </w:p>
    <w:p w14:paraId="2E52B22B">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средний риск;</w:t>
      </w:r>
    </w:p>
    <w:p w14:paraId="61C12CE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 низкий риск.</w:t>
      </w:r>
    </w:p>
    <w:p w14:paraId="557BCCD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2.3. Отнесение администрацией предусмотренных </w:t>
      </w:r>
      <w:r>
        <w:rPr>
          <w:rFonts w:hint="default" w:ascii="Times New Roman" w:hAnsi="Times New Roman" w:cs="Times New Roman"/>
          <w:sz w:val="28"/>
          <w:szCs w:val="28"/>
        </w:rPr>
        <w:t>пунктом 1.6</w:t>
      </w:r>
      <w:r>
        <w:rPr>
          <w:rFonts w:hint="default" w:ascii="Times New Roman" w:hAnsi="Times New Roman" w:cs="Times New Roman"/>
          <w:color w:val="000000"/>
          <w:sz w:val="28"/>
          <w:szCs w:val="28"/>
        </w:rPr>
        <w:t xml:space="preserve">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с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"Par381" \n _blank</w:instrText>
      </w:r>
      <w:r>
        <w:rPr>
          <w:rFonts w:hint="default" w:ascii="Times New Roman" w:hAnsi="Times New Roman" w:cs="Times New Roman"/>
          <w:sz w:val="28"/>
          <w:szCs w:val="28"/>
        </w:rPr>
        <w:fldChar w:fldCharType="separate"/>
      </w:r>
      <w:r>
        <w:rPr>
          <w:rStyle w:val="20"/>
          <w:rFonts w:hint="default" w:ascii="Times New Roman" w:hAnsi="Times New Roman" w:cs="Times New Roman"/>
          <w:color w:val="000000"/>
          <w:sz w:val="28"/>
          <w:szCs w:val="28"/>
          <w:u w:val="none"/>
        </w:rPr>
        <w:t>кри</w:t>
      </w:r>
      <w:bookmarkStart w:id="3" w:name="_Hlt192161179"/>
      <w:bookmarkStart w:id="4" w:name="_Hlt192161180"/>
      <w:r>
        <w:rPr>
          <w:rStyle w:val="20"/>
          <w:rFonts w:hint="default" w:ascii="Times New Roman" w:hAnsi="Times New Roman" w:cs="Times New Roman"/>
          <w:color w:val="000000"/>
          <w:sz w:val="28"/>
          <w:szCs w:val="28"/>
          <w:u w:val="none"/>
        </w:rPr>
        <w:t>т</w:t>
      </w:r>
      <w:bookmarkEnd w:id="3"/>
      <w:bookmarkEnd w:id="4"/>
      <w:r>
        <w:rPr>
          <w:rStyle w:val="20"/>
          <w:rFonts w:hint="default" w:ascii="Times New Roman" w:hAnsi="Times New Roman" w:cs="Times New Roman"/>
          <w:color w:val="000000"/>
          <w:sz w:val="28"/>
          <w:szCs w:val="28"/>
          <w:u w:val="none"/>
        </w:rPr>
        <w:t>ериями</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14:paraId="2CFBF8A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2.4. Проведение администрацией мероприятий в зависимости от присвоенной категории риска осуществляется со следующей периодичностью:</w:t>
      </w:r>
    </w:p>
    <w:p w14:paraId="6CCECB3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1) для объектов контроля, отнесенных к категории высокого риска, - один профилактический визит в год;</w:t>
      </w:r>
    </w:p>
    <w:p w14:paraId="2C671C8C">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2) для объектов контроля, отнесенных к категории среднего риска, - один профилактический визит в 3 года, если </w:t>
      </w:r>
      <w:r>
        <w:rPr>
          <w:rFonts w:hint="default" w:ascii="Times New Roman" w:hAnsi="Times New Roman" w:cs="Times New Roman"/>
          <w:color w:val="000000"/>
          <w:sz w:val="28"/>
          <w:szCs w:val="28"/>
          <w:shd w:val="clear" w:color="auto" w:fill="FFFFFF"/>
        </w:rPr>
        <w:t>Правительством Российской Федерации не установлена иная периодичность проведения обязательных профилактических визитов по муниципальному жилищному контролю для объектов контроля, отнесенных к категории среднего риска</w:t>
      </w:r>
      <w:r>
        <w:rPr>
          <w:rFonts w:hint="default" w:ascii="Times New Roman" w:hAnsi="Times New Roman" w:cs="Times New Roman"/>
          <w:color w:val="000000"/>
          <w:sz w:val="28"/>
          <w:szCs w:val="28"/>
        </w:rPr>
        <w:t>.</w:t>
      </w:r>
    </w:p>
    <w:p w14:paraId="323389E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отношении объектов контроля, отнесенных к категориям высокого и среднего риска, плановые контрольные мероприятия не проводятся. </w:t>
      </w:r>
      <w:r>
        <w:rPr>
          <w:rFonts w:hint="default" w:ascii="Times New Roman" w:hAnsi="Times New Roman" w:cs="Times New Roman"/>
          <w:color w:val="000000"/>
          <w:sz w:val="28"/>
          <w:szCs w:val="28"/>
          <w:shd w:val="clear" w:color="auto" w:fill="FFFFFF"/>
        </w:rPr>
        <w:t>Федеральным законом о муниципальном жилищном контроле может быть предусмотрено освобождение контролируемого лица от проведения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2E01115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и обязательные профилактические визиты не проводятся.</w:t>
      </w:r>
    </w:p>
    <w:p w14:paraId="1390F6A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6BB799E7">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2.5.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54C8B46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0C841BE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2.6. Администрация ведет перечни объектов контроля, которым присвоены категории риска (далее – перечни объектов контроля). </w:t>
      </w:r>
    </w:p>
    <w:p w14:paraId="03F903A7">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Порядок отнесения объектов контроля к категории риска размещается на официальном сайте администрации в информационно-телекоммуникационной сети «Интернет» (далее – официальный сайт администрации) в разделе «Контрольно-надзорная деятельность».</w:t>
      </w:r>
    </w:p>
    <w:p w14:paraId="6D0D1F85">
      <w:pPr>
        <w:pStyle w:val="151"/>
        <w:keepNext w:val="0"/>
        <w:keepLines w:val="0"/>
        <w:pageBreakBefore w:val="0"/>
        <w:kinsoku/>
        <w:wordWrap/>
        <w:overflowPunct/>
        <w:topLinePunct w:val="0"/>
        <w:autoSpaceDN/>
        <w:bidi w:val="0"/>
        <w:adjustRightInd/>
        <w:snapToGrid/>
        <w:spacing w:line="20" w:lineRule="atLeast"/>
        <w:ind w:firstLine="0"/>
        <w:jc w:val="center"/>
        <w:textAlignment w:val="auto"/>
        <w:rPr>
          <w:rFonts w:hint="default" w:ascii="Times New Roman" w:hAnsi="Times New Roman" w:cs="Times New Roman"/>
          <w:color w:val="000000"/>
          <w:sz w:val="28"/>
          <w:szCs w:val="28"/>
        </w:rPr>
      </w:pPr>
    </w:p>
    <w:p w14:paraId="73E82856">
      <w:pPr>
        <w:pStyle w:val="151"/>
        <w:keepNext w:val="0"/>
        <w:keepLines w:val="0"/>
        <w:pageBreakBefore w:val="0"/>
        <w:kinsoku/>
        <w:wordWrap/>
        <w:overflowPunct/>
        <w:topLinePunct w:val="0"/>
        <w:autoSpaceDN/>
        <w:bidi w:val="0"/>
        <w:adjustRightInd/>
        <w:snapToGrid/>
        <w:spacing w:line="20" w:lineRule="atLeast"/>
        <w:ind w:firstLine="0"/>
        <w:jc w:val="center"/>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9CE3361">
      <w:pPr>
        <w:pStyle w:val="151"/>
        <w:keepNext w:val="0"/>
        <w:keepLines w:val="0"/>
        <w:pageBreakBefore w:val="0"/>
        <w:kinsoku/>
        <w:wordWrap/>
        <w:overflowPunct/>
        <w:topLinePunct w:val="0"/>
        <w:autoSpaceDN/>
        <w:bidi w:val="0"/>
        <w:adjustRightInd/>
        <w:snapToGrid/>
        <w:spacing w:line="20" w:lineRule="atLeast"/>
        <w:ind w:firstLine="0"/>
        <w:jc w:val="center"/>
        <w:textAlignment w:val="auto"/>
        <w:rPr>
          <w:rFonts w:hint="default" w:ascii="Times New Roman" w:hAnsi="Times New Roman" w:cs="Times New Roman"/>
          <w:b/>
          <w:bCs/>
          <w:color w:val="000000"/>
          <w:sz w:val="10"/>
          <w:szCs w:val="10"/>
        </w:rPr>
      </w:pPr>
    </w:p>
    <w:p w14:paraId="0F16B89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3.1. Администрация осуществляет муниципальный жилищный контроль в том числе посредством проведения профилактических мероприятий.</w:t>
      </w:r>
    </w:p>
    <w:p w14:paraId="24707F9F">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повышения информированности о способах их соблюдения.</w:t>
      </w:r>
    </w:p>
    <w:p w14:paraId="5B81208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30AE95C">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284431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сельского поселения </w:t>
      </w:r>
      <w:r>
        <w:rPr>
          <w:rFonts w:hint="default" w:ascii="Times New Roman" w:hAnsi="Times New Roman" w:cs="Times New Roman"/>
          <w:color w:val="000000"/>
          <w:sz w:val="28"/>
          <w:szCs w:val="28"/>
          <w:lang w:val="ru-RU"/>
        </w:rPr>
        <w:t xml:space="preserve">Кинельский </w:t>
      </w:r>
      <w:r>
        <w:rPr>
          <w:rFonts w:hint="default" w:ascii="Times New Roman" w:hAnsi="Times New Roman" w:cs="Times New Roman"/>
          <w:color w:val="000000"/>
          <w:sz w:val="28"/>
          <w:szCs w:val="28"/>
        </w:rPr>
        <w:t xml:space="preserve">муниципального района Кинельский Самарской области для принятия решения о проведении контрольных мероприятий, </w:t>
      </w:r>
      <w:r>
        <w:rPr>
          <w:rFonts w:hint="default" w:ascii="Times New Roman" w:hAnsi="Times New Roman" w:cs="Times New Roman"/>
          <w:color w:val="22272F"/>
          <w:sz w:val="28"/>
          <w:szCs w:val="28"/>
          <w:shd w:val="clear" w:color="auto" w:fill="FFFFFF"/>
        </w:rPr>
        <w:t> </w:t>
      </w:r>
      <w:r>
        <w:rPr>
          <w:rFonts w:hint="default" w:ascii="Times New Roman" w:hAnsi="Times New Roman" w:cs="Times New Roman"/>
          <w:color w:val="000000"/>
          <w:sz w:val="28"/>
          <w:szCs w:val="28"/>
          <w:shd w:val="clear" w:color="auto" w:fill="FFFFFF"/>
        </w:rPr>
        <w:t>либо в случаях, предусмотренных Федеральным законом</w:t>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rPr>
        <w:t>, принимает меры, указанные в статье 90 указанного Федерального закона</w:t>
      </w:r>
      <w:r>
        <w:rPr>
          <w:rFonts w:hint="default" w:ascii="Times New Roman" w:hAnsi="Times New Roman" w:cs="Times New Roman"/>
          <w:color w:val="000000"/>
          <w:sz w:val="28"/>
          <w:szCs w:val="28"/>
        </w:rPr>
        <w:t>.</w:t>
      </w:r>
    </w:p>
    <w:p w14:paraId="5F12F0D5">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3.5. При осуществлении администрацией муниципального жилищного контроля могут проводиться следующие виды профилактических мероприятий:</w:t>
      </w:r>
    </w:p>
    <w:p w14:paraId="13B4331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1) информирование;</w:t>
      </w:r>
    </w:p>
    <w:p w14:paraId="77915DCC">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объявление предостережений;</w:t>
      </w:r>
    </w:p>
    <w:p w14:paraId="5BF8596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консультирование;</w:t>
      </w:r>
    </w:p>
    <w:p w14:paraId="553A02EB">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профилактический визит;</w:t>
      </w:r>
    </w:p>
    <w:p w14:paraId="78EA3EF5">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5)обобщение правоприменительной практики.</w:t>
      </w:r>
    </w:p>
    <w:p w14:paraId="121D4092">
      <w:pPr>
        <w:keepNext w:val="0"/>
        <w:keepLines w:val="0"/>
        <w:pageBreakBefore w:val="0"/>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w:t>
      </w:r>
      <w:r>
        <w:rPr>
          <w:rFonts w:hint="default"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B6BB53F">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w:t>
      </w:r>
      <w:r>
        <w:rPr>
          <w:rFonts w:hint="default" w:ascii="Times New Roman" w:hAnsi="Times New Roman" w:cs="Times New Roman"/>
          <w:sz w:val="28"/>
          <w:szCs w:val="28"/>
          <w:u w:val="none"/>
        </w:rPr>
        <w:fldChar w:fldCharType="begin"/>
      </w:r>
      <w:r>
        <w:rPr>
          <w:rFonts w:hint="default" w:ascii="Times New Roman" w:hAnsi="Times New Roman" w:cs="Times New Roman"/>
          <w:sz w:val="28"/>
          <w:szCs w:val="28"/>
          <w:u w:val="none"/>
        </w:rPr>
        <w:instrText xml:space="preserve"> HYPERLINK "https://login.consultant.ru/link/?req=doc&amp;base=LAW&amp;n=358750&amp;date=25.06.2021&amp;demo=1&amp;dst=100512&amp;fld=134"</w:instrText>
      </w:r>
      <w:r>
        <w:rPr>
          <w:rFonts w:hint="default" w:ascii="Times New Roman" w:hAnsi="Times New Roman" w:cs="Times New Roman"/>
          <w:sz w:val="28"/>
          <w:szCs w:val="28"/>
          <w:u w:val="none"/>
        </w:rPr>
        <w:fldChar w:fldCharType="separate"/>
      </w:r>
      <w:r>
        <w:rPr>
          <w:rStyle w:val="20"/>
          <w:rFonts w:hint="default" w:ascii="Times New Roman" w:hAnsi="Times New Roman" w:cs="Times New Roman"/>
          <w:color w:val="000000"/>
          <w:sz w:val="28"/>
          <w:szCs w:val="28"/>
          <w:u w:val="none"/>
        </w:rPr>
        <w:t>частью 3 статьи 46</w:t>
      </w:r>
      <w:r>
        <w:rPr>
          <w:rFonts w:hint="default" w:ascii="Times New Roman" w:hAnsi="Times New Roman" w:cs="Times New Roman"/>
          <w:sz w:val="28"/>
          <w:szCs w:val="28"/>
          <w:u w:val="none"/>
        </w:rPr>
        <w:fldChar w:fldCharType="end"/>
      </w:r>
      <w:r>
        <w:rPr>
          <w:rFonts w:hint="default" w:ascii="Times New Roman" w:hAnsi="Times New Roman" w:cs="Times New Roman"/>
          <w:color w:val="000000"/>
          <w:sz w:val="28"/>
          <w:szCs w:val="28"/>
          <w:u w:val="none"/>
        </w:rPr>
        <w:t xml:space="preserve"> </w:t>
      </w:r>
      <w:r>
        <w:rPr>
          <w:rFonts w:hint="default"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4F3BC28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Администрация также вправе информировать население сельского поселения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rPr>
        <w:t xml:space="preserve"> муниципального района Кинельский Самарской области</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4E11D2B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3.7. Предостережение о недопустимости нарушения обязательных требований и предложение</w:t>
      </w:r>
      <w:r>
        <w:rPr>
          <w:rFonts w:hint="default"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Pr>
          <w:rFonts w:hint="default"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hint="default" w:ascii="Times New Roman" w:hAnsi="Times New Roman" w:cs="Times New Roman"/>
          <w:color w:val="000000"/>
          <w:sz w:val="28"/>
          <w:szCs w:val="28"/>
          <w:shd w:val="clear" w:color="auto" w:fill="FFFFFF"/>
        </w:rPr>
        <w:t>или признаках нарушений обязательных требований </w:t>
      </w:r>
      <w:r>
        <w:rPr>
          <w:rFonts w:hint="default"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сельского поселени</w:t>
      </w:r>
      <w:r>
        <w:rPr>
          <w:rFonts w:hint="default" w:ascii="Times New Roman" w:hAnsi="Times New Roman" w:cs="Times New Roman"/>
          <w:color w:val="auto"/>
          <w:sz w:val="28"/>
          <w:szCs w:val="28"/>
        </w:rPr>
        <w:t>я</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муниципального района Кинельский Самарской области </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9F2BDD1">
      <w:pPr>
        <w:keepNext w:val="0"/>
        <w:keepLines w:val="0"/>
        <w:pageBreakBefore w:val="0"/>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hint="default"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Pr>
          <w:rFonts w:hint="default" w:ascii="Times New Roman" w:hAnsi="Times New Roman" w:cs="Times New Roman"/>
          <w:color w:val="000000"/>
          <w:sz w:val="28"/>
          <w:szCs w:val="28"/>
          <w:shd w:val="clear" w:color="auto" w:fill="FFFFFF"/>
          <w:lang w:val="ru-RU"/>
        </w:rPr>
        <w:t xml:space="preserve"> </w:t>
      </w:r>
      <w:r>
        <w:rPr>
          <w:rFonts w:hint="default"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Pr>
          <w:rFonts w:hint="default" w:ascii="Times New Roman" w:hAnsi="Times New Roman" w:cs="Times New Roman"/>
          <w:color w:val="000000"/>
          <w:sz w:val="28"/>
          <w:szCs w:val="28"/>
        </w:rPr>
        <w:t xml:space="preserve">. </w:t>
      </w:r>
    </w:p>
    <w:p w14:paraId="0B59D2E4">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A26ABBC">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5DF38F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7D3BE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Личный прием граждан проводится главой (заместителем главы) сельского поселени</w:t>
      </w:r>
      <w:r>
        <w:rPr>
          <w:rFonts w:hint="default" w:ascii="Times New Roman" w:hAnsi="Times New Roman" w:cs="Times New Roman"/>
          <w:color w:val="000000"/>
          <w:sz w:val="28"/>
          <w:szCs w:val="28"/>
          <w:lang w:val="ru-RU"/>
        </w:rPr>
        <w:t xml:space="preserve">я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муниципального района Кинельский Самарской области </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14:paraId="31DC6CD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5310E2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1) организация и осуществление муниципального жилищного контроля;</w:t>
      </w:r>
    </w:p>
    <w:p w14:paraId="18DAEE9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5DD0D94">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3C58A11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604CE9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19397E7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3.9.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4075B42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BE005C5">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B1154E5">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 ответ на поставленные вопросы требует дополнительного запроса сведений.</w:t>
      </w:r>
    </w:p>
    <w:p w14:paraId="1FF3D31D">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97F47A3">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w:t>
      </w:r>
    </w:p>
    <w:p w14:paraId="0EDE27D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6DB373C">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3971FBB">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(заместителем главы) сельского поселени</w:t>
      </w:r>
      <w:r>
        <w:rPr>
          <w:rFonts w:hint="default" w:ascii="Times New Roman" w:hAnsi="Times New Roman" w:cs="Times New Roman"/>
          <w:color w:val="000000"/>
          <w:sz w:val="28"/>
          <w:szCs w:val="28"/>
          <w:lang w:val="ru-RU"/>
        </w:rPr>
        <w:t xml:space="preserve">я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муниципального района Кинельский Самарской области </w:t>
      </w:r>
      <w:r>
        <w:rPr>
          <w:rFonts w:hint="default" w:ascii="Times New Roman" w:hAnsi="Times New Roman" w:cs="Times New Roman"/>
          <w:i/>
          <w:iCs/>
          <w:color w:val="000000"/>
          <w:sz w:val="28"/>
          <w:szCs w:val="28"/>
        </w:rPr>
        <w:t xml:space="preserve"> </w:t>
      </w:r>
      <w:r>
        <w:rPr>
          <w:rFonts w:hint="default"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0AE0D503">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3.10. Профилактический визит проводится в форме профилактической беседы </w:t>
      </w:r>
      <w:r>
        <w:rPr>
          <w:rFonts w:hint="default" w:ascii="Times New Roman" w:hAnsi="Times New Roman" w:cs="Times New Roman"/>
          <w:color w:val="000000"/>
          <w:sz w:val="28"/>
          <w:szCs w:val="28"/>
        </w:rPr>
        <w:t>должностным лицом, осуществляющим контроль</w:t>
      </w:r>
      <w:r>
        <w:rPr>
          <w:rFonts w:hint="default" w:ascii="Times New Roman" w:hAnsi="Times New Roman" w:cs="Times New Roman"/>
          <w:sz w:val="28"/>
          <w:szCs w:val="28"/>
        </w:rPr>
        <w:t xml:space="preserve">, по месту осуществления деятельности контролируемого лица либо путем использования видео-конференц-связи </w:t>
      </w:r>
      <w:r>
        <w:rPr>
          <w:rFonts w:hint="default" w:ascii="Times New Roman" w:hAnsi="Times New Roman" w:cs="Times New Roman"/>
          <w:color w:val="000000"/>
          <w:sz w:val="28"/>
          <w:szCs w:val="28"/>
          <w:shd w:val="clear" w:color="auto" w:fill="FFFFFF"/>
        </w:rPr>
        <w:t>или мобильного приложения «Инспектор»</w:t>
      </w:r>
      <w:r>
        <w:rPr>
          <w:rFonts w:hint="default" w:ascii="Times New Roman" w:hAnsi="Times New Roman" w:cs="Times New Roman"/>
          <w:color w:val="000000"/>
          <w:sz w:val="28"/>
          <w:szCs w:val="28"/>
        </w:rPr>
        <w:t>.</w:t>
      </w:r>
    </w:p>
    <w:p w14:paraId="320440F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Pr>
          <w:rFonts w:hint="default" w:ascii="Times New Roman" w:hAnsi="Times New Roman" w:cs="Times New Roman"/>
          <w:color w:val="000000"/>
          <w:sz w:val="28"/>
          <w:szCs w:val="28"/>
          <w:shd w:val="clear" w:color="auto" w:fill="FFFFFF"/>
        </w:rPr>
        <w:t xml:space="preserve">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w:t>
      </w:r>
      <w:r>
        <w:rPr>
          <w:rFonts w:hint="default" w:ascii="Times New Roman" w:hAnsi="Times New Roman" w:cs="Times New Roman"/>
          <w:color w:val="000000"/>
          <w:sz w:val="28"/>
          <w:szCs w:val="28"/>
        </w:rPr>
        <w:t>должностное лицо, осуществляющее контроль,</w:t>
      </w:r>
      <w:r>
        <w:rPr>
          <w:rFonts w:hint="default" w:ascii="Times New Roman" w:hAnsi="Times New Roman" w:cs="Times New Roman"/>
          <w:color w:val="000000"/>
          <w:sz w:val="28"/>
          <w:szCs w:val="28"/>
          <w:shd w:val="clear" w:color="auto" w:fill="FFFFFF"/>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F6EEB9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 xml:space="preserve">Профилактический визит проводится по инициативе администрации (обязательный профилактический визит) или по инициативе контролируемого лица. </w:t>
      </w:r>
    </w:p>
    <w:p w14:paraId="40A6B00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3.11. Обязательный профилактический визит не предусматривает отказ контролируемого лица от его проведения.</w:t>
      </w:r>
    </w:p>
    <w:p w14:paraId="13187EDF">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rPr>
        <w:t>В рамках обязательного профилактического визита должностное лицо, осуществляющее контроль, при необходимости проводит осмотр (за исключением жилых помещений, в отношении которых в соответствии с федеральным законом осмотр не проводится), истребование необходимых документов, инструментальное обследование.</w:t>
      </w:r>
    </w:p>
    <w:p w14:paraId="75AEE53E">
      <w:pPr>
        <w:keepNext w:val="0"/>
        <w:keepLines w:val="0"/>
        <w:pageBreakBefore w:val="0"/>
        <w:shd w:val="clear" w:color="auto" w:fill="FFFFFF"/>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Срок проведения обязательного профилактического визита не может превышать десять рабочих дней.</w:t>
      </w:r>
    </w:p>
    <w:p w14:paraId="601DF879">
      <w:pPr>
        <w:keepNext w:val="0"/>
        <w:keepLines w:val="0"/>
        <w:pageBreakBefore w:val="0"/>
        <w:shd w:val="clear" w:color="auto" w:fill="FFFFFF"/>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2F4813B">
      <w:pPr>
        <w:keepNext w:val="0"/>
        <w:keepLines w:val="0"/>
        <w:pageBreakBefore w:val="0"/>
        <w:shd w:val="clear" w:color="auto" w:fill="FFFFFF"/>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248-ФЗ «О государственном контроле (надзоре) и муниципальном контроле в Российской Федерации».</w:t>
      </w:r>
    </w:p>
    <w:p w14:paraId="5C8D511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F0ECD0F">
      <w:pPr>
        <w:pStyle w:val="155"/>
        <w:keepNext w:val="0"/>
        <w:keepLines w:val="0"/>
        <w:pageBreakBefore w:val="0"/>
        <w:kinsoku/>
        <w:wordWrap/>
        <w:overflowPunct/>
        <w:topLinePunct w:val="0"/>
        <w:autoSpaceDN/>
        <w:bidi w:val="0"/>
        <w:adjustRightInd/>
        <w:snapToGrid/>
        <w:spacing w:after="0" w:line="20" w:lineRule="atLeast"/>
        <w:ind w:firstLine="709"/>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9B2DD1E">
      <w:pPr>
        <w:pStyle w:val="155"/>
        <w:keepNext w:val="0"/>
        <w:keepLines w:val="0"/>
        <w:pageBreakBefore w:val="0"/>
        <w:kinsoku/>
        <w:wordWrap/>
        <w:overflowPunct/>
        <w:topLinePunct w:val="0"/>
        <w:autoSpaceDN/>
        <w:bidi w:val="0"/>
        <w:adjustRightInd/>
        <w:snapToGrid/>
        <w:spacing w:after="0" w:line="20" w:lineRule="atLeast"/>
        <w:ind w:firstLine="709"/>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455E028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Предписания об устранении нарушений обязательных требований, выявленных в ходе профилактического визита, проводимого по инициативе контролируемого лица, контролируемым лицам не могут выдаваться.</w:t>
      </w:r>
    </w:p>
    <w:p w14:paraId="39CE3B74">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3.13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w:t>
      </w:r>
      <w:r>
        <w:rPr>
          <w:rFonts w:hint="default" w:ascii="Times New Roman" w:hAnsi="Times New Roman" w:cs="Times New Roman"/>
          <w:spacing w:val="-2"/>
          <w:sz w:val="28"/>
          <w:szCs w:val="28"/>
        </w:rPr>
        <w:t>результатах.</w:t>
      </w:r>
    </w:p>
    <w:p w14:paraId="7439EF9F">
      <w:pPr>
        <w:pStyle w:val="61"/>
        <w:keepNext w:val="0"/>
        <w:keepLines w:val="0"/>
        <w:pageBreakBefore w:val="0"/>
        <w:kinsoku/>
        <w:wordWrap/>
        <w:overflowPunct/>
        <w:topLinePunct w:val="0"/>
        <w:autoSpaceDN/>
        <w:bidi w:val="0"/>
        <w:adjustRightInd/>
        <w:snapToGrid/>
        <w:spacing w:after="0" w:line="20" w:lineRule="atLeast"/>
        <w:ind w:right="136" w:firstLine="840" w:firstLineChars="300"/>
        <w:jc w:val="both"/>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w:t>
      </w:r>
      <w:r>
        <w:rPr>
          <w:rFonts w:hint="default" w:ascii="Times New Roman" w:hAnsi="Times New Roman" w:cs="Times New Roman"/>
          <w:b w:val="0"/>
          <w:bCs w:val="0"/>
          <w:spacing w:val="-4"/>
          <w:sz w:val="28"/>
          <w:szCs w:val="28"/>
        </w:rPr>
        <w:t xml:space="preserve"> </w:t>
      </w:r>
      <w:r>
        <w:rPr>
          <w:rFonts w:hint="default" w:ascii="Times New Roman" w:hAnsi="Times New Roman" w:cs="Times New Roman"/>
          <w:b w:val="0"/>
          <w:bCs w:val="0"/>
          <w:sz w:val="28"/>
          <w:szCs w:val="28"/>
        </w:rPr>
        <w:t xml:space="preserve">доклад, утверждается распоряжением администрации, подписывается главой </w:t>
      </w:r>
      <w:r>
        <w:rPr>
          <w:rFonts w:hint="default" w:ascii="Times New Roman" w:hAnsi="Times New Roman" w:cs="Times New Roman"/>
          <w:b w:val="0"/>
          <w:bCs w:val="0"/>
          <w:color w:val="000000"/>
          <w:sz w:val="28"/>
          <w:szCs w:val="28"/>
        </w:rPr>
        <w:t>(заместителем главы) сельского поселени</w:t>
      </w:r>
      <w:r>
        <w:rPr>
          <w:rFonts w:hint="default" w:ascii="Times New Roman" w:hAnsi="Times New Roman" w:cs="Times New Roman"/>
          <w:b w:val="0"/>
          <w:bCs w:val="0"/>
          <w:color w:val="000000"/>
          <w:sz w:val="28"/>
          <w:szCs w:val="28"/>
          <w:lang w:val="ru-RU"/>
        </w:rPr>
        <w:t xml:space="preserve">я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b w:val="0"/>
          <w:bCs w:val="0"/>
          <w:color w:val="000000"/>
          <w:sz w:val="28"/>
          <w:szCs w:val="28"/>
        </w:rPr>
        <w:t>муниципального района Кинельский Самарской области</w:t>
      </w:r>
      <w:r>
        <w:rPr>
          <w:rFonts w:hint="default" w:ascii="Times New Roman" w:hAnsi="Times New Roman" w:cs="Times New Roman"/>
          <w:b w:val="0"/>
          <w:bCs w:val="0"/>
          <w:i/>
          <w:iCs/>
          <w:color w:val="000000"/>
          <w:sz w:val="28"/>
          <w:szCs w:val="28"/>
        </w:rPr>
        <w:t xml:space="preserve"> </w:t>
      </w:r>
      <w:r>
        <w:rPr>
          <w:rFonts w:hint="default" w:ascii="Times New Roman" w:hAnsi="Times New Roman" w:cs="Times New Roman"/>
          <w:b w:val="0"/>
          <w:bCs w:val="0"/>
          <w:sz w:val="28"/>
          <w:szCs w:val="28"/>
        </w:rPr>
        <w:t>.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14:paraId="6B6DC238">
      <w:pPr>
        <w:pStyle w:val="61"/>
        <w:keepNext w:val="0"/>
        <w:keepLines w:val="0"/>
        <w:pageBreakBefore w:val="0"/>
        <w:kinsoku/>
        <w:wordWrap/>
        <w:overflowPunct/>
        <w:topLinePunct w:val="0"/>
        <w:autoSpaceDN/>
        <w:bidi w:val="0"/>
        <w:adjustRightInd/>
        <w:snapToGrid/>
        <w:spacing w:after="0" w:line="20" w:lineRule="atLeast"/>
        <w:ind w:right="136" w:firstLine="840" w:firstLineChars="300"/>
        <w:jc w:val="both"/>
        <w:textAlignment w:val="auto"/>
        <w:rPr>
          <w:rFonts w:hint="default" w:ascii="Times New Roman" w:hAnsi="Times New Roman" w:cs="Times New Roman"/>
          <w:b w:val="0"/>
          <w:bCs w:val="0"/>
          <w:sz w:val="28"/>
          <w:szCs w:val="28"/>
        </w:rPr>
      </w:pPr>
    </w:p>
    <w:p w14:paraId="204C0478">
      <w:pPr>
        <w:pStyle w:val="151"/>
        <w:keepNext w:val="0"/>
        <w:keepLines w:val="0"/>
        <w:pageBreakBefore w:val="0"/>
        <w:kinsoku/>
        <w:wordWrap/>
        <w:overflowPunct/>
        <w:topLinePunct w:val="0"/>
        <w:autoSpaceDN/>
        <w:bidi w:val="0"/>
        <w:adjustRightInd/>
        <w:snapToGrid/>
        <w:spacing w:line="20" w:lineRule="atLeast"/>
        <w:ind w:firstLine="0"/>
        <w:jc w:val="center"/>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4. Осуществление контрольных мероприятий и контрольных действий</w:t>
      </w:r>
    </w:p>
    <w:p w14:paraId="7070CB3D">
      <w:pPr>
        <w:pStyle w:val="151"/>
        <w:keepNext w:val="0"/>
        <w:keepLines w:val="0"/>
        <w:pageBreakBefore w:val="0"/>
        <w:kinsoku/>
        <w:wordWrap/>
        <w:overflowPunct/>
        <w:topLinePunct w:val="0"/>
        <w:autoSpaceDN/>
        <w:bidi w:val="0"/>
        <w:adjustRightInd/>
        <w:snapToGrid/>
        <w:spacing w:line="20" w:lineRule="atLeast"/>
        <w:ind w:firstLine="0"/>
        <w:jc w:val="center"/>
        <w:textAlignment w:val="auto"/>
        <w:rPr>
          <w:rFonts w:hint="default" w:ascii="Times New Roman" w:hAnsi="Times New Roman" w:cs="Times New Roman"/>
          <w:b/>
          <w:bCs/>
          <w:color w:val="000000"/>
          <w:sz w:val="28"/>
          <w:szCs w:val="28"/>
        </w:rPr>
      </w:pPr>
    </w:p>
    <w:p w14:paraId="2F7852F7">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4.1.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3A0821F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1) инспекционный визит (посредством осмотра (за исключением жилых помещений, в отношении которых в соответствии с федеральным законом осмотр не проводится),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FE9F80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 рейдовый осмотр (посредством осмотра (за исключением жилых помещений, в отношении которых в соответствии с федеральным законом осмотр не проводится), опроса, получения письменных объяснений, истребования документов, инструментального обследования);</w:t>
      </w:r>
    </w:p>
    <w:p w14:paraId="213C71B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w:t>
      </w:r>
    </w:p>
    <w:p w14:paraId="71319103">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выездная проверка (посредством осмотра (за исключением жилых помещений, в отношении которых в соответствии с федеральным законом осмотр не проводится), опроса, получения письменных объяснений, истребования документов, инструментального обследования);</w:t>
      </w:r>
    </w:p>
    <w:p w14:paraId="7F959262">
      <w:pPr>
        <w:keepNext w:val="0"/>
        <w:keepLines w:val="0"/>
        <w:pageBreakBefore w:val="0"/>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hint="default"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hint="default" w:ascii="Times New Roman" w:hAnsi="Times New Roman" w:cs="Times New Roman"/>
          <w:color w:val="000000"/>
          <w:sz w:val="28"/>
          <w:szCs w:val="28"/>
        </w:rPr>
        <w:t>);</w:t>
      </w:r>
    </w:p>
    <w:p w14:paraId="06D3B62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6) выездное обследование (посредством осмотра (за исключением жилых помещений, в отношении которых в соответствии с федеральным законом осмотр не проводится), инструментального обследования).</w:t>
      </w:r>
    </w:p>
    <w:p w14:paraId="32EA180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5E4BE5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осуществлении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2543E4D4">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4.3. Основанием для проведения контрольных мероприятий, за исключением случаев, указанных в пункте 4.4 настоящего Положения, является:</w:t>
      </w:r>
    </w:p>
    <w:p w14:paraId="10680477">
      <w:pPr>
        <w:pStyle w:val="155"/>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w:t>
      </w:r>
    </w:p>
    <w:p w14:paraId="1860C7F6">
      <w:pPr>
        <w:pStyle w:val="155"/>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4E2816E">
      <w:pPr>
        <w:pStyle w:val="155"/>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E15BDBF">
      <w:pPr>
        <w:pStyle w:val="155"/>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3CC1CDBA">
      <w:pPr>
        <w:pStyle w:val="155"/>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59580A8">
      <w:pPr>
        <w:pStyle w:val="155"/>
        <w:keepNext w:val="0"/>
        <w:keepLines w:val="0"/>
        <w:pageBreakBefore w:val="0"/>
        <w:kinsoku/>
        <w:wordWrap/>
        <w:overflowPunct/>
        <w:topLinePunct w:val="0"/>
        <w:autoSpaceDN/>
        <w:bidi w:val="0"/>
        <w:adjustRightInd/>
        <w:snapToGrid/>
        <w:spacing w:after="0" w:line="20" w:lineRule="atLeas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уклонение контролируемого лица от проведения обязательного профилактического визита.</w:t>
      </w:r>
    </w:p>
    <w:p w14:paraId="187F85A4">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4.4. </w:t>
      </w:r>
      <w:r>
        <w:rPr>
          <w:rFonts w:hint="default" w:ascii="Times New Roman" w:hAnsi="Times New Roman" w:cs="Times New Roman"/>
          <w:color w:val="000000"/>
          <w:sz w:val="28"/>
          <w:szCs w:val="28"/>
          <w:shd w:val="clear" w:color="auto" w:fill="FFFFFF"/>
        </w:rPr>
        <w:t xml:space="preserve">Контрольные мероприятия без взаимодействия с контролируемыми лицами проводятся </w:t>
      </w:r>
      <w:r>
        <w:rPr>
          <w:rFonts w:hint="default" w:ascii="Times New Roman" w:hAnsi="Times New Roman" w:cs="Times New Roman"/>
          <w:color w:val="000000"/>
          <w:sz w:val="28"/>
          <w:szCs w:val="28"/>
        </w:rPr>
        <w:t>должностными лицами, осуществляющими контроль,</w:t>
      </w:r>
      <w:r>
        <w:rPr>
          <w:rFonts w:hint="default" w:ascii="Times New Roman" w:hAnsi="Times New Roman" w:cs="Times New Roman"/>
          <w:color w:val="000000"/>
          <w:sz w:val="28"/>
          <w:szCs w:val="28"/>
          <w:shd w:val="clear" w:color="auto" w:fill="FFFFFF"/>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w:t>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rPr>
        <w:t>.</w:t>
      </w:r>
    </w:p>
    <w:p w14:paraId="7FD163F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4.5. Индикаторы риска нарушения обязательных требований указаны в приложении № 2 к настоящему Положению.</w:t>
      </w:r>
    </w:p>
    <w:p w14:paraId="2362AC5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в разделе «Контрольно-надзорная деятельность».</w:t>
      </w:r>
    </w:p>
    <w:p w14:paraId="73BF594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shd w:val="clear" w:color="auto" w:fill="FFFFFF"/>
        </w:rPr>
        <w:t xml:space="preserve">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Pr>
          <w:rFonts w:hint="default" w:ascii="Times New Roman" w:hAnsi="Times New Roman" w:cs="Times New Roman"/>
          <w:color w:val="000000"/>
          <w:sz w:val="28"/>
          <w:szCs w:val="28"/>
        </w:rPr>
        <w:t>должностное лицо, осуществляющее контроль,</w:t>
      </w:r>
      <w:r>
        <w:rPr>
          <w:rFonts w:hint="default" w:ascii="Times New Roman" w:hAnsi="Times New Roman" w:cs="Times New Roman"/>
          <w:color w:val="000000"/>
          <w:sz w:val="28"/>
          <w:szCs w:val="28"/>
          <w:shd w:val="clear" w:color="auto" w:fill="FFFFFF"/>
        </w:rPr>
        <w:t xml:space="preserve"> направляет уполномоченному должностному лицу администрации мотивированное представление о проведении контрольного мероприятия.</w:t>
      </w:r>
    </w:p>
    <w:p w14:paraId="6F9BF9E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4.6. Контрольные мероприятия, проводимые при взаимодействии с контролируемым лицом, проводятся на основании </w:t>
      </w:r>
      <w:bookmarkStart w:id="5" w:name="_Hlk190164450"/>
      <w:r>
        <w:rPr>
          <w:rFonts w:hint="default" w:ascii="Times New Roman" w:hAnsi="Times New Roman" w:cs="Times New Roman"/>
          <w:color w:val="000000"/>
          <w:sz w:val="28"/>
          <w:szCs w:val="28"/>
        </w:rPr>
        <w:t xml:space="preserve">решения о проведении контрольного мероприятия. </w:t>
      </w:r>
    </w:p>
    <w:p w14:paraId="4824B9F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К</w:t>
      </w:r>
      <w:r>
        <w:rPr>
          <w:rFonts w:hint="default" w:ascii="Times New Roman" w:hAnsi="Times New Roman" w:cs="Times New Roman"/>
          <w:color w:val="000000"/>
          <w:sz w:val="28"/>
          <w:szCs w:val="28"/>
          <w:shd w:val="clear" w:color="auto" w:fill="FFFFFF"/>
        </w:rPr>
        <w:t>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w:t>
      </w:r>
      <w:r>
        <w:rPr>
          <w:rFonts w:hint="default" w:ascii="Times New Roman" w:hAnsi="Times New Roman" w:cs="Times New Roman"/>
          <w:color w:val="000000"/>
          <w:sz w:val="28"/>
          <w:szCs w:val="28"/>
        </w:rPr>
        <w:fldChar w:fldCharType="begin"/>
      </w:r>
      <w:r>
        <w:rPr>
          <w:rFonts w:hint="default" w:ascii="Times New Roman" w:hAnsi="Times New Roman" w:cs="Times New Roman"/>
          <w:color w:val="000000"/>
          <w:sz w:val="28"/>
          <w:szCs w:val="28"/>
        </w:rPr>
        <w:instrText xml:space="preserve">HYPERLINK "https://internet.garant.ru/" \l "/document/12191208/entry/5000"</w:instrText>
      </w:r>
      <w:r>
        <w:rPr>
          <w:rFonts w:hint="default" w:ascii="Times New Roman" w:hAnsi="Times New Roman" w:cs="Times New Roman"/>
          <w:color w:val="000000"/>
          <w:sz w:val="28"/>
          <w:szCs w:val="28"/>
        </w:rPr>
        <w:fldChar w:fldCharType="separate"/>
      </w:r>
      <w:r>
        <w:rPr>
          <w:rStyle w:val="20"/>
          <w:rFonts w:hint="default" w:ascii="Times New Roman" w:hAnsi="Times New Roman" w:cs="Times New Roman"/>
          <w:color w:val="000000"/>
          <w:sz w:val="28"/>
          <w:szCs w:val="28"/>
          <w:u w:val="none"/>
          <w:shd w:val="clear" w:color="auto" w:fill="FFFFFF"/>
        </w:rPr>
        <w:t>правилами</w:t>
      </w:r>
      <w:r>
        <w:rPr>
          <w:rFonts w:hint="default" w:ascii="Times New Roman" w:hAnsi="Times New Roman" w:cs="Times New Roman"/>
          <w:color w:val="000000"/>
          <w:sz w:val="28"/>
          <w:szCs w:val="28"/>
        </w:rPr>
        <w:fldChar w:fldCharType="end"/>
      </w:r>
      <w:r>
        <w:rPr>
          <w:rFonts w:hint="default" w:ascii="Times New Roman" w:hAnsi="Times New Roman" w:cs="Times New Roman"/>
          <w:color w:val="000000"/>
          <w:sz w:val="28"/>
          <w:szCs w:val="28"/>
          <w:shd w:val="clear" w:color="auto" w:fill="FFFFFF"/>
        </w:rPr>
        <w:t>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bookmarkEnd w:id="5"/>
      <w:r>
        <w:rPr>
          <w:rFonts w:hint="default" w:ascii="Times New Roman" w:hAnsi="Times New Roman" w:cs="Times New Roman"/>
          <w:color w:val="000000"/>
          <w:sz w:val="28"/>
          <w:szCs w:val="28"/>
        </w:rPr>
        <w:t xml:space="preserve">. </w:t>
      </w:r>
    </w:p>
    <w:p w14:paraId="628CD86F">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"https://login.consultant.ru/link/?req=doc&amp;base=LAW&amp;n=358750&amp;date=25.06.2021&amp;demo=1"</w:instrText>
      </w:r>
      <w:r>
        <w:rPr>
          <w:rFonts w:hint="default" w:ascii="Times New Roman" w:hAnsi="Times New Roman" w:cs="Times New Roman"/>
          <w:sz w:val="28"/>
          <w:szCs w:val="28"/>
        </w:rPr>
        <w:fldChar w:fldCharType="separate"/>
      </w:r>
      <w:r>
        <w:rPr>
          <w:rStyle w:val="20"/>
          <w:rFonts w:hint="default" w:ascii="Times New Roman" w:hAnsi="Times New Roman" w:cs="Times New Roman"/>
          <w:color w:val="000000"/>
          <w:sz w:val="28"/>
          <w:szCs w:val="28"/>
          <w:u w:val="none"/>
        </w:rPr>
        <w:t>законом</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09FFB3A8">
      <w:pPr>
        <w:keepNext w:val="0"/>
        <w:keepLines w:val="0"/>
        <w:pageBreakBefore w:val="0"/>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4.8.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hint="default"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rPr>
        <w:fldChar w:fldCharType="begin"/>
      </w:r>
      <w:r>
        <w:rPr>
          <w:rFonts w:hint="default" w:ascii="Times New Roman" w:hAnsi="Times New Roman" w:cs="Times New Roman"/>
          <w:color w:val="000000"/>
          <w:sz w:val="28"/>
          <w:szCs w:val="28"/>
        </w:rPr>
        <w:instrText xml:space="preserve"> HYPERLINK "https://login.consultant.ru/link/?req=doc&amp;base=LAW&amp;n=378980&amp;date=25.06.2021&amp;demo=1&amp;dst=100014&amp;fld=134"</w:instrText>
      </w:r>
      <w:r>
        <w:rPr>
          <w:rFonts w:hint="default" w:ascii="Times New Roman" w:hAnsi="Times New Roman" w:cs="Times New Roman"/>
          <w:color w:val="000000"/>
          <w:sz w:val="28"/>
          <w:szCs w:val="28"/>
        </w:rPr>
        <w:fldChar w:fldCharType="separate"/>
      </w:r>
      <w:r>
        <w:rPr>
          <w:rStyle w:val="20"/>
          <w:rFonts w:hint="default" w:ascii="Times New Roman" w:hAnsi="Times New Roman" w:cs="Times New Roman"/>
          <w:color w:val="000000"/>
          <w:sz w:val="28"/>
          <w:szCs w:val="28"/>
        </w:rPr>
        <w:t>Правилами</w:t>
      </w:r>
      <w:r>
        <w:rPr>
          <w:rFonts w:hint="default" w:ascii="Times New Roman" w:hAnsi="Times New Roman" w:cs="Times New Roman"/>
          <w:color w:val="000000"/>
          <w:sz w:val="28"/>
          <w:szCs w:val="28"/>
        </w:rPr>
        <w:fldChar w:fldCharType="end"/>
      </w:r>
      <w:r>
        <w:rPr>
          <w:rFonts w:hint="default"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19D037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4.9. </w:t>
      </w:r>
      <w:r>
        <w:rPr>
          <w:rFonts w:hint="default"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w:t>
      </w:r>
      <w:bookmarkStart w:id="6" w:name="_Hlk190164764"/>
      <w:r>
        <w:rPr>
          <w:rFonts w:hint="default" w:ascii="Times New Roman" w:hAnsi="Times New Roman" w:cs="Times New Roman"/>
          <w:color w:val="000000"/>
          <w:sz w:val="28"/>
          <w:szCs w:val="28"/>
          <w:shd w:val="clear" w:color="auto" w:fill="FFFFFF"/>
        </w:rPr>
        <w:t xml:space="preserve">наличие </w:t>
      </w:r>
      <w:r>
        <w:rPr>
          <w:rFonts w:hint="default" w:ascii="Times New Roman" w:hAnsi="Times New Roman" w:cs="Times New Roman"/>
          <w:color w:val="000000"/>
          <w:sz w:val="28"/>
          <w:szCs w:val="28"/>
        </w:rPr>
        <w:t>уважительных причин для отсутствия контролируемого лица (болезнь</w:t>
      </w:r>
      <w:r>
        <w:rPr>
          <w:rFonts w:hint="default" w:ascii="Times New Roman" w:hAnsi="Times New Roman" w:cs="Times New Roman"/>
          <w:color w:val="000000"/>
          <w:sz w:val="28"/>
          <w:szCs w:val="28"/>
          <w:shd w:val="clear" w:color="auto" w:fill="FFFFFF"/>
        </w:rPr>
        <w:t xml:space="preserve"> контролируемого лица</w:t>
      </w:r>
      <w:r>
        <w:rPr>
          <w:rFonts w:hint="default" w:ascii="Times New Roman" w:hAnsi="Times New Roman" w:cs="Times New Roman"/>
          <w:color w:val="000000"/>
          <w:sz w:val="28"/>
          <w:szCs w:val="28"/>
        </w:rPr>
        <w:t>, его командировка и т.п.) при проведении</w:t>
      </w:r>
      <w:r>
        <w:rPr>
          <w:rFonts w:hint="default" w:ascii="Times New Roman" w:hAnsi="Times New Roman" w:cs="Times New Roman"/>
          <w:color w:val="000000"/>
          <w:sz w:val="28"/>
          <w:szCs w:val="28"/>
          <w:shd w:val="clear" w:color="auto" w:fill="FFFFFF"/>
        </w:rPr>
        <w:t xml:space="preserve"> контрольного мероприятия</w:t>
      </w:r>
      <w:bookmarkEnd w:id="6"/>
      <w:r>
        <w:rPr>
          <w:rFonts w:hint="default" w:ascii="Times New Roman" w:hAnsi="Times New Roman" w:cs="Times New Roman"/>
          <w:color w:val="000000"/>
          <w:sz w:val="28"/>
          <w:szCs w:val="28"/>
        </w:rPr>
        <w:t>.</w:t>
      </w:r>
    </w:p>
    <w:p w14:paraId="592D6DF3">
      <w:pPr>
        <w:pStyle w:val="155"/>
        <w:keepNext w:val="0"/>
        <w:keepLines w:val="0"/>
        <w:pageBreakBefore w:val="0"/>
        <w:kinsoku/>
        <w:wordWrap/>
        <w:overflowPunct/>
        <w:topLinePunct w:val="0"/>
        <w:autoSpaceDN/>
        <w:bidi w:val="0"/>
        <w:adjustRightInd/>
        <w:snapToGrid/>
        <w:spacing w:after="0" w:line="20" w:lineRule="atLeast"/>
        <w:ind w:firstLine="709"/>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4.10. Срок проведения выездной проверки не может превышать 10 рабочих дней. </w:t>
      </w:r>
    </w:p>
    <w:p w14:paraId="7957956B">
      <w:pPr>
        <w:pStyle w:val="155"/>
        <w:keepNext w:val="0"/>
        <w:keepLines w:val="0"/>
        <w:pageBreakBefore w:val="0"/>
        <w:kinsoku/>
        <w:wordWrap/>
        <w:overflowPunct/>
        <w:topLinePunct w:val="0"/>
        <w:autoSpaceDN/>
        <w:bidi w:val="0"/>
        <w:adjustRightInd/>
        <w:snapToGrid/>
        <w:spacing w:after="0" w:line="20" w:lineRule="atLeast"/>
        <w:ind w:firstLine="709"/>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39BA651">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4.11.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w:t>
      </w:r>
    </w:p>
    <w:p w14:paraId="66AC9CDA">
      <w:pPr>
        <w:keepNext w:val="0"/>
        <w:keepLines w:val="0"/>
        <w:pageBreakBefore w:val="0"/>
        <w:kinsoku/>
        <w:wordWrap/>
        <w:overflowPunct/>
        <w:topLinePunct w:val="0"/>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w:t>
      </w:r>
    </w:p>
    <w:p w14:paraId="64C7E43A">
      <w:pPr>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2C5EE723">
      <w:pPr>
        <w:keepNext w:val="0"/>
        <w:keepLines w:val="0"/>
        <w:pageBreakBefore w:val="0"/>
        <w:shd w:val="clear" w:color="auto" w:fill="FFFFFF"/>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FA7A4B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случаях проведения инструментального обследования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геодезические и картометрические измерения.</w:t>
      </w:r>
    </w:p>
    <w:p w14:paraId="54F07C0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523539E">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4.12.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"https://login.consultant.ru/link/?req=doc&amp;base=LAW&amp;n=358750&amp;date=25.06.2021&amp;demo=1&amp;dst=100998&amp;fld=134"</w:instrText>
      </w:r>
      <w:r>
        <w:rPr>
          <w:rFonts w:hint="default" w:ascii="Times New Roman" w:hAnsi="Times New Roman" w:cs="Times New Roman"/>
          <w:sz w:val="28"/>
          <w:szCs w:val="28"/>
        </w:rPr>
        <w:fldChar w:fldCharType="separate"/>
      </w:r>
      <w:r>
        <w:rPr>
          <w:rStyle w:val="20"/>
          <w:rFonts w:hint="default" w:ascii="Times New Roman" w:hAnsi="Times New Roman" w:cs="Times New Roman"/>
          <w:color w:val="000000"/>
          <w:sz w:val="28"/>
          <w:szCs w:val="28"/>
        </w:rPr>
        <w:t>частью 2 статьи 90</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814E332">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08F288A">
      <w:pPr>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от 31.07.2020 № 248-ФЗ «О государственном контроле (надзоре) и муниципальном контроле в Российской Федерации», если иной порядок оформления акта не установлен Федеральным законом от 31.07.2020 № 248-ФЗ «О государственном контроле (надзоре) и муниципальном контроле в Российской Федерации» или Правительством Российской Федерации.</w:t>
      </w:r>
    </w:p>
    <w:p w14:paraId="25DE12B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shd w:val="clear" w:color="auto" w:fill="FFFFFF"/>
        </w:rPr>
        <w:t xml:space="preserve">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w:t>
      </w:r>
      <w:r>
        <w:rPr>
          <w:rFonts w:hint="default"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Pr>
          <w:rFonts w:hint="default"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r>
        <w:rPr>
          <w:rFonts w:hint="default" w:ascii="Times New Roman" w:hAnsi="Times New Roman" w:cs="Times New Roman"/>
          <w:color w:val="000000"/>
          <w:sz w:val="28"/>
          <w:szCs w:val="28"/>
          <w:shd w:val="clear" w:color="auto" w:fill="FFFFFF"/>
        </w:rPr>
        <w:t>.</w:t>
      </w:r>
    </w:p>
    <w:p w14:paraId="4F57471A">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5268DC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4.14. Информация о контрольных мероприятиях размещается в Едином реестре контрольных (надзорных) мероприятий.</w:t>
      </w:r>
    </w:p>
    <w:p w14:paraId="7827E0D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4.15.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hint="default"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hint="default" w:ascii="Times New Roman" w:hAnsi="Times New Roman" w:cs="Times New Roman"/>
          <w:color w:val="000000"/>
          <w:sz w:val="28"/>
          <w:szCs w:val="28"/>
        </w:rPr>
        <w:t>Единый портал</w:t>
      </w:r>
      <w:r>
        <w:rPr>
          <w:rFonts w:hint="default"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7233013">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hint="default"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hint="default"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5BF6F3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2CB19ED">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75D0D49">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229E1C6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w:t>
      </w:r>
    </w:p>
    <w:p w14:paraId="4180562F">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2741FE76">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EEC0607">
      <w:pPr>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 </w:t>
      </w:r>
      <w:r>
        <w:rPr>
          <w:rFonts w:hint="default"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hint="default" w:ascii="Times New Roman" w:hAnsi="Times New Roman" w:cs="Times New Roman"/>
          <w:color w:val="000000"/>
          <w:sz w:val="28"/>
          <w:szCs w:val="28"/>
        </w:rPr>
        <w:t>;</w:t>
      </w:r>
    </w:p>
    <w:p w14:paraId="1664D8FB">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8F39A98">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22272F"/>
          <w:sz w:val="28"/>
          <w:szCs w:val="28"/>
          <w:shd w:val="clear" w:color="auto" w:fill="FFFFFF"/>
        </w:rPr>
        <w:t xml:space="preserve">4.18. </w:t>
      </w:r>
      <w:r>
        <w:rPr>
          <w:rFonts w:hint="default" w:ascii="Times New Roman" w:hAnsi="Times New Roman" w:cs="Times New Roman"/>
          <w:color w:val="000000"/>
          <w:sz w:val="28"/>
          <w:szCs w:val="28"/>
        </w:rPr>
        <w:t xml:space="preserve">Предписание </w:t>
      </w:r>
      <w:r>
        <w:rPr>
          <w:rFonts w:hint="default" w:ascii="Times New Roman" w:hAnsi="Times New Roman" w:cs="Times New Roman"/>
          <w:color w:val="000000"/>
          <w:sz w:val="28"/>
          <w:szCs w:val="28"/>
          <w:shd w:val="clear" w:color="auto" w:fill="FFFFFF"/>
        </w:rPr>
        <w:t>об устранении выявленных нарушений</w:t>
      </w:r>
      <w:r>
        <w:rPr>
          <w:rFonts w:hint="default" w:ascii="Times New Roman" w:hAnsi="Times New Roman" w:cs="Times New Roman"/>
          <w:color w:val="000000"/>
          <w:sz w:val="28"/>
          <w:szCs w:val="28"/>
        </w:rPr>
        <w:t xml:space="preserve"> обязательных требований должно быть оформлено в соответствии с требованиями статьи 90.1 Федерального закона от 31.07.2020 № 248-ФЗ «О государственном контроле (надзоре) и муниципальном контроле в Российской Федерации».</w:t>
      </w:r>
    </w:p>
    <w:p w14:paraId="438893B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4.19. </w:t>
      </w:r>
      <w:r>
        <w:rPr>
          <w:rFonts w:hint="default" w:ascii="Times New Roman" w:hAnsi="Times New Roman" w:cs="Times New Roman"/>
          <w:color w:val="22272F"/>
          <w:sz w:val="28"/>
          <w:szCs w:val="28"/>
          <w:shd w:val="clear" w:color="auto" w:fill="FFFFFF"/>
        </w:rPr>
        <w:t xml:space="preserve">Контролируемое лицо, в отношении которого выявлены нарушения обязательных требований, вправе, если иное не предусмотрено постановлением Правительства Российской Федерации, подать ходатайство о заключении с администрацией соглашения о надлежащем устранении выявленных нарушений обязательных требований в соответствии со </w:t>
      </w:r>
      <w:r>
        <w:rPr>
          <w:rFonts w:hint="default" w:ascii="Times New Roman" w:hAnsi="Times New Roman" w:cs="Times New Roman"/>
          <w:color w:val="000000"/>
          <w:sz w:val="28"/>
          <w:szCs w:val="28"/>
        </w:rPr>
        <w:t xml:space="preserve">статьей 90.2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определяющим </w:t>
      </w:r>
      <w:r>
        <w:rPr>
          <w:rFonts w:hint="default" w:ascii="Times New Roman" w:hAnsi="Times New Roman" w:cs="Times New Roman"/>
          <w:color w:val="22272F"/>
          <w:sz w:val="28"/>
          <w:szCs w:val="28"/>
          <w:shd w:val="clear" w:color="auto" w:fill="FFFFFF"/>
        </w:rPr>
        <w:t>порядок заключения такого соглашения.</w:t>
      </w:r>
    </w:p>
    <w:p w14:paraId="670E6CA7">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4.20.</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Самарской области, органами местного самоуправления, правоохранительными органами, организациями и гражданами.</w:t>
      </w:r>
    </w:p>
    <w:p w14:paraId="50A2CB00">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92CD953">
      <w:pPr>
        <w:pStyle w:val="151"/>
        <w:spacing w:line="360" w:lineRule="auto"/>
        <w:ind w:firstLine="709"/>
        <w:jc w:val="both"/>
        <w:rPr>
          <w:rFonts w:hint="default" w:ascii="Times New Roman" w:hAnsi="Times New Roman" w:cs="Times New Roman"/>
          <w:color w:val="000000"/>
          <w:sz w:val="28"/>
          <w:szCs w:val="28"/>
        </w:rPr>
      </w:pPr>
    </w:p>
    <w:p w14:paraId="50E05FD3">
      <w:pPr>
        <w:pStyle w:val="151"/>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жилищный контроль</w:t>
      </w:r>
    </w:p>
    <w:p w14:paraId="0F2C832C">
      <w:pPr>
        <w:pStyle w:val="151"/>
        <w:ind w:firstLine="0"/>
        <w:jc w:val="center"/>
        <w:rPr>
          <w:rFonts w:hint="default" w:ascii="Times New Roman" w:hAnsi="Times New Roman" w:cs="Times New Roman"/>
          <w:b/>
          <w:bCs/>
          <w:color w:val="000000"/>
          <w:sz w:val="28"/>
          <w:szCs w:val="28"/>
        </w:rPr>
      </w:pPr>
    </w:p>
    <w:p w14:paraId="49447219">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44D0DA7">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53349C3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bookmarkStart w:id="7" w:name="_Hlk190166809"/>
      <w:r>
        <w:rPr>
          <w:rFonts w:hint="default" w:ascii="Times New Roman" w:hAnsi="Times New Roman" w:cs="Times New Roman"/>
          <w:color w:val="000000"/>
          <w:sz w:val="28"/>
          <w:szCs w:val="28"/>
        </w:rPr>
        <w:t xml:space="preserve">1) решений о проведении контрольных мероприятий и обязательных профилактических визитов; </w:t>
      </w:r>
    </w:p>
    <w:p w14:paraId="0961F7D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актов контрольных мероприятий и обязательных профилактических визитов, предписаний об устранении выявленных нарушений; </w:t>
      </w:r>
    </w:p>
    <w:p w14:paraId="4240932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 действий (бездействия) должностных лиц администрации в рамках контрольных мероприятий и обязательных профилактических визитов;</w:t>
      </w:r>
    </w:p>
    <w:p w14:paraId="6705935B">
      <w:pPr>
        <w:keepNext w:val="0"/>
        <w:keepLines w:val="0"/>
        <w:pageBreakBefore w:val="0"/>
        <w:widowControl/>
        <w:shd w:val="clear" w:color="auto" w:fill="FFFFFF"/>
        <w:kinsoku/>
        <w:wordWrap/>
        <w:overflowPunct/>
        <w:topLinePunct w:val="0"/>
        <w:autoSpaceDE/>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4) решений об отнесении объектов контроля к соответствующей категории риска;</w:t>
      </w:r>
    </w:p>
    <w:p w14:paraId="355FDAF1">
      <w:pPr>
        <w:keepNext w:val="0"/>
        <w:keepLines w:val="0"/>
        <w:pageBreakBefore w:val="0"/>
        <w:widowControl/>
        <w:shd w:val="clear" w:color="auto" w:fill="FFFFFF"/>
        <w:kinsoku/>
        <w:wordWrap/>
        <w:overflowPunct/>
        <w:topLinePunct w:val="0"/>
        <w:autoSpaceDE/>
        <w:autoSpaceDN/>
        <w:bidi w:val="0"/>
        <w:adjustRightInd/>
        <w:snapToGrid/>
        <w:spacing w:after="0"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14:paraId="29343C2B">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6) иных решений, принимаемых администрацией по итогам профилактических и (или) контрольных мероприятий, предусмотренных настоящим Положением, в отношении контролируемых лиц или объектов контроля.</w:t>
      </w:r>
      <w:bookmarkEnd w:id="7"/>
    </w:p>
    <w:p w14:paraId="2AF6C82B">
      <w:pPr>
        <w:pStyle w:val="151"/>
        <w:keepNext w:val="0"/>
        <w:keepLines w:val="0"/>
        <w:pageBreakBefore w:val="0"/>
        <w:kinsoku/>
        <w:wordWrap/>
        <w:overflowPunct/>
        <w:topLinePunct w:val="0"/>
        <w:autoSpaceDN/>
        <w:bidi w:val="0"/>
        <w:adjustRightInd/>
        <w:snapToGrid/>
        <w:spacing w:line="20" w:lineRule="atLeast"/>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40B92421">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сельского поселения</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муниципального района Кинельский Самарской области.</w:t>
      </w:r>
    </w:p>
    <w:p w14:paraId="328F2EEF">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733A992">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925245C">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D69FF14">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BAE746A">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w:t>
      </w:r>
      <w:bookmarkStart w:id="8" w:name="_Hlk190166894"/>
      <w:r>
        <w:rPr>
          <w:rFonts w:hint="default" w:ascii="Times New Roman" w:hAnsi="Times New Roman" w:cs="Times New Roman"/>
          <w:color w:val="000000"/>
          <w:sz w:val="28"/>
          <w:szCs w:val="28"/>
        </w:rPr>
        <w:t xml:space="preserve">пятнадцати рабочих дней со дня ее регистрации в подсистеме досудебного обжалования. </w:t>
      </w:r>
    </w:p>
    <w:p w14:paraId="280545DD">
      <w:pPr>
        <w:pStyle w:val="151"/>
        <w:keepNext w:val="0"/>
        <w:keepLines w:val="0"/>
        <w:pageBreakBefore w:val="0"/>
        <w:widowControl w:val="0"/>
        <w:kinsoku/>
        <w:wordWrap/>
        <w:overflowPunct/>
        <w:topLinePunct w:val="0"/>
        <w:autoSpaceDE w:val="0"/>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bookmarkEnd w:id="8"/>
    </w:p>
    <w:p w14:paraId="675D3DD9">
      <w:pPr>
        <w:pStyle w:val="151"/>
        <w:ind w:firstLine="0"/>
        <w:jc w:val="both"/>
        <w:rPr>
          <w:rFonts w:hint="default" w:ascii="Times New Roman" w:hAnsi="Times New Roman" w:cs="Times New Roman"/>
          <w:color w:val="000000"/>
          <w:sz w:val="28"/>
          <w:szCs w:val="28"/>
        </w:rPr>
      </w:pPr>
    </w:p>
    <w:p w14:paraId="1EE8C417">
      <w:pPr>
        <w:pStyle w:val="152"/>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6. Ключевые показатели муниципального жилищного контроля </w:t>
      </w:r>
      <w:r>
        <w:rPr>
          <w:rFonts w:hint="default" w:ascii="Times New Roman" w:hAnsi="Times New Roman" w:cs="Times New Roman"/>
          <w:b/>
          <w:bCs/>
          <w:color w:val="000000"/>
          <w:sz w:val="28"/>
          <w:szCs w:val="28"/>
        </w:rPr>
        <w:br w:type="textWrapping"/>
      </w:r>
      <w:r>
        <w:rPr>
          <w:rFonts w:hint="default" w:ascii="Times New Roman" w:hAnsi="Times New Roman" w:cs="Times New Roman"/>
          <w:b/>
          <w:bCs/>
          <w:color w:val="000000"/>
          <w:sz w:val="28"/>
          <w:szCs w:val="28"/>
        </w:rPr>
        <w:t>и их целевые значения</w:t>
      </w:r>
    </w:p>
    <w:p w14:paraId="0A0FA35F">
      <w:pPr>
        <w:pStyle w:val="152"/>
        <w:jc w:val="center"/>
        <w:rPr>
          <w:rFonts w:hint="default" w:ascii="Times New Roman" w:hAnsi="Times New Roman" w:cs="Times New Roman"/>
          <w:b/>
          <w:bCs/>
          <w:color w:val="000000"/>
          <w:sz w:val="28"/>
          <w:szCs w:val="28"/>
        </w:rPr>
      </w:pPr>
    </w:p>
    <w:p w14:paraId="44AA1B42">
      <w:pPr>
        <w:pStyle w:val="152"/>
        <w:keepNext w:val="0"/>
        <w:keepLines w:val="0"/>
        <w:pageBreakBefore w:val="0"/>
        <w:widowControl/>
        <w:kinsoku/>
        <w:wordWrap/>
        <w:overflowPunct/>
        <w:topLinePunct w:val="0"/>
        <w:autoSpaceDE/>
        <w:autoSpaceDN/>
        <w:bidi w:val="0"/>
        <w:adjustRightInd/>
        <w:snapToGrid/>
        <w:spacing w:line="24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6.1.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9B73D64">
      <w:pPr>
        <w:pStyle w:val="152"/>
        <w:keepNext w:val="0"/>
        <w:keepLines w:val="0"/>
        <w:pageBreakBefore w:val="0"/>
        <w:widowControl/>
        <w:kinsoku/>
        <w:wordWrap/>
        <w:overflowPunct/>
        <w:topLinePunct w:val="0"/>
        <w:autoSpaceDE/>
        <w:autoSpaceDN/>
        <w:bidi w:val="0"/>
        <w:adjustRightInd/>
        <w:snapToGrid/>
        <w:spacing w:line="240" w:lineRule="auto"/>
        <w:ind w:firstLine="709"/>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6.2. Ключевые и индикативные показатели муниципального жилищного контроля указаны в </w:t>
      </w:r>
      <w:r>
        <w:rPr>
          <w:rFonts w:hint="default" w:ascii="Times New Roman" w:hAnsi="Times New Roman" w:cs="Times New Roman"/>
          <w:sz w:val="28"/>
          <w:szCs w:val="28"/>
        </w:rPr>
        <w:t>приложении № 3</w:t>
      </w:r>
      <w:r>
        <w:rPr>
          <w:rFonts w:hint="default" w:ascii="Times New Roman" w:hAnsi="Times New Roman" w:cs="Times New Roman"/>
          <w:color w:val="000000"/>
          <w:sz w:val="28"/>
          <w:szCs w:val="28"/>
        </w:rPr>
        <w:t xml:space="preserve">  к настоящему Положению.</w:t>
      </w:r>
    </w:p>
    <w:p w14:paraId="45F2D6A4">
      <w:pPr>
        <w:pStyle w:val="151"/>
        <w:ind w:firstLine="0"/>
        <w:jc w:val="right"/>
        <w:rPr>
          <w:rFonts w:hint="default" w:ascii="Times New Roman" w:hAnsi="Times New Roman" w:cs="Times New Roman"/>
          <w:sz w:val="28"/>
          <w:szCs w:val="28"/>
        </w:rPr>
      </w:pPr>
      <w:r>
        <w:rPr>
          <w:rFonts w:hint="default" w:ascii="Times New Roman" w:hAnsi="Times New Roman" w:cs="Times New Roman"/>
          <w:color w:val="000000"/>
          <w:sz w:val="28"/>
          <w:szCs w:val="28"/>
        </w:rPr>
        <w:t>Приложение № 1</w:t>
      </w:r>
    </w:p>
    <w:p w14:paraId="6D2A2840">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 Положению о муниципальном жилищном контроле </w:t>
      </w:r>
    </w:p>
    <w:p w14:paraId="4F2538B1">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сельском поселении </w:t>
      </w:r>
      <w:r>
        <w:rPr>
          <w:rFonts w:hint="default" w:ascii="Times New Roman" w:hAnsi="Times New Roman" w:cs="Times New Roman"/>
          <w:color w:val="000000"/>
          <w:sz w:val="28"/>
          <w:szCs w:val="28"/>
          <w:lang w:val="ru-RU"/>
        </w:rPr>
        <w:t>Кинельский</w:t>
      </w:r>
      <w:r>
        <w:rPr>
          <w:rFonts w:hint="default" w:ascii="Times New Roman" w:hAnsi="Times New Roman" w:cs="Times New Roman"/>
          <w:color w:val="000000"/>
          <w:sz w:val="28"/>
          <w:szCs w:val="28"/>
        </w:rPr>
        <w:t xml:space="preserve"> </w:t>
      </w:r>
    </w:p>
    <w:p w14:paraId="5FBED033">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муниципального района Кинельский </w:t>
      </w:r>
    </w:p>
    <w:p w14:paraId="59ACCD32">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Самарской области</w:t>
      </w:r>
    </w:p>
    <w:p w14:paraId="7F09CA56">
      <w:pPr>
        <w:rPr>
          <w:rFonts w:hint="default" w:ascii="Times New Roman" w:hAnsi="Times New Roman" w:cs="Times New Roman"/>
          <w:sz w:val="28"/>
          <w:szCs w:val="28"/>
          <w:lang w:bidi="ru-RU"/>
        </w:rPr>
      </w:pPr>
    </w:p>
    <w:p w14:paraId="4B7BA22A">
      <w:pPr>
        <w:jc w:val="center"/>
        <w:rPr>
          <w:rFonts w:hint="default" w:ascii="Times New Roman" w:hAnsi="Times New Roman" w:cs="Times New Roman"/>
          <w:b/>
          <w:bCs/>
          <w:sz w:val="28"/>
          <w:szCs w:val="28"/>
          <w:lang w:bidi="ru-RU"/>
        </w:rPr>
      </w:pPr>
      <w:r>
        <w:rPr>
          <w:rFonts w:hint="default" w:ascii="Times New Roman" w:hAnsi="Times New Roman" w:cs="Times New Roman"/>
          <w:b/>
          <w:bCs/>
          <w:sz w:val="28"/>
          <w:szCs w:val="28"/>
          <w:lang w:bidi="ru-RU"/>
        </w:rPr>
        <w:t>Критерии отнесения объектов контроля к категории риска причинения вреда (ущерба) в рамках осуществления муниципального контроля на территории сельского поселения</w:t>
      </w:r>
      <w:r>
        <w:rPr>
          <w:rFonts w:hint="default" w:ascii="Times New Roman" w:hAnsi="Times New Roman" w:cs="Times New Roman"/>
          <w:b/>
          <w:bCs/>
          <w:sz w:val="28"/>
          <w:szCs w:val="28"/>
          <w:lang w:val="en-US" w:bidi="ru-RU"/>
        </w:rPr>
        <w:t xml:space="preserve"> </w:t>
      </w:r>
      <w:r>
        <w:rPr>
          <w:rFonts w:hint="default" w:ascii="Times New Roman" w:hAnsi="Times New Roman" w:cs="Times New Roman"/>
          <w:b/>
          <w:bCs/>
          <w:sz w:val="28"/>
          <w:szCs w:val="28"/>
          <w:lang w:bidi="ru-RU"/>
        </w:rPr>
        <w:t>Кинельский</w:t>
      </w:r>
      <w:r>
        <w:rPr>
          <w:rFonts w:hint="default" w:ascii="Times New Roman" w:hAnsi="Times New Roman" w:cs="Times New Roman"/>
          <w:b/>
          <w:bCs/>
          <w:sz w:val="28"/>
          <w:szCs w:val="28"/>
          <w:lang w:bidi="ru-RU"/>
        </w:rPr>
        <w:t xml:space="preserve"> муниципального района Кинельский Самарской области.</w:t>
      </w:r>
    </w:p>
    <w:p w14:paraId="08E2D1CD">
      <w:pPr>
        <w:pStyle w:val="152"/>
        <w:spacing w:line="360" w:lineRule="auto"/>
        <w:jc w:val="both"/>
        <w:rPr>
          <w:rFonts w:hint="default" w:ascii="Times New Roman" w:hAnsi="Times New Roman" w:cs="Times New Roman"/>
          <w:color w:val="000000"/>
          <w:sz w:val="28"/>
          <w:szCs w:val="28"/>
        </w:rPr>
      </w:pPr>
    </w:p>
    <w:p w14:paraId="348E3DD2">
      <w:pPr>
        <w:pStyle w:val="151"/>
        <w:keepNext w:val="0"/>
        <w:keepLines w:val="0"/>
        <w:pageBreakBefore w:val="0"/>
        <w:widowControl w:val="0"/>
        <w:kinsoku/>
        <w:wordWrap/>
        <w:overflowPunct/>
        <w:topLinePunct w:val="0"/>
        <w:autoSpaceDE w:val="0"/>
        <w:autoSpaceDN/>
        <w:bidi w:val="0"/>
        <w:adjustRightInd/>
        <w:snapToGrid/>
        <w:spacing w:line="240" w:lineRule="auto"/>
        <w:ind w:firstLine="539"/>
        <w:jc w:val="both"/>
        <w:textAlignment w:val="auto"/>
        <w:rPr>
          <w:rFonts w:hint="default" w:ascii="Times New Roman" w:hAnsi="Times New Roman" w:cs="Times New Roman"/>
          <w:sz w:val="28"/>
          <w:szCs w:val="28"/>
        </w:rPr>
      </w:pPr>
      <w:bookmarkStart w:id="9" w:name="P376"/>
      <w:bookmarkEnd w:id="9"/>
      <w:r>
        <w:rPr>
          <w:rFonts w:hint="default" w:ascii="Times New Roman" w:hAnsi="Times New Roman" w:cs="Times New Roman"/>
          <w:sz w:val="28"/>
          <w:szCs w:val="28"/>
        </w:rPr>
        <w:t>1. Отнесение деятельности контролируемых лиц (за исключением граждан), деятельность которых связана с управлением или обслуживанием многоквартирными домами, к категориям риска производится с учетом тяжести причинения вреда (ущерба) охраняемым законом ценностям, вероятности наступления негативных событий, которые могут повлечь причинение вреда (ущерба) охраняемым законом ценностям, добросовестности контролируемых лиц и осуществляется в зависимости от значения показателя риска К.</w:t>
      </w:r>
    </w:p>
    <w:p w14:paraId="6B84BECB">
      <w:pPr>
        <w:pStyle w:val="151"/>
        <w:spacing w:before="220" w:line="360" w:lineRule="auto"/>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 Показатель риска К определяется по формуле:</w:t>
      </w:r>
    </w:p>
    <w:p w14:paraId="0F4EFD1E">
      <w:pPr>
        <w:pStyle w:val="151"/>
        <w:spacing w:line="360" w:lineRule="auto"/>
        <w:jc w:val="both"/>
        <w:rPr>
          <w:rFonts w:hint="default" w:ascii="Times New Roman" w:hAnsi="Times New Roman" w:cs="Times New Roman"/>
          <w:sz w:val="28"/>
          <w:szCs w:val="28"/>
        </w:rPr>
      </w:pPr>
    </w:p>
    <w:p w14:paraId="1291DC56">
      <w:pPr>
        <w:pStyle w:val="151"/>
        <w:spacing w:line="360" w:lineRule="auto"/>
        <w:jc w:val="center"/>
        <w:rPr>
          <w:rFonts w:hint="default" w:ascii="Times New Roman" w:hAnsi="Times New Roman" w:cs="Times New Roman"/>
          <w:sz w:val="28"/>
          <w:szCs w:val="28"/>
        </w:rPr>
      </w:pPr>
      <w:r>
        <w:rPr>
          <w:rFonts w:hint="default" w:ascii="Times New Roman" w:hAnsi="Times New Roman" w:cs="Times New Roman"/>
          <w:position w:val="-29"/>
          <w:sz w:val="28"/>
          <w:szCs w:val="28"/>
        </w:rPr>
        <w:drawing>
          <wp:inline distT="0" distB="0" distL="114300" distR="114300">
            <wp:extent cx="2021840" cy="513080"/>
            <wp:effectExtent l="0" t="0" r="1651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21840" cy="513080"/>
                    </a:xfrm>
                    <a:prstGeom prst="rect">
                      <a:avLst/>
                    </a:prstGeom>
                    <a:noFill/>
                    <a:ln>
                      <a:noFill/>
                    </a:ln>
                  </pic:spPr>
                </pic:pic>
              </a:graphicData>
            </a:graphic>
          </wp:inline>
        </w:drawing>
      </w:r>
    </w:p>
    <w:p w14:paraId="206952C9">
      <w:pPr>
        <w:pStyle w:val="151"/>
        <w:spacing w:line="360" w:lineRule="auto"/>
        <w:jc w:val="both"/>
        <w:rPr>
          <w:rFonts w:hint="default" w:ascii="Times New Roman" w:hAnsi="Times New Roman" w:cs="Times New Roman"/>
          <w:sz w:val="28"/>
          <w:szCs w:val="28"/>
        </w:rPr>
      </w:pPr>
    </w:p>
    <w:p w14:paraId="0D67AF08">
      <w:pPr>
        <w:pStyle w:val="151"/>
        <w:keepNext w:val="0"/>
        <w:keepLines w:val="0"/>
        <w:pageBreakBefore w:val="0"/>
        <w:widowControl w:val="0"/>
        <w:kinsoku/>
        <w:wordWrap/>
        <w:overflowPunct/>
        <w:topLinePunct w:val="0"/>
        <w:autoSpaceDE w:val="0"/>
        <w:autoSpaceDN/>
        <w:bidi w:val="0"/>
        <w:adjustRightInd/>
        <w:snapToGrid/>
        <w:spacing w:line="240" w:lineRule="auto"/>
        <w:ind w:firstLine="5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w:t>
      </w:r>
      <w:r>
        <w:rPr>
          <w:rFonts w:hint="default" w:ascii="Times New Roman" w:hAnsi="Times New Roman" w:cs="Times New Roman"/>
          <w:sz w:val="28"/>
          <w:szCs w:val="28"/>
          <w:vertAlign w:val="subscript"/>
        </w:rPr>
        <w:t>п</w:t>
      </w:r>
      <w:r>
        <w:rPr>
          <w:rFonts w:hint="default" w:ascii="Times New Roman" w:hAnsi="Times New Roman" w:cs="Times New Roman"/>
          <w:sz w:val="28"/>
          <w:szCs w:val="28"/>
        </w:rPr>
        <w:t xml:space="preserve"> - количество вступивших в законную силу за 2 календарных года, предшествующих году, в котором принимается решение об отнесении деятельности контролируемого лица к категории риска (далее - год, в котором принимается решение),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"https://login.consultant.ru/link/?req=doc&amp;base=LAW&amp;n=483238&amp;dst=7996" \h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статьей 19.4.1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"https://login.consultant.ru/link/?req=doc&amp;base=LAW&amp;n=483238&amp;dst=7995" \h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 статьи 19.4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"https://login.consultant.ru/link/?req=doc&amp;base=LAW&amp;n=483238&amp;dst=5267" \h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частью 1 статьи 19.5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"https://login.consultant.ru/link/?req=doc&amp;base=LAW&amp;n=483238&amp;dst=101624" \h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статьей 19.7</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Кодекса Российской Федерации об административных правонарушениях, вынесенных по составленным уполномоченным органом протоколам об административных правонарушениях (ед.);</w:t>
      </w:r>
    </w:p>
    <w:p w14:paraId="3901308A">
      <w:pPr>
        <w:pStyle w:val="151"/>
        <w:keepNext w:val="0"/>
        <w:keepLines w:val="0"/>
        <w:pageBreakBefore w:val="0"/>
        <w:widowControl w:val="0"/>
        <w:kinsoku/>
        <w:wordWrap/>
        <w:overflowPunct/>
        <w:topLinePunct w:val="0"/>
        <w:autoSpaceDE w:val="0"/>
        <w:autoSpaceDN/>
        <w:bidi w:val="0"/>
        <w:adjustRightInd/>
        <w:snapToGrid/>
        <w:spacing w:line="240" w:lineRule="auto"/>
        <w:ind w:firstLine="5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w:t>
      </w:r>
      <w:r>
        <w:rPr>
          <w:rFonts w:hint="default" w:ascii="Times New Roman" w:hAnsi="Times New Roman" w:cs="Times New Roman"/>
          <w:sz w:val="28"/>
          <w:szCs w:val="28"/>
          <w:vertAlign w:val="subscript"/>
        </w:rPr>
        <w:t>пр</w:t>
      </w:r>
      <w:r>
        <w:rPr>
          <w:rFonts w:hint="default" w:ascii="Times New Roman" w:hAnsi="Times New Roman" w:cs="Times New Roman"/>
          <w:sz w:val="28"/>
          <w:szCs w:val="28"/>
        </w:rPr>
        <w:t xml:space="preserve"> - количество выданных за 2 календарных года, предшествующих году, в котором принимается решение, предписаний об устранении выявленных нарушений обязательных требований (не подлежат учету предписания об устранении выявленных нарушений обязательных требований, по которым имеются вступившие в силу на дату принятия решения об отнесении деятельности контролируемого лица к категории риска решения уполномоченного должностного лица администрации, государственной жилищной инспекции Самарской области, суда, в том числе представления (заявления) прокурора об их отмене и (или) признании незаконными) (ед.);</w:t>
      </w:r>
    </w:p>
    <w:p w14:paraId="6B857638">
      <w:pPr>
        <w:pStyle w:val="151"/>
        <w:keepNext w:val="0"/>
        <w:keepLines w:val="0"/>
        <w:pageBreakBefore w:val="0"/>
        <w:widowControl w:val="0"/>
        <w:kinsoku/>
        <w:wordWrap/>
        <w:overflowPunct/>
        <w:topLinePunct w:val="0"/>
        <w:autoSpaceDE w:val="0"/>
        <w:autoSpaceDN/>
        <w:bidi w:val="0"/>
        <w:adjustRightInd/>
        <w:snapToGrid/>
        <w:spacing w:before="220" w:line="240" w:lineRule="auto"/>
        <w:ind w:firstLine="5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w:t>
      </w:r>
      <w:r>
        <w:rPr>
          <w:rFonts w:hint="default" w:ascii="Times New Roman" w:hAnsi="Times New Roman" w:cs="Times New Roman"/>
          <w:sz w:val="28"/>
          <w:szCs w:val="28"/>
          <w:vertAlign w:val="subscript"/>
        </w:rPr>
        <w:t>пд</w:t>
      </w:r>
      <w:r>
        <w:rPr>
          <w:rFonts w:hint="default" w:ascii="Times New Roman" w:hAnsi="Times New Roman" w:cs="Times New Roman"/>
          <w:sz w:val="28"/>
          <w:szCs w:val="28"/>
        </w:rPr>
        <w:t xml:space="preserve"> - количество выданных за 2 календарных года, предшествующих году, в котором принимается решение, предостережений об устранении выявленных нарушений обязательных требований (не подлежат учету предостережения об устранении выявленных нарушений обязательных требований, по которым на дату принятия решения об отнесении деятельности контролируемого лица к категории риска имеются решения уполномоченного органа об их отмене) (ед.);</w:t>
      </w:r>
    </w:p>
    <w:p w14:paraId="2D625A8C">
      <w:pPr>
        <w:pStyle w:val="151"/>
        <w:keepNext w:val="0"/>
        <w:keepLines w:val="0"/>
        <w:pageBreakBefore w:val="0"/>
        <w:widowControl w:val="0"/>
        <w:kinsoku/>
        <w:wordWrap/>
        <w:overflowPunct/>
        <w:topLinePunct w:val="0"/>
        <w:autoSpaceDE w:val="0"/>
        <w:autoSpaceDN/>
        <w:bidi w:val="0"/>
        <w:adjustRightInd/>
        <w:snapToGrid/>
        <w:spacing w:before="220" w:line="240" w:lineRule="auto"/>
        <w:ind w:firstLine="5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w:t>
      </w:r>
      <w:r>
        <w:rPr>
          <w:rFonts w:hint="default" w:ascii="Times New Roman" w:hAnsi="Times New Roman" w:cs="Times New Roman"/>
          <w:sz w:val="28"/>
          <w:szCs w:val="28"/>
          <w:vertAlign w:val="subscript"/>
        </w:rPr>
        <w:t>пи</w:t>
      </w:r>
      <w:r>
        <w:rPr>
          <w:rFonts w:hint="default" w:ascii="Times New Roman" w:hAnsi="Times New Roman" w:cs="Times New Roman"/>
          <w:sz w:val="28"/>
          <w:szCs w:val="28"/>
        </w:rPr>
        <w:t xml:space="preserve"> - количество исполненных за 2 календарных года, предшествующих году, в котором принимается решение, предостережений об устранении выявленных нарушений обязательных требований (ед.);</w:t>
      </w:r>
    </w:p>
    <w:p w14:paraId="6025CF28">
      <w:pPr>
        <w:pStyle w:val="151"/>
        <w:keepNext w:val="0"/>
        <w:keepLines w:val="0"/>
        <w:pageBreakBefore w:val="0"/>
        <w:widowControl w:val="0"/>
        <w:kinsoku/>
        <w:wordWrap/>
        <w:overflowPunct/>
        <w:topLinePunct w:val="0"/>
        <w:autoSpaceDE w:val="0"/>
        <w:autoSpaceDN/>
        <w:bidi w:val="0"/>
        <w:adjustRightInd/>
        <w:snapToGrid/>
        <w:spacing w:before="220" w:line="240" w:lineRule="auto"/>
        <w:ind w:firstLine="5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V</w:t>
      </w:r>
      <w:r>
        <w:rPr>
          <w:rFonts w:hint="default" w:ascii="Times New Roman" w:hAnsi="Times New Roman" w:cs="Times New Roman"/>
          <w:sz w:val="28"/>
          <w:szCs w:val="28"/>
          <w:vertAlign w:val="subscript"/>
        </w:rPr>
        <w:t>д</w:t>
      </w:r>
      <w:r>
        <w:rPr>
          <w:rFonts w:hint="default" w:ascii="Times New Roman" w:hAnsi="Times New Roman" w:cs="Times New Roman"/>
          <w:sz w:val="28"/>
          <w:szCs w:val="28"/>
        </w:rPr>
        <w:t xml:space="preserve"> - количество многоквартирных домов, находящихся в управлении (обслуживании) контролируемого лица, на дату принятия решения об отнесении осуществляемой им деятельности к категории риска (ед.).</w:t>
      </w:r>
    </w:p>
    <w:p w14:paraId="088B4775">
      <w:pPr>
        <w:pStyle w:val="151"/>
        <w:keepNext w:val="0"/>
        <w:keepLines w:val="0"/>
        <w:pageBreakBefore w:val="0"/>
        <w:widowControl w:val="0"/>
        <w:kinsoku/>
        <w:wordWrap/>
        <w:overflowPunct/>
        <w:topLinePunct w:val="0"/>
        <w:autoSpaceDE w:val="0"/>
        <w:autoSpaceDN/>
        <w:bidi w:val="0"/>
        <w:adjustRightInd/>
        <w:snapToGrid/>
        <w:spacing w:before="220" w:line="240" w:lineRule="auto"/>
        <w:ind w:firstLine="53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3. Отнесение деятельности по управлению или обслуживанию многоквартирными домами, осуществляемой контролируемыми лицами, указанными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HYPERLINK \l "P376" \h</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пунк</w:t>
      </w:r>
      <w:bookmarkStart w:id="10" w:name="_Hlt192166335"/>
      <w:r>
        <w:rPr>
          <w:rFonts w:hint="default" w:ascii="Times New Roman" w:hAnsi="Times New Roman" w:cs="Times New Roman"/>
          <w:sz w:val="28"/>
          <w:szCs w:val="28"/>
        </w:rPr>
        <w:t>т</w:t>
      </w:r>
      <w:bookmarkEnd w:id="10"/>
      <w:r>
        <w:rPr>
          <w:rFonts w:hint="default" w:ascii="Times New Roman" w:hAnsi="Times New Roman" w:cs="Times New Roman"/>
          <w:sz w:val="28"/>
          <w:szCs w:val="28"/>
        </w:rPr>
        <w:t>е 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настоящего приложения к Положению, к категории риска в зависимости от значения показателя риска К производится согласно следующим условиям:</w:t>
      </w:r>
    </w:p>
    <w:p w14:paraId="2DF515DF">
      <w:pPr>
        <w:pStyle w:val="151"/>
        <w:spacing w:line="360" w:lineRule="auto"/>
        <w:jc w:val="both"/>
        <w:rPr>
          <w:rFonts w:hint="default" w:ascii="Times New Roman" w:hAnsi="Times New Roman" w:cs="Times New Roman"/>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754"/>
        <w:gridCol w:w="5102"/>
      </w:tblGrid>
      <w:tr w14:paraId="0924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754" w:type="dxa"/>
            <w:noWrap w:val="0"/>
            <w:vAlign w:val="top"/>
          </w:tcPr>
          <w:p w14:paraId="16FABADD">
            <w:pPr>
              <w:pStyle w:val="151"/>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Категория риска</w:t>
            </w:r>
          </w:p>
        </w:tc>
        <w:tc>
          <w:tcPr>
            <w:tcW w:w="5102" w:type="dxa"/>
            <w:noWrap w:val="0"/>
            <w:vAlign w:val="top"/>
          </w:tcPr>
          <w:p w14:paraId="65F28121">
            <w:pPr>
              <w:pStyle w:val="151"/>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Показатель риска К, баллы</w:t>
            </w:r>
          </w:p>
        </w:tc>
      </w:tr>
      <w:tr w14:paraId="21B6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754" w:type="dxa"/>
            <w:noWrap w:val="0"/>
            <w:vAlign w:val="top"/>
          </w:tcPr>
          <w:p w14:paraId="2A55FE7C">
            <w:pPr>
              <w:pStyle w:val="151"/>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высокий риск</w:t>
            </w:r>
          </w:p>
        </w:tc>
        <w:tc>
          <w:tcPr>
            <w:tcW w:w="5102" w:type="dxa"/>
            <w:noWrap w:val="0"/>
            <w:vAlign w:val="top"/>
          </w:tcPr>
          <w:p w14:paraId="4F7D6C86">
            <w:pPr>
              <w:pStyle w:val="151"/>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более 2,0</w:t>
            </w:r>
          </w:p>
        </w:tc>
      </w:tr>
      <w:tr w14:paraId="6ADA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754" w:type="dxa"/>
            <w:noWrap w:val="0"/>
            <w:vAlign w:val="top"/>
          </w:tcPr>
          <w:p w14:paraId="20C2600F">
            <w:pPr>
              <w:pStyle w:val="151"/>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средний риск</w:t>
            </w:r>
          </w:p>
        </w:tc>
        <w:tc>
          <w:tcPr>
            <w:tcW w:w="5102" w:type="dxa"/>
            <w:noWrap w:val="0"/>
            <w:vAlign w:val="top"/>
          </w:tcPr>
          <w:p w14:paraId="08143D4A">
            <w:pPr>
              <w:pStyle w:val="151"/>
              <w:spacing w:line="360" w:lineRule="auto"/>
              <w:jc w:val="center"/>
              <w:rPr>
                <w:rFonts w:hint="default" w:ascii="Times New Roman" w:hAnsi="Times New Roman" w:cs="Times New Roman"/>
                <w:sz w:val="28"/>
                <w:szCs w:val="28"/>
              </w:rPr>
            </w:pPr>
            <w:r>
              <w:rPr>
                <w:rFonts w:hint="default" w:ascii="Times New Roman" w:hAnsi="Times New Roman" w:cs="Times New Roman"/>
                <w:sz w:val="28"/>
                <w:szCs w:val="28"/>
              </w:rPr>
              <w:t>более 0,3 до 2,0 включительно</w:t>
            </w:r>
          </w:p>
        </w:tc>
      </w:tr>
    </w:tbl>
    <w:p w14:paraId="6424D72A">
      <w:pPr>
        <w:pStyle w:val="152"/>
        <w:spacing w:line="360" w:lineRule="auto"/>
        <w:jc w:val="both"/>
        <w:rPr>
          <w:rFonts w:hint="default" w:ascii="Times New Roman" w:hAnsi="Times New Roman" w:cs="Times New Roman"/>
          <w:color w:val="000000"/>
          <w:sz w:val="28"/>
          <w:szCs w:val="28"/>
        </w:rPr>
      </w:pPr>
    </w:p>
    <w:p w14:paraId="3880F289">
      <w:pPr>
        <w:pStyle w:val="152"/>
        <w:spacing w:line="360" w:lineRule="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2A535E5D">
      <w:pPr>
        <w:pStyle w:val="152"/>
        <w:spacing w:line="360" w:lineRule="auto"/>
        <w:jc w:val="both"/>
        <w:rPr>
          <w:rFonts w:hint="default" w:ascii="Times New Roman" w:hAnsi="Times New Roman" w:cs="Times New Roman"/>
          <w:color w:val="000000"/>
          <w:sz w:val="28"/>
          <w:szCs w:val="28"/>
        </w:rPr>
      </w:pPr>
    </w:p>
    <w:p w14:paraId="215A22E5">
      <w:pPr>
        <w:pStyle w:val="151"/>
        <w:spacing w:line="360" w:lineRule="auto"/>
        <w:ind w:firstLine="709"/>
        <w:jc w:val="both"/>
        <w:rPr>
          <w:rFonts w:hint="default" w:ascii="Times New Roman" w:hAnsi="Times New Roman" w:eastAsia="Times New Roman" w:cs="Times New Roman"/>
          <w:b/>
          <w:bCs/>
          <w:i/>
          <w:iCs/>
          <w:color w:val="4472C4"/>
          <w:sz w:val="28"/>
          <w:szCs w:val="28"/>
          <w:lang w:bidi="ar-SA"/>
        </w:rPr>
      </w:pPr>
    </w:p>
    <w:p w14:paraId="4590BAEF">
      <w:pPr>
        <w:rPr>
          <w:rFonts w:hint="default" w:ascii="Times New Roman" w:hAnsi="Times New Roman" w:eastAsia="Times New Roman" w:cs="Times New Roman"/>
          <w:b/>
          <w:bCs/>
          <w:i/>
          <w:iCs/>
          <w:color w:val="4472C4"/>
          <w:sz w:val="28"/>
          <w:szCs w:val="28"/>
          <w:lang w:bidi="ar-SA"/>
        </w:rPr>
      </w:pPr>
    </w:p>
    <w:p w14:paraId="610EFF67">
      <w:pPr>
        <w:rPr>
          <w:rFonts w:hint="default" w:ascii="Times New Roman" w:hAnsi="Times New Roman" w:eastAsia="Times New Roman" w:cs="Times New Roman"/>
          <w:b/>
          <w:bCs/>
          <w:i/>
          <w:iCs/>
          <w:color w:val="4472C4"/>
          <w:sz w:val="28"/>
          <w:szCs w:val="28"/>
          <w:lang w:bidi="ar-SA"/>
        </w:rPr>
      </w:pPr>
    </w:p>
    <w:p w14:paraId="477BE2D4">
      <w:pPr>
        <w:rPr>
          <w:rFonts w:hint="default" w:ascii="Times New Roman" w:hAnsi="Times New Roman" w:eastAsia="Times New Roman" w:cs="Times New Roman"/>
          <w:b/>
          <w:bCs/>
          <w:i/>
          <w:iCs/>
          <w:color w:val="4472C4"/>
          <w:sz w:val="28"/>
          <w:szCs w:val="28"/>
          <w:lang w:bidi="ar-SA"/>
        </w:rPr>
      </w:pPr>
    </w:p>
    <w:p w14:paraId="665E5B82">
      <w:pPr>
        <w:pStyle w:val="151"/>
        <w:spacing w:line="360" w:lineRule="auto"/>
        <w:ind w:firstLine="0"/>
        <w:jc w:val="right"/>
        <w:rPr>
          <w:rFonts w:hint="default" w:ascii="Times New Roman" w:hAnsi="Times New Roman" w:cs="Times New Roman"/>
          <w:color w:val="000000"/>
          <w:sz w:val="28"/>
          <w:szCs w:val="28"/>
        </w:rPr>
      </w:pPr>
    </w:p>
    <w:p w14:paraId="6B02F4A1">
      <w:pPr>
        <w:pStyle w:val="151"/>
        <w:ind w:firstLine="0"/>
        <w:jc w:val="right"/>
        <w:rPr>
          <w:rFonts w:hint="default" w:ascii="Times New Roman" w:hAnsi="Times New Roman" w:cs="Times New Roman"/>
          <w:sz w:val="28"/>
          <w:szCs w:val="28"/>
        </w:rPr>
      </w:pPr>
      <w:r>
        <w:rPr>
          <w:rFonts w:hint="default" w:ascii="Times New Roman" w:hAnsi="Times New Roman" w:cs="Times New Roman"/>
          <w:color w:val="000000"/>
          <w:sz w:val="28"/>
          <w:szCs w:val="28"/>
        </w:rPr>
        <w:t>Приложение № 2</w:t>
      </w:r>
    </w:p>
    <w:p w14:paraId="54A47D6C">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 Положению о муниципальном жилищном контроле </w:t>
      </w:r>
    </w:p>
    <w:p w14:paraId="6EDA9B9A">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сельском поселении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rPr>
        <w:t xml:space="preserve"> </w:t>
      </w:r>
    </w:p>
    <w:p w14:paraId="7F83E00C">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муниципального района Кинельский </w:t>
      </w:r>
    </w:p>
    <w:p w14:paraId="5B2847FF">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Самарской области</w:t>
      </w:r>
    </w:p>
    <w:p w14:paraId="5D0F4F20">
      <w:pPr>
        <w:rPr>
          <w:rFonts w:hint="default" w:ascii="Times New Roman" w:hAnsi="Times New Roman" w:cs="Times New Roman"/>
          <w:sz w:val="28"/>
          <w:szCs w:val="28"/>
          <w:lang w:bidi="ru-RU"/>
        </w:rPr>
      </w:pPr>
    </w:p>
    <w:p w14:paraId="563073A1">
      <w:pPr>
        <w:widowControl w:val="0"/>
        <w:autoSpaceDE w:val="0"/>
        <w:jc w:val="both"/>
        <w:rPr>
          <w:rFonts w:hint="default" w:ascii="Times New Roman" w:hAnsi="Times New Roman" w:cs="Times New Roman"/>
          <w:color w:val="000000"/>
          <w:sz w:val="28"/>
          <w:szCs w:val="28"/>
        </w:rPr>
      </w:pPr>
      <w:bookmarkStart w:id="11" w:name="Par381"/>
      <w:bookmarkEnd w:id="11"/>
    </w:p>
    <w:p w14:paraId="273785F0">
      <w:pPr>
        <w:pStyle w:val="153"/>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проверок при осуществлении администрацией сельского поселения</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rPr>
        <w:t xml:space="preserve"> муниципального района Кинельский</w:t>
      </w:r>
    </w:p>
    <w:p w14:paraId="325CDCDF">
      <w:pPr>
        <w:pStyle w:val="153"/>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Самарской области</w:t>
      </w:r>
      <w:bookmarkStart w:id="12" w:name="_Hlk77689331"/>
      <w:r>
        <w:rPr>
          <w:rFonts w:hint="default" w:ascii="Times New Roman" w:hAnsi="Times New Roman" w:cs="Times New Roman"/>
          <w:color w:val="000000"/>
          <w:sz w:val="28"/>
          <w:szCs w:val="28"/>
        </w:rPr>
        <w:t xml:space="preserve"> муниципального жилищного контроля</w:t>
      </w:r>
      <w:r>
        <w:rPr>
          <w:rFonts w:hint="default" w:ascii="Times New Roman" w:hAnsi="Times New Roman" w:cs="Times New Roman"/>
          <w:b w:val="0"/>
          <w:bCs w:val="0"/>
          <w:color w:val="000000"/>
          <w:sz w:val="28"/>
          <w:szCs w:val="28"/>
        </w:rPr>
        <w:t xml:space="preserve"> </w:t>
      </w:r>
      <w:r>
        <w:rPr>
          <w:rFonts w:hint="default" w:ascii="Times New Roman" w:hAnsi="Times New Roman" w:cs="Times New Roman"/>
          <w:color w:val="000000"/>
          <w:sz w:val="28"/>
          <w:szCs w:val="28"/>
        </w:rPr>
        <w:t>в</w:t>
      </w:r>
      <w:r>
        <w:rPr>
          <w:rFonts w:hint="default" w:ascii="Times New Roman" w:hAnsi="Times New Roman" w:cs="Times New Roman"/>
          <w:b w:val="0"/>
          <w:bCs w:val="0"/>
          <w:color w:val="000000"/>
          <w:sz w:val="28"/>
          <w:szCs w:val="28"/>
        </w:rPr>
        <w:t xml:space="preserve"> </w:t>
      </w:r>
      <w:bookmarkEnd w:id="12"/>
      <w:r>
        <w:rPr>
          <w:rFonts w:hint="default" w:ascii="Times New Roman" w:hAnsi="Times New Roman" w:cs="Times New Roman"/>
          <w:color w:val="000000"/>
          <w:sz w:val="28"/>
          <w:szCs w:val="28"/>
        </w:rPr>
        <w:t xml:space="preserve">сельском поселении </w:t>
      </w:r>
      <w:r>
        <w:rPr>
          <w:rFonts w:hint="default" w:ascii="Times New Roman" w:hAnsi="Times New Roman" w:cs="Times New Roman"/>
          <w:color w:val="000000"/>
          <w:sz w:val="28"/>
          <w:szCs w:val="28"/>
        </w:rPr>
        <w:t>Кинельский</w:t>
      </w:r>
      <w:r>
        <w:rPr>
          <w:rFonts w:hint="default" w:ascii="Times New Roman" w:hAnsi="Times New Roman" w:cs="Times New Roman"/>
          <w:color w:val="000000"/>
          <w:sz w:val="28"/>
          <w:szCs w:val="28"/>
        </w:rPr>
        <w:t xml:space="preserve"> муниципального района Кинельский </w:t>
      </w:r>
    </w:p>
    <w:p w14:paraId="03787096">
      <w:pPr>
        <w:pStyle w:val="153"/>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Самарской области</w:t>
      </w:r>
    </w:p>
    <w:p w14:paraId="3CFD459F">
      <w:pPr>
        <w:pStyle w:val="153"/>
        <w:jc w:val="center"/>
        <w:rPr>
          <w:rFonts w:hint="default" w:ascii="Times New Roman" w:hAnsi="Times New Roman" w:cs="Times New Roman"/>
          <w:color w:val="000000"/>
          <w:sz w:val="28"/>
          <w:szCs w:val="28"/>
        </w:rPr>
      </w:pPr>
    </w:p>
    <w:p w14:paraId="6D248752">
      <w:pPr>
        <w:pStyle w:val="151"/>
        <w:jc w:val="both"/>
        <w:rPr>
          <w:rFonts w:hint="default" w:ascii="Times New Roman" w:hAnsi="Times New Roman" w:cs="Times New Roman"/>
          <w:sz w:val="28"/>
          <w:szCs w:val="28"/>
        </w:rPr>
      </w:pPr>
      <w:r>
        <w:rPr>
          <w:rFonts w:hint="default" w:ascii="Times New Roman" w:hAnsi="Times New Roman" w:cs="Times New Roman"/>
          <w:color w:val="000000"/>
          <w:sz w:val="28"/>
          <w:szCs w:val="28"/>
        </w:rPr>
        <w:t>1</w:t>
      </w:r>
      <w:r>
        <w:rPr>
          <w:rFonts w:hint="default" w:ascii="Times New Roman" w:hAnsi="Times New Roman" w:cs="Times New Roman"/>
          <w:sz w:val="28"/>
          <w:szCs w:val="28"/>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r>
        <w:rPr>
          <w:rFonts w:hint="default" w:ascii="Times New Roman" w:hAnsi="Times New Roman" w:cs="Times New Roman"/>
          <w:color w:val="auto"/>
          <w:sz w:val="28"/>
          <w:szCs w:val="28"/>
          <w:u w:val="none"/>
        </w:rPr>
        <w:fldChar w:fldCharType="begin"/>
      </w:r>
      <w:r>
        <w:rPr>
          <w:rFonts w:hint="default" w:ascii="Times New Roman" w:hAnsi="Times New Roman" w:cs="Times New Roman"/>
          <w:color w:val="auto"/>
          <w:sz w:val="28"/>
          <w:szCs w:val="28"/>
          <w:u w:val="none"/>
        </w:rPr>
        <w:instrText xml:space="preserve"> HYPERLINK "consultantplus://offline/ref=974DFF99CBB6B115B3B8DCBADC16CCB5F895B5F3ABC44E01E5D68E9585B8853B3F772F019046F465102E8DA54E528CDC220F4710F80375q7K" </w:instrText>
      </w:r>
      <w:r>
        <w:rPr>
          <w:rFonts w:hint="default" w:ascii="Times New Roman" w:hAnsi="Times New Roman" w:cs="Times New Roman"/>
          <w:color w:val="auto"/>
          <w:sz w:val="28"/>
          <w:szCs w:val="28"/>
          <w:u w:val="none"/>
        </w:rPr>
        <w:fldChar w:fldCharType="separate"/>
      </w:r>
      <w:r>
        <w:rPr>
          <w:rStyle w:val="20"/>
          <w:rFonts w:hint="default" w:ascii="Times New Roman" w:hAnsi="Times New Roman" w:cs="Times New Roman"/>
          <w:color w:val="auto"/>
          <w:sz w:val="28"/>
          <w:szCs w:val="28"/>
          <w:u w:val="none"/>
        </w:rPr>
        <w:t>частью 1 статьи 20</w:t>
      </w:r>
      <w:r>
        <w:rPr>
          <w:rFonts w:hint="default" w:ascii="Times New Roman" w:hAnsi="Times New Roman" w:cs="Times New Roman"/>
          <w:color w:val="auto"/>
          <w:sz w:val="28"/>
          <w:szCs w:val="28"/>
          <w:u w:val="none"/>
        </w:rPr>
        <w:fldChar w:fldCharType="end"/>
      </w:r>
      <w:r>
        <w:rPr>
          <w:rFonts w:hint="default" w:ascii="Times New Roman" w:hAnsi="Times New Roman" w:cs="Times New Roman"/>
          <w:sz w:val="28"/>
          <w:szCs w:val="28"/>
        </w:rPr>
        <w:t xml:space="preserve"> Жилищного кодекса Российской Федерации.</w:t>
      </w:r>
    </w:p>
    <w:p w14:paraId="128906B8">
      <w:pPr>
        <w:pStyle w:val="151"/>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r>
        <w:rPr>
          <w:rFonts w:hint="default" w:ascii="Times New Roman" w:hAnsi="Times New Roman" w:cs="Times New Roman"/>
          <w:color w:val="auto"/>
          <w:sz w:val="28"/>
          <w:szCs w:val="28"/>
          <w:u w:val="none"/>
        </w:rPr>
        <w:fldChar w:fldCharType="begin"/>
      </w:r>
      <w:r>
        <w:rPr>
          <w:rFonts w:hint="default" w:ascii="Times New Roman" w:hAnsi="Times New Roman" w:cs="Times New Roman"/>
          <w:color w:val="auto"/>
          <w:sz w:val="28"/>
          <w:szCs w:val="28"/>
          <w:u w:val="none"/>
        </w:rPr>
        <w:instrText xml:space="preserve"> HYPERLINK "consultantplus://offline/ref=CF7A9DBC073F051F91B47DF6E5EF91BC620ADB247DDB06A9FD8B410A3B892039A4EAB53C419293DAC4B314650DCE3D9FF640AE7296B5s0K" </w:instrText>
      </w:r>
      <w:r>
        <w:rPr>
          <w:rFonts w:hint="default" w:ascii="Times New Roman" w:hAnsi="Times New Roman" w:cs="Times New Roman"/>
          <w:color w:val="auto"/>
          <w:sz w:val="28"/>
          <w:szCs w:val="28"/>
          <w:u w:val="none"/>
        </w:rPr>
        <w:fldChar w:fldCharType="separate"/>
      </w:r>
      <w:r>
        <w:rPr>
          <w:rStyle w:val="20"/>
          <w:rFonts w:hint="default" w:ascii="Times New Roman" w:hAnsi="Times New Roman" w:cs="Times New Roman"/>
          <w:color w:val="auto"/>
          <w:sz w:val="28"/>
          <w:szCs w:val="28"/>
          <w:u w:val="none"/>
        </w:rPr>
        <w:t>частью 5 статьи 165</w:t>
      </w:r>
      <w:r>
        <w:rPr>
          <w:rFonts w:hint="default" w:ascii="Times New Roman" w:hAnsi="Times New Roman" w:cs="Times New Roman"/>
          <w:color w:val="auto"/>
          <w:sz w:val="28"/>
          <w:szCs w:val="28"/>
          <w:u w:val="none"/>
        </w:rPr>
        <w:fldChar w:fldCharType="end"/>
      </w:r>
      <w:r>
        <w:rPr>
          <w:rFonts w:hint="default" w:ascii="Times New Roman" w:hAnsi="Times New Roman" w:cs="Times New Roman"/>
          <w:sz w:val="28"/>
          <w:szCs w:val="28"/>
        </w:rPr>
        <w:t xml:space="preserve"> Жилищного кодекса Российской Федерации.</w:t>
      </w:r>
    </w:p>
    <w:p w14:paraId="32886565">
      <w:pPr>
        <w:ind w:firstLine="680" w:firstLineChars="243"/>
        <w:jc w:val="both"/>
        <w:rPr>
          <w:rFonts w:hint="default" w:ascii="Times New Roman" w:hAnsi="Times New Roman" w:cs="Times New Roman"/>
          <w:sz w:val="28"/>
          <w:szCs w:val="28"/>
          <w:lang w:bidi="ru-RU"/>
        </w:rPr>
      </w:pPr>
      <w:r>
        <w:rPr>
          <w:rFonts w:hint="default" w:ascii="Times New Roman" w:hAnsi="Times New Roman" w:cs="Times New Roman"/>
          <w:color w:val="000000"/>
          <w:sz w:val="28"/>
          <w:szCs w:val="28"/>
        </w:rPr>
        <w:t>3. Неоднократные (два и более) случаи аварий, произошедшие на одном и том же объекте муниципального жилищного контроля, в течении трех месяцев подряд</w:t>
      </w:r>
      <w:r>
        <w:rPr>
          <w:rFonts w:hint="default" w:ascii="Times New Roman" w:hAnsi="Times New Roman" w:cs="Times New Roman"/>
          <w:sz w:val="28"/>
          <w:szCs w:val="28"/>
          <w:lang w:bidi="ru-RU"/>
        </w:rPr>
        <w:t>.</w:t>
      </w:r>
    </w:p>
    <w:p w14:paraId="4B91AE00">
      <w:pPr>
        <w:rPr>
          <w:rFonts w:hint="default" w:ascii="Times New Roman" w:hAnsi="Times New Roman" w:cs="Times New Roman"/>
          <w:sz w:val="28"/>
          <w:szCs w:val="28"/>
          <w:lang w:bidi="ru-RU"/>
        </w:rPr>
      </w:pPr>
    </w:p>
    <w:p w14:paraId="2D4A96E3">
      <w:pPr>
        <w:rPr>
          <w:rFonts w:hint="default" w:ascii="Times New Roman" w:hAnsi="Times New Roman" w:cs="Times New Roman"/>
          <w:sz w:val="28"/>
          <w:szCs w:val="28"/>
          <w:lang w:bidi="ru-RU"/>
        </w:rPr>
      </w:pPr>
    </w:p>
    <w:p w14:paraId="1680240A">
      <w:pPr>
        <w:rPr>
          <w:rFonts w:hint="default" w:ascii="Times New Roman" w:hAnsi="Times New Roman" w:cs="Times New Roman"/>
          <w:sz w:val="28"/>
          <w:szCs w:val="28"/>
          <w:lang w:bidi="ru-RU"/>
        </w:rPr>
      </w:pPr>
    </w:p>
    <w:p w14:paraId="11489158">
      <w:pPr>
        <w:rPr>
          <w:rFonts w:hint="default" w:ascii="Times New Roman" w:hAnsi="Times New Roman" w:cs="Times New Roman"/>
          <w:sz w:val="28"/>
          <w:szCs w:val="28"/>
          <w:lang w:bidi="ru-RU"/>
        </w:rPr>
      </w:pPr>
    </w:p>
    <w:p w14:paraId="103F32E4">
      <w:pPr>
        <w:pStyle w:val="151"/>
        <w:ind w:firstLine="0"/>
        <w:jc w:val="right"/>
        <w:rPr>
          <w:rFonts w:hint="default" w:ascii="Times New Roman" w:hAnsi="Times New Roman" w:cs="Times New Roman"/>
          <w:sz w:val="28"/>
          <w:szCs w:val="28"/>
        </w:rPr>
      </w:pPr>
      <w:r>
        <w:rPr>
          <w:rFonts w:hint="default" w:ascii="Times New Roman" w:hAnsi="Times New Roman" w:cs="Times New Roman"/>
          <w:color w:val="000000"/>
          <w:sz w:val="28"/>
          <w:szCs w:val="28"/>
        </w:rPr>
        <w:t>Приложение № 3</w:t>
      </w:r>
    </w:p>
    <w:p w14:paraId="3DD3EADA">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 Положению о муниципальном жилищном контроле </w:t>
      </w:r>
    </w:p>
    <w:p w14:paraId="3DF0198B">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сельском поселении </w:t>
      </w:r>
      <w:r>
        <w:rPr>
          <w:rFonts w:hint="default" w:ascii="Times New Roman" w:hAnsi="Times New Roman" w:cs="Times New Roman"/>
          <w:color w:val="000000"/>
          <w:sz w:val="28"/>
          <w:szCs w:val="28"/>
        </w:rPr>
        <w:t>Кинельский</w:t>
      </w:r>
    </w:p>
    <w:p w14:paraId="0D8FDABA">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муниципального района Кинельский </w:t>
      </w:r>
    </w:p>
    <w:p w14:paraId="7C848A55">
      <w:pPr>
        <w:pStyle w:val="151"/>
        <w:ind w:firstLine="0"/>
        <w:jc w:val="right"/>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Самарской области</w:t>
      </w:r>
    </w:p>
    <w:p w14:paraId="04ED006D">
      <w:pPr>
        <w:pStyle w:val="151"/>
        <w:ind w:firstLine="0"/>
        <w:jc w:val="center"/>
        <w:rPr>
          <w:rFonts w:hint="default" w:ascii="Times New Roman" w:hAnsi="Times New Roman" w:cs="Times New Roman"/>
          <w:b/>
          <w:bCs/>
          <w:sz w:val="28"/>
          <w:szCs w:val="28"/>
        </w:rPr>
      </w:pPr>
    </w:p>
    <w:p w14:paraId="189BADBE">
      <w:pPr>
        <w:pStyle w:val="151"/>
        <w:ind w:firstLine="0"/>
        <w:jc w:val="center"/>
        <w:rPr>
          <w:rFonts w:hint="default" w:ascii="Times New Roman" w:hAnsi="Times New Roman" w:cs="Times New Roman"/>
          <w:b/>
          <w:bCs/>
          <w:color w:val="000000"/>
          <w:sz w:val="28"/>
          <w:szCs w:val="28"/>
        </w:rPr>
      </w:pPr>
      <w:r>
        <w:rPr>
          <w:rFonts w:hint="default" w:ascii="Times New Roman" w:hAnsi="Times New Roman" w:cs="Times New Roman"/>
          <w:b/>
          <w:bCs/>
          <w:sz w:val="28"/>
          <w:szCs w:val="28"/>
        </w:rPr>
        <w:t xml:space="preserve">Ключевые и индикативные показатели муниципального жилищного контроля </w:t>
      </w:r>
      <w:r>
        <w:rPr>
          <w:rFonts w:hint="default" w:ascii="Times New Roman" w:hAnsi="Times New Roman" w:cs="Times New Roman"/>
          <w:b/>
          <w:bCs/>
          <w:color w:val="000000"/>
          <w:sz w:val="28"/>
          <w:szCs w:val="28"/>
        </w:rPr>
        <w:t xml:space="preserve">в сельском поселении </w:t>
      </w:r>
      <w:r>
        <w:rPr>
          <w:rFonts w:hint="default" w:ascii="Times New Roman" w:hAnsi="Times New Roman" w:cs="Times New Roman"/>
          <w:b/>
          <w:bCs/>
          <w:color w:val="000000"/>
          <w:sz w:val="28"/>
          <w:szCs w:val="28"/>
        </w:rPr>
        <w:t>Кинельский</w:t>
      </w:r>
    </w:p>
    <w:p w14:paraId="275A39E7">
      <w:pPr>
        <w:pStyle w:val="151"/>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муниципального района Кинельский Самарской области</w:t>
      </w:r>
    </w:p>
    <w:p w14:paraId="0D3D4ABB">
      <w:pPr>
        <w:jc w:val="center"/>
        <w:rPr>
          <w:rFonts w:hint="default" w:ascii="Times New Roman" w:hAnsi="Times New Roman" w:cs="Times New Roman"/>
          <w:sz w:val="28"/>
          <w:szCs w:val="28"/>
          <w:lang w:bidi="ru-RU"/>
        </w:rPr>
      </w:pPr>
      <w:r>
        <w:rPr>
          <w:rFonts w:hint="default" w:ascii="Times New Roman" w:hAnsi="Times New Roman" w:cs="Times New Roman"/>
          <w:color w:val="000000"/>
          <w:sz w:val="28"/>
          <w:szCs w:val="28"/>
        </w:rPr>
        <w:t>(далее – муниципальный жилищный контроль)</w:t>
      </w:r>
    </w:p>
    <w:p w14:paraId="537F8C82">
      <w:pPr>
        <w:jc w:val="center"/>
        <w:rPr>
          <w:b/>
          <w:bCs/>
          <w:color w:val="000000"/>
          <w:sz w:val="28"/>
          <w:szCs w:val="28"/>
        </w:rPr>
      </w:pPr>
      <w:r>
        <w:rPr>
          <w:b/>
          <w:bCs/>
          <w:color w:val="000000"/>
          <w:sz w:val="28"/>
          <w:szCs w:val="28"/>
        </w:rPr>
        <w:br w:type="textWrapping"/>
      </w:r>
    </w:p>
    <w:tbl>
      <w:tblPr>
        <w:tblStyle w:val="12"/>
        <w:tblW w:w="11059"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984"/>
        <w:gridCol w:w="1820"/>
        <w:gridCol w:w="15"/>
        <w:gridCol w:w="1516"/>
        <w:gridCol w:w="3362"/>
        <w:gridCol w:w="1729"/>
        <w:gridCol w:w="31"/>
        <w:gridCol w:w="1602"/>
      </w:tblGrid>
      <w:tr w14:paraId="7B2A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645ACF85">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Индекс показателя</w:t>
            </w:r>
          </w:p>
        </w:tc>
        <w:tc>
          <w:tcPr>
            <w:tcW w:w="1835" w:type="dxa"/>
            <w:gridSpan w:val="2"/>
            <w:shd w:val="clear" w:color="auto" w:fill="FFFFFF"/>
            <w:noWrap w:val="0"/>
            <w:vAlign w:val="center"/>
          </w:tcPr>
          <w:p w14:paraId="1EEE7A81">
            <w:pPr>
              <w:pStyle w:val="155"/>
              <w:ind w:firstLine="15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Наименование показателя</w:t>
            </w:r>
          </w:p>
        </w:tc>
        <w:tc>
          <w:tcPr>
            <w:tcW w:w="1516" w:type="dxa"/>
            <w:shd w:val="clear" w:color="auto" w:fill="FFFFFF"/>
            <w:noWrap w:val="0"/>
            <w:vAlign w:val="center"/>
          </w:tcPr>
          <w:p w14:paraId="768CF5CA">
            <w:pPr>
              <w:pStyle w:val="155"/>
              <w:ind w:firstLine="169"/>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Формула расчета</w:t>
            </w:r>
          </w:p>
        </w:tc>
        <w:tc>
          <w:tcPr>
            <w:tcW w:w="3362" w:type="dxa"/>
            <w:shd w:val="clear" w:color="auto" w:fill="FFFFFF"/>
            <w:noWrap w:val="0"/>
            <w:vAlign w:val="center"/>
          </w:tcPr>
          <w:p w14:paraId="6EFD57D6">
            <w:pPr>
              <w:pStyle w:val="155"/>
              <w:ind w:firstLine="213"/>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Комментарии (интерпретация значений)</w:t>
            </w:r>
          </w:p>
        </w:tc>
        <w:tc>
          <w:tcPr>
            <w:tcW w:w="1729" w:type="dxa"/>
            <w:shd w:val="clear" w:color="auto" w:fill="FFFFFF"/>
            <w:noWrap w:val="0"/>
            <w:vAlign w:val="center"/>
          </w:tcPr>
          <w:p w14:paraId="67C918DC">
            <w:pPr>
              <w:pStyle w:val="155"/>
              <w:ind w:firstLine="10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Целевые значения показателей</w:t>
            </w:r>
          </w:p>
        </w:tc>
        <w:tc>
          <w:tcPr>
            <w:tcW w:w="1633" w:type="dxa"/>
            <w:gridSpan w:val="2"/>
            <w:shd w:val="clear" w:color="auto" w:fill="FFFFFF"/>
            <w:noWrap w:val="0"/>
            <w:vAlign w:val="center"/>
          </w:tcPr>
          <w:p w14:paraId="1837B52E">
            <w:pPr>
              <w:pStyle w:val="155"/>
              <w:ind w:firstLine="22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Источник данных для определения значения показателя</w:t>
            </w:r>
          </w:p>
        </w:tc>
      </w:tr>
      <w:tr w14:paraId="4196D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1059" w:type="dxa"/>
            <w:gridSpan w:val="8"/>
            <w:shd w:val="clear" w:color="auto" w:fill="FFFFFF"/>
            <w:noWrap w:val="0"/>
            <w:vAlign w:val="center"/>
          </w:tcPr>
          <w:p w14:paraId="37FAAD2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Ключевые показатели</w:t>
            </w:r>
          </w:p>
          <w:p w14:paraId="0FDFEC02">
            <w:pPr>
              <w:pStyle w:val="156"/>
              <w:spacing w:before="0" w:beforeAutospacing="0" w:after="0" w:afterAutospacing="0"/>
              <w:rPr>
                <w:rFonts w:hint="default" w:ascii="Times New Roman" w:hAnsi="Times New Roman" w:cs="Times New Roman"/>
                <w:color w:val="000000"/>
                <w:sz w:val="20"/>
                <w:szCs w:val="20"/>
              </w:rPr>
            </w:pPr>
          </w:p>
        </w:tc>
      </w:tr>
      <w:tr w14:paraId="28A0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41566C61">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w:t>
            </w:r>
          </w:p>
        </w:tc>
        <w:tc>
          <w:tcPr>
            <w:tcW w:w="10075" w:type="dxa"/>
            <w:gridSpan w:val="7"/>
            <w:shd w:val="clear" w:color="auto" w:fill="FFFFFF"/>
            <w:noWrap w:val="0"/>
            <w:vAlign w:val="top"/>
          </w:tcPr>
          <w:p w14:paraId="7ECEEB58">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Показатели результативности, отражающие уровень минимизации вреда (ущерба) охраняемым законом ценностям, уровень устранения риска причинения вреда (ущерба) </w:t>
            </w:r>
          </w:p>
          <w:p w14:paraId="6969DD0E">
            <w:pPr>
              <w:pStyle w:val="156"/>
              <w:spacing w:before="0" w:beforeAutospacing="0" w:after="0" w:afterAutospacing="0"/>
              <w:rPr>
                <w:rFonts w:hint="default" w:ascii="Times New Roman" w:hAnsi="Times New Roman" w:cs="Times New Roman"/>
                <w:color w:val="000000"/>
                <w:sz w:val="20"/>
                <w:szCs w:val="20"/>
              </w:rPr>
            </w:pPr>
          </w:p>
          <w:p w14:paraId="47961670">
            <w:pPr>
              <w:pStyle w:val="156"/>
              <w:spacing w:before="0" w:beforeAutospacing="0" w:after="0" w:afterAutospacing="0"/>
              <w:rPr>
                <w:rFonts w:hint="default" w:ascii="Times New Roman" w:hAnsi="Times New Roman" w:cs="Times New Roman"/>
                <w:color w:val="000000"/>
                <w:sz w:val="20"/>
                <w:szCs w:val="20"/>
              </w:rPr>
            </w:pPr>
          </w:p>
        </w:tc>
      </w:tr>
      <w:tr w14:paraId="1AF1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30F36889">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А.1</w:t>
            </w:r>
          </w:p>
        </w:tc>
        <w:tc>
          <w:tcPr>
            <w:tcW w:w="1835" w:type="dxa"/>
            <w:gridSpan w:val="2"/>
            <w:shd w:val="clear" w:color="auto" w:fill="FFFFFF"/>
            <w:noWrap w:val="0"/>
            <w:vAlign w:val="top"/>
          </w:tcPr>
          <w:p w14:paraId="125EA836">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Стоимость восстановительного ремонта жилых помещений муниципального жилищного фонда вследствие их неправильного использования  </w:t>
            </w:r>
          </w:p>
          <w:p w14:paraId="41C4E235">
            <w:pPr>
              <w:pStyle w:val="156"/>
              <w:spacing w:before="0" w:beforeAutospacing="0" w:after="0" w:afterAutospacing="0"/>
              <w:rPr>
                <w:rFonts w:hint="default" w:ascii="Times New Roman" w:hAnsi="Times New Roman" w:cs="Times New Roman"/>
                <w:color w:val="000000"/>
                <w:sz w:val="20"/>
                <w:szCs w:val="20"/>
              </w:rPr>
            </w:pPr>
          </w:p>
        </w:tc>
        <w:tc>
          <w:tcPr>
            <w:tcW w:w="1516" w:type="dxa"/>
            <w:shd w:val="clear" w:color="auto" w:fill="FFFFFF"/>
            <w:noWrap w:val="0"/>
            <w:vAlign w:val="top"/>
          </w:tcPr>
          <w:p w14:paraId="4AE904B2">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А.1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СВР)</w:t>
            </w:r>
          </w:p>
        </w:tc>
        <w:tc>
          <w:tcPr>
            <w:tcW w:w="3362" w:type="dxa"/>
            <w:shd w:val="clear" w:color="auto" w:fill="FFFFFF"/>
            <w:noWrap w:val="0"/>
            <w:vAlign w:val="top"/>
          </w:tcPr>
          <w:p w14:paraId="018B6C42">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А.1 определяется как сумма стоимости восстановительного ремонта жилых помещений муниципального жилищного фонда вследствие их неправильного использования (в тыс. руб.)</w:t>
            </w:r>
          </w:p>
        </w:tc>
        <w:tc>
          <w:tcPr>
            <w:tcW w:w="1729" w:type="dxa"/>
            <w:shd w:val="clear" w:color="auto" w:fill="FFFFFF"/>
            <w:noWrap w:val="0"/>
            <w:vAlign w:val="top"/>
          </w:tcPr>
          <w:p w14:paraId="2027227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p w14:paraId="529DD70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либо</w:t>
            </w:r>
          </w:p>
          <w:p w14:paraId="13892D9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менее или равно _____ </w:t>
            </w:r>
          </w:p>
          <w:p w14:paraId="4A942ADF">
            <w:pPr>
              <w:pStyle w:val="156"/>
              <w:spacing w:before="0" w:beforeAutospacing="0" w:after="0" w:afterAutospacing="0"/>
              <w:jc w:val="center"/>
              <w:rPr>
                <w:rFonts w:hint="default" w:ascii="Times New Roman" w:hAnsi="Times New Roman" w:cs="Times New Roman"/>
                <w:i/>
                <w:iCs/>
                <w:color w:val="000000"/>
                <w:sz w:val="20"/>
                <w:szCs w:val="20"/>
              </w:rPr>
            </w:pPr>
            <w:r>
              <w:rPr>
                <w:rFonts w:hint="default" w:ascii="Times New Roman" w:hAnsi="Times New Roman" w:cs="Times New Roman"/>
                <w:i/>
                <w:iCs/>
                <w:color w:val="000000"/>
                <w:sz w:val="20"/>
                <w:szCs w:val="20"/>
              </w:rPr>
              <w:t>(Указывается прогнозируемое значение показателя)</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33" w:type="dxa"/>
            <w:gridSpan w:val="2"/>
            <w:shd w:val="clear" w:color="auto" w:fill="FFFFFF"/>
            <w:noWrap w:val="0"/>
            <w:vAlign w:val="top"/>
          </w:tcPr>
          <w:p w14:paraId="03D8D71C">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течение отчетного года </w:t>
            </w:r>
          </w:p>
        </w:tc>
      </w:tr>
      <w:tr w14:paraId="3C72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11059" w:type="dxa"/>
            <w:gridSpan w:val="8"/>
            <w:shd w:val="clear" w:color="auto" w:fill="FFFFFF"/>
            <w:noWrap w:val="0"/>
            <w:vAlign w:val="center"/>
          </w:tcPr>
          <w:p w14:paraId="7B8A1E27">
            <w:pPr>
              <w:pStyle w:val="157"/>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Индикативные показатели</w:t>
            </w:r>
          </w:p>
        </w:tc>
      </w:tr>
      <w:tr w14:paraId="7801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50A7652B">
            <w:pPr>
              <w:pStyle w:val="155"/>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w:t>
            </w:r>
          </w:p>
        </w:tc>
        <w:tc>
          <w:tcPr>
            <w:tcW w:w="10075" w:type="dxa"/>
            <w:gridSpan w:val="7"/>
            <w:shd w:val="clear" w:color="auto" w:fill="FFFFFF"/>
            <w:noWrap w:val="0"/>
            <w:vAlign w:val="top"/>
          </w:tcPr>
          <w:p w14:paraId="00D7FA0F">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14:paraId="735E7703">
            <w:pPr>
              <w:pStyle w:val="157"/>
              <w:spacing w:before="0" w:beforeAutospacing="0" w:after="0" w:afterAutospacing="0"/>
              <w:rPr>
                <w:rFonts w:hint="default" w:ascii="Times New Roman" w:hAnsi="Times New Roman" w:cs="Times New Roman"/>
                <w:color w:val="000000"/>
                <w:sz w:val="20"/>
                <w:szCs w:val="20"/>
              </w:rPr>
            </w:pPr>
          </w:p>
        </w:tc>
      </w:tr>
      <w:tr w14:paraId="3F6D8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16F281BA">
            <w:pPr>
              <w:pStyle w:val="155"/>
              <w:ind w:firstLine="150"/>
              <w:jc w:val="center"/>
              <w:rPr>
                <w:rFonts w:hint="default" w:ascii="Times New Roman" w:hAnsi="Times New Roman" w:cs="Times New Roman"/>
                <w:color w:val="000000"/>
                <w:sz w:val="20"/>
                <w:szCs w:val="20"/>
              </w:rPr>
            </w:pPr>
            <w:bookmarkStart w:id="13" w:name="_Hlk90465885"/>
            <w:r>
              <w:rPr>
                <w:rFonts w:hint="default" w:ascii="Times New Roman" w:hAnsi="Times New Roman" w:cs="Times New Roman"/>
                <w:color w:val="000000"/>
                <w:sz w:val="20"/>
                <w:szCs w:val="20"/>
              </w:rPr>
              <w:t>Б.1</w:t>
            </w:r>
          </w:p>
        </w:tc>
        <w:tc>
          <w:tcPr>
            <w:tcW w:w="1820" w:type="dxa"/>
            <w:shd w:val="clear" w:color="auto" w:fill="FFFFFF"/>
            <w:noWrap w:val="0"/>
            <w:vAlign w:val="top"/>
          </w:tcPr>
          <w:p w14:paraId="1E37A3AC">
            <w:pPr>
              <w:rPr>
                <w:rFonts w:hint="default" w:ascii="Times New Roman" w:hAnsi="Times New Roman" w:cs="Times New Roman"/>
                <w:sz w:val="20"/>
                <w:szCs w:val="20"/>
              </w:rPr>
            </w:pPr>
            <w:r>
              <w:rPr>
                <w:rFonts w:hint="default" w:ascii="Times New Roman" w:hAnsi="Times New Roman" w:cs="Times New Roman"/>
                <w:sz w:val="20"/>
                <w:szCs w:val="20"/>
              </w:rPr>
              <w:t>Количество внеплановых контрольных мероприятий, проведенных за отчетный период</w:t>
            </w:r>
          </w:p>
          <w:p w14:paraId="1E6F6BAA">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6C417D1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КВМ)</w:t>
            </w:r>
          </w:p>
        </w:tc>
        <w:tc>
          <w:tcPr>
            <w:tcW w:w="3362" w:type="dxa"/>
            <w:shd w:val="clear" w:color="auto" w:fill="FFFFFF"/>
            <w:noWrap w:val="0"/>
            <w:vAlign w:val="top"/>
          </w:tcPr>
          <w:p w14:paraId="4531444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 определяется как сумма вне</w:t>
            </w:r>
            <w:r>
              <w:rPr>
                <w:rFonts w:hint="default" w:ascii="Times New Roman" w:hAnsi="Times New Roman" w:cs="Times New Roman"/>
                <w:sz w:val="20"/>
                <w:szCs w:val="20"/>
              </w:rPr>
              <w:t xml:space="preserve">плановых контрольных мероприятий </w:t>
            </w:r>
            <w:r>
              <w:rPr>
                <w:rFonts w:hint="default" w:ascii="Times New Roman" w:hAnsi="Times New Roman" w:cs="Times New Roman"/>
                <w:color w:val="000000"/>
                <w:sz w:val="20"/>
                <w:szCs w:val="20"/>
              </w:rPr>
              <w:t>(КВМ),</w:t>
            </w:r>
            <w:r>
              <w:rPr>
                <w:rFonts w:hint="default" w:ascii="Times New Roman" w:hAnsi="Times New Roman" w:cs="Times New Roman"/>
                <w:sz w:val="20"/>
                <w:szCs w:val="20"/>
              </w:rPr>
              <w:t xml:space="preserve"> проведенных за отчетный период</w:t>
            </w:r>
          </w:p>
          <w:p w14:paraId="3BBA4616">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4C74D276">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 так как муниципальный жилищный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5F72DE0E">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5039F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74828AD9">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w:t>
            </w:r>
          </w:p>
        </w:tc>
        <w:tc>
          <w:tcPr>
            <w:tcW w:w="1820" w:type="dxa"/>
            <w:shd w:val="clear" w:color="auto" w:fill="FFFFFF"/>
            <w:noWrap w:val="0"/>
            <w:vAlign w:val="top"/>
          </w:tcPr>
          <w:p w14:paraId="1371BE70">
            <w:pPr>
              <w:rPr>
                <w:rFonts w:hint="default" w:ascii="Times New Roman" w:hAnsi="Times New Roman" w:cs="Times New Roman"/>
                <w:sz w:val="20"/>
                <w:szCs w:val="20"/>
              </w:rPr>
            </w:pPr>
            <w:r>
              <w:rPr>
                <w:rFonts w:hint="default" w:ascii="Times New Roman" w:hAnsi="Times New Roman" w:cs="Times New Roman"/>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DDFB374">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5BDC437D">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КВМИР)</w:t>
            </w:r>
          </w:p>
        </w:tc>
        <w:tc>
          <w:tcPr>
            <w:tcW w:w="3362" w:type="dxa"/>
            <w:shd w:val="clear" w:color="auto" w:fill="FFFFFF"/>
            <w:noWrap w:val="0"/>
            <w:vAlign w:val="top"/>
          </w:tcPr>
          <w:p w14:paraId="3D51CDEE">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 определяется как сумма </w:t>
            </w:r>
            <w:r>
              <w:rPr>
                <w:rFonts w:hint="default" w:ascii="Times New Roman" w:hAnsi="Times New Roman" w:cs="Times New Roman"/>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rFonts w:hint="default" w:ascii="Times New Roman" w:hAnsi="Times New Roman" w:cs="Times New Roman"/>
                <w:color w:val="000000"/>
                <w:sz w:val="20"/>
                <w:szCs w:val="20"/>
              </w:rPr>
              <w:t xml:space="preserve"> (КВМИР),</w:t>
            </w:r>
            <w:r>
              <w:rPr>
                <w:rFonts w:hint="default" w:ascii="Times New Roman" w:hAnsi="Times New Roman" w:cs="Times New Roman"/>
                <w:sz w:val="20"/>
                <w:szCs w:val="20"/>
              </w:rPr>
              <w:t xml:space="preserve"> проведенных за отчетный период</w:t>
            </w:r>
          </w:p>
          <w:p w14:paraId="1E6298FB">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5E81D54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79495555">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3ACD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71A7F477">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Б.3</w:t>
            </w:r>
          </w:p>
        </w:tc>
        <w:tc>
          <w:tcPr>
            <w:tcW w:w="1820" w:type="dxa"/>
            <w:shd w:val="clear" w:color="auto" w:fill="FFFFFF"/>
            <w:noWrap w:val="0"/>
            <w:vAlign w:val="top"/>
          </w:tcPr>
          <w:p w14:paraId="031B291F">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контрольных мероприятий с взаимодействием, проведенных за отчетный период</w:t>
            </w:r>
          </w:p>
          <w:p w14:paraId="1E9F1290">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738E482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КМСВ)</w:t>
            </w:r>
          </w:p>
        </w:tc>
        <w:tc>
          <w:tcPr>
            <w:tcW w:w="3362" w:type="dxa"/>
            <w:shd w:val="clear" w:color="auto" w:fill="FFFFFF"/>
            <w:noWrap w:val="0"/>
            <w:vAlign w:val="top"/>
          </w:tcPr>
          <w:p w14:paraId="4053889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Б.3 определяется как сумма </w:t>
            </w:r>
            <w:r>
              <w:rPr>
                <w:rFonts w:hint="default" w:ascii="Times New Roman" w:hAnsi="Times New Roman" w:cs="Times New Roman"/>
                <w:sz w:val="20"/>
                <w:szCs w:val="20"/>
              </w:rPr>
              <w:t>контрольных мероприятий с взаимодействием</w:t>
            </w:r>
            <w:r>
              <w:rPr>
                <w:rFonts w:hint="default" w:ascii="Times New Roman" w:hAnsi="Times New Roman" w:cs="Times New Roman"/>
                <w:color w:val="000000"/>
                <w:sz w:val="20"/>
                <w:szCs w:val="20"/>
              </w:rPr>
              <w:t xml:space="preserve"> (КМСВ),</w:t>
            </w:r>
            <w:r>
              <w:rPr>
                <w:rFonts w:hint="default" w:ascii="Times New Roman" w:hAnsi="Times New Roman" w:cs="Times New Roman"/>
                <w:sz w:val="20"/>
                <w:szCs w:val="20"/>
              </w:rPr>
              <w:t xml:space="preserve"> проведенных за отчетный период</w:t>
            </w:r>
          </w:p>
          <w:p w14:paraId="00B266F7">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6EE6448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67B8E0AF">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1471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179DA779">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Б.4</w:t>
            </w:r>
          </w:p>
        </w:tc>
        <w:tc>
          <w:tcPr>
            <w:tcW w:w="1820" w:type="dxa"/>
            <w:shd w:val="clear" w:color="auto" w:fill="FFFFFF"/>
            <w:noWrap w:val="0"/>
            <w:vAlign w:val="top"/>
          </w:tcPr>
          <w:p w14:paraId="242DF150">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с взаимодействием по каждому виду контрольных мероприятий, проведенных за отчетный период</w:t>
            </w:r>
          </w:p>
          <w:p w14:paraId="409AD2C3">
            <w:pPr>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55C15E5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Б.4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КМСВвид)</w:t>
            </w:r>
          </w:p>
        </w:tc>
        <w:tc>
          <w:tcPr>
            <w:tcW w:w="3362" w:type="dxa"/>
            <w:shd w:val="clear" w:color="auto" w:fill="FFFFFF"/>
            <w:noWrap w:val="0"/>
            <w:vAlign w:val="top"/>
          </w:tcPr>
          <w:p w14:paraId="36B1EC1E">
            <w:pPr>
              <w:pStyle w:val="15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Б.4 определяется как сумма </w:t>
            </w:r>
            <w:r>
              <w:rPr>
                <w:rFonts w:hint="default" w:ascii="Times New Roman" w:hAnsi="Times New Roman" w:cs="Times New Roman"/>
                <w:sz w:val="20"/>
                <w:szCs w:val="20"/>
              </w:rPr>
              <w:t>контрольных мероприятий с взаимодействием по каждому виду контрольных мероприятий</w:t>
            </w:r>
            <w:r>
              <w:rPr>
                <w:rFonts w:hint="default" w:ascii="Times New Roman" w:hAnsi="Times New Roman" w:cs="Times New Roman"/>
                <w:color w:val="000000"/>
                <w:sz w:val="20"/>
                <w:szCs w:val="20"/>
              </w:rPr>
              <w:t xml:space="preserve"> (КМСВвид),</w:t>
            </w:r>
            <w:r>
              <w:rPr>
                <w:rFonts w:hint="default" w:ascii="Times New Roman" w:hAnsi="Times New Roman" w:cs="Times New Roman"/>
                <w:sz w:val="20"/>
                <w:szCs w:val="20"/>
              </w:rPr>
              <w:t xml:space="preserve"> проведенных за отчетный период.</w:t>
            </w:r>
          </w:p>
          <w:p w14:paraId="700395D3">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78F3E05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3470906C">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26B3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 w:type="dxa"/>
            <w:shd w:val="clear" w:color="auto" w:fill="FFFFFF"/>
            <w:noWrap w:val="0"/>
            <w:vAlign w:val="center"/>
          </w:tcPr>
          <w:p w14:paraId="465270D5">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Б.5</w:t>
            </w:r>
          </w:p>
        </w:tc>
        <w:tc>
          <w:tcPr>
            <w:tcW w:w="1820" w:type="dxa"/>
            <w:shd w:val="clear" w:color="auto" w:fill="FFFFFF"/>
            <w:noWrap w:val="0"/>
            <w:vAlign w:val="top"/>
          </w:tcPr>
          <w:p w14:paraId="30544168">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проведенных с использованием средств дистанционного взаимодействия, за отчетный период</w:t>
            </w:r>
          </w:p>
          <w:p w14:paraId="4998D03D">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358C3EA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Б.5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КМДист)</w:t>
            </w:r>
          </w:p>
        </w:tc>
        <w:tc>
          <w:tcPr>
            <w:tcW w:w="3362" w:type="dxa"/>
            <w:shd w:val="clear" w:color="auto" w:fill="FFFFFF"/>
            <w:noWrap w:val="0"/>
            <w:vAlign w:val="top"/>
          </w:tcPr>
          <w:p w14:paraId="73045253">
            <w:pPr>
              <w:pStyle w:val="15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Б.5 определяется как сумма </w:t>
            </w:r>
            <w:r>
              <w:rPr>
                <w:rFonts w:hint="default" w:ascii="Times New Roman" w:hAnsi="Times New Roman" w:cs="Times New Roman"/>
                <w:sz w:val="20"/>
                <w:szCs w:val="20"/>
              </w:rPr>
              <w:t>контрольных мероприятий, проведенных с использованием средств дистанционного взаимодействия</w:t>
            </w:r>
            <w:r>
              <w:rPr>
                <w:rFonts w:hint="default" w:ascii="Times New Roman" w:hAnsi="Times New Roman" w:cs="Times New Roman"/>
                <w:color w:val="000000"/>
                <w:sz w:val="20"/>
                <w:szCs w:val="20"/>
              </w:rPr>
              <w:t xml:space="preserve"> (КМДист),</w:t>
            </w:r>
            <w:r>
              <w:rPr>
                <w:rFonts w:hint="default" w:ascii="Times New Roman" w:hAnsi="Times New Roman" w:cs="Times New Roman"/>
                <w:sz w:val="20"/>
                <w:szCs w:val="20"/>
              </w:rPr>
              <w:t xml:space="preserve"> проведенных за отчетный период.</w:t>
            </w:r>
          </w:p>
          <w:p w14:paraId="541F8CF2">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159F5E0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2B912597">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2847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6B0BD2CD">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Б.6</w:t>
            </w:r>
          </w:p>
        </w:tc>
        <w:tc>
          <w:tcPr>
            <w:tcW w:w="1820" w:type="dxa"/>
            <w:shd w:val="clear" w:color="auto" w:fill="FFFFFF"/>
            <w:noWrap w:val="0"/>
            <w:vAlign w:val="top"/>
          </w:tcPr>
          <w:p w14:paraId="4C7A3135">
            <w:pPr>
              <w:rPr>
                <w:rFonts w:hint="default" w:ascii="Times New Roman" w:hAnsi="Times New Roman" w:cs="Times New Roman"/>
                <w:sz w:val="20"/>
                <w:szCs w:val="20"/>
              </w:rPr>
            </w:pPr>
            <w:r>
              <w:rPr>
                <w:rFonts w:hint="default" w:ascii="Times New Roman" w:hAnsi="Times New Roman" w:cs="Times New Roman"/>
                <w:sz w:val="20"/>
                <w:szCs w:val="20"/>
              </w:rPr>
              <w:t>Количество предостережений о недопустимости нарушения обязательных требований, объявленных за отчетный период</w:t>
            </w:r>
          </w:p>
          <w:p w14:paraId="1ADB74B5">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6B6569F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Б.6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КПНН)</w:t>
            </w:r>
          </w:p>
        </w:tc>
        <w:tc>
          <w:tcPr>
            <w:tcW w:w="3362" w:type="dxa"/>
            <w:shd w:val="clear" w:color="auto" w:fill="FFFFFF"/>
            <w:noWrap w:val="0"/>
            <w:vAlign w:val="top"/>
          </w:tcPr>
          <w:p w14:paraId="5ADDFACE">
            <w:pPr>
              <w:pStyle w:val="156"/>
              <w:spacing w:before="0" w:beforeAutospacing="0" w:after="0" w:afterAutospacing="0"/>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Б.6 определяется как сумма </w:t>
            </w:r>
            <w:r>
              <w:rPr>
                <w:rFonts w:hint="default" w:ascii="Times New Roman" w:hAnsi="Times New Roman" w:cs="Times New Roman"/>
                <w:sz w:val="20"/>
                <w:szCs w:val="20"/>
              </w:rPr>
              <w:t>предостережений о недопустимости нарушения обязательных требований</w:t>
            </w:r>
            <w:r>
              <w:rPr>
                <w:rFonts w:hint="default" w:ascii="Times New Roman" w:hAnsi="Times New Roman" w:cs="Times New Roman"/>
                <w:color w:val="000000"/>
                <w:sz w:val="20"/>
                <w:szCs w:val="20"/>
              </w:rPr>
              <w:t xml:space="preserve"> (КПНН),</w:t>
            </w:r>
            <w:r>
              <w:rPr>
                <w:rFonts w:hint="default" w:ascii="Times New Roman" w:hAnsi="Times New Roman" w:cs="Times New Roman"/>
                <w:sz w:val="20"/>
                <w:szCs w:val="20"/>
              </w:rPr>
              <w:t xml:space="preserve"> проведенных за отчетный период.</w:t>
            </w:r>
          </w:p>
          <w:p w14:paraId="5652CF11">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45612AC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64702BE9">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2B45A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64AAAFEE">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Б.7</w:t>
            </w:r>
          </w:p>
        </w:tc>
        <w:tc>
          <w:tcPr>
            <w:tcW w:w="1820" w:type="dxa"/>
            <w:shd w:val="clear" w:color="auto" w:fill="FFFFFF"/>
            <w:noWrap w:val="0"/>
            <w:vAlign w:val="top"/>
          </w:tcPr>
          <w:p w14:paraId="7AFA5457">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w:t>
            </w:r>
          </w:p>
          <w:p w14:paraId="55767186">
            <w:pPr>
              <w:rPr>
                <w:rFonts w:hint="default" w:ascii="Times New Roman" w:hAnsi="Times New Roman" w:cs="Times New Roman"/>
                <w:sz w:val="20"/>
                <w:szCs w:val="20"/>
              </w:rPr>
            </w:pPr>
            <w:r>
              <w:rPr>
                <w:rFonts w:hint="default" w:ascii="Times New Roman" w:hAnsi="Times New Roman" w:cs="Times New Roman"/>
                <w:sz w:val="20"/>
                <w:szCs w:val="20"/>
              </w:rPr>
              <w:t>мероприятий, по результатам которых выявлены нарушения обязательных требований, за отчетный период</w:t>
            </w:r>
          </w:p>
          <w:p w14:paraId="2D0F92E1">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6BD62A7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Б.7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КМНОТ)</w:t>
            </w:r>
          </w:p>
        </w:tc>
        <w:tc>
          <w:tcPr>
            <w:tcW w:w="3362" w:type="dxa"/>
            <w:shd w:val="clear" w:color="auto" w:fill="FFFFFF"/>
            <w:noWrap w:val="0"/>
            <w:vAlign w:val="top"/>
          </w:tcPr>
          <w:p w14:paraId="59D6DF5C">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Б.7 определяется как сумма </w:t>
            </w:r>
            <w:r>
              <w:rPr>
                <w:rFonts w:hint="default" w:ascii="Times New Roman" w:hAnsi="Times New Roman" w:cs="Times New Roman"/>
                <w:sz w:val="20"/>
                <w:szCs w:val="20"/>
              </w:rPr>
              <w:t>контрольных мероприятий, по результатам которых выявлены нарушения обязательных требований</w:t>
            </w:r>
            <w:r>
              <w:rPr>
                <w:rFonts w:hint="default" w:ascii="Times New Roman" w:hAnsi="Times New Roman" w:cs="Times New Roman"/>
                <w:color w:val="000000"/>
                <w:sz w:val="20"/>
                <w:szCs w:val="20"/>
              </w:rPr>
              <w:t xml:space="preserve"> (КМНОТ),</w:t>
            </w:r>
            <w:r>
              <w:rPr>
                <w:rFonts w:hint="default" w:ascii="Times New Roman" w:hAnsi="Times New Roman" w:cs="Times New Roman"/>
                <w:sz w:val="20"/>
                <w:szCs w:val="20"/>
              </w:rPr>
              <w:t xml:space="preserve"> проведенных за отчетный период.</w:t>
            </w:r>
          </w:p>
          <w:p w14:paraId="1A1253FA">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6693B99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1B1234B4">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646DF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0013F961">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Б.8</w:t>
            </w:r>
          </w:p>
        </w:tc>
        <w:tc>
          <w:tcPr>
            <w:tcW w:w="1820" w:type="dxa"/>
            <w:shd w:val="clear" w:color="auto" w:fill="FFFFFF"/>
            <w:noWrap w:val="0"/>
            <w:vAlign w:val="top"/>
          </w:tcPr>
          <w:p w14:paraId="7D7B3477">
            <w:pPr>
              <w:rPr>
                <w:rFonts w:hint="default" w:ascii="Times New Roman" w:hAnsi="Times New Roman" w:cs="Times New Roman"/>
              </w:rPr>
            </w:pPr>
            <w:r>
              <w:rPr>
                <w:rFonts w:hint="default" w:ascii="Times New Roman" w:hAnsi="Times New Roman" w:cs="Times New Roman"/>
                <w:sz w:val="20"/>
                <w:szCs w:val="20"/>
              </w:rPr>
              <w:t>Количество контрольных мероприятий, по итогам которых возбуждены дела об административных правонарушениях, за отчетный период</w:t>
            </w:r>
          </w:p>
          <w:p w14:paraId="7C851346">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023F984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Б.8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КМАП)</w:t>
            </w:r>
          </w:p>
        </w:tc>
        <w:tc>
          <w:tcPr>
            <w:tcW w:w="3362" w:type="dxa"/>
            <w:shd w:val="clear" w:color="auto" w:fill="FFFFFF"/>
            <w:noWrap w:val="0"/>
            <w:vAlign w:val="top"/>
          </w:tcPr>
          <w:p w14:paraId="24956C97">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Б.8 определяется как сумма </w:t>
            </w:r>
            <w:r>
              <w:rPr>
                <w:rFonts w:hint="default" w:ascii="Times New Roman" w:hAnsi="Times New Roman" w:cs="Times New Roman"/>
                <w:sz w:val="20"/>
                <w:szCs w:val="20"/>
              </w:rPr>
              <w:t>контрольных мероприятий, по итогам которых возбуждены дела об административных правонарушениях</w:t>
            </w:r>
            <w:r>
              <w:rPr>
                <w:rFonts w:hint="default" w:ascii="Times New Roman" w:hAnsi="Times New Roman" w:cs="Times New Roman"/>
                <w:color w:val="000000"/>
                <w:sz w:val="20"/>
                <w:szCs w:val="20"/>
              </w:rPr>
              <w:t xml:space="preserve"> (КМАП),</w:t>
            </w:r>
            <w:r>
              <w:rPr>
                <w:rFonts w:hint="default" w:ascii="Times New Roman" w:hAnsi="Times New Roman" w:cs="Times New Roman"/>
                <w:sz w:val="20"/>
                <w:szCs w:val="20"/>
              </w:rPr>
              <w:t xml:space="preserve"> проведенных за отчетный период.</w:t>
            </w:r>
          </w:p>
          <w:p w14:paraId="0559D2FC">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7871DCD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4C6F71BC">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1897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3DD39D3A">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Б.9</w:t>
            </w:r>
          </w:p>
        </w:tc>
        <w:tc>
          <w:tcPr>
            <w:tcW w:w="1820" w:type="dxa"/>
            <w:shd w:val="clear" w:color="auto" w:fill="FFFFFF"/>
            <w:noWrap w:val="0"/>
            <w:vAlign w:val="top"/>
          </w:tcPr>
          <w:p w14:paraId="6C7900CE">
            <w:pPr>
              <w:rPr>
                <w:rFonts w:hint="default" w:ascii="Times New Roman" w:hAnsi="Times New Roman" w:cs="Times New Roman"/>
                <w:sz w:val="20"/>
                <w:szCs w:val="20"/>
              </w:rPr>
            </w:pPr>
            <w:r>
              <w:rPr>
                <w:rFonts w:hint="default" w:ascii="Times New Roman" w:hAnsi="Times New Roman" w:cs="Times New Roman"/>
                <w:sz w:val="20"/>
                <w:szCs w:val="20"/>
              </w:rPr>
              <w:t>Сумма административных штрафов, наложенных по результатам контрольных мероприятий, за отчетный период</w:t>
            </w:r>
          </w:p>
          <w:p w14:paraId="0B9D4060">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7026EC9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Б.9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АШ)</w:t>
            </w:r>
          </w:p>
        </w:tc>
        <w:tc>
          <w:tcPr>
            <w:tcW w:w="3362" w:type="dxa"/>
            <w:shd w:val="clear" w:color="auto" w:fill="FFFFFF"/>
            <w:noWrap w:val="0"/>
            <w:vAlign w:val="top"/>
          </w:tcPr>
          <w:p w14:paraId="4AE25E06">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Б.9 определяется как сумма </w:t>
            </w:r>
            <w:r>
              <w:rPr>
                <w:rFonts w:hint="default" w:ascii="Times New Roman" w:hAnsi="Times New Roman" w:cs="Times New Roman"/>
                <w:sz w:val="20"/>
                <w:szCs w:val="20"/>
              </w:rPr>
              <w:t>административных штрафов, наложенных по результатам контрольных мероприятий</w:t>
            </w:r>
            <w:r>
              <w:rPr>
                <w:rFonts w:hint="default" w:ascii="Times New Roman" w:hAnsi="Times New Roman" w:cs="Times New Roman"/>
                <w:color w:val="000000"/>
                <w:sz w:val="20"/>
                <w:szCs w:val="20"/>
              </w:rPr>
              <w:t xml:space="preserve"> (АШ),</w:t>
            </w:r>
            <w:r>
              <w:rPr>
                <w:rFonts w:hint="default" w:ascii="Times New Roman" w:hAnsi="Times New Roman" w:cs="Times New Roman"/>
                <w:sz w:val="20"/>
                <w:szCs w:val="20"/>
              </w:rPr>
              <w:t xml:space="preserve"> проведенных за отчетный период.</w:t>
            </w:r>
          </w:p>
          <w:p w14:paraId="651C4B00">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17507EE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167E87E6">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7036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1DE4988B">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Б.10</w:t>
            </w:r>
          </w:p>
        </w:tc>
        <w:tc>
          <w:tcPr>
            <w:tcW w:w="1820" w:type="dxa"/>
            <w:shd w:val="clear" w:color="auto" w:fill="FFFFFF"/>
            <w:noWrap w:val="0"/>
            <w:vAlign w:val="top"/>
          </w:tcPr>
          <w:p w14:paraId="31328360">
            <w:pPr>
              <w:rPr>
                <w:rFonts w:hint="default" w:ascii="Times New Roman" w:hAnsi="Times New Roman" w:cs="Times New Roman"/>
                <w:sz w:val="20"/>
                <w:szCs w:val="20"/>
              </w:rPr>
            </w:pPr>
            <w:r>
              <w:rPr>
                <w:rFonts w:hint="default" w:ascii="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за отчетный период</w:t>
            </w:r>
          </w:p>
          <w:p w14:paraId="6FA0A1DF">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6A7D1BA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Б.10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КЗОП)</w:t>
            </w:r>
          </w:p>
        </w:tc>
        <w:tc>
          <w:tcPr>
            <w:tcW w:w="3362" w:type="dxa"/>
            <w:shd w:val="clear" w:color="auto" w:fill="FFFFFF"/>
            <w:noWrap w:val="0"/>
            <w:vAlign w:val="top"/>
          </w:tcPr>
          <w:p w14:paraId="20D6958D">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Б.10 определяется как сумма </w:t>
            </w:r>
            <w:r>
              <w:rPr>
                <w:rFonts w:hint="default" w:ascii="Times New Roman" w:hAnsi="Times New Roman" w:cs="Times New Roman"/>
                <w:sz w:val="20"/>
                <w:szCs w:val="20"/>
              </w:rPr>
              <w:t>направленных в органы прокуратуры заявлений о согласовании проведения контрольных мероприятий</w:t>
            </w:r>
            <w:r>
              <w:rPr>
                <w:rFonts w:hint="default" w:ascii="Times New Roman" w:hAnsi="Times New Roman" w:cs="Times New Roman"/>
                <w:color w:val="000000"/>
                <w:sz w:val="20"/>
                <w:szCs w:val="20"/>
              </w:rPr>
              <w:t xml:space="preserve"> (КЗОП),</w:t>
            </w:r>
            <w:r>
              <w:rPr>
                <w:rFonts w:hint="default" w:ascii="Times New Roman" w:hAnsi="Times New Roman" w:cs="Times New Roman"/>
                <w:sz w:val="20"/>
                <w:szCs w:val="20"/>
              </w:rPr>
              <w:t xml:space="preserve"> проведенных за отчетный период.</w:t>
            </w:r>
          </w:p>
          <w:p w14:paraId="0864EE34">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764B264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29981115">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198A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 w:type="dxa"/>
            <w:shd w:val="clear" w:color="auto" w:fill="FFFFFF"/>
            <w:noWrap w:val="0"/>
            <w:vAlign w:val="center"/>
          </w:tcPr>
          <w:p w14:paraId="61CD073E">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Б.11</w:t>
            </w:r>
          </w:p>
        </w:tc>
        <w:tc>
          <w:tcPr>
            <w:tcW w:w="1820" w:type="dxa"/>
            <w:shd w:val="clear" w:color="auto" w:fill="FFFFFF"/>
            <w:noWrap w:val="0"/>
            <w:vAlign w:val="top"/>
          </w:tcPr>
          <w:p w14:paraId="1D167BA2">
            <w:pPr>
              <w:rPr>
                <w:rFonts w:hint="default" w:ascii="Times New Roman" w:hAnsi="Times New Roman" w:cs="Times New Roman"/>
                <w:sz w:val="20"/>
                <w:szCs w:val="20"/>
              </w:rPr>
            </w:pPr>
            <w:r>
              <w:rPr>
                <w:rFonts w:hint="default" w:ascii="Times New Roman" w:hAnsi="Times New Roman" w:cs="Times New Roman"/>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3CFF947C">
            <w:pPr>
              <w:rPr>
                <w:rFonts w:hint="default" w:ascii="Times New Roman" w:hAnsi="Times New Roman" w:cs="Times New Roman"/>
                <w:sz w:val="20"/>
                <w:szCs w:val="20"/>
              </w:rPr>
            </w:pPr>
          </w:p>
        </w:tc>
        <w:tc>
          <w:tcPr>
            <w:tcW w:w="1531" w:type="dxa"/>
            <w:gridSpan w:val="2"/>
            <w:shd w:val="clear" w:color="auto" w:fill="FFFFFF"/>
            <w:noWrap w:val="0"/>
            <w:vAlign w:val="top"/>
          </w:tcPr>
          <w:p w14:paraId="2A84205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Б.11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КЗОПОС)</w:t>
            </w:r>
          </w:p>
        </w:tc>
        <w:tc>
          <w:tcPr>
            <w:tcW w:w="3362" w:type="dxa"/>
            <w:shd w:val="clear" w:color="auto" w:fill="FFFFFF"/>
            <w:noWrap w:val="0"/>
            <w:vAlign w:val="top"/>
          </w:tcPr>
          <w:p w14:paraId="20D736EC">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Б.11 определяется как сумма </w:t>
            </w:r>
            <w:r>
              <w:rPr>
                <w:rFonts w:hint="default" w:ascii="Times New Roman" w:hAnsi="Times New Roman" w:cs="Times New Roman"/>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Pr>
                <w:rFonts w:hint="default" w:ascii="Times New Roman" w:hAnsi="Times New Roman" w:cs="Times New Roman"/>
                <w:color w:val="000000"/>
                <w:sz w:val="20"/>
                <w:szCs w:val="20"/>
              </w:rPr>
              <w:t xml:space="preserve"> (КЗОПОС),</w:t>
            </w:r>
            <w:r>
              <w:rPr>
                <w:rFonts w:hint="default" w:ascii="Times New Roman" w:hAnsi="Times New Roman" w:cs="Times New Roman"/>
                <w:sz w:val="20"/>
                <w:szCs w:val="20"/>
              </w:rPr>
              <w:t xml:space="preserve"> проведенных за отчетный период.</w:t>
            </w:r>
          </w:p>
          <w:p w14:paraId="65340A0B">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19ACE25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4F096916">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осуществления муниципального жилищного контроля в отчетном году </w:t>
            </w:r>
          </w:p>
        </w:tc>
      </w:tr>
      <w:tr w14:paraId="1E6F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3F348941">
            <w:pPr>
              <w:pStyle w:val="155"/>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Б.12</w:t>
            </w:r>
          </w:p>
        </w:tc>
        <w:tc>
          <w:tcPr>
            <w:tcW w:w="1820" w:type="dxa"/>
            <w:shd w:val="clear" w:color="auto" w:fill="FFFFFF"/>
            <w:noWrap w:val="0"/>
            <w:vAlign w:val="top"/>
          </w:tcPr>
          <w:p w14:paraId="332B6AF8">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учтенных объектов контроля на конец отчетного периода</w:t>
            </w:r>
          </w:p>
          <w:p w14:paraId="43446D7C">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46E81D5E">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Б.12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КУОК)</w:t>
            </w:r>
          </w:p>
        </w:tc>
        <w:tc>
          <w:tcPr>
            <w:tcW w:w="3362" w:type="dxa"/>
            <w:shd w:val="clear" w:color="auto" w:fill="FFFFFF"/>
            <w:noWrap w:val="0"/>
            <w:vAlign w:val="top"/>
          </w:tcPr>
          <w:p w14:paraId="7AF410B4">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Б.12 определяется как сумма </w:t>
            </w:r>
            <w:r>
              <w:rPr>
                <w:rFonts w:hint="default" w:ascii="Times New Roman" w:hAnsi="Times New Roman" w:cs="Times New Roman"/>
                <w:sz w:val="20"/>
                <w:szCs w:val="20"/>
              </w:rPr>
              <w:t>учтенных объектов контроля на конец отчетного периода</w:t>
            </w:r>
            <w:r>
              <w:rPr>
                <w:rFonts w:hint="default" w:ascii="Times New Roman" w:hAnsi="Times New Roman" w:cs="Times New Roman"/>
                <w:color w:val="000000"/>
                <w:sz w:val="20"/>
                <w:szCs w:val="20"/>
              </w:rPr>
              <w:t xml:space="preserve"> (КУОК)</w:t>
            </w:r>
            <w:r>
              <w:rPr>
                <w:rFonts w:hint="default" w:ascii="Times New Roman" w:hAnsi="Times New Roman" w:cs="Times New Roman"/>
                <w:sz w:val="20"/>
                <w:szCs w:val="20"/>
              </w:rPr>
              <w:t xml:space="preserve"> </w:t>
            </w:r>
          </w:p>
        </w:tc>
        <w:tc>
          <w:tcPr>
            <w:tcW w:w="1760" w:type="dxa"/>
            <w:gridSpan w:val="2"/>
            <w:shd w:val="clear" w:color="auto" w:fill="FFFFFF"/>
            <w:noWrap w:val="0"/>
            <w:vAlign w:val="top"/>
          </w:tcPr>
          <w:p w14:paraId="12401D6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399D4286">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w:t>
            </w:r>
            <w:r>
              <w:rPr>
                <w:rFonts w:hint="default" w:ascii="Times New Roman" w:hAnsi="Times New Roman" w:cs="Times New Roman"/>
                <w:sz w:val="20"/>
                <w:szCs w:val="20"/>
              </w:rPr>
              <w:t xml:space="preserve">учёта объектов контроля на конец </w:t>
            </w:r>
            <w:r>
              <w:rPr>
                <w:rFonts w:hint="default" w:ascii="Times New Roman" w:hAnsi="Times New Roman" w:cs="Times New Roman"/>
                <w:color w:val="000000"/>
                <w:sz w:val="20"/>
                <w:szCs w:val="20"/>
              </w:rPr>
              <w:t xml:space="preserve">отчетного года </w:t>
            </w:r>
          </w:p>
        </w:tc>
      </w:tr>
      <w:tr w14:paraId="0FD2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584B96F9">
            <w:pPr>
              <w:pStyle w:val="155"/>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Б.13</w:t>
            </w:r>
          </w:p>
        </w:tc>
        <w:tc>
          <w:tcPr>
            <w:tcW w:w="1820" w:type="dxa"/>
            <w:shd w:val="clear" w:color="auto" w:fill="FFFFFF"/>
            <w:noWrap w:val="0"/>
            <w:vAlign w:val="top"/>
          </w:tcPr>
          <w:p w14:paraId="1E76F568">
            <w:pPr>
              <w:rPr>
                <w:rFonts w:hint="default" w:ascii="Times New Roman" w:hAnsi="Times New Roman" w:cs="Times New Roman"/>
                <w:sz w:val="20"/>
                <w:szCs w:val="20"/>
              </w:rPr>
            </w:pPr>
            <w:r>
              <w:rPr>
                <w:rFonts w:hint="default" w:ascii="Times New Roman" w:hAnsi="Times New Roman" w:cs="Times New Roman"/>
                <w:sz w:val="20"/>
                <w:szCs w:val="20"/>
              </w:rPr>
              <w:t>Количество учтенных контролируемых лиц на конец отчетного периода</w:t>
            </w:r>
          </w:p>
          <w:p w14:paraId="2EE6572F">
            <w:pPr>
              <w:rPr>
                <w:rFonts w:hint="default" w:ascii="Times New Roman" w:hAnsi="Times New Roman" w:cs="Times New Roman"/>
                <w:sz w:val="20"/>
                <w:szCs w:val="20"/>
              </w:rPr>
            </w:pPr>
          </w:p>
          <w:p w14:paraId="3026D54E">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3AC4738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w:t>
            </w:r>
          </w:p>
        </w:tc>
        <w:tc>
          <w:tcPr>
            <w:tcW w:w="3362" w:type="dxa"/>
            <w:shd w:val="clear" w:color="auto" w:fill="FFFFFF"/>
            <w:noWrap w:val="0"/>
            <w:vAlign w:val="top"/>
          </w:tcPr>
          <w:p w14:paraId="092C8779">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Б.13 определяется как сумма </w:t>
            </w:r>
            <w:r>
              <w:rPr>
                <w:rFonts w:hint="default" w:ascii="Times New Roman" w:hAnsi="Times New Roman" w:cs="Times New Roman"/>
                <w:sz w:val="20"/>
                <w:szCs w:val="20"/>
              </w:rPr>
              <w:t>учтенных контролируемых лиц на конец отчетного периода</w:t>
            </w:r>
            <w:r>
              <w:rPr>
                <w:rFonts w:hint="default" w:ascii="Times New Roman" w:hAnsi="Times New Roman" w:cs="Times New Roman"/>
                <w:color w:val="000000"/>
                <w:sz w:val="20"/>
                <w:szCs w:val="20"/>
              </w:rPr>
              <w:t xml:space="preserve"> (УКЛ)</w:t>
            </w:r>
            <w:r>
              <w:rPr>
                <w:rFonts w:hint="default" w:ascii="Times New Roman" w:hAnsi="Times New Roman" w:cs="Times New Roman"/>
                <w:sz w:val="20"/>
                <w:szCs w:val="20"/>
              </w:rPr>
              <w:t xml:space="preserve"> </w:t>
            </w:r>
          </w:p>
        </w:tc>
        <w:tc>
          <w:tcPr>
            <w:tcW w:w="1760" w:type="dxa"/>
            <w:gridSpan w:val="2"/>
            <w:shd w:val="clear" w:color="auto" w:fill="FFFFFF"/>
            <w:noWrap w:val="0"/>
            <w:vAlign w:val="top"/>
          </w:tcPr>
          <w:p w14:paraId="11ED7C8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5AA4A1B0">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Результаты </w:t>
            </w:r>
            <w:r>
              <w:rPr>
                <w:rFonts w:hint="default" w:ascii="Times New Roman" w:hAnsi="Times New Roman" w:cs="Times New Roman"/>
                <w:sz w:val="20"/>
                <w:szCs w:val="20"/>
              </w:rPr>
              <w:t>учёта контролируемых лиц на конец отчетного периода</w:t>
            </w:r>
            <w:r>
              <w:rPr>
                <w:rFonts w:hint="default" w:ascii="Times New Roman" w:hAnsi="Times New Roman" w:cs="Times New Roman"/>
                <w:color w:val="000000"/>
                <w:sz w:val="20"/>
                <w:szCs w:val="20"/>
              </w:rPr>
              <w:t xml:space="preserve"> </w:t>
            </w:r>
          </w:p>
        </w:tc>
      </w:tr>
      <w:tr w14:paraId="64C8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84" w:type="dxa"/>
            <w:shd w:val="clear" w:color="auto" w:fill="FFFFFF"/>
            <w:noWrap w:val="0"/>
            <w:vAlign w:val="center"/>
          </w:tcPr>
          <w:p w14:paraId="241C6D6E">
            <w:pPr>
              <w:pStyle w:val="155"/>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Б.14</w:t>
            </w:r>
          </w:p>
        </w:tc>
        <w:tc>
          <w:tcPr>
            <w:tcW w:w="1820" w:type="dxa"/>
            <w:shd w:val="clear" w:color="auto" w:fill="FFFFFF"/>
            <w:noWrap w:val="0"/>
            <w:vAlign w:val="top"/>
          </w:tcPr>
          <w:p w14:paraId="5E91C3E3">
            <w:pPr>
              <w:rPr>
                <w:rFonts w:hint="default" w:ascii="Times New Roman" w:hAnsi="Times New Roman" w:cs="Times New Roman"/>
              </w:rPr>
            </w:pPr>
            <w:r>
              <w:rPr>
                <w:rFonts w:hint="default" w:ascii="Times New Roman" w:hAnsi="Times New Roman" w:cs="Times New Roman"/>
                <w:sz w:val="20"/>
                <w:szCs w:val="20"/>
              </w:rPr>
              <w:t>Количество учтенных контролируемых лиц, в отношении которых проведены контрольные мероприятия, за отчетный период</w:t>
            </w:r>
          </w:p>
          <w:p w14:paraId="12C342F5">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7B673C88">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Б.14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УКЛКМ)</w:t>
            </w:r>
          </w:p>
        </w:tc>
        <w:tc>
          <w:tcPr>
            <w:tcW w:w="3362" w:type="dxa"/>
            <w:shd w:val="clear" w:color="auto" w:fill="FFFFFF"/>
            <w:noWrap w:val="0"/>
            <w:vAlign w:val="top"/>
          </w:tcPr>
          <w:p w14:paraId="08BC76D7">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Б.14 определяется как сумма </w:t>
            </w:r>
            <w:r>
              <w:rPr>
                <w:rFonts w:hint="default" w:ascii="Times New Roman" w:hAnsi="Times New Roman" w:cs="Times New Roman"/>
                <w:sz w:val="20"/>
                <w:szCs w:val="20"/>
              </w:rPr>
              <w:t xml:space="preserve">контролируемых лиц, в отношении которых проведены контрольные мероприятия </w:t>
            </w:r>
            <w:r>
              <w:rPr>
                <w:rFonts w:hint="default" w:ascii="Times New Roman" w:hAnsi="Times New Roman" w:cs="Times New Roman"/>
                <w:color w:val="000000"/>
                <w:sz w:val="20"/>
                <w:szCs w:val="20"/>
              </w:rPr>
              <w:t>(УКЛКМ)</w:t>
            </w:r>
            <w:r>
              <w:rPr>
                <w:rFonts w:hint="default" w:ascii="Times New Roman" w:hAnsi="Times New Roman" w:cs="Times New Roman"/>
                <w:sz w:val="20"/>
                <w:szCs w:val="20"/>
              </w:rPr>
              <w:t xml:space="preserve"> за отчетный период.</w:t>
            </w:r>
          </w:p>
          <w:p w14:paraId="5AD0026B">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1CBE46C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4A53B3A1">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7453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6E44D97E">
            <w:pPr>
              <w:pStyle w:val="155"/>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Б.15</w:t>
            </w:r>
          </w:p>
        </w:tc>
        <w:tc>
          <w:tcPr>
            <w:tcW w:w="1820" w:type="dxa"/>
            <w:shd w:val="clear" w:color="auto" w:fill="FFFFFF"/>
            <w:noWrap w:val="0"/>
            <w:vAlign w:val="top"/>
          </w:tcPr>
          <w:p w14:paraId="039B720E">
            <w:pPr>
              <w:rPr>
                <w:rFonts w:hint="default" w:ascii="Times New Roman" w:hAnsi="Times New Roman" w:cs="Times New Roman"/>
                <w:sz w:val="20"/>
                <w:szCs w:val="20"/>
              </w:rPr>
            </w:pPr>
            <w:r>
              <w:rPr>
                <w:rFonts w:hint="default" w:ascii="Times New Roman" w:hAnsi="Times New Roman" w:cs="Times New Roman"/>
                <w:sz w:val="20"/>
                <w:szCs w:val="20"/>
              </w:rPr>
              <w:t>Общее количество жалоб, поданных контролируемыми лицами в досудебном порядке за отчетный период</w:t>
            </w:r>
          </w:p>
          <w:p w14:paraId="21CE50F7">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5994CA0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Б.15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КЖДП)</w:t>
            </w:r>
          </w:p>
        </w:tc>
        <w:tc>
          <w:tcPr>
            <w:tcW w:w="3362" w:type="dxa"/>
            <w:shd w:val="clear" w:color="auto" w:fill="FFFFFF"/>
            <w:noWrap w:val="0"/>
            <w:vAlign w:val="top"/>
          </w:tcPr>
          <w:p w14:paraId="584461C5">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Б.15 определяется как сумма </w:t>
            </w:r>
            <w:r>
              <w:rPr>
                <w:rFonts w:hint="default" w:ascii="Times New Roman" w:hAnsi="Times New Roman" w:cs="Times New Roman"/>
                <w:sz w:val="20"/>
                <w:szCs w:val="20"/>
              </w:rPr>
              <w:t xml:space="preserve">жалоб, поданных контролируемыми лицами в досудебном порядке </w:t>
            </w:r>
            <w:r>
              <w:rPr>
                <w:rFonts w:hint="default" w:ascii="Times New Roman" w:hAnsi="Times New Roman" w:cs="Times New Roman"/>
                <w:color w:val="000000"/>
                <w:sz w:val="20"/>
                <w:szCs w:val="20"/>
              </w:rPr>
              <w:t>(КЖДП)</w:t>
            </w:r>
            <w:r>
              <w:rPr>
                <w:rFonts w:hint="default" w:ascii="Times New Roman" w:hAnsi="Times New Roman" w:cs="Times New Roman"/>
                <w:sz w:val="20"/>
                <w:szCs w:val="20"/>
              </w:rPr>
              <w:t xml:space="preserve"> за отчетный период.</w:t>
            </w:r>
          </w:p>
          <w:p w14:paraId="24295E51">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4A5D28A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3DBA8D80">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40CF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2B2DEC02">
            <w:pPr>
              <w:pStyle w:val="155"/>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Б.16</w:t>
            </w:r>
          </w:p>
        </w:tc>
        <w:tc>
          <w:tcPr>
            <w:tcW w:w="1820" w:type="dxa"/>
            <w:shd w:val="clear" w:color="auto" w:fill="FFFFFF"/>
            <w:noWrap w:val="0"/>
            <w:vAlign w:val="top"/>
          </w:tcPr>
          <w:p w14:paraId="72F39727">
            <w:pPr>
              <w:rPr>
                <w:rFonts w:hint="default" w:ascii="Times New Roman" w:hAnsi="Times New Roman" w:cs="Times New Roman"/>
                <w:sz w:val="20"/>
                <w:szCs w:val="20"/>
              </w:rPr>
            </w:pPr>
            <w:r>
              <w:rPr>
                <w:rFonts w:hint="default" w:ascii="Times New Roman" w:hAnsi="Times New Roman" w:cs="Times New Roman"/>
                <w:sz w:val="20"/>
                <w:szCs w:val="20"/>
              </w:rPr>
              <w:t>Количество жалоб, в отношении которых контрольным органом был нарушен срок рассмотрения, за отчетный период</w:t>
            </w:r>
          </w:p>
          <w:p w14:paraId="43DD9143">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7EF6845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Б.16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КЖНС)</w:t>
            </w:r>
          </w:p>
        </w:tc>
        <w:tc>
          <w:tcPr>
            <w:tcW w:w="3362" w:type="dxa"/>
            <w:shd w:val="clear" w:color="auto" w:fill="FFFFFF"/>
            <w:noWrap w:val="0"/>
            <w:vAlign w:val="top"/>
          </w:tcPr>
          <w:p w14:paraId="6F6ED1C6">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Б.16 определяется как сумма </w:t>
            </w:r>
            <w:r>
              <w:rPr>
                <w:rFonts w:hint="default" w:ascii="Times New Roman" w:hAnsi="Times New Roman" w:cs="Times New Roman"/>
                <w:sz w:val="20"/>
                <w:szCs w:val="20"/>
              </w:rPr>
              <w:t xml:space="preserve">жалоб, в отношении которых контрольным органом был нарушен срок рассмотрения </w:t>
            </w:r>
            <w:r>
              <w:rPr>
                <w:rFonts w:hint="default" w:ascii="Times New Roman" w:hAnsi="Times New Roman" w:cs="Times New Roman"/>
                <w:color w:val="000000"/>
                <w:sz w:val="20"/>
                <w:szCs w:val="20"/>
              </w:rPr>
              <w:t>(КЖНС),</w:t>
            </w:r>
            <w:r>
              <w:rPr>
                <w:rFonts w:hint="default" w:ascii="Times New Roman" w:hAnsi="Times New Roman" w:cs="Times New Roman"/>
                <w:sz w:val="20"/>
                <w:szCs w:val="20"/>
              </w:rPr>
              <w:t xml:space="preserve"> за отчетный период.</w:t>
            </w:r>
          </w:p>
          <w:p w14:paraId="05373220">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74D1B413">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1AC121B4">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65C0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711B9E7D">
            <w:pPr>
              <w:pStyle w:val="155"/>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Б.17</w:t>
            </w:r>
          </w:p>
        </w:tc>
        <w:tc>
          <w:tcPr>
            <w:tcW w:w="1820" w:type="dxa"/>
            <w:shd w:val="clear" w:color="auto" w:fill="FFFFFF"/>
            <w:noWrap w:val="0"/>
            <w:vAlign w:val="top"/>
          </w:tcPr>
          <w:p w14:paraId="40E310E5">
            <w:pPr>
              <w:rPr>
                <w:rFonts w:hint="default" w:ascii="Times New Roman" w:hAnsi="Times New Roman" w:cs="Times New Roman"/>
                <w:sz w:val="20"/>
                <w:szCs w:val="20"/>
              </w:rPr>
            </w:pPr>
            <w:r>
              <w:rPr>
                <w:rFonts w:hint="default" w:ascii="Times New Roman" w:hAnsi="Times New Roman" w:cs="Times New Roman"/>
                <w:sz w:val="20"/>
                <w:szCs w:val="2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 за отчетный период</w:t>
            </w:r>
          </w:p>
          <w:p w14:paraId="2A80FD56">
            <w:pPr>
              <w:rPr>
                <w:rFonts w:hint="default" w:ascii="Times New Roman" w:hAnsi="Times New Roman" w:cs="Times New Roman"/>
                <w:sz w:val="20"/>
                <w:szCs w:val="20"/>
              </w:rPr>
            </w:pPr>
          </w:p>
        </w:tc>
        <w:tc>
          <w:tcPr>
            <w:tcW w:w="1531" w:type="dxa"/>
            <w:gridSpan w:val="2"/>
            <w:shd w:val="clear" w:color="auto" w:fill="FFFFFF"/>
            <w:noWrap w:val="0"/>
            <w:vAlign w:val="top"/>
          </w:tcPr>
          <w:p w14:paraId="76C405E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Б.17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КЖОР)</w:t>
            </w:r>
          </w:p>
        </w:tc>
        <w:tc>
          <w:tcPr>
            <w:tcW w:w="3362" w:type="dxa"/>
            <w:shd w:val="clear" w:color="auto" w:fill="FFFFFF"/>
            <w:noWrap w:val="0"/>
            <w:vAlign w:val="top"/>
          </w:tcPr>
          <w:p w14:paraId="02693CA0">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Б.17 определяется как сумма </w:t>
            </w:r>
            <w:r>
              <w:rPr>
                <w:rFonts w:hint="default" w:ascii="Times New Roman" w:hAnsi="Times New Roman" w:cs="Times New Roman"/>
                <w:sz w:val="20"/>
                <w:szCs w:val="20"/>
              </w:rPr>
              <w:t>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контрольного органа недействительными</w:t>
            </w:r>
            <w:r>
              <w:rPr>
                <w:rFonts w:hint="default" w:ascii="Times New Roman" w:hAnsi="Times New Roman" w:cs="Times New Roman"/>
                <w:color w:val="000000"/>
                <w:sz w:val="20"/>
                <w:szCs w:val="20"/>
              </w:rPr>
              <w:t xml:space="preserve"> (КЖОР),</w:t>
            </w:r>
            <w:r>
              <w:rPr>
                <w:rFonts w:hint="default" w:ascii="Times New Roman" w:hAnsi="Times New Roman" w:cs="Times New Roman"/>
                <w:sz w:val="20"/>
                <w:szCs w:val="20"/>
              </w:rPr>
              <w:t xml:space="preserve"> за отчетный период.</w:t>
            </w:r>
          </w:p>
          <w:p w14:paraId="02EB90FE">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3C9082B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408AF131">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7054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510D8579">
            <w:pPr>
              <w:pStyle w:val="155"/>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Б.18</w:t>
            </w:r>
          </w:p>
        </w:tc>
        <w:tc>
          <w:tcPr>
            <w:tcW w:w="1820" w:type="dxa"/>
            <w:shd w:val="clear" w:color="auto" w:fill="FFFFFF"/>
            <w:noWrap w:val="0"/>
            <w:vAlign w:val="top"/>
          </w:tcPr>
          <w:p w14:paraId="0ECEB852">
            <w:pPr>
              <w:rPr>
                <w:rFonts w:hint="default" w:ascii="Times New Roman" w:hAnsi="Times New Roman" w:cs="Times New Roman"/>
                <w:sz w:val="20"/>
                <w:szCs w:val="20"/>
              </w:rPr>
            </w:pPr>
            <w:r>
              <w:rPr>
                <w:rFonts w:hint="default" w:ascii="Times New Roman" w:hAnsi="Times New Roman" w:cs="Times New Roman"/>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14:paraId="48DA34F3">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39915100">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Б.18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КИЗ)</w:t>
            </w:r>
          </w:p>
        </w:tc>
        <w:tc>
          <w:tcPr>
            <w:tcW w:w="3362" w:type="dxa"/>
            <w:shd w:val="clear" w:color="auto" w:fill="FFFFFF"/>
            <w:noWrap w:val="0"/>
            <w:vAlign w:val="top"/>
          </w:tcPr>
          <w:p w14:paraId="61432556">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Б.18 определяется как сумма </w:t>
            </w:r>
            <w:r>
              <w:rPr>
                <w:rFonts w:hint="default" w:ascii="Times New Roman" w:hAnsi="Times New Roman" w:cs="Times New Roman"/>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Pr>
                <w:rFonts w:hint="default" w:ascii="Times New Roman" w:hAnsi="Times New Roman" w:cs="Times New Roman"/>
                <w:color w:val="000000"/>
                <w:sz w:val="20"/>
                <w:szCs w:val="20"/>
              </w:rPr>
              <w:t xml:space="preserve"> (КИЗ),</w:t>
            </w:r>
            <w:r>
              <w:rPr>
                <w:rFonts w:hint="default" w:ascii="Times New Roman" w:hAnsi="Times New Roman" w:cs="Times New Roman"/>
                <w:sz w:val="20"/>
                <w:szCs w:val="20"/>
              </w:rPr>
              <w:t xml:space="preserve"> за отчетный период.</w:t>
            </w:r>
          </w:p>
          <w:p w14:paraId="5531AA05">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42BA839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73A1F850">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477C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7B3DDF07">
            <w:pPr>
              <w:pStyle w:val="155"/>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Б.19</w:t>
            </w:r>
          </w:p>
        </w:tc>
        <w:tc>
          <w:tcPr>
            <w:tcW w:w="1820" w:type="dxa"/>
            <w:shd w:val="clear" w:color="auto" w:fill="FFFFFF"/>
            <w:noWrap w:val="0"/>
            <w:vAlign w:val="top"/>
          </w:tcPr>
          <w:p w14:paraId="44C43E4A">
            <w:pPr>
              <w:rPr>
                <w:rFonts w:hint="default" w:ascii="Times New Roman" w:hAnsi="Times New Roman" w:cs="Times New Roman"/>
                <w:sz w:val="20"/>
                <w:szCs w:val="20"/>
              </w:rPr>
            </w:pPr>
            <w:r>
              <w:rPr>
                <w:rFonts w:hint="default" w:ascii="Times New Roman" w:hAnsi="Times New Roman" w:cs="Times New Roman"/>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187246D">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4536910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Б.19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КУИЗ)</w:t>
            </w:r>
          </w:p>
        </w:tc>
        <w:tc>
          <w:tcPr>
            <w:tcW w:w="3362" w:type="dxa"/>
            <w:shd w:val="clear" w:color="auto" w:fill="FFFFFF"/>
            <w:noWrap w:val="0"/>
            <w:vAlign w:val="top"/>
          </w:tcPr>
          <w:p w14:paraId="2DED8485">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Б.19 определяется как сумма </w:t>
            </w:r>
            <w:r>
              <w:rPr>
                <w:rFonts w:hint="default" w:ascii="Times New Roman" w:hAnsi="Times New Roman" w:cs="Times New Roman"/>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Pr>
                <w:rFonts w:hint="default" w:ascii="Times New Roman" w:hAnsi="Times New Roman" w:cs="Times New Roman"/>
                <w:color w:val="000000"/>
                <w:sz w:val="20"/>
                <w:szCs w:val="20"/>
              </w:rPr>
              <w:t xml:space="preserve"> (КУИЗ),</w:t>
            </w:r>
            <w:r>
              <w:rPr>
                <w:rFonts w:hint="default" w:ascii="Times New Roman" w:hAnsi="Times New Roman" w:cs="Times New Roman"/>
                <w:sz w:val="20"/>
                <w:szCs w:val="20"/>
              </w:rPr>
              <w:t xml:space="preserve"> за отчетный период.</w:t>
            </w:r>
          </w:p>
          <w:p w14:paraId="41B2E9F2">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17FE2C9F">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285E35B4">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3E58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603174F0">
            <w:pPr>
              <w:pStyle w:val="155"/>
              <w:ind w:firstLine="8"/>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Б.20</w:t>
            </w:r>
          </w:p>
        </w:tc>
        <w:tc>
          <w:tcPr>
            <w:tcW w:w="1820" w:type="dxa"/>
            <w:shd w:val="clear" w:color="auto" w:fill="FFFFFF"/>
            <w:noWrap w:val="0"/>
            <w:vAlign w:val="top"/>
          </w:tcPr>
          <w:p w14:paraId="23BC4DA5">
            <w:pPr>
              <w:rPr>
                <w:rFonts w:hint="default" w:ascii="Times New Roman" w:hAnsi="Times New Roman" w:cs="Times New Roman"/>
                <w:sz w:val="20"/>
                <w:szCs w:val="20"/>
              </w:rPr>
            </w:pPr>
            <w:r>
              <w:rPr>
                <w:rFonts w:hint="default" w:ascii="Times New Roman" w:hAnsi="Times New Roman" w:cs="Times New Roman"/>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3AE4CFA">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316B06B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Б.20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КМГНТ)</w:t>
            </w:r>
          </w:p>
        </w:tc>
        <w:tc>
          <w:tcPr>
            <w:tcW w:w="3362" w:type="dxa"/>
            <w:shd w:val="clear" w:color="auto" w:fill="FFFFFF"/>
            <w:noWrap w:val="0"/>
            <w:vAlign w:val="top"/>
          </w:tcPr>
          <w:p w14:paraId="7062297C">
            <w:pPr>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Б.20 определяется как сумма </w:t>
            </w:r>
            <w:r>
              <w:rPr>
                <w:rFonts w:hint="default" w:ascii="Times New Roman" w:hAnsi="Times New Roman" w:cs="Times New Roman"/>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Pr>
                <w:rFonts w:hint="default" w:ascii="Times New Roman" w:hAnsi="Times New Roman" w:cs="Times New Roman"/>
                <w:color w:val="000000"/>
                <w:sz w:val="20"/>
                <w:szCs w:val="20"/>
              </w:rPr>
              <w:t xml:space="preserve"> (КМГНТ),</w:t>
            </w:r>
            <w:r>
              <w:rPr>
                <w:rFonts w:hint="default" w:ascii="Times New Roman" w:hAnsi="Times New Roman" w:cs="Times New Roman"/>
                <w:sz w:val="20"/>
                <w:szCs w:val="20"/>
              </w:rPr>
              <w:t xml:space="preserve"> за отчетный период.</w:t>
            </w:r>
          </w:p>
          <w:p w14:paraId="2175CB2E">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1742255E">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Целевое значение не устанавливается </w:t>
            </w:r>
            <w:r>
              <w:rPr>
                <w:rFonts w:hint="default" w:ascii="Times New Roman" w:hAnsi="Times New Roman" w:cs="Times New Roman"/>
                <w:color w:val="000000"/>
                <w:sz w:val="20"/>
                <w:szCs w:val="20"/>
              </w:rPr>
              <w:fldChar w:fldCharType="begin"/>
            </w:r>
            <w:r>
              <w:rPr>
                <w:rFonts w:hint="default" w:ascii="Times New Roman" w:hAnsi="Times New Roman" w:cs="Times New Roman"/>
                <w:color w:val="000000"/>
                <w:sz w:val="20"/>
                <w:szCs w:val="20"/>
              </w:rPr>
              <w:instrText xml:space="preserve"> INCLUDEPICTURE "https://internet.garant.ru/document/formula?revision=9112021519&amp;text=U3RyaW5nKCIgIik8PTkw" \* MERGEFORMATINET </w:instrText>
            </w:r>
            <w:r>
              <w:rPr>
                <w:rFonts w:hint="default" w:ascii="Times New Roman" w:hAnsi="Times New Roman" w:cs="Times New Roman"/>
                <w:color w:val="000000"/>
                <w:sz w:val="20"/>
                <w:szCs w:val="20"/>
              </w:rPr>
              <w:fldChar w:fldCharType="separate"/>
            </w:r>
            <w:r>
              <w:rPr>
                <w:rFonts w:hint="default" w:ascii="Times New Roman" w:hAnsi="Times New Roman" w:cs="Times New Roman"/>
                <w:color w:val="000000"/>
                <w:sz w:val="20"/>
                <w:szCs w:val="20"/>
              </w:rPr>
              <w:fldChar w:fldCharType="end"/>
            </w:r>
          </w:p>
        </w:tc>
        <w:tc>
          <w:tcPr>
            <w:tcW w:w="1602" w:type="dxa"/>
            <w:shd w:val="clear" w:color="auto" w:fill="FFFFFF"/>
            <w:noWrap w:val="0"/>
            <w:vAlign w:val="top"/>
          </w:tcPr>
          <w:p w14:paraId="256AA982">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bookmarkEnd w:id="13"/>
      <w:tr w14:paraId="0E66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2C1ED317">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Б.21</w:t>
            </w:r>
            <w:r>
              <w:rPr>
                <w:rFonts w:hint="default" w:ascii="Times New Roman" w:hAnsi="Times New Roman" w:cs="Times New Roman"/>
                <w:i/>
                <w:iCs/>
                <w:color w:val="000000"/>
                <w:sz w:val="20"/>
                <w:szCs w:val="20"/>
              </w:rPr>
              <w:t xml:space="preserve"> </w:t>
            </w:r>
          </w:p>
        </w:tc>
        <w:tc>
          <w:tcPr>
            <w:tcW w:w="1820" w:type="dxa"/>
            <w:shd w:val="clear" w:color="auto" w:fill="FFFFFF"/>
            <w:noWrap w:val="0"/>
            <w:vAlign w:val="top"/>
          </w:tcPr>
          <w:p w14:paraId="0FCBE727">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Доля затрат времени на муниципальный жилищный контроль штатной единицы, в должностные обязанности которой входит выполнение контрольной функции по осуществлению муниципального жилищного контроля</w:t>
            </w:r>
          </w:p>
        </w:tc>
        <w:tc>
          <w:tcPr>
            <w:tcW w:w="1531" w:type="dxa"/>
            <w:gridSpan w:val="2"/>
            <w:shd w:val="clear" w:color="auto" w:fill="FFFFFF"/>
            <w:noWrap w:val="0"/>
            <w:vAlign w:val="top"/>
          </w:tcPr>
          <w:p w14:paraId="5C29838D">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Б21</w:t>
            </w:r>
          </w:p>
        </w:tc>
        <w:tc>
          <w:tcPr>
            <w:tcW w:w="3362" w:type="dxa"/>
            <w:shd w:val="clear" w:color="auto" w:fill="FFFFFF"/>
            <w:noWrap w:val="0"/>
            <w:vAlign w:val="top"/>
          </w:tcPr>
          <w:p w14:paraId="53DB321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Б.21 определяется как доля посвященного муниципальному жилищному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жилищного контроля (определяется в процентах или в виде десятичной дроби) </w:t>
            </w:r>
          </w:p>
          <w:p w14:paraId="3B9E0A3D">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72E3907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w:t>
            </w:r>
          </w:p>
          <w:p w14:paraId="76E5BC6A">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(устанавливается с учетом должностной инструкции и трудового договора)</w:t>
            </w:r>
          </w:p>
        </w:tc>
        <w:tc>
          <w:tcPr>
            <w:tcW w:w="1602" w:type="dxa"/>
            <w:shd w:val="clear" w:color="auto" w:fill="FFFFFF"/>
            <w:noWrap w:val="0"/>
            <w:vAlign w:val="top"/>
          </w:tcPr>
          <w:p w14:paraId="57A93C22">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Штатное расписание, должностная инструкция, трудовой договор</w:t>
            </w:r>
          </w:p>
        </w:tc>
      </w:tr>
      <w:tr w14:paraId="68CA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77C3EE21">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w:t>
            </w:r>
          </w:p>
        </w:tc>
        <w:tc>
          <w:tcPr>
            <w:tcW w:w="1820" w:type="dxa"/>
            <w:shd w:val="clear" w:color="auto" w:fill="FFFFFF"/>
            <w:noWrap w:val="0"/>
            <w:vAlign w:val="top"/>
          </w:tcPr>
          <w:p w14:paraId="21749D45">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Объем затрат местного бюджета на осуществление муниципального жилищного контроля в год</w:t>
            </w:r>
          </w:p>
        </w:tc>
        <w:tc>
          <w:tcPr>
            <w:tcW w:w="1531" w:type="dxa"/>
            <w:gridSpan w:val="2"/>
            <w:shd w:val="clear" w:color="auto" w:fill="FFFFFF"/>
            <w:noWrap w:val="0"/>
            <w:vAlign w:val="top"/>
          </w:tcPr>
          <w:p w14:paraId="67767694">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 = ОТ + МТО</w:t>
            </w:r>
          </w:p>
        </w:tc>
        <w:tc>
          <w:tcPr>
            <w:tcW w:w="3362" w:type="dxa"/>
            <w:shd w:val="clear" w:color="auto" w:fill="FFFFFF"/>
            <w:noWrap w:val="0"/>
            <w:vAlign w:val="top"/>
          </w:tcPr>
          <w:p w14:paraId="1E0C329E">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Б.22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жилищного контроля, включая суммы отчислений с фонда оплаты труда (ОТ), а также суммы затрат на материально-техническое обеспечение муниципального жилищного контроля (МТО)</w:t>
            </w:r>
          </w:p>
          <w:p w14:paraId="0E9D616B">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0EA557A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___</w:t>
            </w:r>
          </w:p>
          <w:p w14:paraId="5DD36992">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i/>
                <w:iCs/>
                <w:color w:val="000000"/>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602" w:type="dxa"/>
            <w:shd w:val="clear" w:color="auto" w:fill="FFFFFF"/>
            <w:noWrap w:val="0"/>
            <w:vAlign w:val="top"/>
          </w:tcPr>
          <w:p w14:paraId="03C9890D">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Штатное расписание, должностная инструкция, трудовой договор</w:t>
            </w:r>
          </w:p>
        </w:tc>
      </w:tr>
      <w:tr w14:paraId="297E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2EBA3C05">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Б.23</w:t>
            </w:r>
          </w:p>
        </w:tc>
        <w:tc>
          <w:tcPr>
            <w:tcW w:w="1820" w:type="dxa"/>
            <w:shd w:val="clear" w:color="auto" w:fill="FFFFFF"/>
            <w:noWrap w:val="0"/>
            <w:vAlign w:val="top"/>
          </w:tcPr>
          <w:p w14:paraId="6CE9D130">
            <w:pPr>
              <w:rPr>
                <w:rFonts w:hint="default" w:ascii="Times New Roman" w:hAnsi="Times New Roman" w:cs="Times New Roman"/>
                <w:color w:val="000000"/>
                <w:sz w:val="20"/>
                <w:szCs w:val="20"/>
                <w:shd w:val="clear" w:color="auto" w:fill="FFFFFF"/>
              </w:rPr>
            </w:pPr>
            <w:r>
              <w:rPr>
                <w:rFonts w:hint="default" w:ascii="Times New Roman" w:hAnsi="Times New Roman" w:cs="Times New Roman"/>
                <w:color w:val="000000"/>
                <w:sz w:val="20"/>
                <w:szCs w:val="20"/>
                <w:shd w:val="clear" w:color="auto" w:fill="FFFFFF"/>
              </w:rPr>
              <w:t>Количество составленных должностными лицами, осуществляющими муниципальный жилищный контроль, актов о воспрепятствовании их деятельности со стороны контролируемых лиц и (или) их представителей</w:t>
            </w:r>
          </w:p>
          <w:p w14:paraId="54F9293D">
            <w:pPr>
              <w:rPr>
                <w:rFonts w:hint="default" w:ascii="Times New Roman" w:hAnsi="Times New Roman" w:cs="Times New Roman"/>
                <w:color w:val="000000"/>
                <w:sz w:val="20"/>
                <w:szCs w:val="20"/>
                <w:shd w:val="clear" w:color="auto" w:fill="FFFFFF"/>
              </w:rPr>
            </w:pPr>
          </w:p>
          <w:p w14:paraId="7285C105">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shd w:val="clear" w:color="auto" w:fill="FFFFFF"/>
              </w:rPr>
              <w:t xml:space="preserve"> </w:t>
            </w:r>
          </w:p>
          <w:p w14:paraId="4E54EBE8">
            <w:pPr>
              <w:pStyle w:val="156"/>
              <w:spacing w:before="0" w:beforeAutospacing="0" w:after="0" w:afterAutospacing="0"/>
              <w:rPr>
                <w:rFonts w:hint="default" w:ascii="Times New Roman" w:hAnsi="Times New Roman" w:cs="Times New Roman"/>
                <w:color w:val="000000"/>
                <w:sz w:val="20"/>
                <w:szCs w:val="20"/>
              </w:rPr>
            </w:pPr>
          </w:p>
        </w:tc>
        <w:tc>
          <w:tcPr>
            <w:tcW w:w="1531" w:type="dxa"/>
            <w:gridSpan w:val="2"/>
            <w:shd w:val="clear" w:color="auto" w:fill="FFFFFF"/>
            <w:noWrap w:val="0"/>
            <w:vAlign w:val="top"/>
          </w:tcPr>
          <w:p w14:paraId="43CBC69C">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Б23 = </w:t>
            </w:r>
            <w:r>
              <w:rPr>
                <w:rFonts w:hint="default" w:ascii="Times New Roman" w:hAnsi="Times New Roman" w:cs="Times New Roman"/>
                <w:color w:val="000000"/>
                <w:sz w:val="20"/>
                <w:szCs w:val="20"/>
                <w:lang w:val="en-US"/>
              </w:rPr>
              <w:t>Sum(</w:t>
            </w:r>
            <w:r>
              <w:rPr>
                <w:rFonts w:hint="default" w:ascii="Times New Roman" w:hAnsi="Times New Roman" w:cs="Times New Roman"/>
                <w:color w:val="000000"/>
                <w:sz w:val="20"/>
                <w:szCs w:val="20"/>
              </w:rPr>
              <w:t>АП)</w:t>
            </w:r>
          </w:p>
        </w:tc>
        <w:tc>
          <w:tcPr>
            <w:tcW w:w="3362" w:type="dxa"/>
            <w:shd w:val="clear" w:color="auto" w:fill="FFFFFF"/>
            <w:noWrap w:val="0"/>
            <w:vAlign w:val="top"/>
          </w:tcPr>
          <w:p w14:paraId="1C75BBA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Б.23 определяется как сумма </w:t>
            </w:r>
            <w:r>
              <w:rPr>
                <w:rFonts w:hint="default" w:ascii="Times New Roman" w:hAnsi="Times New Roman" w:cs="Times New Roman"/>
                <w:color w:val="000000"/>
                <w:sz w:val="20"/>
                <w:szCs w:val="20"/>
                <w:shd w:val="clear" w:color="auto" w:fill="FFFFFF"/>
              </w:rPr>
              <w:t>составленных должностными лицами, осуществляющими муниципальный жилищный контроль, актов (АП)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FA81B59">
            <w:pPr>
              <w:pStyle w:val="156"/>
              <w:spacing w:before="0" w:beforeAutospacing="0" w:after="0" w:afterAutospacing="0"/>
              <w:rPr>
                <w:rFonts w:hint="default" w:ascii="Times New Roman" w:hAnsi="Times New Roman" w:cs="Times New Roman"/>
                <w:color w:val="000000"/>
                <w:sz w:val="20"/>
                <w:szCs w:val="20"/>
              </w:rPr>
            </w:pPr>
          </w:p>
        </w:tc>
        <w:tc>
          <w:tcPr>
            <w:tcW w:w="1760" w:type="dxa"/>
            <w:gridSpan w:val="2"/>
            <w:shd w:val="clear" w:color="auto" w:fill="FFFFFF"/>
            <w:noWrap w:val="0"/>
            <w:vAlign w:val="top"/>
          </w:tcPr>
          <w:p w14:paraId="5F7E2081">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61A7CFBD">
            <w:pPr>
              <w:pStyle w:val="156"/>
              <w:spacing w:before="0" w:beforeAutospacing="0" w:after="0" w:afterAutospacing="0"/>
              <w:jc w:val="center"/>
              <w:rPr>
                <w:rFonts w:hint="default" w:ascii="Times New Roman" w:hAnsi="Times New Roman" w:cs="Times New Roman"/>
                <w:color w:val="000000"/>
                <w:sz w:val="20"/>
                <w:szCs w:val="20"/>
              </w:rPr>
            </w:pPr>
          </w:p>
        </w:tc>
        <w:tc>
          <w:tcPr>
            <w:tcW w:w="1602" w:type="dxa"/>
            <w:shd w:val="clear" w:color="auto" w:fill="FFFFFF"/>
            <w:noWrap w:val="0"/>
            <w:vAlign w:val="top"/>
          </w:tcPr>
          <w:p w14:paraId="041EFC11">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Результаты осуществления муниципального жилищного контроля в отчетном году</w:t>
            </w:r>
          </w:p>
        </w:tc>
      </w:tr>
      <w:tr w14:paraId="52C5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61FC4388">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Б.24</w:t>
            </w:r>
          </w:p>
        </w:tc>
        <w:tc>
          <w:tcPr>
            <w:tcW w:w="1820" w:type="dxa"/>
            <w:shd w:val="clear" w:color="auto" w:fill="FFFFFF"/>
            <w:noWrap w:val="0"/>
            <w:vAlign w:val="top"/>
          </w:tcPr>
          <w:p w14:paraId="16B7F0C4">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shd w:val="clear" w:color="auto" w:fill="FFFFFF"/>
              </w:rPr>
              <w:t>Удельный показатель</w:t>
            </w:r>
            <w:r>
              <w:rPr>
                <w:rFonts w:hint="default" w:ascii="Times New Roman" w:hAnsi="Times New Roman" w:cs="Times New Roman"/>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привлеченных для муниципального жилищного контроля трудовых ресурсов</w:t>
            </w:r>
          </w:p>
          <w:p w14:paraId="5E474ED3">
            <w:pPr>
              <w:rPr>
                <w:rFonts w:hint="default" w:ascii="Times New Roman" w:hAnsi="Times New Roman" w:cs="Times New Roman"/>
                <w:color w:val="000000"/>
                <w:sz w:val="20"/>
                <w:szCs w:val="20"/>
                <w:shd w:val="clear" w:color="auto" w:fill="FFFFFF"/>
              </w:rPr>
            </w:pPr>
          </w:p>
        </w:tc>
        <w:tc>
          <w:tcPr>
            <w:tcW w:w="1531" w:type="dxa"/>
            <w:gridSpan w:val="2"/>
            <w:shd w:val="clear" w:color="auto" w:fill="FFFFFF"/>
            <w:noWrap w:val="0"/>
            <w:vAlign w:val="top"/>
          </w:tcPr>
          <w:p w14:paraId="07882095">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Б.24 = А.1/ Б.21</w:t>
            </w:r>
          </w:p>
        </w:tc>
        <w:tc>
          <w:tcPr>
            <w:tcW w:w="3362" w:type="dxa"/>
            <w:shd w:val="clear" w:color="auto" w:fill="FFFFFF"/>
            <w:noWrap w:val="0"/>
            <w:vAlign w:val="top"/>
          </w:tcPr>
          <w:p w14:paraId="6AED885B">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Составляющие формулы определены выше.</w:t>
            </w:r>
          </w:p>
          <w:p w14:paraId="1E38B463">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Значение показателя оценивается в динамике с предыдущими годами </w:t>
            </w:r>
          </w:p>
        </w:tc>
        <w:tc>
          <w:tcPr>
            <w:tcW w:w="1760" w:type="dxa"/>
            <w:gridSpan w:val="2"/>
            <w:shd w:val="clear" w:color="auto" w:fill="FFFFFF"/>
            <w:noWrap w:val="0"/>
            <w:vAlign w:val="top"/>
          </w:tcPr>
          <w:p w14:paraId="76EFDF69">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72C47A31">
            <w:pPr>
              <w:pStyle w:val="156"/>
              <w:spacing w:before="0" w:beforeAutospacing="0" w:after="0" w:afterAutospacing="0"/>
              <w:jc w:val="center"/>
              <w:rPr>
                <w:rFonts w:hint="default" w:ascii="Times New Roman" w:hAnsi="Times New Roman" w:cs="Times New Roman"/>
                <w:color w:val="000000"/>
                <w:sz w:val="20"/>
                <w:szCs w:val="20"/>
              </w:rPr>
            </w:pPr>
          </w:p>
        </w:tc>
        <w:tc>
          <w:tcPr>
            <w:tcW w:w="1602" w:type="dxa"/>
            <w:shd w:val="clear" w:color="auto" w:fill="FFFFFF"/>
            <w:noWrap w:val="0"/>
            <w:vAlign w:val="top"/>
          </w:tcPr>
          <w:p w14:paraId="2B4F83CB">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 основании расчетов показателей, предусмотренных выше</w:t>
            </w:r>
          </w:p>
        </w:tc>
      </w:tr>
      <w:tr w14:paraId="53E3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c>
          <w:tcPr>
            <w:tcW w:w="984" w:type="dxa"/>
            <w:shd w:val="clear" w:color="auto" w:fill="FFFFFF"/>
            <w:noWrap w:val="0"/>
            <w:vAlign w:val="center"/>
          </w:tcPr>
          <w:p w14:paraId="4BC63A81">
            <w:pPr>
              <w:pStyle w:val="155"/>
              <w:ind w:firstLine="15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Б.25</w:t>
            </w:r>
          </w:p>
        </w:tc>
        <w:tc>
          <w:tcPr>
            <w:tcW w:w="1820" w:type="dxa"/>
            <w:shd w:val="clear" w:color="auto" w:fill="FFFFFF"/>
            <w:noWrap w:val="0"/>
            <w:vAlign w:val="top"/>
          </w:tcPr>
          <w:p w14:paraId="30C1EDD5">
            <w:pPr>
              <w:rPr>
                <w:rFonts w:hint="default" w:ascii="Times New Roman" w:hAnsi="Times New Roman" w:cs="Times New Roman"/>
                <w:color w:val="000000"/>
                <w:sz w:val="20"/>
                <w:szCs w:val="20"/>
                <w:shd w:val="clear" w:color="auto" w:fill="FFFFFF"/>
              </w:rPr>
            </w:pPr>
            <w:r>
              <w:rPr>
                <w:rFonts w:hint="default" w:ascii="Times New Roman" w:hAnsi="Times New Roman" w:cs="Times New Roman"/>
                <w:color w:val="000000"/>
                <w:sz w:val="20"/>
                <w:szCs w:val="20"/>
                <w:shd w:val="clear" w:color="auto" w:fill="FFFFFF"/>
              </w:rPr>
              <w:t>Удельный показатель</w:t>
            </w:r>
            <w:r>
              <w:rPr>
                <w:rFonts w:hint="default" w:ascii="Times New Roman" w:hAnsi="Times New Roman" w:cs="Times New Roman"/>
                <w:color w:val="000000"/>
                <w:sz w:val="20"/>
                <w:szCs w:val="20"/>
              </w:rPr>
              <w:t xml:space="preserve"> результативности, отражающий уровень минимизации вреда (ущерба) охраняемым законом ценностям, уровень устранения риска причинения вреда (ущерба) с учетом объема затрат местного бюджета на осуществление муниципального жилищного контроля в год</w:t>
            </w:r>
          </w:p>
        </w:tc>
        <w:tc>
          <w:tcPr>
            <w:tcW w:w="1531" w:type="dxa"/>
            <w:gridSpan w:val="2"/>
            <w:shd w:val="clear" w:color="auto" w:fill="FFFFFF"/>
            <w:noWrap w:val="0"/>
            <w:vAlign w:val="top"/>
          </w:tcPr>
          <w:p w14:paraId="1D30C4BB">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Б.25 = А.1/ Б.22</w:t>
            </w:r>
          </w:p>
        </w:tc>
        <w:tc>
          <w:tcPr>
            <w:tcW w:w="3362" w:type="dxa"/>
            <w:shd w:val="clear" w:color="auto" w:fill="FFFFFF"/>
            <w:noWrap w:val="0"/>
            <w:vAlign w:val="top"/>
          </w:tcPr>
          <w:p w14:paraId="6E20B22A">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Составляющие формулы определены выше.</w:t>
            </w:r>
          </w:p>
          <w:p w14:paraId="558C6EFE">
            <w:pPr>
              <w:pStyle w:val="156"/>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Значение показателя оценивается в динамике с предыдущими годами </w:t>
            </w:r>
          </w:p>
        </w:tc>
        <w:tc>
          <w:tcPr>
            <w:tcW w:w="1760" w:type="dxa"/>
            <w:gridSpan w:val="2"/>
            <w:shd w:val="clear" w:color="auto" w:fill="FFFFFF"/>
            <w:noWrap w:val="0"/>
            <w:vAlign w:val="top"/>
          </w:tcPr>
          <w:p w14:paraId="7CCC36EE">
            <w:pPr>
              <w:pStyle w:val="156"/>
              <w:spacing w:before="0" w:beforeAutospacing="0" w:after="0" w:afterAutospacing="0"/>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Целевое значение не устанавливается</w:t>
            </w:r>
          </w:p>
          <w:p w14:paraId="52109187">
            <w:pPr>
              <w:pStyle w:val="156"/>
              <w:spacing w:before="0" w:beforeAutospacing="0" w:after="0" w:afterAutospacing="0"/>
              <w:jc w:val="center"/>
              <w:rPr>
                <w:rFonts w:hint="default" w:ascii="Times New Roman" w:hAnsi="Times New Roman" w:cs="Times New Roman"/>
                <w:color w:val="000000"/>
                <w:sz w:val="20"/>
                <w:szCs w:val="20"/>
              </w:rPr>
            </w:pPr>
          </w:p>
        </w:tc>
        <w:tc>
          <w:tcPr>
            <w:tcW w:w="1602" w:type="dxa"/>
            <w:shd w:val="clear" w:color="auto" w:fill="FFFFFF"/>
            <w:noWrap w:val="0"/>
            <w:vAlign w:val="top"/>
          </w:tcPr>
          <w:p w14:paraId="3578C5E6">
            <w:pPr>
              <w:pStyle w:val="157"/>
              <w:spacing w:before="0" w:beforeAutospacing="0" w:after="0" w:afterAutospacing="0"/>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 основании расчетов показателей, предусмотренных выше</w:t>
            </w:r>
          </w:p>
        </w:tc>
      </w:tr>
    </w:tbl>
    <w:p w14:paraId="024E2E8F">
      <w:pPr>
        <w:tabs>
          <w:tab w:val="left" w:pos="2145"/>
        </w:tabs>
      </w:pPr>
    </w:p>
    <w:p w14:paraId="3D238091">
      <w:pPr>
        <w:rPr>
          <w:lang w:bidi="ru-RU"/>
        </w:rPr>
      </w:pPr>
    </w:p>
    <w:p w14:paraId="3D7D7DA6">
      <w:pPr>
        <w:rPr>
          <w:lang w:bidi="ru-RU"/>
        </w:rPr>
      </w:pPr>
    </w:p>
    <w:p w14:paraId="0043AE68">
      <w:pPr>
        <w:rPr>
          <w:lang w:bidi="ru-RU"/>
        </w:rPr>
      </w:pPr>
    </w:p>
    <w:p w14:paraId="2C497D7E">
      <w:pPr>
        <w:rPr>
          <w:lang w:bidi="ru-RU"/>
        </w:rPr>
      </w:pPr>
    </w:p>
    <w:p w14:paraId="020F60E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sz w:val="28"/>
          <w:szCs w:val="28"/>
        </w:rPr>
      </w:pPr>
      <w:bookmarkStart w:id="14" w:name="_Hlk79656380"/>
      <w:r>
        <w:rPr>
          <w:rFonts w:hint="default" w:ascii="Times New Roman" w:hAnsi="Times New Roman" w:cs="Times New Roman"/>
          <w:b/>
          <w:bCs/>
          <w:color w:val="000000"/>
          <w:sz w:val="28"/>
          <w:szCs w:val="28"/>
        </w:rPr>
        <w:t xml:space="preserve">Пояснительная записка </w:t>
      </w:r>
    </w:p>
    <w:p w14:paraId="2D6C1756">
      <w:pPr>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к положению о муниципальном жилищном контроле в </w:t>
      </w:r>
      <w:r>
        <w:rPr>
          <w:rFonts w:hint="default" w:ascii="Times New Roman" w:hAnsi="Times New Roman" w:cs="Times New Roman"/>
          <w:b/>
          <w:bCs/>
          <w:color w:val="000000"/>
          <w:sz w:val="28"/>
          <w:szCs w:val="28"/>
          <w:lang w:val="ru-RU"/>
        </w:rPr>
        <w:t xml:space="preserve">сельском </w:t>
      </w:r>
      <w:r>
        <w:rPr>
          <w:rFonts w:hint="default" w:ascii="Times New Roman" w:hAnsi="Times New Roman" w:cs="Times New Roman"/>
          <w:b/>
          <w:bCs/>
          <w:color w:val="000000"/>
          <w:sz w:val="28"/>
          <w:szCs w:val="28"/>
        </w:rPr>
        <w:t>поселении</w:t>
      </w:r>
      <w:r>
        <w:rPr>
          <w:rFonts w:hint="default" w:ascii="Times New Roman" w:hAnsi="Times New Roman" w:cs="Times New Roman"/>
          <w:b/>
          <w:bCs/>
          <w:color w:val="000000"/>
          <w:sz w:val="28"/>
          <w:szCs w:val="28"/>
          <w:lang w:val="ru-RU"/>
        </w:rPr>
        <w:t xml:space="preserve"> Кинельский</w:t>
      </w:r>
      <w:r>
        <w:rPr>
          <w:rFonts w:hint="default" w:ascii="Times New Roman" w:hAnsi="Times New Roman" w:cs="Times New Roman"/>
          <w:b/>
          <w:bCs/>
          <w:color w:val="000000"/>
          <w:sz w:val="28"/>
          <w:szCs w:val="28"/>
        </w:rPr>
        <w:t xml:space="preserve"> </w:t>
      </w:r>
    </w:p>
    <w:p w14:paraId="6A1B39C1">
      <w:pPr>
        <w:pStyle w:val="154"/>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lang w:eastAsia="ru-RU"/>
        </w:rPr>
        <w:t>Положение о муниципальном жилищном контроле в сельском</w:t>
      </w:r>
      <w:r>
        <w:rPr>
          <w:rFonts w:hint="default" w:ascii="Times New Roman" w:hAnsi="Times New Roman" w:cs="Times New Roman"/>
          <w:b w:val="0"/>
          <w:color w:val="000000"/>
          <w:sz w:val="28"/>
          <w:szCs w:val="28"/>
          <w:lang w:val="en-US" w:eastAsia="ru-RU"/>
        </w:rPr>
        <w:t xml:space="preserve"> </w:t>
      </w:r>
      <w:r>
        <w:rPr>
          <w:rFonts w:ascii="Times New Roman" w:hAnsi="Times New Roman" w:cs="Times New Roman"/>
          <w:b w:val="0"/>
          <w:color w:val="000000"/>
          <w:sz w:val="28"/>
          <w:szCs w:val="28"/>
          <w:lang w:eastAsia="ru-RU"/>
        </w:rPr>
        <w:t>поселении</w:t>
      </w:r>
      <w:r>
        <w:rPr>
          <w:rFonts w:hint="default" w:ascii="Times New Roman" w:hAnsi="Times New Roman" w:cs="Times New Roman"/>
          <w:b w:val="0"/>
          <w:color w:val="000000"/>
          <w:sz w:val="28"/>
          <w:szCs w:val="28"/>
          <w:lang w:val="en-US" w:eastAsia="ru-RU"/>
        </w:rPr>
        <w:t xml:space="preserve"> Кинельский</w:t>
      </w:r>
      <w:bookmarkStart w:id="15" w:name="_GoBack"/>
      <w:bookmarkEnd w:id="15"/>
      <w:r>
        <w:rPr>
          <w:rFonts w:ascii="Times New Roman" w:hAnsi="Times New Roman" w:cs="Times New Roman"/>
          <w:b w:val="0"/>
          <w:color w:val="000000"/>
          <w:sz w:val="28"/>
          <w:szCs w:val="28"/>
          <w:lang w:eastAsia="ru-RU"/>
        </w:rPr>
        <w:t xml:space="preserve">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1B250DCB">
      <w:pPr>
        <w:pStyle w:val="154"/>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A34307A">
      <w:pPr>
        <w:pStyle w:val="154"/>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64FBE00F">
      <w:pPr>
        <w:pStyle w:val="154"/>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Pr>
          <w:rFonts w:ascii="Times New Roman" w:hAnsi="Times New Roman" w:cs="Times New Roman"/>
          <w:b w:val="0"/>
          <w:color w:val="000000"/>
          <w:sz w:val="28"/>
          <w:szCs w:val="28"/>
          <w:lang w:eastAsia="ru-RU"/>
        </w:rPr>
        <w:t>положение о виде муниципального контроля</w:t>
      </w:r>
      <w:r>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51BAD064">
      <w:pPr>
        <w:pStyle w:val="154"/>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4A82AF33">
      <w:pPr>
        <w:pStyle w:val="154"/>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668CEFB3">
      <w:pPr>
        <w:pStyle w:val="154"/>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38291F">
      <w:pPr>
        <w:pStyle w:val="154"/>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и муниципальных районов Самарской области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04219970">
      <w:pPr>
        <w:pStyle w:val="154"/>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085B6CF6">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4DE71391">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обязательных требований о недопущении </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14:paraId="0507617D">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6B12FF58">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39082BA4">
      <w:pPr>
        <w:pStyle w:val="151"/>
        <w:ind w:firstLine="709"/>
        <w:jc w:val="both"/>
        <w:rPr>
          <w:rFonts w:ascii="Times New Roman" w:hAnsi="Times New Roman" w:cs="Times New Roman"/>
          <w:sz w:val="28"/>
          <w:szCs w:val="28"/>
        </w:rPr>
      </w:pPr>
      <w:r>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6BFA4DEB">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1492DC3B">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0A00DAEE">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0D132129">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0698366E">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5DBBCDFD">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16106B3A">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942CC6E">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4B1D9110">
      <w:pPr>
        <w:pStyle w:val="15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5D897908">
      <w:pPr>
        <w:pStyle w:val="154"/>
        <w:widowControl/>
        <w:ind w:firstLine="709"/>
        <w:jc w:val="both"/>
        <w:rPr>
          <w:rFonts w:ascii="Times New Roman" w:hAnsi="Times New Roman" w:cs="Times New Roman"/>
          <w:b w:val="0"/>
          <w:bCs/>
          <w:color w:val="000000"/>
          <w:sz w:val="28"/>
          <w:szCs w:val="28"/>
          <w:shd w:val="clear" w:color="auto" w:fill="FFFFFF"/>
          <w:lang w:eastAsia="ru-RU"/>
        </w:rPr>
      </w:pPr>
      <w:r>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5672FD0F">
      <w:pPr>
        <w:pStyle w:val="154"/>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39E65CDB">
      <w:pPr>
        <w:pStyle w:val="154"/>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информирование;</w:t>
      </w:r>
    </w:p>
    <w:p w14:paraId="086EED8A">
      <w:pPr>
        <w:pStyle w:val="154"/>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5B1F0AAA">
      <w:pPr>
        <w:pStyle w:val="154"/>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объявление предостережений;</w:t>
      </w:r>
    </w:p>
    <w:p w14:paraId="4405A50E">
      <w:pPr>
        <w:pStyle w:val="154"/>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консультирование.</w:t>
      </w:r>
    </w:p>
    <w:p w14:paraId="04041CDA">
      <w:pPr>
        <w:pStyle w:val="154"/>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Меры стимулирования добросовестности, самообследование и профилактический визит в качестве профилактических мероприятий Положением не установлены.</w:t>
      </w:r>
    </w:p>
    <w:p w14:paraId="15C5E714">
      <w:pPr>
        <w:pStyle w:val="154"/>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0FAA3A8E">
      <w:pPr>
        <w:pStyle w:val="154"/>
        <w:widowControl/>
        <w:ind w:firstLine="709"/>
        <w:jc w:val="both"/>
        <w:rPr>
          <w:rFonts w:ascii="Times New Roman" w:hAnsi="Times New Roman" w:cs="Times New Roman"/>
          <w:color w:val="000000"/>
          <w:sz w:val="28"/>
          <w:szCs w:val="28"/>
        </w:rPr>
      </w:pPr>
    </w:p>
    <w:p w14:paraId="591F4CD6">
      <w:pPr>
        <w:pStyle w:val="151"/>
        <w:ind w:firstLine="0"/>
        <w:jc w:val="center"/>
        <w:rPr>
          <w:b/>
          <w:sz w:val="28"/>
          <w:szCs w:val="28"/>
        </w:rPr>
      </w:pPr>
    </w:p>
    <w:p w14:paraId="400B6516">
      <w:pPr>
        <w:rPr>
          <w:lang w:val="en-US"/>
        </w:rPr>
      </w:pPr>
    </w:p>
    <w:sectPr>
      <w:pgSz w:w="11906" w:h="16838"/>
      <w:pgMar w:top="816" w:right="896" w:bottom="816" w:left="174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roman"/>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Times New Roman CYR">
    <w:altName w:val="Times New Roman"/>
    <w:panose1 w:val="02020603050405020304"/>
    <w:charset w:val="CC"/>
    <w:family w:val="roman"/>
    <w:pitch w:val="default"/>
    <w:sig w:usb0="00000000" w:usb1="00000000" w:usb2="00000009" w:usb3="00000000" w:csb0="000001FF" w:csb1="00000000"/>
  </w:font>
  <w:font w:name="PT Serif">
    <w:altName w:val="Times New Roman"/>
    <w:panose1 w:val="00000000000000000000"/>
    <w:charset w:val="00"/>
    <w:family w:val="roman"/>
    <w:pitch w:val="default"/>
    <w:sig w:usb0="00000000" w:usb1="00000000" w:usb2="00000000" w:usb3="00000000" w:csb0="00000097"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6C502E"/>
    <w:rsid w:val="1AB85936"/>
    <w:rsid w:val="1D5D661D"/>
    <w:rsid w:val="3D2E204C"/>
    <w:rsid w:val="4A436A62"/>
    <w:rsid w:val="5D690A40"/>
    <w:rsid w:val="7DCD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ConsPlusNormal"/>
    <w:next w:val="1"/>
    <w:qFormat/>
    <w:uiPriority w:val="99"/>
    <w:pPr>
      <w:widowControl w:val="0"/>
      <w:suppressAutoHyphens/>
      <w:autoSpaceDE w:val="0"/>
      <w:ind w:firstLine="720"/>
    </w:pPr>
    <w:rPr>
      <w:rFonts w:ascii="Arial" w:hAnsi="Arial" w:eastAsia="Arial" w:cs="Arial"/>
      <w:lang w:val="ru-RU" w:eastAsia="ru-RU" w:bidi="ru-RU"/>
    </w:rPr>
  </w:style>
  <w:style w:type="paragraph" w:customStyle="1" w:styleId="152">
    <w:name w:val="No Spacing"/>
    <w:qFormat/>
    <w:uiPriority w:val="0"/>
    <w:pPr>
      <w:suppressAutoHyphens/>
    </w:pPr>
    <w:rPr>
      <w:rFonts w:ascii="Calibri" w:hAnsi="Calibri" w:eastAsia="Times New Roman" w:cs="Calibri"/>
      <w:sz w:val="22"/>
      <w:szCs w:val="22"/>
      <w:lang w:val="ru-RU" w:eastAsia="zh-CN" w:bidi="ar-SA"/>
    </w:rPr>
  </w:style>
  <w:style w:type="paragraph" w:customStyle="1" w:styleId="153">
    <w:name w:val="ConsPlusTitle"/>
    <w:qFormat/>
    <w:uiPriority w:val="0"/>
    <w:pPr>
      <w:widowControl w:val="0"/>
      <w:suppressAutoHyphens/>
      <w:autoSpaceDE w:val="0"/>
    </w:pPr>
    <w:rPr>
      <w:rFonts w:ascii="Calibri" w:hAnsi="Calibri" w:eastAsia="Calibri" w:cs="Calibri"/>
      <w:b/>
      <w:bCs/>
      <w:sz w:val="22"/>
      <w:szCs w:val="22"/>
      <w:lang w:val="ru-RU" w:eastAsia="zh-CN" w:bidi="ar-SA"/>
    </w:rPr>
  </w:style>
  <w:style w:type="paragraph" w:customStyle="1" w:styleId="154">
    <w:name w:val="ConsTitle"/>
    <w:qFormat/>
    <w:uiPriority w:val="0"/>
    <w:pPr>
      <w:widowControl w:val="0"/>
      <w:suppressAutoHyphens/>
      <w:snapToGrid w:val="0"/>
    </w:pPr>
    <w:rPr>
      <w:rFonts w:ascii="Arial" w:hAnsi="Arial" w:eastAsia="Times New Roman" w:cs="Arial"/>
      <w:b/>
      <w:sz w:val="16"/>
      <w:lang w:val="ru-RU" w:eastAsia="zh-CN" w:bidi="ar-SA"/>
    </w:rPr>
  </w:style>
  <w:style w:type="paragraph" w:customStyle="1" w:styleId="155">
    <w:name w:val="s_1"/>
    <w:basedOn w:val="1"/>
    <w:qFormat/>
    <w:uiPriority w:val="0"/>
    <w:pPr>
      <w:ind w:firstLine="720"/>
      <w:jc w:val="both"/>
    </w:pPr>
    <w:rPr>
      <w:rFonts w:ascii="Arial" w:hAnsi="Arial" w:cs="Arial"/>
      <w:sz w:val="26"/>
      <w:szCs w:val="26"/>
    </w:rPr>
  </w:style>
  <w:style w:type="paragraph" w:customStyle="1" w:styleId="156">
    <w:name w:val="s_16"/>
    <w:basedOn w:val="1"/>
    <w:qFormat/>
    <w:uiPriority w:val="0"/>
    <w:pPr>
      <w:spacing w:before="100" w:beforeAutospacing="1" w:after="100" w:afterAutospacing="1"/>
    </w:pPr>
  </w:style>
  <w:style w:type="paragraph" w:customStyle="1" w:styleId="157">
    <w:name w:val="empty"/>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17</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2025-03-06T05:57:00Z</dcterms:created>
  <dc:creator>user</dc:creator>
  <cp:lastModifiedBy>user</cp:lastModifiedBy>
  <dcterms:modified xsi:type="dcterms:W3CDTF">2025-03-07T08:50:11Z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76BD97CBB39449D28DD4BF15E9A87862_12</vt:lpwstr>
  </property>
</Properties>
</file>