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BE31A4" w:rsidTr="00843F3B">
        <w:trPr>
          <w:trHeight w:val="1985"/>
        </w:trPr>
        <w:tc>
          <w:tcPr>
            <w:tcW w:w="4734" w:type="dxa"/>
            <w:gridSpan w:val="5"/>
          </w:tcPr>
          <w:p w:rsidR="009A5DE4" w:rsidRPr="00316C56" w:rsidRDefault="00316C56" w:rsidP="0071126B">
            <w:pPr>
              <w:spacing w:line="240" w:lineRule="auto"/>
              <w:ind w:firstLine="0"/>
              <w:jc w:val="center"/>
            </w:pPr>
            <w:r>
              <w:t>Администрация</w:t>
            </w:r>
          </w:p>
          <w:p w:rsidR="009A5DE4" w:rsidRDefault="00316C56" w:rsidP="0071126B">
            <w:pPr>
              <w:spacing w:line="240" w:lineRule="auto"/>
              <w:ind w:firstLine="0"/>
              <w:jc w:val="center"/>
            </w:pPr>
            <w:r>
              <w:t>муниципального района</w:t>
            </w:r>
            <w:r w:rsidR="009A5DE4" w:rsidRPr="00316C56">
              <w:t xml:space="preserve"> Кинель</w:t>
            </w:r>
            <w:r>
              <w:t>ский</w:t>
            </w:r>
          </w:p>
          <w:p w:rsidR="00316C56" w:rsidRPr="00316C56" w:rsidRDefault="00316C56" w:rsidP="0071126B">
            <w:pPr>
              <w:spacing w:line="240" w:lineRule="auto"/>
              <w:ind w:firstLine="0"/>
              <w:jc w:val="center"/>
            </w:pPr>
            <w:r>
              <w:t>Самарской области</w:t>
            </w:r>
          </w:p>
          <w:p w:rsidR="009A5DE4" w:rsidRDefault="009A5DE4" w:rsidP="0071126B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71126B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947BF6" w:rsidRDefault="009A5DE4" w:rsidP="0071126B">
            <w:pPr>
              <w:keepNext/>
              <w:spacing w:line="240" w:lineRule="auto"/>
              <w:ind w:firstLine="0"/>
              <w:jc w:val="center"/>
              <w:outlineLvl w:val="0"/>
              <w:rPr>
                <w:sz w:val="36"/>
                <w:szCs w:val="36"/>
              </w:rPr>
            </w:pPr>
            <w:r w:rsidRPr="00947BF6">
              <w:rPr>
                <w:sz w:val="36"/>
                <w:szCs w:val="36"/>
              </w:rPr>
              <w:t>П</w:t>
            </w:r>
            <w:r w:rsidR="002576EF" w:rsidRPr="00947BF6">
              <w:rPr>
                <w:sz w:val="36"/>
                <w:szCs w:val="36"/>
              </w:rPr>
              <w:t>остановление</w:t>
            </w:r>
          </w:p>
          <w:p w:rsidR="009A5DE4" w:rsidRPr="00843F3B" w:rsidRDefault="009A5DE4" w:rsidP="0071126B">
            <w:pPr>
              <w:spacing w:line="240" w:lineRule="auto"/>
              <w:ind w:firstLine="0"/>
              <w:jc w:val="center"/>
            </w:pPr>
          </w:p>
        </w:tc>
        <w:tc>
          <w:tcPr>
            <w:tcW w:w="4678" w:type="dxa"/>
            <w:vMerge w:val="restart"/>
          </w:tcPr>
          <w:p w:rsidR="009A5DE4" w:rsidRDefault="009A5DE4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Default="00843F3B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Default="00843F3B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Default="0083476C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  <w:p w:rsidR="00843F3B" w:rsidRPr="0067097A" w:rsidRDefault="00843F3B" w:rsidP="0071126B">
            <w:pPr>
              <w:spacing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71126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843F3B" w:rsidRDefault="009A5DE4" w:rsidP="0071126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71126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843F3B" w:rsidRDefault="009A5DE4" w:rsidP="0071126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71126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71126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843F3B" w:rsidRDefault="00843F3B" w:rsidP="0071126B">
            <w:pPr>
              <w:spacing w:line="240" w:lineRule="auto"/>
              <w:ind w:firstLine="0"/>
              <w:jc w:val="center"/>
            </w:pPr>
            <w:r w:rsidRPr="00843F3B">
              <w:t>г. Кинель</w:t>
            </w:r>
          </w:p>
        </w:tc>
        <w:tc>
          <w:tcPr>
            <w:tcW w:w="4678" w:type="dxa"/>
            <w:vMerge/>
          </w:tcPr>
          <w:p w:rsidR="009A5DE4" w:rsidRPr="00BE31A4" w:rsidRDefault="009A5DE4" w:rsidP="0071126B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5C2F56" w:rsidRDefault="005C2F56" w:rsidP="0071126B">
            <w:pPr>
              <w:spacing w:line="240" w:lineRule="auto"/>
              <w:ind w:firstLine="0"/>
              <w:rPr>
                <w:sz w:val="28"/>
                <w:szCs w:val="22"/>
              </w:rPr>
            </w:pPr>
          </w:p>
          <w:p w:rsidR="00A21BEB" w:rsidRPr="00BE31A4" w:rsidRDefault="00037CD8" w:rsidP="00BA4CA6">
            <w:pPr>
              <w:spacing w:line="276" w:lineRule="auto"/>
              <w:ind w:firstLine="0"/>
              <w:rPr>
                <w:sz w:val="28"/>
                <w:szCs w:val="22"/>
              </w:rPr>
            </w:pPr>
            <w:r w:rsidRPr="00C61CB6">
              <w:rPr>
                <w:sz w:val="28"/>
                <w:szCs w:val="22"/>
              </w:rPr>
              <w:t xml:space="preserve">Об </w:t>
            </w:r>
            <w:r w:rsidR="003D3425" w:rsidRPr="00C61CB6">
              <w:rPr>
                <w:sz w:val="28"/>
                <w:szCs w:val="22"/>
              </w:rPr>
              <w:t xml:space="preserve">утверждении Порядка </w:t>
            </w:r>
            <w:r w:rsidR="003D3425" w:rsidRPr="00C61CB6">
              <w:rPr>
                <w:sz w:val="28"/>
                <w:szCs w:val="28"/>
              </w:rPr>
              <w:t>предоставления</w:t>
            </w:r>
            <w:r w:rsidR="005A6AF0" w:rsidRPr="00C61CB6">
              <w:rPr>
                <w:sz w:val="28"/>
                <w:szCs w:val="28"/>
              </w:rPr>
              <w:t xml:space="preserve"> </w:t>
            </w:r>
            <w:r w:rsidR="00231D95" w:rsidRPr="00C61CB6">
              <w:rPr>
                <w:sz w:val="28"/>
                <w:szCs w:val="28"/>
              </w:rPr>
              <w:t xml:space="preserve">субсидий </w:t>
            </w:r>
            <w:r w:rsidR="00E77E98" w:rsidRPr="00C61CB6">
              <w:rPr>
                <w:sz w:val="28"/>
                <w:szCs w:val="28"/>
              </w:rPr>
              <w:t>за счет средств</w:t>
            </w:r>
            <w:r w:rsidR="000A45FE" w:rsidRPr="00C61CB6">
              <w:rPr>
                <w:sz w:val="28"/>
                <w:szCs w:val="28"/>
              </w:rPr>
              <w:t xml:space="preserve"> бюджета </w:t>
            </w:r>
            <w:r w:rsidR="00FC69B4" w:rsidRPr="00C61CB6">
              <w:rPr>
                <w:sz w:val="28"/>
                <w:szCs w:val="28"/>
              </w:rPr>
              <w:t>муниципального района</w:t>
            </w:r>
            <w:r w:rsidR="000A45FE" w:rsidRPr="00C61CB6">
              <w:rPr>
                <w:sz w:val="28"/>
                <w:szCs w:val="28"/>
              </w:rPr>
              <w:t xml:space="preserve"> Кинель</w:t>
            </w:r>
            <w:r w:rsidR="00FC69B4" w:rsidRPr="00C61CB6">
              <w:rPr>
                <w:sz w:val="28"/>
                <w:szCs w:val="28"/>
              </w:rPr>
              <w:t>ский</w:t>
            </w:r>
            <w:r w:rsidR="000A45FE" w:rsidRPr="00C61CB6">
              <w:rPr>
                <w:sz w:val="28"/>
                <w:szCs w:val="28"/>
              </w:rPr>
              <w:t xml:space="preserve"> </w:t>
            </w:r>
            <w:r w:rsidR="00B3080A" w:rsidRPr="00C61CB6">
              <w:rPr>
                <w:sz w:val="28"/>
                <w:szCs w:val="28"/>
              </w:rPr>
              <w:t>Самарской области</w:t>
            </w:r>
            <w:r w:rsidR="0052351B" w:rsidRPr="00C61CB6">
              <w:rPr>
                <w:sz w:val="28"/>
                <w:szCs w:val="28"/>
              </w:rPr>
              <w:t xml:space="preserve"> некоммерческим </w:t>
            </w:r>
            <w:r w:rsidR="00FA3895" w:rsidRPr="00C61CB6">
              <w:rPr>
                <w:sz w:val="28"/>
                <w:szCs w:val="28"/>
              </w:rPr>
              <w:t xml:space="preserve"> организациям</w:t>
            </w:r>
            <w:r w:rsidR="00376304" w:rsidRPr="00C61CB6">
              <w:rPr>
                <w:sz w:val="28"/>
                <w:szCs w:val="28"/>
              </w:rPr>
              <w:t>,</w:t>
            </w:r>
            <w:r w:rsidR="00FA3895" w:rsidRPr="00C61CB6">
              <w:rPr>
                <w:sz w:val="28"/>
                <w:szCs w:val="28"/>
              </w:rPr>
              <w:t xml:space="preserve"> не являющимся  </w:t>
            </w:r>
            <w:r w:rsidR="006B614E" w:rsidRPr="00C61CB6">
              <w:rPr>
                <w:sz w:val="28"/>
                <w:szCs w:val="28"/>
              </w:rPr>
              <w:t xml:space="preserve"> </w:t>
            </w:r>
            <w:r w:rsidR="00FA3895" w:rsidRPr="00C61CB6">
              <w:rPr>
                <w:sz w:val="28"/>
                <w:szCs w:val="28"/>
              </w:rPr>
              <w:t xml:space="preserve">муниципальными учреждениями, </w:t>
            </w:r>
            <w:r w:rsidR="00FA3895" w:rsidRPr="0044530E">
              <w:rPr>
                <w:sz w:val="28"/>
                <w:szCs w:val="28"/>
              </w:rPr>
              <w:t>участвующи</w:t>
            </w:r>
            <w:r w:rsidR="0044530E" w:rsidRPr="0044530E">
              <w:rPr>
                <w:sz w:val="28"/>
                <w:szCs w:val="28"/>
              </w:rPr>
              <w:t>м</w:t>
            </w:r>
            <w:r w:rsidR="00FA3895" w:rsidRPr="0044530E">
              <w:rPr>
                <w:sz w:val="28"/>
                <w:szCs w:val="28"/>
              </w:rPr>
              <w:t xml:space="preserve"> в охране общественного порядка на территории </w:t>
            </w:r>
            <w:r w:rsidR="00FC69B4" w:rsidRPr="0044530E">
              <w:rPr>
                <w:sz w:val="28"/>
                <w:szCs w:val="28"/>
              </w:rPr>
              <w:t>муниципального района</w:t>
            </w:r>
            <w:r w:rsidR="00FA3895" w:rsidRPr="0044530E">
              <w:rPr>
                <w:sz w:val="28"/>
                <w:szCs w:val="28"/>
              </w:rPr>
              <w:t xml:space="preserve"> Кинель</w:t>
            </w:r>
            <w:r w:rsidR="00FC69B4" w:rsidRPr="0044530E">
              <w:rPr>
                <w:sz w:val="28"/>
                <w:szCs w:val="28"/>
              </w:rPr>
              <w:t>ский</w:t>
            </w:r>
            <w:r w:rsidRPr="0044530E">
              <w:rPr>
                <w:sz w:val="28"/>
                <w:szCs w:val="28"/>
              </w:rPr>
              <w:t xml:space="preserve"> Самарской области</w:t>
            </w:r>
          </w:p>
        </w:tc>
      </w:tr>
    </w:tbl>
    <w:p w:rsidR="00EF5088" w:rsidRDefault="00EF5088" w:rsidP="0071126B">
      <w:pPr>
        <w:shd w:val="clear" w:color="auto" w:fill="FFFFFF"/>
        <w:spacing w:line="240" w:lineRule="auto"/>
        <w:ind w:firstLine="709"/>
        <w:rPr>
          <w:sz w:val="28"/>
          <w:szCs w:val="28"/>
        </w:rPr>
      </w:pPr>
    </w:p>
    <w:p w:rsidR="00E77E98" w:rsidRPr="00EA6322" w:rsidRDefault="00293271" w:rsidP="00BA4CA6">
      <w:pPr>
        <w:spacing w:line="276" w:lineRule="auto"/>
        <w:ind w:firstLine="708"/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>В соответствии с</w:t>
      </w:r>
      <w:r w:rsidR="00953C9C">
        <w:rPr>
          <w:sz w:val="28"/>
          <w:szCs w:val="28"/>
        </w:rPr>
        <w:t>о</w:t>
      </w:r>
      <w:r w:rsidR="00EF5088" w:rsidRPr="00BE31A4">
        <w:rPr>
          <w:sz w:val="28"/>
          <w:szCs w:val="28"/>
        </w:rPr>
        <w:t xml:space="preserve"> </w:t>
      </w:r>
      <w:r w:rsidR="00520393">
        <w:rPr>
          <w:sz w:val="28"/>
          <w:szCs w:val="28"/>
        </w:rPr>
        <w:t xml:space="preserve">статьей </w:t>
      </w:r>
      <w:r w:rsidR="00953C9C">
        <w:rPr>
          <w:sz w:val="28"/>
          <w:szCs w:val="28"/>
        </w:rPr>
        <w:t>78</w:t>
      </w:r>
      <w:r w:rsidR="00E5593F">
        <w:rPr>
          <w:sz w:val="28"/>
          <w:szCs w:val="28"/>
        </w:rPr>
        <w:t>.1</w:t>
      </w:r>
      <w:r w:rsidR="00953C9C">
        <w:rPr>
          <w:sz w:val="28"/>
          <w:szCs w:val="28"/>
        </w:rPr>
        <w:t xml:space="preserve"> </w:t>
      </w:r>
      <w:r w:rsidR="003B0857" w:rsidRPr="00BE31A4">
        <w:rPr>
          <w:sz w:val="28"/>
          <w:szCs w:val="28"/>
        </w:rPr>
        <w:t>Бюджетн</w:t>
      </w:r>
      <w:r w:rsidR="00953C9C">
        <w:rPr>
          <w:sz w:val="28"/>
          <w:szCs w:val="28"/>
        </w:rPr>
        <w:t xml:space="preserve">ого </w:t>
      </w:r>
      <w:r w:rsidR="00EF5088" w:rsidRPr="00BE31A4">
        <w:rPr>
          <w:sz w:val="28"/>
          <w:szCs w:val="28"/>
        </w:rPr>
        <w:t>кодекс</w:t>
      </w:r>
      <w:r w:rsidR="00953C9C">
        <w:rPr>
          <w:sz w:val="28"/>
          <w:szCs w:val="28"/>
        </w:rPr>
        <w:t xml:space="preserve">а </w:t>
      </w:r>
      <w:r w:rsidR="00B36620">
        <w:rPr>
          <w:sz w:val="28"/>
          <w:szCs w:val="28"/>
        </w:rPr>
        <w:t>Российской Федерации</w:t>
      </w:r>
      <w:r w:rsidR="00EF5088" w:rsidRPr="00BE31A4">
        <w:rPr>
          <w:sz w:val="28"/>
          <w:szCs w:val="28"/>
        </w:rPr>
        <w:t xml:space="preserve">, </w:t>
      </w:r>
      <w:r w:rsidR="00C05436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5C2F56">
        <w:rPr>
          <w:sz w:val="28"/>
          <w:szCs w:val="28"/>
        </w:rPr>
        <w:t>Федеральным законом от 02.04.2014 N 44-ФЗ "Об участии граждан в охране общественного порядка</w:t>
      </w:r>
      <w:r w:rsidR="005C2F56" w:rsidRPr="00975A17">
        <w:rPr>
          <w:sz w:val="28"/>
          <w:szCs w:val="28"/>
        </w:rPr>
        <w:t>"</w:t>
      </w:r>
      <w:r w:rsidR="00E77E98" w:rsidRPr="00975A17">
        <w:rPr>
          <w:sz w:val="28"/>
          <w:szCs w:val="28"/>
        </w:rPr>
        <w:t>,</w:t>
      </w:r>
      <w:r w:rsidR="003D138F" w:rsidRPr="00975A17">
        <w:rPr>
          <w:sz w:val="28"/>
          <w:szCs w:val="28"/>
        </w:rPr>
        <w:t xml:space="preserve"> постановлением Правительства Российской Федерации от 25.10.2023 №1782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</w:t>
      </w:r>
      <w:proofErr w:type="gramEnd"/>
      <w:r w:rsidR="003D138F" w:rsidRPr="00975A17">
        <w:rPr>
          <w:sz w:val="28"/>
          <w:szCs w:val="28"/>
        </w:rPr>
        <w:t xml:space="preserve"> </w:t>
      </w:r>
      <w:proofErr w:type="gramStart"/>
      <w:r w:rsidR="003D138F" w:rsidRPr="00975A17">
        <w:rPr>
          <w:sz w:val="28"/>
          <w:szCs w:val="28"/>
        </w:rPr>
        <w:t>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 и услуг и проведение отборов получателей указанных субсидий, в том числе грантов в форме субсидий»,</w:t>
      </w:r>
      <w:r w:rsidR="006E6284" w:rsidRPr="00975A17">
        <w:rPr>
          <w:sz w:val="28"/>
          <w:szCs w:val="28"/>
        </w:rPr>
        <w:t xml:space="preserve"> </w:t>
      </w:r>
      <w:hyperlink r:id="rId8" w:history="1">
        <w:r w:rsidR="006E6284" w:rsidRPr="00975A17">
          <w:rPr>
            <w:color w:val="000000" w:themeColor="text1"/>
            <w:sz w:val="28"/>
            <w:szCs w:val="28"/>
          </w:rPr>
          <w:t>Закона</w:t>
        </w:r>
      </w:hyperlink>
      <w:r w:rsidR="006E6284" w:rsidRPr="00975A17">
        <w:rPr>
          <w:color w:val="000000" w:themeColor="text1"/>
          <w:sz w:val="28"/>
          <w:szCs w:val="28"/>
        </w:rPr>
        <w:t xml:space="preserve"> Самарской области от 07.12.2009 № 138-ГД «Об участии граждан в охране общественного порядка на территории Самарской области</w:t>
      </w:r>
      <w:r w:rsidR="006E6284" w:rsidRPr="00457E9B">
        <w:rPr>
          <w:color w:val="000000" w:themeColor="text1"/>
          <w:sz w:val="28"/>
          <w:szCs w:val="28"/>
        </w:rPr>
        <w:t xml:space="preserve">», в целях реализации муниципальной программы </w:t>
      </w:r>
      <w:r w:rsidR="009F272B" w:rsidRPr="00457E9B">
        <w:rPr>
          <w:sz w:val="28"/>
          <w:szCs w:val="28"/>
        </w:rPr>
        <w:t>«По</w:t>
      </w:r>
      <w:proofErr w:type="gramEnd"/>
      <w:r w:rsidR="009F272B" w:rsidRPr="00457E9B">
        <w:rPr>
          <w:sz w:val="28"/>
          <w:szCs w:val="28"/>
        </w:rPr>
        <w:t xml:space="preserve"> профилактике </w:t>
      </w:r>
      <w:r w:rsidR="009F272B" w:rsidRPr="00457E9B">
        <w:rPr>
          <w:spacing w:val="-2"/>
          <w:sz w:val="28"/>
          <w:szCs w:val="28"/>
        </w:rPr>
        <w:t xml:space="preserve">правонарушений и обеспечению </w:t>
      </w:r>
      <w:r w:rsidR="009F272B" w:rsidRPr="00457E9B">
        <w:rPr>
          <w:sz w:val="28"/>
          <w:szCs w:val="28"/>
        </w:rPr>
        <w:t xml:space="preserve">общественной безопасности на территории муниципального </w:t>
      </w:r>
      <w:r w:rsidR="009F272B" w:rsidRPr="00457E9B">
        <w:rPr>
          <w:spacing w:val="-2"/>
          <w:sz w:val="28"/>
          <w:szCs w:val="28"/>
        </w:rPr>
        <w:t xml:space="preserve">района Кинельский на 2021-2025 </w:t>
      </w:r>
      <w:r w:rsidR="009F272B" w:rsidRPr="00457E9B">
        <w:rPr>
          <w:sz w:val="28"/>
          <w:szCs w:val="28"/>
        </w:rPr>
        <w:t>годы»</w:t>
      </w:r>
      <w:r w:rsidR="006E6284" w:rsidRPr="00457E9B">
        <w:rPr>
          <w:color w:val="000000" w:themeColor="text1"/>
          <w:sz w:val="28"/>
          <w:szCs w:val="28"/>
        </w:rPr>
        <w:t xml:space="preserve">, утвержденной постановлением администрации муниципального района </w:t>
      </w:r>
      <w:r w:rsidR="00894151" w:rsidRPr="00457E9B">
        <w:rPr>
          <w:color w:val="000000" w:themeColor="text1"/>
          <w:sz w:val="28"/>
          <w:szCs w:val="28"/>
        </w:rPr>
        <w:t>Кинельский</w:t>
      </w:r>
      <w:r w:rsidR="006E6284" w:rsidRPr="00457E9B">
        <w:rPr>
          <w:color w:val="000000" w:themeColor="text1"/>
          <w:sz w:val="28"/>
          <w:szCs w:val="28"/>
        </w:rPr>
        <w:t xml:space="preserve"> </w:t>
      </w:r>
      <w:r w:rsidR="00894151" w:rsidRPr="00457E9B">
        <w:rPr>
          <w:color w:val="000000" w:themeColor="text1"/>
          <w:sz w:val="28"/>
          <w:szCs w:val="28"/>
        </w:rPr>
        <w:t>Самарской области</w:t>
      </w:r>
      <w:r w:rsidR="006E6284" w:rsidRPr="00457E9B">
        <w:rPr>
          <w:color w:val="000000" w:themeColor="text1"/>
          <w:sz w:val="28"/>
          <w:szCs w:val="28"/>
        </w:rPr>
        <w:t xml:space="preserve"> </w:t>
      </w:r>
      <w:r w:rsidR="00894151" w:rsidRPr="00457E9B">
        <w:rPr>
          <w:color w:val="000000" w:themeColor="text1"/>
          <w:sz w:val="28"/>
          <w:szCs w:val="28"/>
        </w:rPr>
        <w:t>№ 349</w:t>
      </w:r>
      <w:r w:rsidR="006E6284" w:rsidRPr="00457E9B">
        <w:rPr>
          <w:color w:val="000000" w:themeColor="text1"/>
          <w:sz w:val="28"/>
          <w:szCs w:val="28"/>
        </w:rPr>
        <w:t xml:space="preserve"> </w:t>
      </w:r>
      <w:r w:rsidR="00894151" w:rsidRPr="00457E9B">
        <w:rPr>
          <w:color w:val="000000" w:themeColor="text1"/>
          <w:sz w:val="28"/>
          <w:szCs w:val="28"/>
        </w:rPr>
        <w:t>от</w:t>
      </w:r>
      <w:r w:rsidR="006E6284" w:rsidRPr="00457E9B">
        <w:rPr>
          <w:color w:val="000000" w:themeColor="text1"/>
          <w:sz w:val="28"/>
          <w:szCs w:val="28"/>
        </w:rPr>
        <w:t xml:space="preserve"> </w:t>
      </w:r>
      <w:r w:rsidR="00421F7C">
        <w:rPr>
          <w:color w:val="000000" w:themeColor="text1"/>
          <w:sz w:val="28"/>
          <w:szCs w:val="28"/>
        </w:rPr>
        <w:t>12.03.2021 г.</w:t>
      </w:r>
      <w:r w:rsidR="00A6194F">
        <w:rPr>
          <w:sz w:val="28"/>
          <w:szCs w:val="28"/>
        </w:rPr>
        <w:t>,</w:t>
      </w:r>
      <w:r w:rsidR="00E77E98">
        <w:rPr>
          <w:sz w:val="28"/>
          <w:szCs w:val="28"/>
        </w:rPr>
        <w:t xml:space="preserve"> </w:t>
      </w:r>
      <w:r w:rsidR="001B689C" w:rsidRPr="002D7AA9">
        <w:rPr>
          <w:sz w:val="28"/>
          <w:szCs w:val="28"/>
        </w:rPr>
        <w:t xml:space="preserve">Уставом муниципального района </w:t>
      </w:r>
      <w:r w:rsidR="001B689C" w:rsidRPr="002D7AA9">
        <w:rPr>
          <w:sz w:val="28"/>
          <w:szCs w:val="28"/>
        </w:rPr>
        <w:lastRenderedPageBreak/>
        <w:t>Кинельский Самарской области</w:t>
      </w:r>
      <w:r w:rsidR="00E77E98">
        <w:rPr>
          <w:sz w:val="28"/>
          <w:szCs w:val="28"/>
        </w:rPr>
        <w:t>,</w:t>
      </w:r>
      <w:r w:rsidR="001B7F9C">
        <w:rPr>
          <w:sz w:val="28"/>
          <w:szCs w:val="28"/>
        </w:rPr>
        <w:t xml:space="preserve"> администрация муниципального района Кинельский Самарской области</w:t>
      </w:r>
    </w:p>
    <w:p w:rsidR="0044530E" w:rsidRDefault="003B0857" w:rsidP="00BA4CA6">
      <w:pPr>
        <w:pStyle w:val="2"/>
        <w:tabs>
          <w:tab w:val="left" w:pos="6804"/>
        </w:tabs>
        <w:suppressAutoHyphens/>
        <w:spacing w:after="0" w:line="276" w:lineRule="auto"/>
        <w:jc w:val="left"/>
        <w:rPr>
          <w:caps/>
          <w:spacing w:val="60"/>
        </w:rPr>
      </w:pPr>
      <w:bookmarkStart w:id="0" w:name="sub_1"/>
      <w:r w:rsidRPr="00BE31A4">
        <w:rPr>
          <w:caps/>
          <w:spacing w:val="60"/>
        </w:rPr>
        <w:t>Постановля</w:t>
      </w:r>
      <w:r w:rsidR="001B7F9C">
        <w:rPr>
          <w:caps/>
          <w:spacing w:val="60"/>
        </w:rPr>
        <w:t>ЕТ</w:t>
      </w:r>
      <w:r w:rsidRPr="00BE31A4">
        <w:rPr>
          <w:caps/>
          <w:spacing w:val="60"/>
        </w:rPr>
        <w:t>:</w:t>
      </w:r>
    </w:p>
    <w:p w:rsidR="00132DEC" w:rsidRDefault="00132DEC" w:rsidP="00BA4CA6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034E8">
        <w:rPr>
          <w:sz w:val="28"/>
          <w:szCs w:val="28"/>
        </w:rPr>
        <w:t>Утвердить</w:t>
      </w:r>
      <w:r w:rsidR="00BA4CA6">
        <w:rPr>
          <w:sz w:val="28"/>
          <w:szCs w:val="28"/>
        </w:rPr>
        <w:t xml:space="preserve"> </w:t>
      </w:r>
      <w:r w:rsidRPr="001034E8">
        <w:rPr>
          <w:sz w:val="28"/>
          <w:szCs w:val="28"/>
        </w:rPr>
        <w:t>Порядок предоставления субсидий за счет средств бюджета муниципального района Кинельский Самарской области некоммерческим организациям, не являющимся муниципальными учреждениями, участвующи</w:t>
      </w:r>
      <w:r w:rsidR="0044530E">
        <w:rPr>
          <w:sz w:val="28"/>
          <w:szCs w:val="28"/>
        </w:rPr>
        <w:t>м</w:t>
      </w:r>
      <w:r w:rsidRPr="001034E8">
        <w:rPr>
          <w:sz w:val="28"/>
          <w:szCs w:val="28"/>
        </w:rPr>
        <w:t xml:space="preserve"> в охране общественного порядка на территории муниципального района Кинельский Самарской области </w:t>
      </w:r>
      <w:r w:rsidR="007D1360">
        <w:rPr>
          <w:sz w:val="28"/>
          <w:szCs w:val="28"/>
        </w:rPr>
        <w:t>(далее</w:t>
      </w:r>
      <w:r w:rsidRPr="001034E8">
        <w:rPr>
          <w:sz w:val="28"/>
          <w:szCs w:val="28"/>
        </w:rPr>
        <w:t xml:space="preserve"> П</w:t>
      </w:r>
      <w:r w:rsidR="007D1360">
        <w:rPr>
          <w:sz w:val="28"/>
          <w:szCs w:val="28"/>
        </w:rPr>
        <w:t>о</w:t>
      </w:r>
      <w:r w:rsidRPr="001034E8">
        <w:rPr>
          <w:sz w:val="28"/>
          <w:szCs w:val="28"/>
        </w:rPr>
        <w:t>р</w:t>
      </w:r>
      <w:r w:rsidR="007D1360">
        <w:rPr>
          <w:sz w:val="28"/>
          <w:szCs w:val="28"/>
        </w:rPr>
        <w:t>ядок)</w:t>
      </w:r>
      <w:r w:rsidR="0044530E">
        <w:rPr>
          <w:sz w:val="28"/>
          <w:szCs w:val="28"/>
        </w:rPr>
        <w:t>;</w:t>
      </w:r>
    </w:p>
    <w:p w:rsidR="00334667" w:rsidRDefault="00334667" w:rsidP="00BA4CA6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75A17">
        <w:rPr>
          <w:sz w:val="28"/>
          <w:szCs w:val="28"/>
        </w:rPr>
        <w:t>Установить, что к расходным обязательствам муниципального района Кинельский Самарской области относится предоставление за счет средств бюджета муниципального района Кинельский Самарской области на безвозмездной и безвозвратной основе субсиди</w:t>
      </w:r>
      <w:r>
        <w:rPr>
          <w:sz w:val="28"/>
          <w:szCs w:val="28"/>
        </w:rPr>
        <w:t>и</w:t>
      </w:r>
      <w:r w:rsidRPr="00975A17">
        <w:rPr>
          <w:sz w:val="28"/>
          <w:szCs w:val="28"/>
        </w:rPr>
        <w:t xml:space="preserve"> некоммерческим организациям, не являющимся муниципальными учреждениями, участвующи</w:t>
      </w:r>
      <w:r>
        <w:rPr>
          <w:sz w:val="28"/>
          <w:szCs w:val="28"/>
        </w:rPr>
        <w:t>м</w:t>
      </w:r>
      <w:r w:rsidRPr="00975A17">
        <w:rPr>
          <w:sz w:val="28"/>
          <w:szCs w:val="28"/>
        </w:rPr>
        <w:t xml:space="preserve"> в охране общественного порядка на территории муниципального района Кинельский Самарской области.</w:t>
      </w:r>
    </w:p>
    <w:bookmarkEnd w:id="0"/>
    <w:p w:rsidR="00975A17" w:rsidRDefault="00334667" w:rsidP="00BA4CA6">
      <w:pPr>
        <w:spacing w:line="276" w:lineRule="auto"/>
        <w:ind w:firstLine="709"/>
        <w:rPr>
          <w:rStyle w:val="6"/>
          <w:sz w:val="28"/>
          <w:szCs w:val="28"/>
        </w:rPr>
      </w:pPr>
      <w:r>
        <w:rPr>
          <w:sz w:val="28"/>
          <w:szCs w:val="28"/>
        </w:rPr>
        <w:t>3</w:t>
      </w:r>
      <w:r w:rsidR="00975A17">
        <w:rPr>
          <w:sz w:val="28"/>
          <w:szCs w:val="28"/>
        </w:rPr>
        <w:t xml:space="preserve">. </w:t>
      </w:r>
      <w:r w:rsidR="00417BBB" w:rsidRPr="00844EB0">
        <w:rPr>
          <w:rStyle w:val="6"/>
          <w:sz w:val="28"/>
          <w:szCs w:val="28"/>
        </w:rPr>
        <w:t>Признать утратившими силу постановления администрации муниципального района Кинельский Самарской области:</w:t>
      </w:r>
    </w:p>
    <w:p w:rsidR="00417BBB" w:rsidRDefault="00417BBB" w:rsidP="00BA4CA6">
      <w:pPr>
        <w:spacing w:line="276" w:lineRule="auto"/>
        <w:ind w:firstLine="709"/>
        <w:rPr>
          <w:sz w:val="28"/>
          <w:szCs w:val="28"/>
        </w:rPr>
      </w:pPr>
      <w:proofErr w:type="gramStart"/>
      <w:r>
        <w:rPr>
          <w:rStyle w:val="6"/>
          <w:sz w:val="28"/>
          <w:szCs w:val="28"/>
        </w:rPr>
        <w:t xml:space="preserve">- от </w:t>
      </w:r>
      <w:r w:rsidR="00962595">
        <w:rPr>
          <w:rStyle w:val="6"/>
          <w:sz w:val="28"/>
          <w:szCs w:val="28"/>
        </w:rPr>
        <w:t>23.04.2021 г. № 684 «</w:t>
      </w:r>
      <w:r w:rsidR="00962595">
        <w:rPr>
          <w:sz w:val="28"/>
          <w:szCs w:val="22"/>
        </w:rPr>
        <w:t xml:space="preserve">Об </w:t>
      </w:r>
      <w:r w:rsidR="00962595" w:rsidRPr="00BE31A4">
        <w:rPr>
          <w:sz w:val="28"/>
          <w:szCs w:val="22"/>
        </w:rPr>
        <w:t xml:space="preserve">утверждении Порядка </w:t>
      </w:r>
      <w:r w:rsidR="00962595" w:rsidRPr="00BE31A4">
        <w:rPr>
          <w:sz w:val="28"/>
          <w:szCs w:val="28"/>
        </w:rPr>
        <w:t xml:space="preserve">предоставления субсидий </w:t>
      </w:r>
      <w:r w:rsidR="00962595">
        <w:rPr>
          <w:sz w:val="28"/>
          <w:szCs w:val="28"/>
        </w:rPr>
        <w:t>за счет средств</w:t>
      </w:r>
      <w:r w:rsidR="00962595" w:rsidRPr="00BE31A4">
        <w:rPr>
          <w:sz w:val="28"/>
          <w:szCs w:val="28"/>
        </w:rPr>
        <w:t xml:space="preserve"> бюджета </w:t>
      </w:r>
      <w:r w:rsidR="00962595">
        <w:rPr>
          <w:sz w:val="28"/>
          <w:szCs w:val="28"/>
        </w:rPr>
        <w:t>муниципального района</w:t>
      </w:r>
      <w:r w:rsidR="00962595" w:rsidRPr="00BE31A4">
        <w:rPr>
          <w:sz w:val="28"/>
          <w:szCs w:val="28"/>
        </w:rPr>
        <w:t xml:space="preserve"> Кинель</w:t>
      </w:r>
      <w:r w:rsidR="00962595">
        <w:rPr>
          <w:sz w:val="28"/>
          <w:szCs w:val="28"/>
        </w:rPr>
        <w:t>ский</w:t>
      </w:r>
      <w:r w:rsidR="00962595" w:rsidRPr="00BE31A4">
        <w:rPr>
          <w:sz w:val="28"/>
          <w:szCs w:val="28"/>
        </w:rPr>
        <w:t xml:space="preserve"> </w:t>
      </w:r>
      <w:r w:rsidR="00962595">
        <w:rPr>
          <w:sz w:val="28"/>
          <w:szCs w:val="28"/>
        </w:rPr>
        <w:t>Самарской области некоммерческим  организациям</w:t>
      </w:r>
      <w:r w:rsidR="00962595" w:rsidRPr="00BE31A4">
        <w:rPr>
          <w:sz w:val="28"/>
          <w:szCs w:val="28"/>
        </w:rPr>
        <w:t>,</w:t>
      </w:r>
      <w:r w:rsidR="00962595">
        <w:rPr>
          <w:sz w:val="28"/>
          <w:szCs w:val="28"/>
        </w:rPr>
        <w:t xml:space="preserve"> не являющимся   муниципальными учреждениями, на  осуществление</w:t>
      </w:r>
      <w:r w:rsidR="00962595" w:rsidRPr="00BE31A4">
        <w:rPr>
          <w:sz w:val="28"/>
          <w:szCs w:val="28"/>
        </w:rPr>
        <w:t xml:space="preserve"> деятельност</w:t>
      </w:r>
      <w:r w:rsidR="00962595">
        <w:rPr>
          <w:sz w:val="28"/>
          <w:szCs w:val="28"/>
        </w:rPr>
        <w:t xml:space="preserve">и </w:t>
      </w:r>
      <w:r w:rsidR="00962595" w:rsidRPr="0071126B">
        <w:rPr>
          <w:sz w:val="28"/>
          <w:szCs w:val="28"/>
        </w:rPr>
        <w:t>добровольных</w:t>
      </w:r>
      <w:r w:rsidR="00962595">
        <w:rPr>
          <w:sz w:val="28"/>
          <w:szCs w:val="28"/>
        </w:rPr>
        <w:t xml:space="preserve"> народных дружин, участвующих в охране общественного порядка на территории муниципального района Кинельский Самарской области»;</w:t>
      </w:r>
      <w:proofErr w:type="gramEnd"/>
    </w:p>
    <w:p w:rsidR="00962595" w:rsidRDefault="00962595" w:rsidP="00BA4CA6">
      <w:pPr>
        <w:spacing w:line="276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- от 07.06.2021 г. № 1000 «</w:t>
      </w:r>
      <w:r w:rsidRPr="009B4CE5">
        <w:rPr>
          <w:bCs/>
          <w:sz w:val="28"/>
          <w:szCs w:val="28"/>
        </w:rPr>
        <w:t xml:space="preserve">О внесении изменений в </w:t>
      </w:r>
      <w:r w:rsidRPr="009B4CE5">
        <w:rPr>
          <w:sz w:val="28"/>
          <w:szCs w:val="28"/>
        </w:rPr>
        <w:t>постановление администрации муниципального района Кинельский Самарской области от 23.04.2021 №684 «</w:t>
      </w:r>
      <w:r w:rsidRPr="009B4CE5">
        <w:rPr>
          <w:sz w:val="28"/>
          <w:szCs w:val="22"/>
        </w:rPr>
        <w:t xml:space="preserve">Об утверждении Порядка </w:t>
      </w:r>
      <w:r w:rsidRPr="009B4CE5">
        <w:rPr>
          <w:sz w:val="28"/>
          <w:szCs w:val="28"/>
        </w:rPr>
        <w:t>предоставления субсидий за счет средств бюджета муниципального района Кинельский Самарской области некоммерческим организациям, не являющимся муниципальными учреждениями, на 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области»</w:t>
      </w:r>
      <w:r>
        <w:rPr>
          <w:sz w:val="28"/>
          <w:szCs w:val="28"/>
        </w:rPr>
        <w:t>;</w:t>
      </w:r>
      <w:proofErr w:type="gramEnd"/>
    </w:p>
    <w:p w:rsidR="00962595" w:rsidRPr="00975A17" w:rsidRDefault="00962595" w:rsidP="00BA4CA6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от 09.01.2024 г. № 27 «</w:t>
      </w:r>
      <w:r w:rsidRPr="009B4CE5">
        <w:rPr>
          <w:bCs/>
          <w:sz w:val="28"/>
          <w:szCs w:val="28"/>
        </w:rPr>
        <w:t xml:space="preserve">О внесении изменений в </w:t>
      </w:r>
      <w:r w:rsidRPr="009B4CE5">
        <w:rPr>
          <w:sz w:val="28"/>
          <w:szCs w:val="28"/>
        </w:rPr>
        <w:t>постановление администрации муниципального района Кинельский Самарской области от 23.04.2021 №684 «</w:t>
      </w:r>
      <w:r w:rsidRPr="009B4CE5">
        <w:rPr>
          <w:sz w:val="28"/>
          <w:szCs w:val="22"/>
        </w:rPr>
        <w:t xml:space="preserve">Об утверждении Порядка </w:t>
      </w:r>
      <w:r w:rsidRPr="009B4CE5">
        <w:rPr>
          <w:sz w:val="28"/>
          <w:szCs w:val="28"/>
        </w:rPr>
        <w:t xml:space="preserve">предоставления субсидий за счет средств бюджета муниципального района Кинельский Самарской области некоммерческим организациям, не являющимся муниципальными учреждениями, на осуществление деятельности добровольных народных </w:t>
      </w:r>
      <w:r w:rsidRPr="009B4CE5">
        <w:rPr>
          <w:sz w:val="28"/>
          <w:szCs w:val="28"/>
        </w:rPr>
        <w:lastRenderedPageBreak/>
        <w:t>дружин, участвующих в охране общественного порядка на территории муниципального района Кинельский Самарской области»</w:t>
      </w:r>
      <w:r>
        <w:rPr>
          <w:sz w:val="28"/>
          <w:szCs w:val="28"/>
        </w:rPr>
        <w:t>.</w:t>
      </w:r>
    </w:p>
    <w:p w:rsidR="001034E8" w:rsidRDefault="00334667" w:rsidP="00BA4CA6">
      <w:pPr>
        <w:pStyle w:val="a4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1034E8" w:rsidRPr="001034E8">
        <w:rPr>
          <w:sz w:val="28"/>
          <w:szCs w:val="28"/>
        </w:rPr>
        <w:t xml:space="preserve">. Официально опубликовать настоящее постановление на официальном сайте </w:t>
      </w:r>
      <w:r w:rsidR="003D39FE">
        <w:rPr>
          <w:sz w:val="28"/>
          <w:szCs w:val="28"/>
        </w:rPr>
        <w:t>А</w:t>
      </w:r>
      <w:r w:rsidR="001034E8" w:rsidRPr="001034E8">
        <w:rPr>
          <w:sz w:val="28"/>
          <w:szCs w:val="28"/>
        </w:rPr>
        <w:t xml:space="preserve">дминистрации муниципального района </w:t>
      </w:r>
      <w:proofErr w:type="spellStart"/>
      <w:r w:rsidR="001034E8" w:rsidRPr="001034E8">
        <w:rPr>
          <w:sz w:val="28"/>
          <w:szCs w:val="28"/>
        </w:rPr>
        <w:t>Кинельский</w:t>
      </w:r>
      <w:proofErr w:type="spellEnd"/>
      <w:r w:rsidR="001034E8" w:rsidRPr="001034E8">
        <w:rPr>
          <w:sz w:val="28"/>
          <w:szCs w:val="28"/>
        </w:rPr>
        <w:t xml:space="preserve"> </w:t>
      </w:r>
      <w:r w:rsidR="001034E8">
        <w:rPr>
          <w:color w:val="000000"/>
          <w:sz w:val="28"/>
          <w:szCs w:val="28"/>
        </w:rPr>
        <w:t>(</w:t>
      </w:r>
      <w:r w:rsidR="003D39FE">
        <w:rPr>
          <w:color w:val="000000"/>
          <w:sz w:val="28"/>
          <w:szCs w:val="28"/>
          <w:lang w:val="en-US"/>
        </w:rPr>
        <w:t>www</w:t>
      </w:r>
      <w:r w:rsidR="003D39FE" w:rsidRPr="003D39FE">
        <w:rPr>
          <w:color w:val="000000"/>
          <w:sz w:val="28"/>
          <w:szCs w:val="28"/>
        </w:rPr>
        <w:t>.</w:t>
      </w:r>
      <w:proofErr w:type="spellStart"/>
      <w:r w:rsidR="001034E8">
        <w:rPr>
          <w:color w:val="000000"/>
          <w:sz w:val="28"/>
          <w:szCs w:val="28"/>
          <w:lang w:val="en-US"/>
        </w:rPr>
        <w:t>kinel</w:t>
      </w:r>
      <w:proofErr w:type="spellEnd"/>
      <w:r w:rsidR="001034E8" w:rsidRPr="00907752">
        <w:rPr>
          <w:color w:val="000000"/>
          <w:sz w:val="28"/>
          <w:szCs w:val="28"/>
        </w:rPr>
        <w:t>.</w:t>
      </w:r>
      <w:proofErr w:type="spellStart"/>
      <w:r w:rsidR="001034E8">
        <w:rPr>
          <w:color w:val="000000"/>
          <w:sz w:val="28"/>
          <w:szCs w:val="28"/>
          <w:lang w:val="en-US"/>
        </w:rPr>
        <w:t>ru</w:t>
      </w:r>
      <w:proofErr w:type="spellEnd"/>
      <w:r w:rsidR="001034E8">
        <w:rPr>
          <w:color w:val="000000"/>
          <w:sz w:val="28"/>
          <w:szCs w:val="28"/>
        </w:rPr>
        <w:t xml:space="preserve">) </w:t>
      </w:r>
      <w:r w:rsidR="003D39FE">
        <w:rPr>
          <w:color w:val="000000"/>
          <w:sz w:val="28"/>
          <w:szCs w:val="28"/>
        </w:rPr>
        <w:t xml:space="preserve">в </w:t>
      </w:r>
      <w:r w:rsidR="001034E8" w:rsidRPr="00CA5B37">
        <w:rPr>
          <w:color w:val="000000"/>
          <w:sz w:val="28"/>
          <w:szCs w:val="28"/>
        </w:rPr>
        <w:t>разделе «</w:t>
      </w:r>
      <w:r w:rsidR="003D39FE">
        <w:rPr>
          <w:color w:val="000000"/>
          <w:sz w:val="28"/>
          <w:szCs w:val="28"/>
        </w:rPr>
        <w:t>Официальное опубликование»</w:t>
      </w:r>
      <w:r w:rsidR="001034E8" w:rsidRPr="00CA5B37">
        <w:rPr>
          <w:color w:val="000000"/>
          <w:sz w:val="28"/>
          <w:szCs w:val="28"/>
        </w:rPr>
        <w:t>.</w:t>
      </w:r>
    </w:p>
    <w:p w:rsidR="001034E8" w:rsidRDefault="00334667" w:rsidP="00BA4CA6">
      <w:pPr>
        <w:pStyle w:val="a4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034E8" w:rsidRPr="00962595">
        <w:rPr>
          <w:color w:val="000000"/>
          <w:sz w:val="28"/>
          <w:szCs w:val="28"/>
        </w:rPr>
        <w:t>.</w:t>
      </w:r>
      <w:r w:rsidR="001034E8">
        <w:rPr>
          <w:color w:val="000000"/>
          <w:sz w:val="28"/>
          <w:szCs w:val="28"/>
        </w:rPr>
        <w:t xml:space="preserve"> Настоящее постановление </w:t>
      </w:r>
      <w:r w:rsidR="002B5CAD">
        <w:rPr>
          <w:sz w:val="28"/>
          <w:szCs w:val="28"/>
        </w:rPr>
        <w:t>вступает в силу с 01.01.2025 года.</w:t>
      </w:r>
    </w:p>
    <w:p w:rsidR="001034E8" w:rsidRDefault="00334667" w:rsidP="00BA4CA6">
      <w:pPr>
        <w:pStyle w:val="a4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color w:val="000000"/>
          <w:sz w:val="28"/>
          <w:szCs w:val="28"/>
        </w:rPr>
      </w:pPr>
      <w:r w:rsidRPr="003A4580">
        <w:rPr>
          <w:color w:val="000000"/>
          <w:sz w:val="28"/>
          <w:szCs w:val="28"/>
        </w:rPr>
        <w:t>6</w:t>
      </w:r>
      <w:r w:rsidR="001034E8" w:rsidRPr="003A4580">
        <w:rPr>
          <w:color w:val="000000"/>
          <w:sz w:val="28"/>
          <w:szCs w:val="28"/>
        </w:rPr>
        <w:t xml:space="preserve">. </w:t>
      </w:r>
      <w:proofErr w:type="gramStart"/>
      <w:r w:rsidR="001034E8" w:rsidRPr="003A4580">
        <w:rPr>
          <w:color w:val="000000"/>
          <w:sz w:val="28"/>
          <w:szCs w:val="28"/>
        </w:rPr>
        <w:t>Контроль за</w:t>
      </w:r>
      <w:proofErr w:type="gramEnd"/>
      <w:r w:rsidR="001034E8" w:rsidRPr="003A4580">
        <w:rPr>
          <w:color w:val="000000"/>
          <w:sz w:val="28"/>
          <w:szCs w:val="28"/>
        </w:rPr>
        <w:t xml:space="preserve"> исполнением настоящего</w:t>
      </w:r>
      <w:r w:rsidR="00947BF6" w:rsidRPr="003A4580">
        <w:rPr>
          <w:color w:val="000000"/>
          <w:sz w:val="28"/>
          <w:szCs w:val="28"/>
        </w:rPr>
        <w:t xml:space="preserve"> </w:t>
      </w:r>
      <w:r w:rsidR="003A4580">
        <w:rPr>
          <w:color w:val="000000"/>
          <w:sz w:val="28"/>
          <w:szCs w:val="28"/>
        </w:rPr>
        <w:t>постановления возложить</w:t>
      </w:r>
      <w:r w:rsidR="00947BF6" w:rsidRPr="003A4580">
        <w:rPr>
          <w:color w:val="000000"/>
          <w:sz w:val="28"/>
          <w:szCs w:val="28"/>
        </w:rPr>
        <w:t xml:space="preserve"> на</w:t>
      </w:r>
      <w:r w:rsidR="001034E8" w:rsidRPr="003A4580">
        <w:rPr>
          <w:color w:val="000000"/>
          <w:sz w:val="28"/>
          <w:szCs w:val="28"/>
        </w:rPr>
        <w:t xml:space="preserve"> заместителя главы</w:t>
      </w:r>
      <w:r w:rsidR="00947BF6" w:rsidRPr="003A4580">
        <w:rPr>
          <w:color w:val="000000"/>
          <w:sz w:val="28"/>
          <w:szCs w:val="28"/>
        </w:rPr>
        <w:t xml:space="preserve"> </w:t>
      </w:r>
      <w:r w:rsidR="001034E8" w:rsidRPr="003A4580">
        <w:rPr>
          <w:color w:val="000000"/>
          <w:sz w:val="28"/>
          <w:szCs w:val="28"/>
        </w:rPr>
        <w:t>муниципального района Кинельский по</w:t>
      </w:r>
      <w:r w:rsidR="00947BF6" w:rsidRPr="003A4580">
        <w:rPr>
          <w:color w:val="000000"/>
          <w:sz w:val="28"/>
          <w:szCs w:val="28"/>
        </w:rPr>
        <w:t xml:space="preserve"> </w:t>
      </w:r>
      <w:r w:rsidR="003A4580">
        <w:rPr>
          <w:color w:val="000000"/>
          <w:sz w:val="28"/>
          <w:szCs w:val="28"/>
        </w:rPr>
        <w:t>экономике.</w:t>
      </w:r>
    </w:p>
    <w:p w:rsidR="007A04F5" w:rsidRDefault="007A04F5" w:rsidP="0071126B">
      <w:pPr>
        <w:tabs>
          <w:tab w:val="left" w:pos="5670"/>
        </w:tabs>
        <w:spacing w:line="240" w:lineRule="auto"/>
        <w:ind w:firstLine="709"/>
        <w:rPr>
          <w:sz w:val="28"/>
          <w:szCs w:val="28"/>
        </w:rPr>
      </w:pPr>
    </w:p>
    <w:p w:rsidR="002B5CAD" w:rsidRPr="00513F02" w:rsidRDefault="002B5CAD" w:rsidP="0071126B">
      <w:pPr>
        <w:tabs>
          <w:tab w:val="left" w:pos="5670"/>
        </w:tabs>
        <w:spacing w:line="240" w:lineRule="auto"/>
        <w:ind w:firstLine="709"/>
        <w:rPr>
          <w:sz w:val="28"/>
          <w:szCs w:val="28"/>
        </w:rPr>
      </w:pPr>
    </w:p>
    <w:tbl>
      <w:tblPr>
        <w:tblW w:w="9465" w:type="dxa"/>
        <w:tblLayout w:type="fixed"/>
        <w:tblLook w:val="01E0"/>
      </w:tblPr>
      <w:tblGrid>
        <w:gridCol w:w="4361"/>
        <w:gridCol w:w="5104"/>
      </w:tblGrid>
      <w:tr w:rsidR="0067097A" w:rsidRPr="00947BF6" w:rsidTr="00947BF6">
        <w:tc>
          <w:tcPr>
            <w:tcW w:w="4361" w:type="dxa"/>
            <w:vAlign w:val="center"/>
          </w:tcPr>
          <w:p w:rsidR="0067097A" w:rsidRPr="00947BF6" w:rsidRDefault="0067097A" w:rsidP="0071126B">
            <w:pPr>
              <w:spacing w:line="240" w:lineRule="auto"/>
              <w:ind w:firstLine="0"/>
              <w:jc w:val="center"/>
              <w:rPr>
                <w:color w:val="000000"/>
                <w:sz w:val="28"/>
              </w:rPr>
            </w:pPr>
            <w:r w:rsidRPr="00947BF6">
              <w:rPr>
                <w:color w:val="000000"/>
                <w:sz w:val="28"/>
              </w:rPr>
              <w:t>Глава муниципального района Кинельский</w:t>
            </w:r>
          </w:p>
        </w:tc>
        <w:tc>
          <w:tcPr>
            <w:tcW w:w="5104" w:type="dxa"/>
            <w:vAlign w:val="bottom"/>
            <w:hideMark/>
          </w:tcPr>
          <w:p w:rsidR="0067097A" w:rsidRPr="00947BF6" w:rsidRDefault="0067097A" w:rsidP="00947BF6">
            <w:pPr>
              <w:spacing w:line="240" w:lineRule="auto"/>
              <w:jc w:val="right"/>
              <w:rPr>
                <w:color w:val="000000"/>
                <w:sz w:val="28"/>
              </w:rPr>
            </w:pPr>
            <w:r w:rsidRPr="00947BF6">
              <w:rPr>
                <w:color w:val="000000"/>
                <w:sz w:val="28"/>
              </w:rPr>
              <w:t>Ю.Н. Жидков</w:t>
            </w:r>
          </w:p>
        </w:tc>
      </w:tr>
    </w:tbl>
    <w:p w:rsidR="0067097A" w:rsidRDefault="0067097A" w:rsidP="0071126B">
      <w:pPr>
        <w:spacing w:line="240" w:lineRule="auto"/>
        <w:rPr>
          <w:sz w:val="28"/>
          <w:szCs w:val="28"/>
        </w:rPr>
      </w:pPr>
    </w:p>
    <w:p w:rsidR="00334667" w:rsidRDefault="00334667" w:rsidP="0071126B">
      <w:pPr>
        <w:spacing w:line="240" w:lineRule="auto"/>
        <w:rPr>
          <w:sz w:val="28"/>
          <w:szCs w:val="28"/>
        </w:rPr>
      </w:pPr>
    </w:p>
    <w:p w:rsidR="00334667" w:rsidRDefault="00334667" w:rsidP="0071126B">
      <w:pPr>
        <w:spacing w:line="240" w:lineRule="auto"/>
        <w:rPr>
          <w:sz w:val="28"/>
          <w:szCs w:val="28"/>
        </w:rPr>
      </w:pPr>
    </w:p>
    <w:p w:rsidR="00334667" w:rsidRDefault="00334667" w:rsidP="0071126B">
      <w:pPr>
        <w:spacing w:line="240" w:lineRule="auto"/>
        <w:rPr>
          <w:sz w:val="28"/>
          <w:szCs w:val="28"/>
        </w:rPr>
      </w:pPr>
    </w:p>
    <w:p w:rsidR="00334667" w:rsidRDefault="00334667" w:rsidP="0071126B">
      <w:pPr>
        <w:spacing w:line="240" w:lineRule="auto"/>
        <w:rPr>
          <w:sz w:val="28"/>
          <w:szCs w:val="28"/>
        </w:rPr>
      </w:pPr>
    </w:p>
    <w:p w:rsidR="00334667" w:rsidRDefault="00334667" w:rsidP="0071126B">
      <w:pPr>
        <w:spacing w:line="240" w:lineRule="auto"/>
        <w:rPr>
          <w:sz w:val="28"/>
          <w:szCs w:val="28"/>
        </w:rPr>
      </w:pPr>
    </w:p>
    <w:p w:rsidR="00334667" w:rsidRDefault="00334667" w:rsidP="0071126B">
      <w:pPr>
        <w:spacing w:line="240" w:lineRule="auto"/>
        <w:rPr>
          <w:sz w:val="28"/>
          <w:szCs w:val="28"/>
        </w:rPr>
      </w:pPr>
    </w:p>
    <w:p w:rsidR="00334667" w:rsidRDefault="00334667" w:rsidP="0071126B">
      <w:pPr>
        <w:spacing w:line="240" w:lineRule="auto"/>
        <w:rPr>
          <w:sz w:val="28"/>
          <w:szCs w:val="28"/>
        </w:rPr>
      </w:pPr>
    </w:p>
    <w:p w:rsidR="00334667" w:rsidRDefault="00334667" w:rsidP="0071126B">
      <w:pPr>
        <w:spacing w:line="240" w:lineRule="auto"/>
        <w:rPr>
          <w:sz w:val="28"/>
          <w:szCs w:val="28"/>
        </w:rPr>
      </w:pPr>
    </w:p>
    <w:p w:rsidR="00334667" w:rsidRDefault="00334667" w:rsidP="0071126B">
      <w:pPr>
        <w:spacing w:line="240" w:lineRule="auto"/>
        <w:rPr>
          <w:sz w:val="28"/>
          <w:szCs w:val="28"/>
        </w:rPr>
      </w:pPr>
    </w:p>
    <w:p w:rsidR="00334667" w:rsidRDefault="00334667" w:rsidP="0071126B">
      <w:pPr>
        <w:spacing w:line="240" w:lineRule="auto"/>
        <w:rPr>
          <w:sz w:val="28"/>
          <w:szCs w:val="28"/>
        </w:rPr>
      </w:pPr>
    </w:p>
    <w:p w:rsidR="00334667" w:rsidRDefault="00334667" w:rsidP="0071126B">
      <w:pPr>
        <w:spacing w:line="240" w:lineRule="auto"/>
        <w:rPr>
          <w:sz w:val="28"/>
          <w:szCs w:val="28"/>
        </w:rPr>
      </w:pPr>
    </w:p>
    <w:p w:rsidR="00334667" w:rsidRDefault="00334667" w:rsidP="0071126B">
      <w:pPr>
        <w:spacing w:line="240" w:lineRule="auto"/>
        <w:rPr>
          <w:sz w:val="28"/>
          <w:szCs w:val="28"/>
        </w:rPr>
      </w:pPr>
    </w:p>
    <w:p w:rsidR="00334667" w:rsidRDefault="00334667" w:rsidP="0071126B">
      <w:pPr>
        <w:spacing w:line="240" w:lineRule="auto"/>
        <w:rPr>
          <w:sz w:val="28"/>
          <w:szCs w:val="28"/>
        </w:rPr>
      </w:pPr>
    </w:p>
    <w:p w:rsidR="00334667" w:rsidRDefault="00334667" w:rsidP="0071126B">
      <w:pPr>
        <w:spacing w:line="240" w:lineRule="auto"/>
        <w:rPr>
          <w:sz w:val="28"/>
          <w:szCs w:val="28"/>
        </w:rPr>
      </w:pPr>
    </w:p>
    <w:p w:rsidR="00334667" w:rsidRDefault="00334667" w:rsidP="0071126B">
      <w:pPr>
        <w:spacing w:line="240" w:lineRule="auto"/>
        <w:rPr>
          <w:sz w:val="28"/>
          <w:szCs w:val="28"/>
        </w:rPr>
      </w:pPr>
    </w:p>
    <w:p w:rsidR="00334667" w:rsidRDefault="00334667" w:rsidP="0071126B">
      <w:pPr>
        <w:spacing w:line="240" w:lineRule="auto"/>
        <w:rPr>
          <w:sz w:val="28"/>
          <w:szCs w:val="28"/>
        </w:rPr>
      </w:pPr>
    </w:p>
    <w:p w:rsidR="00334667" w:rsidRDefault="00334667" w:rsidP="0071126B">
      <w:pPr>
        <w:spacing w:line="240" w:lineRule="auto"/>
        <w:rPr>
          <w:sz w:val="28"/>
          <w:szCs w:val="28"/>
        </w:rPr>
      </w:pPr>
    </w:p>
    <w:p w:rsidR="00334667" w:rsidRDefault="00334667" w:rsidP="0071126B">
      <w:pPr>
        <w:spacing w:line="240" w:lineRule="auto"/>
        <w:rPr>
          <w:sz w:val="28"/>
          <w:szCs w:val="28"/>
        </w:rPr>
      </w:pPr>
    </w:p>
    <w:p w:rsidR="00334667" w:rsidRDefault="00334667" w:rsidP="0071126B">
      <w:pPr>
        <w:spacing w:line="240" w:lineRule="auto"/>
        <w:rPr>
          <w:sz w:val="28"/>
          <w:szCs w:val="28"/>
        </w:rPr>
      </w:pPr>
    </w:p>
    <w:p w:rsidR="00334667" w:rsidRDefault="00334667" w:rsidP="0071126B">
      <w:pPr>
        <w:spacing w:line="240" w:lineRule="auto"/>
        <w:rPr>
          <w:sz w:val="28"/>
          <w:szCs w:val="28"/>
        </w:rPr>
      </w:pPr>
    </w:p>
    <w:p w:rsidR="00334667" w:rsidRDefault="00334667" w:rsidP="0071126B">
      <w:pPr>
        <w:spacing w:line="240" w:lineRule="auto"/>
        <w:rPr>
          <w:sz w:val="28"/>
          <w:szCs w:val="28"/>
        </w:rPr>
      </w:pPr>
    </w:p>
    <w:p w:rsidR="00334667" w:rsidRDefault="00334667" w:rsidP="0071126B">
      <w:pPr>
        <w:spacing w:line="240" w:lineRule="auto"/>
        <w:rPr>
          <w:sz w:val="28"/>
          <w:szCs w:val="28"/>
        </w:rPr>
      </w:pPr>
    </w:p>
    <w:p w:rsidR="00334667" w:rsidRDefault="00334667" w:rsidP="0071126B">
      <w:pPr>
        <w:spacing w:line="240" w:lineRule="auto"/>
        <w:rPr>
          <w:sz w:val="28"/>
          <w:szCs w:val="28"/>
        </w:rPr>
      </w:pPr>
    </w:p>
    <w:p w:rsidR="00BA4CA6" w:rsidRDefault="00BA4CA6" w:rsidP="0071126B">
      <w:pPr>
        <w:spacing w:line="240" w:lineRule="auto"/>
        <w:rPr>
          <w:sz w:val="28"/>
          <w:szCs w:val="28"/>
        </w:rPr>
      </w:pPr>
    </w:p>
    <w:p w:rsidR="00BA4CA6" w:rsidRDefault="00BA4CA6" w:rsidP="0071126B">
      <w:pPr>
        <w:spacing w:line="240" w:lineRule="auto"/>
        <w:rPr>
          <w:sz w:val="28"/>
          <w:szCs w:val="28"/>
        </w:rPr>
      </w:pPr>
    </w:p>
    <w:p w:rsidR="00BA4CA6" w:rsidRDefault="00BA4CA6" w:rsidP="0071126B">
      <w:pPr>
        <w:spacing w:line="240" w:lineRule="auto"/>
        <w:rPr>
          <w:sz w:val="28"/>
          <w:szCs w:val="28"/>
        </w:rPr>
      </w:pPr>
    </w:p>
    <w:p w:rsidR="003A4580" w:rsidRDefault="003A4580" w:rsidP="0071126B">
      <w:pPr>
        <w:spacing w:line="240" w:lineRule="auto"/>
        <w:rPr>
          <w:sz w:val="28"/>
          <w:szCs w:val="28"/>
        </w:rPr>
      </w:pPr>
    </w:p>
    <w:p w:rsidR="003A4580" w:rsidRDefault="003A4580" w:rsidP="0071126B">
      <w:pPr>
        <w:spacing w:line="240" w:lineRule="auto"/>
        <w:rPr>
          <w:sz w:val="28"/>
          <w:szCs w:val="28"/>
        </w:rPr>
      </w:pPr>
    </w:p>
    <w:p w:rsidR="00334667" w:rsidRPr="00947BF6" w:rsidRDefault="00334667" w:rsidP="0071126B">
      <w:pPr>
        <w:spacing w:line="240" w:lineRule="auto"/>
        <w:rPr>
          <w:sz w:val="28"/>
          <w:szCs w:val="28"/>
        </w:rPr>
      </w:pPr>
    </w:p>
    <w:p w:rsidR="009E08A1" w:rsidRDefault="00827CCB" w:rsidP="0071126B">
      <w:pPr>
        <w:spacing w:line="240" w:lineRule="auto"/>
        <w:ind w:firstLine="0"/>
        <w:rPr>
          <w:sz w:val="28"/>
        </w:rPr>
      </w:pPr>
      <w:r>
        <w:rPr>
          <w:sz w:val="28"/>
        </w:rPr>
        <w:t>Аникеева</w:t>
      </w:r>
      <w:r w:rsidR="00F41228">
        <w:rPr>
          <w:sz w:val="28"/>
        </w:rPr>
        <w:t xml:space="preserve"> 21</w:t>
      </w:r>
      <w:r>
        <w:rPr>
          <w:sz w:val="28"/>
        </w:rPr>
        <w:t>485</w:t>
      </w:r>
    </w:p>
    <w:p w:rsidR="00334667" w:rsidRDefault="00334667" w:rsidP="0071126B">
      <w:pPr>
        <w:spacing w:line="240" w:lineRule="auto"/>
        <w:ind w:firstLine="0"/>
        <w:rPr>
          <w:sz w:val="28"/>
        </w:rPr>
      </w:pPr>
    </w:p>
    <w:p w:rsidR="001A333A" w:rsidRPr="00BE31A4" w:rsidRDefault="0010699B" w:rsidP="0071126B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A7046">
        <w:rPr>
          <w:sz w:val="28"/>
          <w:szCs w:val="28"/>
        </w:rPr>
        <w:t>риложение</w:t>
      </w:r>
      <w:r w:rsidR="005776EA">
        <w:rPr>
          <w:sz w:val="28"/>
          <w:szCs w:val="28"/>
        </w:rPr>
        <w:t xml:space="preserve"> № 1</w:t>
      </w:r>
    </w:p>
    <w:p w:rsidR="001A333A" w:rsidRPr="00BE31A4" w:rsidRDefault="0010699B" w:rsidP="0071126B">
      <w:pPr>
        <w:spacing w:line="240" w:lineRule="auto"/>
        <w:ind w:left="5103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24981" w:rsidRPr="00BE31A4">
        <w:rPr>
          <w:sz w:val="28"/>
          <w:szCs w:val="28"/>
        </w:rPr>
        <w:t>постановлению</w:t>
      </w:r>
      <w:r w:rsidR="001A333A" w:rsidRPr="00BE31A4">
        <w:rPr>
          <w:sz w:val="28"/>
          <w:szCs w:val="28"/>
        </w:rPr>
        <w:t xml:space="preserve"> администрации </w:t>
      </w:r>
      <w:r w:rsidR="00C170A1">
        <w:rPr>
          <w:sz w:val="28"/>
          <w:szCs w:val="28"/>
        </w:rPr>
        <w:t>муниципального района</w:t>
      </w:r>
      <w:r w:rsidR="001A333A" w:rsidRPr="00BE31A4">
        <w:rPr>
          <w:sz w:val="28"/>
          <w:szCs w:val="28"/>
        </w:rPr>
        <w:t xml:space="preserve"> Кинель</w:t>
      </w:r>
      <w:r w:rsidR="00C170A1">
        <w:rPr>
          <w:sz w:val="28"/>
          <w:szCs w:val="28"/>
        </w:rPr>
        <w:t>ский</w:t>
      </w:r>
      <w:r w:rsidR="001A333A" w:rsidRPr="00BE31A4">
        <w:rPr>
          <w:sz w:val="28"/>
          <w:szCs w:val="28"/>
        </w:rPr>
        <w:t xml:space="preserve"> Самарской области</w:t>
      </w:r>
    </w:p>
    <w:p w:rsidR="001A333A" w:rsidRPr="00BE31A4" w:rsidRDefault="001A333A" w:rsidP="0071126B">
      <w:pPr>
        <w:spacing w:line="240" w:lineRule="auto"/>
        <w:ind w:left="5103" w:firstLine="0"/>
        <w:jc w:val="left"/>
        <w:rPr>
          <w:sz w:val="28"/>
          <w:szCs w:val="28"/>
        </w:rPr>
      </w:pPr>
      <w:r w:rsidRPr="00BE31A4">
        <w:rPr>
          <w:sz w:val="28"/>
          <w:szCs w:val="20"/>
        </w:rPr>
        <w:t xml:space="preserve">от </w:t>
      </w:r>
      <w:r w:rsidR="002C3FAC" w:rsidRPr="00BE31A4">
        <w:rPr>
          <w:sz w:val="28"/>
          <w:szCs w:val="20"/>
        </w:rPr>
        <w:t xml:space="preserve"> </w:t>
      </w:r>
      <w:r w:rsidR="00BF5DDE">
        <w:rPr>
          <w:sz w:val="28"/>
          <w:szCs w:val="20"/>
        </w:rPr>
        <w:t>__________</w:t>
      </w:r>
      <w:r w:rsidR="009E43F1" w:rsidRPr="00BE31A4">
        <w:rPr>
          <w:sz w:val="28"/>
          <w:szCs w:val="20"/>
        </w:rPr>
        <w:t xml:space="preserve"> </w:t>
      </w:r>
      <w:r w:rsidRPr="00BE31A4">
        <w:rPr>
          <w:sz w:val="28"/>
          <w:szCs w:val="20"/>
        </w:rPr>
        <w:t>№</w:t>
      </w:r>
      <w:r w:rsidR="002C3FAC" w:rsidRPr="00BE31A4">
        <w:rPr>
          <w:sz w:val="28"/>
          <w:szCs w:val="20"/>
        </w:rPr>
        <w:t xml:space="preserve"> </w:t>
      </w:r>
      <w:r w:rsidR="00BF5DDE">
        <w:rPr>
          <w:sz w:val="28"/>
          <w:szCs w:val="20"/>
        </w:rPr>
        <w:t>________</w:t>
      </w:r>
    </w:p>
    <w:p w:rsidR="005A223E" w:rsidRPr="0085430D" w:rsidRDefault="00F473C0" w:rsidP="00F473C0">
      <w:pPr>
        <w:tabs>
          <w:tab w:val="left" w:pos="6323"/>
        </w:tabs>
        <w:spacing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333A" w:rsidRPr="0085430D" w:rsidRDefault="001A333A" w:rsidP="0071126B">
      <w:pPr>
        <w:spacing w:line="240" w:lineRule="auto"/>
        <w:ind w:firstLine="709"/>
        <w:jc w:val="left"/>
        <w:rPr>
          <w:sz w:val="28"/>
          <w:szCs w:val="28"/>
        </w:rPr>
      </w:pPr>
    </w:p>
    <w:p w:rsidR="001663BE" w:rsidRPr="0085430D" w:rsidRDefault="001663BE" w:rsidP="0071126B">
      <w:pPr>
        <w:spacing w:line="240" w:lineRule="auto"/>
        <w:ind w:firstLine="0"/>
        <w:jc w:val="center"/>
        <w:rPr>
          <w:sz w:val="28"/>
          <w:szCs w:val="28"/>
        </w:rPr>
      </w:pPr>
      <w:r w:rsidRPr="0085430D">
        <w:rPr>
          <w:sz w:val="28"/>
          <w:szCs w:val="28"/>
        </w:rPr>
        <w:t>Порядок</w:t>
      </w:r>
    </w:p>
    <w:p w:rsidR="009836D1" w:rsidRPr="0085430D" w:rsidRDefault="005F59AC" w:rsidP="002B5CAD">
      <w:pPr>
        <w:spacing w:line="240" w:lineRule="auto"/>
        <w:ind w:firstLine="0"/>
        <w:jc w:val="center"/>
        <w:rPr>
          <w:sz w:val="28"/>
          <w:szCs w:val="28"/>
        </w:rPr>
      </w:pPr>
      <w:r w:rsidRPr="0085430D">
        <w:rPr>
          <w:sz w:val="28"/>
          <w:szCs w:val="28"/>
        </w:rPr>
        <w:t xml:space="preserve">предоставления </w:t>
      </w:r>
      <w:r w:rsidR="001663BE" w:rsidRPr="0085430D">
        <w:rPr>
          <w:sz w:val="28"/>
          <w:szCs w:val="28"/>
        </w:rPr>
        <w:t xml:space="preserve">субсидий </w:t>
      </w:r>
      <w:r w:rsidR="00EC16E4" w:rsidRPr="0085430D">
        <w:rPr>
          <w:sz w:val="28"/>
          <w:szCs w:val="28"/>
        </w:rPr>
        <w:t>за счет средств</w:t>
      </w:r>
      <w:r w:rsidR="001663BE" w:rsidRPr="0085430D">
        <w:rPr>
          <w:sz w:val="28"/>
          <w:szCs w:val="28"/>
        </w:rPr>
        <w:t xml:space="preserve"> бюджета </w:t>
      </w:r>
      <w:r w:rsidR="00C170A1" w:rsidRPr="0085430D">
        <w:rPr>
          <w:sz w:val="28"/>
          <w:szCs w:val="28"/>
        </w:rPr>
        <w:t>муниципального района</w:t>
      </w:r>
      <w:r w:rsidR="001663BE" w:rsidRPr="0085430D">
        <w:rPr>
          <w:sz w:val="28"/>
          <w:szCs w:val="28"/>
        </w:rPr>
        <w:t xml:space="preserve"> Кинель</w:t>
      </w:r>
      <w:r w:rsidR="00C170A1" w:rsidRPr="0085430D">
        <w:rPr>
          <w:sz w:val="28"/>
          <w:szCs w:val="28"/>
        </w:rPr>
        <w:t>ский</w:t>
      </w:r>
      <w:r w:rsidR="00034B80" w:rsidRPr="0085430D">
        <w:rPr>
          <w:sz w:val="28"/>
          <w:szCs w:val="28"/>
        </w:rPr>
        <w:t xml:space="preserve"> Самарской области </w:t>
      </w:r>
      <w:r w:rsidR="00016CB4" w:rsidRPr="0085430D">
        <w:rPr>
          <w:sz w:val="28"/>
          <w:szCs w:val="28"/>
        </w:rPr>
        <w:t>некоммерчес</w:t>
      </w:r>
      <w:r w:rsidR="00B148A7" w:rsidRPr="0085430D">
        <w:rPr>
          <w:sz w:val="28"/>
          <w:szCs w:val="28"/>
        </w:rPr>
        <w:t>ким организациям, не являющимся муниципальными</w:t>
      </w:r>
      <w:r w:rsidR="00016CB4" w:rsidRPr="0085430D">
        <w:rPr>
          <w:sz w:val="28"/>
          <w:szCs w:val="28"/>
        </w:rPr>
        <w:t xml:space="preserve"> учреждениями, </w:t>
      </w:r>
      <w:r w:rsidR="002C680C" w:rsidRPr="0085430D">
        <w:rPr>
          <w:sz w:val="28"/>
          <w:szCs w:val="28"/>
        </w:rPr>
        <w:t>участвующи</w:t>
      </w:r>
      <w:r w:rsidR="00FF04F0">
        <w:rPr>
          <w:sz w:val="28"/>
          <w:szCs w:val="28"/>
        </w:rPr>
        <w:t>м</w:t>
      </w:r>
      <w:r w:rsidR="002C680C" w:rsidRPr="0085430D">
        <w:rPr>
          <w:sz w:val="28"/>
          <w:szCs w:val="28"/>
        </w:rPr>
        <w:t xml:space="preserve"> в охране общественного порядка на территории </w:t>
      </w:r>
      <w:r w:rsidR="00C170A1" w:rsidRPr="0085430D">
        <w:rPr>
          <w:sz w:val="28"/>
          <w:szCs w:val="28"/>
        </w:rPr>
        <w:t>муниципального района</w:t>
      </w:r>
      <w:r w:rsidR="00EC16E4" w:rsidRPr="0085430D">
        <w:rPr>
          <w:sz w:val="28"/>
          <w:szCs w:val="28"/>
        </w:rPr>
        <w:t xml:space="preserve"> Кинель</w:t>
      </w:r>
      <w:r w:rsidR="00C170A1" w:rsidRPr="0085430D">
        <w:rPr>
          <w:sz w:val="28"/>
          <w:szCs w:val="28"/>
        </w:rPr>
        <w:t>ский</w:t>
      </w:r>
      <w:r w:rsidR="00EC16E4" w:rsidRPr="0085430D">
        <w:rPr>
          <w:sz w:val="28"/>
          <w:szCs w:val="28"/>
        </w:rPr>
        <w:t xml:space="preserve"> Самарской области</w:t>
      </w:r>
    </w:p>
    <w:p w:rsidR="005A67EB" w:rsidRPr="0085430D" w:rsidRDefault="005A67EB" w:rsidP="0071126B">
      <w:pPr>
        <w:spacing w:line="240" w:lineRule="auto"/>
        <w:ind w:firstLine="0"/>
        <w:jc w:val="center"/>
        <w:rPr>
          <w:sz w:val="28"/>
          <w:szCs w:val="28"/>
        </w:rPr>
      </w:pPr>
    </w:p>
    <w:p w:rsidR="00EC16E4" w:rsidRPr="00270B16" w:rsidRDefault="00737015" w:rsidP="0071126B">
      <w:pPr>
        <w:pStyle w:val="a4"/>
        <w:spacing w:line="240" w:lineRule="auto"/>
        <w:ind w:left="0" w:firstLine="0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EC16E4" w:rsidRPr="00270B16">
        <w:rPr>
          <w:b/>
          <w:sz w:val="28"/>
          <w:szCs w:val="28"/>
        </w:rPr>
        <w:t>Общие положения.</w:t>
      </w:r>
    </w:p>
    <w:p w:rsidR="00EC16E4" w:rsidRDefault="00737015" w:rsidP="004B6FB3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C16E4" w:rsidRPr="00520BE1">
        <w:rPr>
          <w:sz w:val="28"/>
          <w:szCs w:val="28"/>
        </w:rPr>
        <w:t xml:space="preserve">Настоящий Порядок устанавливает механизм </w:t>
      </w:r>
      <w:r w:rsidR="00EC16E4" w:rsidRPr="00EA6322">
        <w:rPr>
          <w:sz w:val="28"/>
          <w:szCs w:val="28"/>
        </w:rPr>
        <w:t>предоставления</w:t>
      </w:r>
      <w:r w:rsidR="00234EB3">
        <w:rPr>
          <w:sz w:val="28"/>
          <w:szCs w:val="28"/>
        </w:rPr>
        <w:t xml:space="preserve"> </w:t>
      </w:r>
      <w:r w:rsidR="00EC16E4">
        <w:rPr>
          <w:sz w:val="28"/>
          <w:szCs w:val="28"/>
        </w:rPr>
        <w:t xml:space="preserve">за счет средств бюджета </w:t>
      </w:r>
      <w:r w:rsidR="00C170A1">
        <w:rPr>
          <w:sz w:val="28"/>
          <w:szCs w:val="28"/>
        </w:rPr>
        <w:t>муниципального района</w:t>
      </w:r>
      <w:r w:rsidR="00EC16E4">
        <w:rPr>
          <w:sz w:val="28"/>
          <w:szCs w:val="28"/>
        </w:rPr>
        <w:t xml:space="preserve"> Кинель</w:t>
      </w:r>
      <w:r w:rsidR="00C170A1">
        <w:rPr>
          <w:sz w:val="28"/>
          <w:szCs w:val="28"/>
        </w:rPr>
        <w:t>ский</w:t>
      </w:r>
      <w:r w:rsidR="00EC16E4">
        <w:rPr>
          <w:sz w:val="28"/>
          <w:szCs w:val="28"/>
        </w:rPr>
        <w:t xml:space="preserve"> Самарской области </w:t>
      </w:r>
      <w:r w:rsidR="00234EB3" w:rsidRPr="003B43DB">
        <w:rPr>
          <w:sz w:val="28"/>
          <w:szCs w:val="28"/>
        </w:rPr>
        <w:t>субсидии</w:t>
      </w:r>
      <w:r w:rsidR="00234EB3" w:rsidRPr="00EC16E4">
        <w:rPr>
          <w:sz w:val="28"/>
          <w:szCs w:val="28"/>
        </w:rPr>
        <w:t xml:space="preserve"> </w:t>
      </w:r>
      <w:r w:rsidR="00EC16E4" w:rsidRPr="00EC16E4">
        <w:rPr>
          <w:sz w:val="28"/>
          <w:szCs w:val="28"/>
        </w:rPr>
        <w:t>некоммерческим организациям, не являющимся муниципальными учреждениями, участвующи</w:t>
      </w:r>
      <w:r w:rsidR="00FF04F0">
        <w:rPr>
          <w:sz w:val="28"/>
          <w:szCs w:val="28"/>
        </w:rPr>
        <w:t>м</w:t>
      </w:r>
      <w:r w:rsidR="00EC16E4" w:rsidRPr="00EC16E4">
        <w:rPr>
          <w:sz w:val="28"/>
          <w:szCs w:val="28"/>
        </w:rPr>
        <w:t xml:space="preserve"> в охране общественного порядка на территории </w:t>
      </w:r>
      <w:r w:rsidR="00C170A1">
        <w:rPr>
          <w:sz w:val="28"/>
          <w:szCs w:val="28"/>
        </w:rPr>
        <w:t>муниципального района</w:t>
      </w:r>
      <w:r w:rsidR="00EC16E4" w:rsidRPr="00EC16E4">
        <w:rPr>
          <w:sz w:val="28"/>
          <w:szCs w:val="28"/>
        </w:rPr>
        <w:t xml:space="preserve"> Кинель</w:t>
      </w:r>
      <w:r w:rsidR="00C170A1">
        <w:rPr>
          <w:sz w:val="28"/>
          <w:szCs w:val="28"/>
        </w:rPr>
        <w:t>ский</w:t>
      </w:r>
      <w:r w:rsidR="00EC16E4" w:rsidRPr="00EC16E4">
        <w:rPr>
          <w:sz w:val="28"/>
          <w:szCs w:val="28"/>
        </w:rPr>
        <w:t xml:space="preserve"> Самарской области</w:t>
      </w:r>
      <w:r w:rsidR="00EC16E4">
        <w:rPr>
          <w:sz w:val="28"/>
          <w:szCs w:val="28"/>
        </w:rPr>
        <w:t xml:space="preserve"> </w:t>
      </w:r>
      <w:r w:rsidR="00EC16E4" w:rsidRPr="00520BE1">
        <w:rPr>
          <w:sz w:val="28"/>
          <w:szCs w:val="28"/>
        </w:rPr>
        <w:t>(далее – Субсидии).</w:t>
      </w:r>
    </w:p>
    <w:p w:rsidR="00454F07" w:rsidRDefault="00454F07" w:rsidP="00454F07">
      <w:pPr>
        <w:pStyle w:val="ConsPlusNormal"/>
        <w:ind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>1.2. Основные понятия, используемые в настоящем Порядке:</w:t>
      </w:r>
    </w:p>
    <w:p w:rsidR="00454F07" w:rsidRDefault="00454F07" w:rsidP="00454F07">
      <w:pPr>
        <w:pStyle w:val="ConsPlusNormal"/>
        <w:ind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1.2.1. субсидия </w:t>
      </w:r>
      <w:r w:rsidR="003C757C">
        <w:rPr>
          <w:rFonts w:ascii="PT Astra Serif" w:hAnsi="PT Astra Serif" w:cs="PT Astra Serif"/>
          <w:color w:val="000000" w:themeColor="text1"/>
          <w:sz w:val="28"/>
          <w:szCs w:val="28"/>
        </w:rPr>
        <w:t>–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средства бюджета муниципального района Кинельский, предоставляемые некоммерческим организациям, не являющимся муниципальными учреждениями, </w:t>
      </w:r>
      <w:r w:rsidRPr="00454F07">
        <w:rPr>
          <w:rFonts w:ascii="Times New Roman" w:hAnsi="Times New Roman" w:cs="Times New Roman"/>
          <w:sz w:val="28"/>
          <w:szCs w:val="28"/>
        </w:rPr>
        <w:t>участвующим в охране общественного порядка на территории муниципального района Кинельский Самарской области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>;</w:t>
      </w:r>
    </w:p>
    <w:p w:rsidR="00297907" w:rsidRDefault="00297907" w:rsidP="00454F07">
      <w:pPr>
        <w:pStyle w:val="ConsPlusNormal"/>
        <w:ind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1.2.2. </w:t>
      </w:r>
      <w:r w:rsidRPr="00370558">
        <w:rPr>
          <w:rFonts w:ascii="PT Astra Serif" w:hAnsi="PT Astra Serif"/>
          <w:sz w:val="28"/>
          <w:szCs w:val="28"/>
        </w:rPr>
        <w:t xml:space="preserve">отбор получателей субсидий – совокупность действий уполномоченных должностных лиц по отбору получателей субсидий, в соответствии с настоящим </w:t>
      </w:r>
      <w:r>
        <w:rPr>
          <w:rFonts w:ascii="PT Astra Serif" w:hAnsi="PT Astra Serif"/>
          <w:sz w:val="28"/>
          <w:szCs w:val="28"/>
        </w:rPr>
        <w:t>П</w:t>
      </w:r>
      <w:r w:rsidRPr="00370558">
        <w:rPr>
          <w:rFonts w:ascii="PT Astra Serif" w:hAnsi="PT Astra Serif"/>
          <w:sz w:val="28"/>
          <w:szCs w:val="28"/>
        </w:rPr>
        <w:t>орядком</w:t>
      </w:r>
    </w:p>
    <w:p w:rsidR="00454F07" w:rsidRDefault="00454F07" w:rsidP="00454F07">
      <w:pPr>
        <w:pStyle w:val="ConsPlusNormal"/>
        <w:ind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>1.2.</w:t>
      </w:r>
      <w:r w:rsidR="00297907">
        <w:rPr>
          <w:rFonts w:ascii="PT Astra Serif" w:hAnsi="PT Astra Serif" w:cs="PT Astra Serif"/>
          <w:color w:val="000000" w:themeColor="text1"/>
          <w:sz w:val="28"/>
          <w:szCs w:val="28"/>
        </w:rPr>
        <w:t>3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. участники отбора </w:t>
      </w:r>
      <w:r w:rsidR="003C757C">
        <w:rPr>
          <w:rFonts w:ascii="PT Astra Serif" w:hAnsi="PT Astra Serif" w:cs="PT Astra Serif"/>
          <w:color w:val="000000" w:themeColor="text1"/>
          <w:sz w:val="28"/>
          <w:szCs w:val="28"/>
        </w:rPr>
        <w:t>–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некоммерческие организации, осуществляющие деятельность по организации охраны общественного порядка и оказывающие содействие правоохранительным органам;</w:t>
      </w:r>
    </w:p>
    <w:p w:rsidR="00297907" w:rsidRDefault="00297907" w:rsidP="00454F0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1.2.4. </w:t>
      </w:r>
      <w:r>
        <w:rPr>
          <w:rFonts w:ascii="PT Astra Serif" w:hAnsi="PT Astra Serif"/>
          <w:sz w:val="28"/>
          <w:szCs w:val="28"/>
        </w:rPr>
        <w:t>победитель отбора –</w:t>
      </w:r>
      <w:r w:rsidRPr="00370558">
        <w:rPr>
          <w:rFonts w:ascii="PT Astra Serif" w:hAnsi="PT Astra Serif"/>
          <w:sz w:val="28"/>
          <w:szCs w:val="28"/>
        </w:rPr>
        <w:t xml:space="preserve"> участник отбора, в отношении которого, по итогам рассмотрения заявок, вынесено решение о предоставлении субсидии</w:t>
      </w:r>
      <w:r>
        <w:rPr>
          <w:rFonts w:ascii="PT Astra Serif" w:hAnsi="PT Astra Serif"/>
          <w:sz w:val="28"/>
          <w:szCs w:val="28"/>
        </w:rPr>
        <w:t>;</w:t>
      </w:r>
    </w:p>
    <w:p w:rsidR="00297907" w:rsidRDefault="00297907" w:rsidP="00454F07">
      <w:pPr>
        <w:pStyle w:val="ConsPlusNormal"/>
        <w:ind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1.2.5. </w:t>
      </w:r>
      <w:r w:rsidRPr="00370558">
        <w:rPr>
          <w:rFonts w:ascii="PT Astra Serif" w:hAnsi="PT Astra Serif"/>
          <w:sz w:val="28"/>
          <w:szCs w:val="28"/>
        </w:rPr>
        <w:t xml:space="preserve">получатель субсидии – участник отбора, с которым, по </w:t>
      </w:r>
      <w:proofErr w:type="gramStart"/>
      <w:r w:rsidRPr="00370558">
        <w:rPr>
          <w:rFonts w:ascii="PT Astra Serif" w:hAnsi="PT Astra Serif"/>
          <w:sz w:val="28"/>
          <w:szCs w:val="28"/>
        </w:rPr>
        <w:t>результатам отбора, уполномоченным органом заключается</w:t>
      </w:r>
      <w:proofErr w:type="gramEnd"/>
      <w:r w:rsidRPr="00370558">
        <w:rPr>
          <w:rFonts w:ascii="PT Astra Serif" w:hAnsi="PT Astra Serif"/>
          <w:sz w:val="28"/>
          <w:szCs w:val="28"/>
        </w:rPr>
        <w:t xml:space="preserve"> соглашение о предоставлении субсидии;</w:t>
      </w:r>
    </w:p>
    <w:p w:rsidR="00454F07" w:rsidRPr="003C757C" w:rsidRDefault="00454F07" w:rsidP="00454F0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</w:rPr>
        <w:t>1.2.</w:t>
      </w:r>
      <w:r w:rsidR="00297907">
        <w:rPr>
          <w:rFonts w:ascii="PT Astra Serif" w:hAnsi="PT Astra Serif" w:cs="PT Astra Serif"/>
          <w:color w:val="000000" w:themeColor="text1"/>
          <w:sz w:val="28"/>
          <w:szCs w:val="28"/>
        </w:rPr>
        <w:t>6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>. иные понятия, применяемые в Порядке, соответствуют значениям, установленным в законод</w:t>
      </w:r>
      <w:r w:rsidR="003C757C">
        <w:rPr>
          <w:rFonts w:ascii="PT Astra Serif" w:hAnsi="PT Astra Serif" w:cs="PT Astra Serif"/>
          <w:color w:val="000000" w:themeColor="text1"/>
          <w:sz w:val="28"/>
          <w:szCs w:val="28"/>
        </w:rPr>
        <w:t>ательстве Российской Федерации.</w:t>
      </w:r>
    </w:p>
    <w:p w:rsidR="006D0F4F" w:rsidRDefault="0048729D" w:rsidP="004B6FB3">
      <w:pPr>
        <w:pStyle w:val="a4"/>
        <w:spacing w:line="240" w:lineRule="auto"/>
        <w:ind w:left="0" w:firstLine="709"/>
        <w:contextualSpacing w:val="0"/>
        <w:rPr>
          <w:color w:val="000000" w:themeColor="text1"/>
          <w:sz w:val="28"/>
          <w:szCs w:val="28"/>
        </w:rPr>
      </w:pPr>
      <w:r w:rsidRPr="0048729D">
        <w:rPr>
          <w:rFonts w:ascii="PT Astra Serif" w:hAnsi="PT Astra Serif" w:cs="PT Astra Serif"/>
          <w:color w:val="000000" w:themeColor="text1"/>
          <w:sz w:val="28"/>
          <w:szCs w:val="28"/>
        </w:rPr>
        <w:t>1.</w:t>
      </w:r>
      <w:r w:rsidR="00334667">
        <w:rPr>
          <w:rFonts w:ascii="PT Astra Serif" w:hAnsi="PT Astra Serif" w:cs="PT Astra Serif"/>
          <w:color w:val="000000" w:themeColor="text1"/>
          <w:sz w:val="28"/>
          <w:szCs w:val="28"/>
        </w:rPr>
        <w:t>3</w:t>
      </w:r>
      <w:r w:rsidR="006365D6">
        <w:rPr>
          <w:rFonts w:ascii="PT Astra Serif" w:hAnsi="PT Astra Serif" w:cs="PT Astra Serif"/>
          <w:color w:val="000000" w:themeColor="text1"/>
          <w:sz w:val="28"/>
          <w:szCs w:val="28"/>
        </w:rPr>
        <w:t>.</w:t>
      </w:r>
      <w:r w:rsidRPr="0048729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6365D6" w:rsidRPr="006365D6">
        <w:rPr>
          <w:rFonts w:ascii="PT Astra Serif" w:hAnsi="PT Astra Serif" w:cs="PT Astra Serif"/>
          <w:color w:val="000000" w:themeColor="text1"/>
          <w:sz w:val="28"/>
          <w:szCs w:val="28"/>
        </w:rPr>
        <w:t>С</w:t>
      </w:r>
      <w:r w:rsidR="004B6FB3" w:rsidRPr="006365D6">
        <w:rPr>
          <w:rFonts w:ascii="PT Astra Serif" w:hAnsi="PT Astra Serif" w:cs="PT Astra Serif"/>
          <w:color w:val="000000" w:themeColor="text1"/>
          <w:sz w:val="28"/>
          <w:szCs w:val="28"/>
        </w:rPr>
        <w:t>убсиди</w:t>
      </w:r>
      <w:r w:rsidR="006365D6" w:rsidRPr="006365D6">
        <w:rPr>
          <w:rFonts w:ascii="PT Astra Serif" w:hAnsi="PT Astra Serif" w:cs="PT Astra Serif"/>
          <w:color w:val="000000" w:themeColor="text1"/>
          <w:sz w:val="28"/>
          <w:szCs w:val="28"/>
        </w:rPr>
        <w:t>я</w:t>
      </w:r>
      <w:r w:rsidR="004B6FB3" w:rsidRPr="006365D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6365D6" w:rsidRPr="006365D6">
        <w:rPr>
          <w:rFonts w:ascii="PT Astra Serif" w:hAnsi="PT Astra Serif" w:cs="PT Astra Serif"/>
          <w:color w:val="000000" w:themeColor="text1"/>
          <w:sz w:val="28"/>
          <w:szCs w:val="28"/>
        </w:rPr>
        <w:t>предоставляется</w:t>
      </w:r>
      <w:r w:rsidR="004B6FB3" w:rsidRPr="006365D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в целях реализации муниципальной программы «</w:t>
      </w:r>
      <w:r w:rsidR="006365D6" w:rsidRPr="00457E9B">
        <w:rPr>
          <w:sz w:val="28"/>
          <w:szCs w:val="28"/>
        </w:rPr>
        <w:t xml:space="preserve">По профилактике </w:t>
      </w:r>
      <w:r w:rsidR="006365D6" w:rsidRPr="00457E9B">
        <w:rPr>
          <w:spacing w:val="-2"/>
          <w:sz w:val="28"/>
          <w:szCs w:val="28"/>
        </w:rPr>
        <w:t xml:space="preserve">правонарушений и обеспечению </w:t>
      </w:r>
      <w:r w:rsidR="006365D6" w:rsidRPr="00457E9B">
        <w:rPr>
          <w:sz w:val="28"/>
          <w:szCs w:val="28"/>
        </w:rPr>
        <w:t xml:space="preserve">общественной безопасности на территории муниципального </w:t>
      </w:r>
      <w:r w:rsidR="006365D6" w:rsidRPr="00457E9B">
        <w:rPr>
          <w:spacing w:val="-2"/>
          <w:sz w:val="28"/>
          <w:szCs w:val="28"/>
        </w:rPr>
        <w:t xml:space="preserve">района Кинельский на 2021-2025 </w:t>
      </w:r>
      <w:r w:rsidR="006365D6" w:rsidRPr="00457E9B">
        <w:rPr>
          <w:sz w:val="28"/>
          <w:szCs w:val="28"/>
        </w:rPr>
        <w:t>годы</w:t>
      </w:r>
      <w:r w:rsidR="004B6FB3" w:rsidRPr="006365D6">
        <w:rPr>
          <w:rFonts w:ascii="PT Astra Serif" w:hAnsi="PT Astra Serif" w:cs="PT Astra Serif"/>
          <w:color w:val="000000" w:themeColor="text1"/>
          <w:sz w:val="28"/>
          <w:szCs w:val="28"/>
        </w:rPr>
        <w:t>»,</w:t>
      </w:r>
      <w:r w:rsidR="004B17F6" w:rsidRPr="004B17F6">
        <w:rPr>
          <w:color w:val="000000" w:themeColor="text1"/>
          <w:sz w:val="28"/>
          <w:szCs w:val="28"/>
        </w:rPr>
        <w:t xml:space="preserve"> </w:t>
      </w:r>
      <w:r w:rsidR="004B17F6" w:rsidRPr="00BE26E6">
        <w:rPr>
          <w:color w:val="000000" w:themeColor="text1"/>
          <w:sz w:val="28"/>
          <w:szCs w:val="28"/>
        </w:rPr>
        <w:t xml:space="preserve">утвержденной постановлением </w:t>
      </w:r>
      <w:r w:rsidR="004B17F6" w:rsidRPr="00BE26E6">
        <w:rPr>
          <w:color w:val="000000" w:themeColor="text1"/>
          <w:sz w:val="28"/>
          <w:szCs w:val="28"/>
        </w:rPr>
        <w:lastRenderedPageBreak/>
        <w:t>администрации муниципального района Кинельский Самарской</w:t>
      </w:r>
      <w:r w:rsidR="00334667">
        <w:rPr>
          <w:color w:val="000000" w:themeColor="text1"/>
          <w:sz w:val="28"/>
          <w:szCs w:val="28"/>
        </w:rPr>
        <w:t xml:space="preserve"> области от 12.03.2021 г №349.</w:t>
      </w:r>
    </w:p>
    <w:p w:rsidR="004114E5" w:rsidRDefault="004114E5" w:rsidP="004B6FB3">
      <w:pPr>
        <w:pStyle w:val="a4"/>
        <w:spacing w:line="240" w:lineRule="auto"/>
        <w:ind w:left="0" w:firstLine="709"/>
        <w:contextualSpacing w:val="0"/>
        <w:rPr>
          <w:color w:val="000000" w:themeColor="text1"/>
          <w:sz w:val="28"/>
          <w:szCs w:val="28"/>
        </w:rPr>
      </w:pPr>
      <w:r w:rsidRPr="004114E5">
        <w:rPr>
          <w:sz w:val="28"/>
          <w:szCs w:val="28"/>
        </w:rPr>
        <w:t>Результатом предоставления субсидии является достижение значений показателей, установленных муниципальной программой</w:t>
      </w:r>
      <w:r>
        <w:rPr>
          <w:sz w:val="28"/>
          <w:szCs w:val="28"/>
        </w:rPr>
        <w:t>.</w:t>
      </w:r>
    </w:p>
    <w:p w:rsidR="001811AA" w:rsidRDefault="001811AA" w:rsidP="001811AA">
      <w:pPr>
        <w:pStyle w:val="ConsPlusNormal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F47E87">
        <w:rPr>
          <w:rFonts w:ascii="Times New Roman" w:hAnsi="Times New Roman" w:cs="Times New Roman"/>
          <w:sz w:val="28"/>
          <w:szCs w:val="28"/>
        </w:rPr>
        <w:t>1.</w:t>
      </w:r>
      <w:r w:rsidR="00F47E87" w:rsidRPr="00F47E87">
        <w:rPr>
          <w:rFonts w:ascii="Times New Roman" w:hAnsi="Times New Roman" w:cs="Times New Roman"/>
          <w:sz w:val="28"/>
          <w:szCs w:val="28"/>
        </w:rPr>
        <w:t>4</w:t>
      </w:r>
      <w:r w:rsidRPr="00F47E87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>Главным ра</w:t>
      </w:r>
      <w:r w:rsidR="00244468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спорядителем средств бюджета муниципального района Кинельский, осуществляющим предоставление Субсидий в соответствии с настоящим Порядком,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>является Администрация муниципального района Кинельский (далее – Администрация) в лице отдела по делам гражданской обороны и чрезвычайных ситуаций администрации муниципального района Кинельский Самарской области.</w:t>
      </w:r>
    </w:p>
    <w:p w:rsidR="009A743B" w:rsidRDefault="001811AA" w:rsidP="0083174E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F47E87">
        <w:rPr>
          <w:sz w:val="28"/>
          <w:szCs w:val="28"/>
        </w:rPr>
        <w:t>1.</w:t>
      </w:r>
      <w:r w:rsidR="00F47E87" w:rsidRPr="00F47E8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Субсидии предоставляются Администрацией муниципального района Кинельский </w:t>
      </w:r>
      <w:r w:rsidR="0008406D">
        <w:rPr>
          <w:sz w:val="28"/>
          <w:szCs w:val="28"/>
        </w:rPr>
        <w:t xml:space="preserve">в соответствии со сводной бюджетной росписью на соответствующий финансовый год в пределах объема бюджетных средств, предусмотренных на указанные цели в бюджете муниципального района Кинельский на очередной финансовый год и плановый период, на оказание поддержки </w:t>
      </w:r>
      <w:r w:rsidR="0008406D" w:rsidRPr="00EC16E4">
        <w:rPr>
          <w:sz w:val="28"/>
          <w:szCs w:val="28"/>
        </w:rPr>
        <w:t>некоммерческим организациям, не являющимся муниципальными учреждениями, участвующи</w:t>
      </w:r>
      <w:r w:rsidR="0008406D">
        <w:rPr>
          <w:sz w:val="28"/>
          <w:szCs w:val="28"/>
        </w:rPr>
        <w:t>м</w:t>
      </w:r>
      <w:r w:rsidR="0008406D" w:rsidRPr="00EC16E4">
        <w:rPr>
          <w:sz w:val="28"/>
          <w:szCs w:val="28"/>
        </w:rPr>
        <w:t xml:space="preserve"> в охране общественного порядка на территории </w:t>
      </w:r>
      <w:r w:rsidR="0008406D">
        <w:rPr>
          <w:sz w:val="28"/>
          <w:szCs w:val="28"/>
        </w:rPr>
        <w:t>муниципального района</w:t>
      </w:r>
      <w:r w:rsidR="0008406D" w:rsidRPr="00EC16E4">
        <w:rPr>
          <w:sz w:val="28"/>
          <w:szCs w:val="28"/>
        </w:rPr>
        <w:t xml:space="preserve"> Кинель</w:t>
      </w:r>
      <w:r w:rsidR="0008406D">
        <w:rPr>
          <w:sz w:val="28"/>
          <w:szCs w:val="28"/>
        </w:rPr>
        <w:t>ский</w:t>
      </w:r>
      <w:r w:rsidR="0008406D" w:rsidRPr="00EC16E4">
        <w:rPr>
          <w:sz w:val="28"/>
          <w:szCs w:val="28"/>
        </w:rPr>
        <w:t xml:space="preserve"> Самарской области</w:t>
      </w:r>
      <w:r w:rsidR="0008406D">
        <w:rPr>
          <w:sz w:val="28"/>
          <w:szCs w:val="28"/>
        </w:rPr>
        <w:t xml:space="preserve"> (далее – Получатель</w:t>
      </w:r>
      <w:proofErr w:type="gramEnd"/>
      <w:r w:rsidR="0008406D">
        <w:rPr>
          <w:sz w:val="28"/>
          <w:szCs w:val="28"/>
        </w:rPr>
        <w:t xml:space="preserve"> субсидий).</w:t>
      </w:r>
    </w:p>
    <w:p w:rsidR="0083174E" w:rsidRDefault="0083174E" w:rsidP="004114E5">
      <w:pPr>
        <w:spacing w:line="240" w:lineRule="auto"/>
        <w:ind w:firstLine="709"/>
        <w:rPr>
          <w:sz w:val="28"/>
          <w:szCs w:val="28"/>
        </w:rPr>
      </w:pPr>
      <w:r w:rsidRPr="00670AEC">
        <w:rPr>
          <w:sz w:val="28"/>
          <w:szCs w:val="28"/>
        </w:rPr>
        <w:t>1.</w:t>
      </w:r>
      <w:r w:rsidR="00F47E87" w:rsidRPr="00670AEC">
        <w:rPr>
          <w:sz w:val="28"/>
          <w:szCs w:val="28"/>
        </w:rPr>
        <w:t>6</w:t>
      </w:r>
      <w:r w:rsidRPr="00670AEC">
        <w:rPr>
          <w:sz w:val="28"/>
          <w:szCs w:val="28"/>
        </w:rPr>
        <w:t xml:space="preserve">. </w:t>
      </w:r>
      <w:r w:rsidR="0059123A" w:rsidRPr="00670AEC">
        <w:rPr>
          <w:sz w:val="28"/>
          <w:szCs w:val="28"/>
        </w:rPr>
        <w:t>Целью предоставления с</w:t>
      </w:r>
      <w:r w:rsidRPr="00670AEC">
        <w:rPr>
          <w:sz w:val="28"/>
          <w:szCs w:val="28"/>
        </w:rPr>
        <w:t>убсиди</w:t>
      </w:r>
      <w:r w:rsidR="0059123A" w:rsidRPr="00670AEC">
        <w:rPr>
          <w:sz w:val="28"/>
          <w:szCs w:val="28"/>
        </w:rPr>
        <w:t>и</w:t>
      </w:r>
      <w:r w:rsidRPr="00670AEC">
        <w:rPr>
          <w:sz w:val="28"/>
          <w:szCs w:val="28"/>
        </w:rPr>
        <w:t xml:space="preserve"> </w:t>
      </w:r>
      <w:r w:rsidR="0059123A" w:rsidRPr="00670AEC">
        <w:rPr>
          <w:sz w:val="28"/>
          <w:szCs w:val="28"/>
        </w:rPr>
        <w:t>является</w:t>
      </w:r>
      <w:r w:rsidRPr="00670AEC">
        <w:rPr>
          <w:sz w:val="28"/>
          <w:szCs w:val="28"/>
        </w:rPr>
        <w:t xml:space="preserve"> финансовое обеспечение затрат</w:t>
      </w:r>
      <w:r w:rsidR="0059123A" w:rsidRPr="00670AEC">
        <w:rPr>
          <w:sz w:val="28"/>
          <w:szCs w:val="28"/>
        </w:rPr>
        <w:t>, связанных непосредственно с непосредственным участием некоммерческой</w:t>
      </w:r>
      <w:r w:rsidR="0059123A" w:rsidRPr="00EC16E4">
        <w:rPr>
          <w:sz w:val="28"/>
          <w:szCs w:val="28"/>
        </w:rPr>
        <w:t xml:space="preserve"> организаци</w:t>
      </w:r>
      <w:r w:rsidR="0059123A">
        <w:rPr>
          <w:sz w:val="28"/>
          <w:szCs w:val="28"/>
        </w:rPr>
        <w:t>и</w:t>
      </w:r>
      <w:r w:rsidR="0059123A" w:rsidRPr="00EC16E4">
        <w:rPr>
          <w:sz w:val="28"/>
          <w:szCs w:val="28"/>
        </w:rPr>
        <w:t>, не являющ</w:t>
      </w:r>
      <w:r w:rsidR="0059123A">
        <w:rPr>
          <w:sz w:val="28"/>
          <w:szCs w:val="28"/>
        </w:rPr>
        <w:t>ейся муниципальным</w:t>
      </w:r>
      <w:r w:rsidR="0059123A" w:rsidRPr="00EC16E4">
        <w:rPr>
          <w:sz w:val="28"/>
          <w:szCs w:val="28"/>
        </w:rPr>
        <w:t xml:space="preserve"> учреждени</w:t>
      </w:r>
      <w:r w:rsidR="0059123A">
        <w:rPr>
          <w:sz w:val="28"/>
          <w:szCs w:val="28"/>
        </w:rPr>
        <w:t>ем</w:t>
      </w:r>
      <w:r w:rsidR="0059123A" w:rsidRPr="00EC16E4">
        <w:rPr>
          <w:sz w:val="28"/>
          <w:szCs w:val="28"/>
        </w:rPr>
        <w:t>, участвующи</w:t>
      </w:r>
      <w:r w:rsidR="0059123A">
        <w:rPr>
          <w:sz w:val="28"/>
          <w:szCs w:val="28"/>
        </w:rPr>
        <w:t>м</w:t>
      </w:r>
      <w:r w:rsidR="0059123A" w:rsidRPr="00EC16E4">
        <w:rPr>
          <w:sz w:val="28"/>
          <w:szCs w:val="28"/>
        </w:rPr>
        <w:t xml:space="preserve"> в охране общественного порядка на территории </w:t>
      </w:r>
      <w:r w:rsidR="0059123A">
        <w:rPr>
          <w:sz w:val="28"/>
          <w:szCs w:val="28"/>
        </w:rPr>
        <w:t>муниципального района</w:t>
      </w:r>
      <w:r w:rsidR="0059123A" w:rsidRPr="00EC16E4">
        <w:rPr>
          <w:sz w:val="28"/>
          <w:szCs w:val="28"/>
        </w:rPr>
        <w:t xml:space="preserve"> Кинель</w:t>
      </w:r>
      <w:r w:rsidR="0059123A">
        <w:rPr>
          <w:sz w:val="28"/>
          <w:szCs w:val="28"/>
        </w:rPr>
        <w:t>ский</w:t>
      </w:r>
      <w:r w:rsidR="0059123A" w:rsidRPr="00EC16E4">
        <w:rPr>
          <w:sz w:val="28"/>
          <w:szCs w:val="28"/>
        </w:rPr>
        <w:t xml:space="preserve"> Самарской области</w:t>
      </w:r>
      <w:r w:rsidR="00670AEC">
        <w:rPr>
          <w:sz w:val="28"/>
          <w:szCs w:val="28"/>
        </w:rPr>
        <w:t>:</w:t>
      </w:r>
    </w:p>
    <w:p w:rsidR="00670AEC" w:rsidRPr="001B7F9C" w:rsidRDefault="00670AEC" w:rsidP="00670AEC">
      <w:pPr>
        <w:tabs>
          <w:tab w:val="left" w:pos="851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1.6.1.</w:t>
      </w:r>
      <w:r w:rsidRPr="001B7F9C">
        <w:rPr>
          <w:sz w:val="28"/>
          <w:szCs w:val="28"/>
        </w:rPr>
        <w:t xml:space="preserve"> возмещение расходов на</w:t>
      </w:r>
      <w:r w:rsidRPr="001B7F9C">
        <w:rPr>
          <w:shd w:val="clear" w:color="auto" w:fill="FFFFFF"/>
        </w:rPr>
        <w:t xml:space="preserve"> </w:t>
      </w:r>
      <w:r w:rsidRPr="001B7F9C">
        <w:rPr>
          <w:sz w:val="28"/>
          <w:szCs w:val="28"/>
          <w:shd w:val="clear" w:color="auto" w:fill="FFFFFF"/>
        </w:rPr>
        <w:t xml:space="preserve">заработную плату и страховые взносы с заработной платы сотрудников административно-управленческого персонала, входящих в штат </w:t>
      </w:r>
      <w:r w:rsidR="00AB50D6">
        <w:rPr>
          <w:sz w:val="28"/>
          <w:szCs w:val="28"/>
          <w:shd w:val="clear" w:color="auto" w:fill="FFFFFF"/>
        </w:rPr>
        <w:t>народной дружины</w:t>
      </w:r>
      <w:r w:rsidRPr="001B7F9C">
        <w:rPr>
          <w:sz w:val="28"/>
          <w:szCs w:val="28"/>
        </w:rPr>
        <w:t>, участвующих в охране общественного порядка на территории муниципального района Кинельский Самарской области;</w:t>
      </w:r>
    </w:p>
    <w:p w:rsidR="00670AEC" w:rsidRPr="001B7F9C" w:rsidRDefault="00670AEC" w:rsidP="00670AEC">
      <w:pPr>
        <w:tabs>
          <w:tab w:val="left" w:pos="851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1.6.2.</w:t>
      </w:r>
      <w:r w:rsidRPr="001B7F9C">
        <w:rPr>
          <w:sz w:val="28"/>
          <w:szCs w:val="28"/>
        </w:rPr>
        <w:t xml:space="preserve"> возмещение расходов </w:t>
      </w:r>
      <w:r w:rsidRPr="001B7F9C">
        <w:rPr>
          <w:sz w:val="28"/>
          <w:szCs w:val="28"/>
          <w:shd w:val="clear" w:color="auto" w:fill="FFFFFF"/>
        </w:rPr>
        <w:t xml:space="preserve">на заработную плату и страховые взносы с заработной платы </w:t>
      </w:r>
      <w:r w:rsidR="000C0EA0">
        <w:rPr>
          <w:sz w:val="28"/>
          <w:szCs w:val="28"/>
          <w:shd w:val="clear" w:color="auto" w:fill="FFFFFF"/>
        </w:rPr>
        <w:t>народных дружинников</w:t>
      </w:r>
      <w:r w:rsidRPr="001B7F9C">
        <w:rPr>
          <w:sz w:val="28"/>
          <w:szCs w:val="28"/>
        </w:rPr>
        <w:t>, участвующих в охране общественного порядка на территории муниципального района Кинельский Самарской области;</w:t>
      </w:r>
    </w:p>
    <w:p w:rsidR="00670AEC" w:rsidRPr="004114E5" w:rsidRDefault="00670AEC" w:rsidP="00670AEC">
      <w:pPr>
        <w:spacing w:line="240" w:lineRule="auto"/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1.6.3.</w:t>
      </w:r>
      <w:r w:rsidRPr="001B7F9C">
        <w:rPr>
          <w:sz w:val="28"/>
          <w:szCs w:val="28"/>
        </w:rPr>
        <w:t xml:space="preserve"> возмещение расходов на приобретение материально-технических сре</w:t>
      </w:r>
      <w:proofErr w:type="gramStart"/>
      <w:r w:rsidRPr="001B7F9C">
        <w:rPr>
          <w:sz w:val="28"/>
          <w:szCs w:val="28"/>
        </w:rPr>
        <w:t>дств дл</w:t>
      </w:r>
      <w:proofErr w:type="gramEnd"/>
      <w:r w:rsidRPr="001B7F9C">
        <w:rPr>
          <w:sz w:val="28"/>
          <w:szCs w:val="28"/>
        </w:rPr>
        <w:t>я осуществления деятельности народных дружинников, участвующих в охране общественного порядка на территории муниципального района Кинельский Самарской области.</w:t>
      </w:r>
    </w:p>
    <w:p w:rsidR="00FF7318" w:rsidRDefault="00FF7318" w:rsidP="0083174E">
      <w:pPr>
        <w:pStyle w:val="a4"/>
        <w:spacing w:line="240" w:lineRule="auto"/>
        <w:ind w:left="0" w:firstLine="709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1.7. </w:t>
      </w:r>
      <w:r w:rsidRPr="00370558">
        <w:rPr>
          <w:rFonts w:ascii="PT Astra Serif" w:hAnsi="PT Astra Serif"/>
          <w:sz w:val="28"/>
          <w:szCs w:val="28"/>
        </w:rPr>
        <w:t>Получатели субсидии определяются по результатам отбора, который осуществляется в форме запроса предложений</w:t>
      </w:r>
    </w:p>
    <w:p w:rsidR="0083174E" w:rsidRDefault="0083174E" w:rsidP="0083174E">
      <w:pPr>
        <w:pStyle w:val="a4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FF7318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D12108">
        <w:rPr>
          <w:sz w:val="28"/>
          <w:szCs w:val="28"/>
        </w:rPr>
        <w:t xml:space="preserve">Субсидии предоставляются </w:t>
      </w:r>
      <w:r w:rsidR="00887380">
        <w:rPr>
          <w:sz w:val="28"/>
          <w:szCs w:val="28"/>
        </w:rPr>
        <w:t>п</w:t>
      </w:r>
      <w:r w:rsidRPr="00D12108">
        <w:rPr>
          <w:sz w:val="28"/>
          <w:szCs w:val="28"/>
        </w:rPr>
        <w:t>олучателям, соответствующим следующим критериям:</w:t>
      </w:r>
    </w:p>
    <w:p w:rsidR="0083174E" w:rsidRDefault="00471648" w:rsidP="0083174E">
      <w:pPr>
        <w:pStyle w:val="a4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FF7318">
        <w:rPr>
          <w:sz w:val="28"/>
          <w:szCs w:val="28"/>
        </w:rPr>
        <w:t>8</w:t>
      </w:r>
      <w:r>
        <w:rPr>
          <w:sz w:val="28"/>
          <w:szCs w:val="28"/>
        </w:rPr>
        <w:t>.1.</w:t>
      </w:r>
      <w:r w:rsidR="0083174E">
        <w:rPr>
          <w:sz w:val="28"/>
          <w:szCs w:val="28"/>
        </w:rPr>
        <w:t xml:space="preserve"> получатель включен в региональный реестр народных дружин и общественных объединений правоохранительной направленности;</w:t>
      </w:r>
    </w:p>
    <w:p w:rsidR="0083174E" w:rsidRDefault="00471648" w:rsidP="0083174E">
      <w:pPr>
        <w:pStyle w:val="a4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FF7318">
        <w:rPr>
          <w:sz w:val="28"/>
          <w:szCs w:val="28"/>
        </w:rPr>
        <w:t>8</w:t>
      </w:r>
      <w:r>
        <w:rPr>
          <w:sz w:val="28"/>
          <w:szCs w:val="28"/>
        </w:rPr>
        <w:t>.2.</w:t>
      </w:r>
      <w:r w:rsidR="0083174E">
        <w:rPr>
          <w:sz w:val="28"/>
          <w:szCs w:val="28"/>
        </w:rPr>
        <w:t xml:space="preserve"> </w:t>
      </w:r>
      <w:r w:rsidR="0083174E" w:rsidRPr="00EC16E4">
        <w:rPr>
          <w:sz w:val="28"/>
          <w:szCs w:val="28"/>
        </w:rPr>
        <w:t>осуществление деятельност</w:t>
      </w:r>
      <w:r w:rsidR="0083174E">
        <w:rPr>
          <w:sz w:val="28"/>
          <w:szCs w:val="28"/>
        </w:rPr>
        <w:t xml:space="preserve">и добровольных </w:t>
      </w:r>
      <w:r w:rsidR="0083174E" w:rsidRPr="00EC16E4">
        <w:rPr>
          <w:sz w:val="28"/>
          <w:szCs w:val="28"/>
        </w:rPr>
        <w:t xml:space="preserve">народных дружин, участвующих в охране общественного порядка на территории </w:t>
      </w:r>
      <w:r w:rsidR="0083174E">
        <w:rPr>
          <w:sz w:val="28"/>
          <w:szCs w:val="28"/>
        </w:rPr>
        <w:lastRenderedPageBreak/>
        <w:t>муниципального района</w:t>
      </w:r>
      <w:r w:rsidR="0083174E" w:rsidRPr="00EC16E4">
        <w:rPr>
          <w:sz w:val="28"/>
          <w:szCs w:val="28"/>
        </w:rPr>
        <w:t xml:space="preserve"> Кинель</w:t>
      </w:r>
      <w:r w:rsidR="0083174E">
        <w:rPr>
          <w:sz w:val="28"/>
          <w:szCs w:val="28"/>
        </w:rPr>
        <w:t>ский</w:t>
      </w:r>
      <w:r w:rsidR="0083174E" w:rsidRPr="00EC16E4">
        <w:rPr>
          <w:sz w:val="28"/>
          <w:szCs w:val="28"/>
        </w:rPr>
        <w:t xml:space="preserve"> Самарской области</w:t>
      </w:r>
      <w:r w:rsidR="0083174E">
        <w:rPr>
          <w:sz w:val="28"/>
          <w:szCs w:val="28"/>
        </w:rPr>
        <w:t>, предусматривающих следующие мероприятия:</w:t>
      </w:r>
    </w:p>
    <w:p w:rsidR="0083174E" w:rsidRDefault="00471648" w:rsidP="0083174E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FF7318">
        <w:rPr>
          <w:sz w:val="28"/>
          <w:szCs w:val="28"/>
        </w:rPr>
        <w:t>8</w:t>
      </w:r>
      <w:r>
        <w:rPr>
          <w:sz w:val="28"/>
          <w:szCs w:val="28"/>
        </w:rPr>
        <w:t>.3.</w:t>
      </w:r>
      <w:r w:rsidR="0083174E">
        <w:rPr>
          <w:sz w:val="28"/>
          <w:szCs w:val="28"/>
        </w:rPr>
        <w:t xml:space="preserve"> содействие органам внутренних дел (полиции) в обеспечении правопорядка на улицах, парках, </w:t>
      </w:r>
      <w:proofErr w:type="spellStart"/>
      <w:r w:rsidR="0083174E">
        <w:rPr>
          <w:sz w:val="28"/>
          <w:szCs w:val="28"/>
        </w:rPr>
        <w:t>внутридворовых</w:t>
      </w:r>
      <w:proofErr w:type="spellEnd"/>
      <w:r w:rsidR="0083174E">
        <w:rPr>
          <w:sz w:val="28"/>
          <w:szCs w:val="28"/>
        </w:rPr>
        <w:t xml:space="preserve"> территориях, в общественных местах;</w:t>
      </w:r>
    </w:p>
    <w:p w:rsidR="0083174E" w:rsidRDefault="00471648" w:rsidP="0083174E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FF7318">
        <w:rPr>
          <w:sz w:val="28"/>
          <w:szCs w:val="28"/>
        </w:rPr>
        <w:t>8</w:t>
      </w:r>
      <w:r>
        <w:rPr>
          <w:sz w:val="28"/>
          <w:szCs w:val="28"/>
        </w:rPr>
        <w:t>.4.</w:t>
      </w:r>
      <w:r w:rsidR="0083174E">
        <w:rPr>
          <w:sz w:val="28"/>
          <w:szCs w:val="28"/>
        </w:rPr>
        <w:t xml:space="preserve"> оказание помощи органам внутренних дел (полиции) в профилактической работе с лицами, склонными к преступлению, по предупреждению детской безнадзорности и правонарушений несовершеннолетних;</w:t>
      </w:r>
    </w:p>
    <w:p w:rsidR="0083174E" w:rsidRDefault="00471648" w:rsidP="0083174E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FF7318">
        <w:rPr>
          <w:sz w:val="28"/>
          <w:szCs w:val="28"/>
        </w:rPr>
        <w:t>8</w:t>
      </w:r>
      <w:r>
        <w:rPr>
          <w:sz w:val="28"/>
          <w:szCs w:val="28"/>
        </w:rPr>
        <w:t>.5.</w:t>
      </w:r>
      <w:r w:rsidR="0083174E">
        <w:rPr>
          <w:sz w:val="28"/>
          <w:szCs w:val="28"/>
        </w:rPr>
        <w:t xml:space="preserve"> содействие органам внутренних дел (полиции) в обследовании чердаков и подвалов жилищного фонда с целью предотвращения террористических действий;</w:t>
      </w:r>
    </w:p>
    <w:p w:rsidR="0083174E" w:rsidRDefault="00471648" w:rsidP="0083174E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FF7318">
        <w:rPr>
          <w:sz w:val="28"/>
          <w:szCs w:val="28"/>
        </w:rPr>
        <w:t>8</w:t>
      </w:r>
      <w:r>
        <w:rPr>
          <w:sz w:val="28"/>
          <w:szCs w:val="28"/>
        </w:rPr>
        <w:t>.6.</w:t>
      </w:r>
      <w:r w:rsidR="0083174E">
        <w:rPr>
          <w:sz w:val="28"/>
          <w:szCs w:val="28"/>
        </w:rPr>
        <w:t xml:space="preserve"> выявление надписей экстремистского содержания на зданиях, сооружениях и иных объектах, пресечение экстремистской деятельности со стороны отдельных граждан и групп лиц различных слоев населения, в том числе групп несовершеннолетних граждан;</w:t>
      </w:r>
    </w:p>
    <w:p w:rsidR="0083174E" w:rsidRDefault="00471648" w:rsidP="0083174E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FF7318">
        <w:rPr>
          <w:sz w:val="28"/>
          <w:szCs w:val="28"/>
        </w:rPr>
        <w:t>8</w:t>
      </w:r>
      <w:r>
        <w:rPr>
          <w:sz w:val="28"/>
          <w:szCs w:val="28"/>
        </w:rPr>
        <w:t>.7.</w:t>
      </w:r>
      <w:r w:rsidR="0083174E">
        <w:rPr>
          <w:sz w:val="28"/>
          <w:szCs w:val="28"/>
        </w:rPr>
        <w:t xml:space="preserve"> иные мероприятия, не противоречащие действующему законодательству.</w:t>
      </w:r>
    </w:p>
    <w:p w:rsidR="00EC446A" w:rsidRDefault="00EC446A" w:rsidP="00EC446A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FF7318">
        <w:rPr>
          <w:sz w:val="28"/>
          <w:szCs w:val="28"/>
        </w:rPr>
        <w:t>9</w:t>
      </w:r>
      <w:r>
        <w:rPr>
          <w:sz w:val="28"/>
          <w:szCs w:val="28"/>
        </w:rPr>
        <w:t xml:space="preserve">. Если размер предоставленных в заявке расходов не соответствует объему утвержденных бюджетных ассигнований и лимитов бюджетных обязательств на данные цели, то Администрация предоставляет </w:t>
      </w:r>
      <w:r w:rsidR="002A5F49">
        <w:rPr>
          <w:sz w:val="28"/>
          <w:szCs w:val="28"/>
        </w:rPr>
        <w:t>с</w:t>
      </w:r>
      <w:r>
        <w:rPr>
          <w:sz w:val="28"/>
          <w:szCs w:val="28"/>
        </w:rPr>
        <w:t>убсидию в пределах объема лимитов бюджетных обязательств, предусмотренных на данные цели на текущий год в соответствии с решением Собрания представителей муниципального района Кинельский Самарской области о бюджете.</w:t>
      </w:r>
    </w:p>
    <w:p w:rsidR="00EC446A" w:rsidRPr="00AE5954" w:rsidRDefault="00EC446A" w:rsidP="00EC446A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FE5040">
        <w:rPr>
          <w:sz w:val="28"/>
          <w:szCs w:val="28"/>
        </w:rPr>
        <w:t>1.</w:t>
      </w:r>
      <w:r w:rsidR="00FF7318">
        <w:rPr>
          <w:sz w:val="28"/>
          <w:szCs w:val="28"/>
        </w:rPr>
        <w:t>10</w:t>
      </w:r>
      <w:r w:rsidRPr="00FE5040">
        <w:rPr>
          <w:sz w:val="28"/>
          <w:szCs w:val="28"/>
        </w:rPr>
        <w:t xml:space="preserve">. </w:t>
      </w:r>
      <w:proofErr w:type="gramStart"/>
      <w:r w:rsidRPr="00FE5040">
        <w:rPr>
          <w:sz w:val="28"/>
          <w:szCs w:val="28"/>
        </w:rPr>
        <w:t>Сведения о субсидии размещаются на едином портале бюджетной системы Российской Федерации «Электронный бюджет» (</w:t>
      </w:r>
      <w:proofErr w:type="spellStart"/>
      <w:r w:rsidRPr="00FE5040">
        <w:rPr>
          <w:sz w:val="28"/>
          <w:szCs w:val="28"/>
          <w:lang w:val="en-US"/>
        </w:rPr>
        <w:t>gov</w:t>
      </w:r>
      <w:proofErr w:type="spellEnd"/>
      <w:r w:rsidRPr="00FE5040">
        <w:rPr>
          <w:sz w:val="28"/>
          <w:szCs w:val="28"/>
        </w:rPr>
        <w:t>.</w:t>
      </w:r>
      <w:proofErr w:type="spellStart"/>
      <w:r w:rsidRPr="00FE5040">
        <w:rPr>
          <w:sz w:val="28"/>
          <w:szCs w:val="28"/>
          <w:lang w:val="en-US"/>
        </w:rPr>
        <w:t>ru</w:t>
      </w:r>
      <w:proofErr w:type="spellEnd"/>
      <w:r w:rsidRPr="00FE5040">
        <w:rPr>
          <w:sz w:val="28"/>
          <w:szCs w:val="28"/>
        </w:rPr>
        <w:t>)</w:t>
      </w:r>
      <w:r>
        <w:rPr>
          <w:sz w:val="28"/>
          <w:szCs w:val="28"/>
        </w:rPr>
        <w:t xml:space="preserve"> и</w:t>
      </w:r>
      <w:r w:rsidRPr="00FE5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администрации муниципального района Кинельский Самарской области в информационно-телекоммуникационной сети «Интернет» </w:t>
      </w:r>
      <w:r w:rsidRPr="00EC446A">
        <w:rPr>
          <w:sz w:val="28"/>
          <w:szCs w:val="28"/>
        </w:rPr>
        <w:t>в течение 10 рабочих дней со дня, следующего за днем принятия решения о бюджете муниципального района Кинельский Самарской области, о внесении изменений в решение о бюджете на соответствующий финансовый год и</w:t>
      </w:r>
      <w:proofErr w:type="gramEnd"/>
      <w:r w:rsidRPr="00EC446A">
        <w:rPr>
          <w:sz w:val="28"/>
          <w:szCs w:val="28"/>
        </w:rPr>
        <w:t xml:space="preserve"> плановый период.</w:t>
      </w:r>
    </w:p>
    <w:p w:rsidR="00EC446A" w:rsidRDefault="00EC446A" w:rsidP="004B6FB3">
      <w:pPr>
        <w:pStyle w:val="a4"/>
        <w:spacing w:line="240" w:lineRule="auto"/>
        <w:ind w:left="0" w:firstLine="709"/>
        <w:contextualSpacing w:val="0"/>
        <w:rPr>
          <w:color w:val="000000" w:themeColor="text1"/>
          <w:sz w:val="28"/>
          <w:szCs w:val="28"/>
        </w:rPr>
      </w:pPr>
    </w:p>
    <w:p w:rsidR="00270B16" w:rsidRPr="00B44CE4" w:rsidRDefault="00B44CE4" w:rsidP="00B44CE4">
      <w:pPr>
        <w:pStyle w:val="a4"/>
        <w:tabs>
          <w:tab w:val="left" w:pos="1134"/>
        </w:tabs>
        <w:spacing w:line="24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1D3903">
        <w:rPr>
          <w:b/>
          <w:sz w:val="28"/>
          <w:szCs w:val="28"/>
        </w:rPr>
        <w:t>П</w:t>
      </w:r>
      <w:r w:rsidR="00A14517">
        <w:rPr>
          <w:b/>
          <w:sz w:val="28"/>
          <w:szCs w:val="28"/>
        </w:rPr>
        <w:t>орядок проведения от</w:t>
      </w:r>
      <w:r w:rsidR="001D3903">
        <w:rPr>
          <w:b/>
          <w:sz w:val="28"/>
          <w:szCs w:val="28"/>
        </w:rPr>
        <w:t>бора</w:t>
      </w:r>
      <w:r w:rsidR="00A14517">
        <w:rPr>
          <w:b/>
          <w:sz w:val="28"/>
          <w:szCs w:val="28"/>
        </w:rPr>
        <w:t>.</w:t>
      </w:r>
    </w:p>
    <w:p w:rsidR="001D3903" w:rsidRDefault="001D3903" w:rsidP="00AA3C2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1769" w:rsidRDefault="006D1769" w:rsidP="006D17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1E22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2C1E2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Организатором отбора </w:t>
      </w:r>
      <w:r w:rsidRPr="002C1E22">
        <w:rPr>
          <w:sz w:val="28"/>
          <w:szCs w:val="28"/>
        </w:rPr>
        <w:t xml:space="preserve">получателей субсидии </w:t>
      </w:r>
      <w:r>
        <w:rPr>
          <w:sz w:val="28"/>
          <w:szCs w:val="28"/>
        </w:rPr>
        <w:t xml:space="preserve">является Администрация. </w:t>
      </w:r>
      <w:proofErr w:type="gramStart"/>
      <w:r w:rsidRPr="002C1E22">
        <w:rPr>
          <w:sz w:val="28"/>
          <w:szCs w:val="28"/>
        </w:rPr>
        <w:t xml:space="preserve">Порядок проведения отбора получателей субсидии осуществляется посредством </w:t>
      </w:r>
      <w:r w:rsidRPr="005105E2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предложений </w:t>
      </w:r>
      <w:r w:rsidRPr="005105E2">
        <w:rPr>
          <w:sz w:val="28"/>
          <w:szCs w:val="28"/>
        </w:rPr>
        <w:t xml:space="preserve">на основании </w:t>
      </w:r>
      <w:r w:rsidRPr="00043D7C">
        <w:rPr>
          <w:sz w:val="28"/>
          <w:szCs w:val="28"/>
        </w:rPr>
        <w:t>предложений (заявок)</w:t>
      </w:r>
      <w:r>
        <w:rPr>
          <w:sz w:val="28"/>
          <w:szCs w:val="28"/>
        </w:rPr>
        <w:t xml:space="preserve"> </w:t>
      </w:r>
      <w:r w:rsidRPr="005105E2">
        <w:rPr>
          <w:sz w:val="28"/>
          <w:szCs w:val="28"/>
        </w:rPr>
        <w:t>на участие в отборе, направленных участниками отбора для участия в отборе, исходя из соответствия уч</w:t>
      </w:r>
      <w:r>
        <w:rPr>
          <w:sz w:val="28"/>
          <w:szCs w:val="28"/>
        </w:rPr>
        <w:t xml:space="preserve">астника отбора критериям отбора, установленным пунктом </w:t>
      </w:r>
      <w:r w:rsidRPr="002E5E72">
        <w:rPr>
          <w:sz w:val="28"/>
          <w:szCs w:val="28"/>
        </w:rPr>
        <w:t>1.</w:t>
      </w:r>
      <w:r w:rsidR="00FF7318">
        <w:rPr>
          <w:sz w:val="28"/>
          <w:szCs w:val="28"/>
        </w:rPr>
        <w:t>8</w:t>
      </w:r>
      <w:r>
        <w:rPr>
          <w:sz w:val="28"/>
          <w:szCs w:val="28"/>
        </w:rPr>
        <w:t xml:space="preserve"> настоящего Порядка</w:t>
      </w:r>
      <w:r w:rsidR="00967853">
        <w:rPr>
          <w:sz w:val="28"/>
          <w:szCs w:val="28"/>
        </w:rPr>
        <w:t xml:space="preserve">, </w:t>
      </w:r>
      <w:r w:rsidR="00967853" w:rsidRPr="00370558">
        <w:rPr>
          <w:rFonts w:ascii="PT Astra Serif" w:hAnsi="PT Astra Serif"/>
          <w:sz w:val="28"/>
          <w:szCs w:val="28"/>
        </w:rPr>
        <w:t>требованиям в</w:t>
      </w:r>
      <w:r w:rsidR="00967853">
        <w:rPr>
          <w:rFonts w:ascii="PT Astra Serif" w:hAnsi="PT Astra Serif"/>
          <w:sz w:val="28"/>
          <w:szCs w:val="28"/>
        </w:rPr>
        <w:t xml:space="preserve"> соответствии с пунктом 2.2</w:t>
      </w:r>
      <w:r w:rsidR="00967853" w:rsidRPr="00370558">
        <w:rPr>
          <w:rFonts w:ascii="PT Astra Serif" w:hAnsi="PT Astra Serif"/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 </w:t>
      </w:r>
      <w:r w:rsidRPr="005105E2">
        <w:rPr>
          <w:sz w:val="28"/>
          <w:szCs w:val="28"/>
        </w:rPr>
        <w:t xml:space="preserve">и очередности поступления </w:t>
      </w:r>
      <w:r>
        <w:rPr>
          <w:sz w:val="28"/>
          <w:szCs w:val="28"/>
        </w:rPr>
        <w:t>заявок</w:t>
      </w:r>
      <w:r w:rsidRPr="005105E2">
        <w:rPr>
          <w:sz w:val="28"/>
          <w:szCs w:val="28"/>
        </w:rPr>
        <w:t xml:space="preserve"> на участие в отборе</w:t>
      </w:r>
      <w:r>
        <w:rPr>
          <w:sz w:val="28"/>
          <w:szCs w:val="28"/>
        </w:rPr>
        <w:t>.</w:t>
      </w:r>
      <w:proofErr w:type="gramEnd"/>
    </w:p>
    <w:p w:rsidR="001D3903" w:rsidRDefault="001D3903" w:rsidP="006D1769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6D1769">
        <w:rPr>
          <w:sz w:val="28"/>
          <w:szCs w:val="28"/>
        </w:rPr>
        <w:t>2</w:t>
      </w:r>
      <w:r>
        <w:rPr>
          <w:sz w:val="28"/>
          <w:szCs w:val="28"/>
        </w:rPr>
        <w:t xml:space="preserve">. Требования, которым должен соответствовать получатель </w:t>
      </w:r>
      <w:r w:rsidR="002A5F49">
        <w:rPr>
          <w:sz w:val="28"/>
          <w:szCs w:val="28"/>
        </w:rPr>
        <w:t>с</w:t>
      </w:r>
      <w:r>
        <w:rPr>
          <w:sz w:val="28"/>
          <w:szCs w:val="28"/>
        </w:rPr>
        <w:t>убсидии на 1-е число месяца, предшествующему месяцу, в котором планируется предоставление субсидии:</w:t>
      </w:r>
    </w:p>
    <w:p w:rsidR="001D3903" w:rsidRPr="00697C5F" w:rsidRDefault="00BF4CAA" w:rsidP="006D1769">
      <w:pPr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2.2.1.</w:t>
      </w:r>
      <w:r w:rsidR="001D3903" w:rsidRPr="00697C5F">
        <w:rPr>
          <w:sz w:val="28"/>
          <w:szCs w:val="28"/>
        </w:rPr>
        <w:t xml:space="preserve"> </w:t>
      </w:r>
      <w:r w:rsidR="001D3903">
        <w:rPr>
          <w:sz w:val="28"/>
          <w:szCs w:val="28"/>
        </w:rPr>
        <w:t xml:space="preserve">получатель </w:t>
      </w:r>
      <w:r w:rsidR="002A5F49">
        <w:rPr>
          <w:sz w:val="28"/>
          <w:szCs w:val="28"/>
        </w:rPr>
        <w:t>с</w:t>
      </w:r>
      <w:r w:rsidR="001D3903">
        <w:rPr>
          <w:sz w:val="28"/>
          <w:szCs w:val="28"/>
        </w:rPr>
        <w:t>убсидии</w:t>
      </w:r>
      <w:r w:rsidR="001D3903" w:rsidRPr="00697C5F">
        <w:rPr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="001D3903" w:rsidRPr="00697C5F">
        <w:rPr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1D3903" w:rsidRPr="00697C5F">
        <w:rPr>
          <w:sz w:val="28"/>
          <w:szCs w:val="28"/>
        </w:rPr>
        <w:t xml:space="preserve">При расчете </w:t>
      </w:r>
      <w:r w:rsidR="001D3903" w:rsidRPr="00697C5F">
        <w:rPr>
          <w:rFonts w:cs="Arial"/>
          <w:sz w:val="28"/>
          <w:szCs w:val="28"/>
        </w:rPr>
        <w:t>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1D3903" w:rsidRPr="00697C5F">
        <w:rPr>
          <w:rFonts w:cs="Arial"/>
          <w:sz w:val="28"/>
          <w:szCs w:val="28"/>
        </w:rPr>
        <w:t xml:space="preserve"> акционерных обществ;</w:t>
      </w:r>
    </w:p>
    <w:p w:rsidR="001D3903" w:rsidRPr="00697C5F" w:rsidRDefault="00BF4CAA" w:rsidP="006D1769">
      <w:pPr>
        <w:spacing w:line="240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2.2.2.</w:t>
      </w:r>
      <w:r w:rsidR="001D3903" w:rsidRPr="00697C5F">
        <w:rPr>
          <w:rFonts w:cs="Arial"/>
        </w:rPr>
        <w:t xml:space="preserve"> </w:t>
      </w:r>
      <w:r w:rsidR="001D3903">
        <w:rPr>
          <w:sz w:val="28"/>
          <w:szCs w:val="28"/>
        </w:rPr>
        <w:t xml:space="preserve">получатель </w:t>
      </w:r>
      <w:r w:rsidR="002A5F49">
        <w:rPr>
          <w:sz w:val="28"/>
          <w:szCs w:val="28"/>
        </w:rPr>
        <w:t>с</w:t>
      </w:r>
      <w:r w:rsidR="001D3903">
        <w:rPr>
          <w:sz w:val="28"/>
          <w:szCs w:val="28"/>
        </w:rPr>
        <w:t xml:space="preserve">убсидии </w:t>
      </w:r>
      <w:r w:rsidR="001D3903" w:rsidRPr="00697C5F">
        <w:rPr>
          <w:rFonts w:cs="Arial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D3903" w:rsidRPr="00697C5F" w:rsidRDefault="00BF4CAA" w:rsidP="006D1769">
      <w:pPr>
        <w:spacing w:line="240" w:lineRule="auto"/>
        <w:ind w:firstLine="709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2.2.3.</w:t>
      </w:r>
      <w:r w:rsidR="001D3903" w:rsidRPr="00697C5F">
        <w:rPr>
          <w:rFonts w:cs="Arial"/>
          <w:sz w:val="28"/>
          <w:szCs w:val="28"/>
        </w:rPr>
        <w:t xml:space="preserve"> </w:t>
      </w:r>
      <w:r w:rsidR="001D3903">
        <w:rPr>
          <w:sz w:val="28"/>
          <w:szCs w:val="28"/>
        </w:rPr>
        <w:t xml:space="preserve">получатель </w:t>
      </w:r>
      <w:r w:rsidR="002A5F49">
        <w:rPr>
          <w:sz w:val="28"/>
          <w:szCs w:val="28"/>
        </w:rPr>
        <w:t>с</w:t>
      </w:r>
      <w:r w:rsidR="001D3903">
        <w:rPr>
          <w:sz w:val="28"/>
          <w:szCs w:val="28"/>
        </w:rPr>
        <w:t>убсидии</w:t>
      </w:r>
      <w:r w:rsidR="001D3903" w:rsidRPr="00697C5F">
        <w:rPr>
          <w:rFonts w:cs="Arial"/>
          <w:sz w:val="28"/>
          <w:szCs w:val="28"/>
        </w:rPr>
        <w:t xml:space="preserve"> не находится в составляемых в рамках реализации полномочий, предусмотренных главой </w:t>
      </w:r>
      <w:r w:rsidR="001D3903" w:rsidRPr="00697C5F">
        <w:rPr>
          <w:rFonts w:cs="Arial"/>
          <w:sz w:val="28"/>
          <w:szCs w:val="28"/>
          <w:lang w:val="en-US"/>
        </w:rPr>
        <w:t>VII</w:t>
      </w:r>
      <w:r w:rsidR="001D3903" w:rsidRPr="00697C5F">
        <w:rPr>
          <w:rFonts w:cs="Arial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D3903" w:rsidRPr="00697C5F" w:rsidRDefault="00BF4CAA" w:rsidP="006D1769">
      <w:pPr>
        <w:spacing w:line="240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2.2.4.</w:t>
      </w:r>
      <w:r w:rsidR="001D3903" w:rsidRPr="00697C5F">
        <w:rPr>
          <w:rFonts w:cs="Arial"/>
          <w:sz w:val="28"/>
          <w:szCs w:val="28"/>
        </w:rPr>
        <w:t xml:space="preserve"> </w:t>
      </w:r>
      <w:r w:rsidR="001D3903">
        <w:rPr>
          <w:sz w:val="28"/>
          <w:szCs w:val="28"/>
        </w:rPr>
        <w:t xml:space="preserve">получатель </w:t>
      </w:r>
      <w:r w:rsidR="002A5F49">
        <w:rPr>
          <w:sz w:val="28"/>
          <w:szCs w:val="28"/>
        </w:rPr>
        <w:t>с</w:t>
      </w:r>
      <w:r w:rsidR="001D3903">
        <w:rPr>
          <w:sz w:val="28"/>
          <w:szCs w:val="28"/>
        </w:rPr>
        <w:t>убсидии</w:t>
      </w:r>
      <w:r w:rsidR="001D3903" w:rsidRPr="00697C5F">
        <w:rPr>
          <w:rFonts w:cs="Arial"/>
          <w:sz w:val="28"/>
          <w:szCs w:val="28"/>
        </w:rPr>
        <w:t xml:space="preserve"> не получает средства из бюджета муниципального района Кинельский на основании иных нормативных актов муниципального района Кинельский на цели, установленные настоящим Порядком;</w:t>
      </w:r>
    </w:p>
    <w:p w:rsidR="001D3903" w:rsidRPr="00697C5F" w:rsidRDefault="00BF4CAA" w:rsidP="006D1769">
      <w:pPr>
        <w:spacing w:line="240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2.2.5.</w:t>
      </w:r>
      <w:r w:rsidR="001D3903" w:rsidRPr="00697C5F">
        <w:rPr>
          <w:rFonts w:cs="Arial"/>
          <w:sz w:val="28"/>
          <w:szCs w:val="28"/>
        </w:rPr>
        <w:t xml:space="preserve"> </w:t>
      </w:r>
      <w:r w:rsidR="001D3903">
        <w:rPr>
          <w:sz w:val="28"/>
          <w:szCs w:val="28"/>
        </w:rPr>
        <w:t xml:space="preserve">получатель </w:t>
      </w:r>
      <w:r w:rsidR="002A5F49">
        <w:rPr>
          <w:sz w:val="28"/>
          <w:szCs w:val="28"/>
        </w:rPr>
        <w:t>с</w:t>
      </w:r>
      <w:r w:rsidR="001D3903">
        <w:rPr>
          <w:sz w:val="28"/>
          <w:szCs w:val="28"/>
        </w:rPr>
        <w:t>убсидии</w:t>
      </w:r>
      <w:r w:rsidR="001D3903" w:rsidRPr="00697C5F">
        <w:rPr>
          <w:rFonts w:cs="Arial"/>
          <w:sz w:val="28"/>
          <w:szCs w:val="28"/>
        </w:rPr>
        <w:t xml:space="preserve"> не является иностранным агентом в соответствии с Федеральным законом от 14 июля 2022 года № 255-ФЗ «О </w:t>
      </w:r>
      <w:proofErr w:type="gramStart"/>
      <w:r w:rsidR="001D3903" w:rsidRPr="00697C5F">
        <w:rPr>
          <w:rFonts w:cs="Arial"/>
          <w:sz w:val="28"/>
          <w:szCs w:val="28"/>
        </w:rPr>
        <w:t>контроле за</w:t>
      </w:r>
      <w:proofErr w:type="gramEnd"/>
      <w:r w:rsidR="001D3903" w:rsidRPr="00697C5F">
        <w:rPr>
          <w:rFonts w:cs="Arial"/>
          <w:sz w:val="28"/>
          <w:szCs w:val="28"/>
        </w:rPr>
        <w:t xml:space="preserve"> деятельностью лиц, находящихся под иностранным влиянием»;</w:t>
      </w:r>
    </w:p>
    <w:p w:rsidR="001D3903" w:rsidRPr="00697C5F" w:rsidRDefault="00BF4CAA" w:rsidP="006D1769">
      <w:pPr>
        <w:spacing w:line="240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2.2.6.</w:t>
      </w:r>
      <w:r w:rsidR="001D3903" w:rsidRPr="00697C5F">
        <w:rPr>
          <w:rFonts w:cs="Arial"/>
          <w:sz w:val="28"/>
          <w:szCs w:val="28"/>
        </w:rPr>
        <w:t xml:space="preserve"> </w:t>
      </w:r>
      <w:r w:rsidR="001D3903">
        <w:rPr>
          <w:rFonts w:cs="Arial"/>
          <w:sz w:val="28"/>
          <w:szCs w:val="28"/>
        </w:rPr>
        <w:t>у</w:t>
      </w:r>
      <w:r w:rsidR="001D3903" w:rsidRPr="00697C5F">
        <w:rPr>
          <w:rFonts w:cs="Arial"/>
          <w:sz w:val="28"/>
          <w:szCs w:val="28"/>
        </w:rPr>
        <w:t xml:space="preserve"> </w:t>
      </w:r>
      <w:r w:rsidR="001D3903">
        <w:rPr>
          <w:sz w:val="28"/>
          <w:szCs w:val="28"/>
        </w:rPr>
        <w:t xml:space="preserve">получателя </w:t>
      </w:r>
      <w:r w:rsidR="002A5F49">
        <w:rPr>
          <w:sz w:val="28"/>
          <w:szCs w:val="28"/>
        </w:rPr>
        <w:t>с</w:t>
      </w:r>
      <w:r w:rsidR="001D3903">
        <w:rPr>
          <w:sz w:val="28"/>
          <w:szCs w:val="28"/>
        </w:rPr>
        <w:t>убсидии</w:t>
      </w:r>
      <w:r w:rsidR="001D3903" w:rsidRPr="00697C5F">
        <w:rPr>
          <w:rFonts w:cs="Arial"/>
          <w:sz w:val="28"/>
          <w:szCs w:val="28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D3903" w:rsidRPr="00697C5F" w:rsidRDefault="00BF4CAA" w:rsidP="006D1769">
      <w:pPr>
        <w:spacing w:line="240" w:lineRule="auto"/>
        <w:ind w:firstLine="709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2.2.7.</w:t>
      </w:r>
      <w:r w:rsidR="001D3903" w:rsidRPr="00697C5F">
        <w:rPr>
          <w:rFonts w:cs="Arial"/>
          <w:sz w:val="28"/>
          <w:szCs w:val="28"/>
        </w:rPr>
        <w:t xml:space="preserve"> </w:t>
      </w:r>
      <w:r w:rsidR="001D3903">
        <w:rPr>
          <w:rFonts w:cs="Arial"/>
          <w:sz w:val="28"/>
          <w:szCs w:val="28"/>
        </w:rPr>
        <w:t>у</w:t>
      </w:r>
      <w:r w:rsidR="001D3903" w:rsidRPr="00697C5F">
        <w:rPr>
          <w:rFonts w:cs="Arial"/>
          <w:sz w:val="28"/>
          <w:szCs w:val="28"/>
        </w:rPr>
        <w:t xml:space="preserve"> </w:t>
      </w:r>
      <w:r w:rsidR="001D3903">
        <w:rPr>
          <w:sz w:val="28"/>
          <w:szCs w:val="28"/>
        </w:rPr>
        <w:t xml:space="preserve">получателя </w:t>
      </w:r>
      <w:r w:rsidR="002A5F49">
        <w:rPr>
          <w:sz w:val="28"/>
          <w:szCs w:val="28"/>
        </w:rPr>
        <w:t>с</w:t>
      </w:r>
      <w:r w:rsidR="001D3903">
        <w:rPr>
          <w:sz w:val="28"/>
          <w:szCs w:val="28"/>
        </w:rPr>
        <w:t xml:space="preserve">убсидии </w:t>
      </w:r>
      <w:r w:rsidR="001D3903" w:rsidRPr="00697C5F">
        <w:rPr>
          <w:rFonts w:cs="Arial"/>
          <w:sz w:val="28"/>
          <w:szCs w:val="28"/>
        </w:rPr>
        <w:t xml:space="preserve">отсутствует просроченная задолженность по возврату в бюджет муниципального района Кинельский, иных субсидий, бюджетных инвестиций, а также иная просроченная (неурегулированная) задолженность по денежным обязательствам перед муниципальным районом </w:t>
      </w:r>
      <w:r w:rsidR="001D3903" w:rsidRPr="00697C5F">
        <w:rPr>
          <w:rFonts w:cs="Arial"/>
          <w:sz w:val="28"/>
          <w:szCs w:val="28"/>
        </w:rPr>
        <w:lastRenderedPageBreak/>
        <w:t>Кинельский (</w:t>
      </w:r>
      <w:r w:rsidR="001D3903" w:rsidRPr="00237F38">
        <w:rPr>
          <w:rFonts w:cs="Arial"/>
          <w:sz w:val="28"/>
          <w:szCs w:val="28"/>
        </w:rPr>
        <w:t>за исключением случаев, установленных администрацией муниципального района Кинельский</w:t>
      </w:r>
      <w:r w:rsidR="001D3903" w:rsidRPr="00697C5F">
        <w:rPr>
          <w:rFonts w:cs="Arial"/>
          <w:sz w:val="28"/>
          <w:szCs w:val="28"/>
        </w:rPr>
        <w:t>);</w:t>
      </w:r>
    </w:p>
    <w:p w:rsidR="001D3903" w:rsidRPr="00A25014" w:rsidRDefault="00BF4CAA" w:rsidP="006D1769">
      <w:pPr>
        <w:spacing w:line="240" w:lineRule="auto"/>
        <w:ind w:firstLine="709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2.2.8.</w:t>
      </w:r>
      <w:r w:rsidR="001D3903" w:rsidRPr="00A25014">
        <w:rPr>
          <w:rFonts w:cs="Arial"/>
          <w:sz w:val="28"/>
          <w:szCs w:val="28"/>
        </w:rPr>
        <w:t xml:space="preserve"> </w:t>
      </w:r>
      <w:r w:rsidR="001D3903">
        <w:rPr>
          <w:sz w:val="28"/>
          <w:szCs w:val="28"/>
        </w:rPr>
        <w:t xml:space="preserve">получатель </w:t>
      </w:r>
      <w:r w:rsidR="002A5F49">
        <w:rPr>
          <w:sz w:val="28"/>
          <w:szCs w:val="28"/>
        </w:rPr>
        <w:t>с</w:t>
      </w:r>
      <w:r w:rsidR="001D3903">
        <w:rPr>
          <w:sz w:val="28"/>
          <w:szCs w:val="28"/>
        </w:rPr>
        <w:t>убсидии</w:t>
      </w:r>
      <w:r w:rsidR="001D3903" w:rsidRPr="00A25014">
        <w:rPr>
          <w:rFonts w:cs="Arial"/>
          <w:sz w:val="28"/>
          <w:szCs w:val="28"/>
        </w:rPr>
        <w:t xml:space="preserve"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</w:t>
      </w:r>
      <w:r w:rsidR="001D3903">
        <w:rPr>
          <w:rFonts w:cs="Arial"/>
          <w:sz w:val="28"/>
          <w:szCs w:val="28"/>
        </w:rPr>
        <w:t>п</w:t>
      </w:r>
      <w:r w:rsidR="001D3903" w:rsidRPr="00A25014">
        <w:rPr>
          <w:rFonts w:cs="Arial"/>
          <w:sz w:val="28"/>
          <w:szCs w:val="28"/>
        </w:rPr>
        <w:t xml:space="preserve">олучателем </w:t>
      </w:r>
      <w:r w:rsidR="002A5F49">
        <w:rPr>
          <w:rFonts w:cs="Arial"/>
          <w:sz w:val="28"/>
          <w:szCs w:val="28"/>
        </w:rPr>
        <w:t>с</w:t>
      </w:r>
      <w:r w:rsidR="001D3903" w:rsidRPr="00A25014">
        <w:rPr>
          <w:rFonts w:cs="Arial"/>
          <w:sz w:val="28"/>
          <w:szCs w:val="28"/>
        </w:rPr>
        <w:t xml:space="preserve">убсидии, другого юридического лица), ликвидации, в отношении его не введена процедура банкротства, деятельность </w:t>
      </w:r>
      <w:r w:rsidR="001D3903">
        <w:rPr>
          <w:rFonts w:cs="Arial"/>
          <w:sz w:val="28"/>
          <w:szCs w:val="28"/>
        </w:rPr>
        <w:t>п</w:t>
      </w:r>
      <w:r w:rsidR="001D3903" w:rsidRPr="00A25014">
        <w:rPr>
          <w:rFonts w:cs="Arial"/>
          <w:sz w:val="28"/>
          <w:szCs w:val="28"/>
        </w:rPr>
        <w:t xml:space="preserve">олучателя </w:t>
      </w:r>
      <w:r w:rsidR="002A5F49">
        <w:rPr>
          <w:rFonts w:cs="Arial"/>
          <w:sz w:val="28"/>
          <w:szCs w:val="28"/>
        </w:rPr>
        <w:t>с</w:t>
      </w:r>
      <w:r w:rsidR="001D3903" w:rsidRPr="00A25014">
        <w:rPr>
          <w:rFonts w:cs="Arial"/>
          <w:sz w:val="28"/>
          <w:szCs w:val="28"/>
        </w:rPr>
        <w:t xml:space="preserve">убсидии не приостановлена в порядке, предусмотренном законодательством Российской Федерации, а </w:t>
      </w:r>
      <w:r w:rsidR="001D3903">
        <w:rPr>
          <w:rFonts w:cs="Arial"/>
          <w:sz w:val="28"/>
          <w:szCs w:val="28"/>
        </w:rPr>
        <w:t>п</w:t>
      </w:r>
      <w:r w:rsidR="001D3903" w:rsidRPr="00A25014">
        <w:rPr>
          <w:rFonts w:cs="Arial"/>
          <w:sz w:val="28"/>
          <w:szCs w:val="28"/>
        </w:rPr>
        <w:t xml:space="preserve">олучатель </w:t>
      </w:r>
      <w:r w:rsidR="002A5F49">
        <w:rPr>
          <w:rFonts w:cs="Arial"/>
          <w:sz w:val="28"/>
          <w:szCs w:val="28"/>
        </w:rPr>
        <w:t>с</w:t>
      </w:r>
      <w:r w:rsidR="001D3903" w:rsidRPr="00A25014">
        <w:rPr>
          <w:rFonts w:cs="Arial"/>
          <w:sz w:val="28"/>
          <w:szCs w:val="28"/>
        </w:rPr>
        <w:t>убсидии, являющийся индивидуальным предпринимателем не прекратил деятельность в качестве индивидуального предпринимателя;</w:t>
      </w:r>
      <w:proofErr w:type="gramEnd"/>
    </w:p>
    <w:p w:rsidR="001D3903" w:rsidRDefault="00BF4CAA" w:rsidP="006D1769">
      <w:pPr>
        <w:spacing w:line="240" w:lineRule="auto"/>
        <w:ind w:firstLine="709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2.2.9.</w:t>
      </w:r>
      <w:r w:rsidR="001D3903">
        <w:rPr>
          <w:rFonts w:cs="Arial"/>
          <w:sz w:val="28"/>
          <w:szCs w:val="28"/>
        </w:rPr>
        <w:t xml:space="preserve"> в реестре дисквалифицированных лиц отсутствуют сведения о дисквалифицированных руководителе, членах </w:t>
      </w:r>
      <w:r w:rsidR="001D3903" w:rsidRPr="007A10CA">
        <w:rPr>
          <w:rFonts w:cs="Arial"/>
          <w:sz w:val="28"/>
          <w:szCs w:val="28"/>
        </w:rPr>
        <w:t>коллегиального исполнительного органа, лице, исполняющем функции единоличного исполнительного органа, или главном бухгалтере (при наличии)</w:t>
      </w:r>
      <w:r w:rsidR="001D3903">
        <w:rPr>
          <w:rFonts w:cs="Arial"/>
          <w:sz w:val="28"/>
          <w:szCs w:val="28"/>
        </w:rPr>
        <w:t xml:space="preserve"> участника отбора являющегося юридическим лицом, об индивидуальном предпринимателе и о физическом лице – производителе товаров, работ, услуг, являющихся получателями субсидии;</w:t>
      </w:r>
      <w:proofErr w:type="gramEnd"/>
    </w:p>
    <w:p w:rsidR="001D3903" w:rsidRDefault="00F35420" w:rsidP="006D1769">
      <w:pPr>
        <w:shd w:val="clear" w:color="auto" w:fill="FFFFFF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2.2.10.</w:t>
      </w:r>
      <w:r w:rsidR="001D3903" w:rsidRPr="00FE0DCE">
        <w:rPr>
          <w:color w:val="000000"/>
          <w:sz w:val="28"/>
          <w:szCs w:val="28"/>
        </w:rPr>
        <w:t xml:space="preserve"> </w:t>
      </w:r>
      <w:r w:rsidR="00F0444B">
        <w:rPr>
          <w:color w:val="000000"/>
          <w:sz w:val="28"/>
          <w:szCs w:val="28"/>
        </w:rPr>
        <w:t>наличие письменного согласия получателя субсидии на осуществление уполномоченными органами проверок соблюдения получателем субсидии условий, целей и порядка их предоставления</w:t>
      </w:r>
      <w:r w:rsidR="001D3903" w:rsidRPr="00FE0DCE">
        <w:rPr>
          <w:color w:val="000000"/>
          <w:sz w:val="28"/>
          <w:szCs w:val="28"/>
        </w:rPr>
        <w:t>;</w:t>
      </w:r>
    </w:p>
    <w:p w:rsidR="001D3903" w:rsidRPr="00FE0DCE" w:rsidRDefault="00F35420" w:rsidP="006D1769">
      <w:pPr>
        <w:shd w:val="clear" w:color="auto" w:fill="FFFFFF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1D3903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</w:t>
      </w:r>
      <w:r w:rsidR="00F0444B" w:rsidRPr="00F0444B">
        <w:rPr>
          <w:color w:val="000000"/>
          <w:sz w:val="28"/>
          <w:szCs w:val="28"/>
        </w:rPr>
        <w:t xml:space="preserve"> </w:t>
      </w:r>
      <w:r w:rsidR="00F0444B" w:rsidRPr="00FE0DCE">
        <w:rPr>
          <w:color w:val="000000"/>
          <w:sz w:val="28"/>
          <w:szCs w:val="28"/>
        </w:rPr>
        <w:t xml:space="preserve">осуществление получателем </w:t>
      </w:r>
      <w:r w:rsidR="00F0444B">
        <w:rPr>
          <w:color w:val="000000"/>
          <w:sz w:val="28"/>
          <w:szCs w:val="28"/>
        </w:rPr>
        <w:t>с</w:t>
      </w:r>
      <w:r w:rsidR="00F0444B" w:rsidRPr="00FE0DCE">
        <w:rPr>
          <w:color w:val="000000"/>
          <w:sz w:val="28"/>
          <w:szCs w:val="28"/>
        </w:rPr>
        <w:t xml:space="preserve">убсидии деятельности на территории </w:t>
      </w:r>
      <w:r w:rsidR="00F0444B">
        <w:rPr>
          <w:color w:val="000000"/>
          <w:sz w:val="28"/>
          <w:szCs w:val="28"/>
        </w:rPr>
        <w:t>муниципального района Кинельский</w:t>
      </w:r>
      <w:r w:rsidR="001D3903">
        <w:rPr>
          <w:color w:val="000000"/>
          <w:sz w:val="28"/>
          <w:szCs w:val="28"/>
        </w:rPr>
        <w:t>;</w:t>
      </w:r>
    </w:p>
    <w:p w:rsidR="001D3903" w:rsidRPr="00270B16" w:rsidRDefault="00F35420" w:rsidP="006D1769">
      <w:pPr>
        <w:spacing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1D3903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</w:t>
      </w:r>
      <w:r w:rsidR="001D3903" w:rsidRPr="00FE0DCE">
        <w:rPr>
          <w:color w:val="000000"/>
          <w:sz w:val="28"/>
          <w:szCs w:val="28"/>
        </w:rPr>
        <w:t xml:space="preserve"> соответствие сферы деятельности получателя </w:t>
      </w:r>
      <w:r w:rsidR="002A5F49">
        <w:rPr>
          <w:color w:val="000000"/>
          <w:sz w:val="28"/>
          <w:szCs w:val="28"/>
        </w:rPr>
        <w:t>с</w:t>
      </w:r>
      <w:r w:rsidR="001D3903" w:rsidRPr="00FE0DCE">
        <w:rPr>
          <w:color w:val="000000"/>
          <w:sz w:val="28"/>
          <w:szCs w:val="28"/>
        </w:rPr>
        <w:t xml:space="preserve">убсидии видам деятельности, определенным решением о бюджете </w:t>
      </w:r>
      <w:r w:rsidR="001D3903">
        <w:rPr>
          <w:color w:val="000000"/>
          <w:sz w:val="28"/>
          <w:szCs w:val="28"/>
        </w:rPr>
        <w:t>муниципального района Кинельский</w:t>
      </w:r>
      <w:r w:rsidR="001D3903" w:rsidRPr="00FE0DCE">
        <w:rPr>
          <w:color w:val="000000"/>
          <w:sz w:val="28"/>
          <w:szCs w:val="28"/>
        </w:rPr>
        <w:t xml:space="preserve"> на очередной финансовый год и плановый период</w:t>
      </w:r>
      <w:r w:rsidR="001D3903">
        <w:rPr>
          <w:color w:val="000000"/>
          <w:sz w:val="28"/>
          <w:szCs w:val="28"/>
        </w:rPr>
        <w:t>.</w:t>
      </w:r>
    </w:p>
    <w:p w:rsidR="001A4353" w:rsidRDefault="001A4353" w:rsidP="0006558E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 w:rsidRPr="003F7C1E">
        <w:rPr>
          <w:rFonts w:eastAsia="Calibri"/>
          <w:sz w:val="28"/>
          <w:szCs w:val="28"/>
        </w:rPr>
        <w:t xml:space="preserve">Объявление </w:t>
      </w:r>
      <w:r w:rsidRPr="002C1E22">
        <w:rPr>
          <w:sz w:val="28"/>
          <w:szCs w:val="28"/>
        </w:rPr>
        <w:t xml:space="preserve">о проведении отбора получателей субсидии </w:t>
      </w:r>
      <w:r>
        <w:rPr>
          <w:sz w:val="28"/>
          <w:szCs w:val="28"/>
        </w:rPr>
        <w:t xml:space="preserve">(далее – объявление) </w:t>
      </w:r>
      <w:r w:rsidRPr="002C1E22">
        <w:rPr>
          <w:sz w:val="28"/>
          <w:szCs w:val="28"/>
        </w:rPr>
        <w:t xml:space="preserve">размещается </w:t>
      </w:r>
      <w:r>
        <w:rPr>
          <w:sz w:val="28"/>
          <w:szCs w:val="28"/>
        </w:rPr>
        <w:t>Администрацией</w:t>
      </w:r>
      <w:r w:rsidRPr="002C1E22">
        <w:rPr>
          <w:sz w:val="28"/>
          <w:szCs w:val="28"/>
        </w:rPr>
        <w:t xml:space="preserve"> </w:t>
      </w:r>
      <w:r w:rsidRPr="000C02DB">
        <w:rPr>
          <w:sz w:val="28"/>
          <w:szCs w:val="28"/>
        </w:rPr>
        <w:t xml:space="preserve">не позднее, чем за 5 рабочих дней до даты начала приема предложений (заявок) на участие в отборе для предоставления субсидий на официальном Интернет-портале Администрации </w:t>
      </w:r>
      <w:r>
        <w:rPr>
          <w:sz w:val="28"/>
          <w:szCs w:val="28"/>
        </w:rPr>
        <w:t xml:space="preserve">муниципального района Кинельский </w:t>
      </w:r>
      <w:r w:rsidRPr="00B166DB">
        <w:rPr>
          <w:sz w:val="28"/>
          <w:szCs w:val="28"/>
        </w:rPr>
        <w:t>(</w:t>
      </w:r>
      <w:hyperlink r:id="rId9" w:history="1">
        <w:r w:rsidRPr="009116BF">
          <w:rPr>
            <w:rStyle w:val="a8"/>
            <w:sz w:val="28"/>
            <w:szCs w:val="28"/>
          </w:rPr>
          <w:t>www.</w:t>
        </w:r>
        <w:r w:rsidRPr="009116BF">
          <w:rPr>
            <w:rStyle w:val="a8"/>
            <w:sz w:val="28"/>
            <w:szCs w:val="28"/>
            <w:lang w:val="en-US"/>
          </w:rPr>
          <w:t>kinel</w:t>
        </w:r>
        <w:r w:rsidRPr="009116BF">
          <w:rPr>
            <w:rStyle w:val="a8"/>
            <w:sz w:val="28"/>
            <w:szCs w:val="28"/>
          </w:rPr>
          <w:t>.ru</w:t>
        </w:r>
      </w:hyperlink>
      <w:r w:rsidRPr="00B166D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C1E22">
        <w:rPr>
          <w:sz w:val="28"/>
          <w:szCs w:val="28"/>
        </w:rPr>
        <w:t>(далее – официальный сайт)</w:t>
      </w:r>
      <w:r w:rsidR="0006558E">
        <w:rPr>
          <w:sz w:val="28"/>
          <w:szCs w:val="28"/>
        </w:rPr>
        <w:t xml:space="preserve"> и </w:t>
      </w:r>
      <w:r>
        <w:rPr>
          <w:sz w:val="28"/>
          <w:szCs w:val="28"/>
        </w:rPr>
        <w:t>включает в себя следующую информацию:</w:t>
      </w:r>
      <w:proofErr w:type="gramEnd"/>
    </w:p>
    <w:p w:rsidR="001A4353" w:rsidRDefault="001A4353" w:rsidP="001A4353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способ проведения отбора получателей </w:t>
      </w:r>
      <w:r w:rsidR="002A5F49">
        <w:rPr>
          <w:sz w:val="28"/>
          <w:szCs w:val="28"/>
        </w:rPr>
        <w:t>с</w:t>
      </w:r>
      <w:r>
        <w:rPr>
          <w:sz w:val="28"/>
          <w:szCs w:val="28"/>
        </w:rPr>
        <w:t>убсидии;</w:t>
      </w:r>
    </w:p>
    <w:p w:rsidR="001A4353" w:rsidRDefault="001A4353" w:rsidP="001A4353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дата и время начала подачи заявок, а также дата и время окончания приема заявок (при этом дата окончания приема заявок не может быть ранее 5-го календарного дня, следующего за днем размещения объявления о проведении отбора);</w:t>
      </w:r>
    </w:p>
    <w:p w:rsidR="001A4353" w:rsidRDefault="001A4353" w:rsidP="001A4353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наименование, место нахождения, почтовый адрес, адрес электронной почты, контактный телефон </w:t>
      </w:r>
      <w:r w:rsidRPr="003A4580">
        <w:rPr>
          <w:sz w:val="28"/>
          <w:szCs w:val="28"/>
        </w:rPr>
        <w:t>отдела по делам гражданской обороны и чрезвычайных ситуаций администрации муниципального района Кинельский Самарс</w:t>
      </w:r>
      <w:r w:rsidR="00BF59C3">
        <w:rPr>
          <w:sz w:val="28"/>
          <w:szCs w:val="28"/>
        </w:rPr>
        <w:t>кой области</w:t>
      </w:r>
      <w:r>
        <w:rPr>
          <w:sz w:val="28"/>
          <w:szCs w:val="28"/>
        </w:rPr>
        <w:t>;</w:t>
      </w:r>
    </w:p>
    <w:p w:rsidR="001A4353" w:rsidRDefault="001A4353" w:rsidP="001A4353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результат предоставления </w:t>
      </w:r>
      <w:r w:rsidR="002A5F49">
        <w:rPr>
          <w:sz w:val="28"/>
          <w:szCs w:val="28"/>
        </w:rPr>
        <w:t>с</w:t>
      </w:r>
      <w:r>
        <w:rPr>
          <w:sz w:val="28"/>
          <w:szCs w:val="28"/>
        </w:rPr>
        <w:t>убсидии;</w:t>
      </w:r>
    </w:p>
    <w:p w:rsidR="001A4353" w:rsidRDefault="001A4353" w:rsidP="001A4353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требования к получателю </w:t>
      </w:r>
      <w:r w:rsidR="002A5F49">
        <w:rPr>
          <w:sz w:val="28"/>
          <w:szCs w:val="28"/>
        </w:rPr>
        <w:t>с</w:t>
      </w:r>
      <w:r>
        <w:rPr>
          <w:sz w:val="28"/>
          <w:szCs w:val="28"/>
        </w:rPr>
        <w:t xml:space="preserve">убсидии, определенные в соответствии с пунктом 2.2. настоящего Порядка, которым получатель </w:t>
      </w:r>
      <w:r w:rsidR="00887380">
        <w:rPr>
          <w:sz w:val="28"/>
          <w:szCs w:val="28"/>
        </w:rPr>
        <w:t>с</w:t>
      </w:r>
      <w:r>
        <w:rPr>
          <w:sz w:val="28"/>
          <w:szCs w:val="28"/>
        </w:rPr>
        <w:t xml:space="preserve">убсидии должен соответствовать на дату, определенную настоящим порядком, и к перечню </w:t>
      </w:r>
      <w:r>
        <w:rPr>
          <w:sz w:val="28"/>
          <w:szCs w:val="28"/>
        </w:rPr>
        <w:lastRenderedPageBreak/>
        <w:t xml:space="preserve">документов, представляемых получателем </w:t>
      </w:r>
      <w:r w:rsidR="002A5F49">
        <w:rPr>
          <w:sz w:val="28"/>
          <w:szCs w:val="28"/>
        </w:rPr>
        <w:t>с</w:t>
      </w:r>
      <w:r>
        <w:rPr>
          <w:sz w:val="28"/>
          <w:szCs w:val="28"/>
        </w:rPr>
        <w:t>убсидии для подтверждения соответствия указанным требованиям;</w:t>
      </w:r>
    </w:p>
    <w:p w:rsidR="001A4353" w:rsidRDefault="001A4353" w:rsidP="001A4353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категории получателей </w:t>
      </w:r>
      <w:r w:rsidR="002A5F49">
        <w:rPr>
          <w:sz w:val="28"/>
          <w:szCs w:val="28"/>
        </w:rPr>
        <w:t>с</w:t>
      </w:r>
      <w:r>
        <w:rPr>
          <w:sz w:val="28"/>
          <w:szCs w:val="28"/>
        </w:rPr>
        <w:t>убсидии;</w:t>
      </w:r>
    </w:p>
    <w:p w:rsidR="001A4353" w:rsidRDefault="001A4353" w:rsidP="001A4353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порядок подачи заявок и требования, предъявляемые к содержанию заявок;</w:t>
      </w:r>
    </w:p>
    <w:p w:rsidR="001A4353" w:rsidRDefault="001A4353" w:rsidP="001A4353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порядок отзыва заявок, а также условия отзыва заявок;</w:t>
      </w:r>
    </w:p>
    <w:p w:rsidR="001A4353" w:rsidRDefault="001A4353" w:rsidP="001A4353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порядок внесения изменений в заявки;</w:t>
      </w:r>
    </w:p>
    <w:p w:rsidR="001A4353" w:rsidRDefault="001A4353" w:rsidP="001A4353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правила рассмотрения заявок;</w:t>
      </w:r>
    </w:p>
    <w:p w:rsidR="001A4353" w:rsidRDefault="001A4353" w:rsidP="001A4353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порядок возврата заявок на доработку;</w:t>
      </w:r>
    </w:p>
    <w:p w:rsidR="001A4353" w:rsidRDefault="001A4353" w:rsidP="001A4353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порядок отклонения заявок, а также информация об основаниях их отклонения;</w:t>
      </w:r>
    </w:p>
    <w:p w:rsidR="001A4353" w:rsidRDefault="001A4353" w:rsidP="001A4353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объем распределяемых субсидий в рамках отбора, порядок расчета размера субсидий, правила распределения субсидий по результатам отбора;</w:t>
      </w:r>
    </w:p>
    <w:p w:rsidR="001A4353" w:rsidRDefault="001A4353" w:rsidP="001A4353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1A4353" w:rsidRDefault="001A4353" w:rsidP="001A4353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срок, в течение которого победитель отбора должен подписать соглашение о предоставлении </w:t>
      </w:r>
      <w:r w:rsidR="002A5F49">
        <w:rPr>
          <w:sz w:val="28"/>
          <w:szCs w:val="28"/>
        </w:rPr>
        <w:t>с</w:t>
      </w:r>
      <w:r>
        <w:rPr>
          <w:sz w:val="28"/>
          <w:szCs w:val="28"/>
        </w:rPr>
        <w:t>убсидии;</w:t>
      </w:r>
    </w:p>
    <w:p w:rsidR="001A4353" w:rsidRDefault="001A4353" w:rsidP="001A4353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условия признания победителя отбора </w:t>
      </w:r>
      <w:proofErr w:type="gramStart"/>
      <w:r>
        <w:rPr>
          <w:sz w:val="28"/>
          <w:szCs w:val="28"/>
        </w:rPr>
        <w:t>уклонившимся</w:t>
      </w:r>
      <w:proofErr w:type="gramEnd"/>
      <w:r>
        <w:rPr>
          <w:sz w:val="28"/>
          <w:szCs w:val="28"/>
        </w:rPr>
        <w:t xml:space="preserve"> от заключения соглашения;</w:t>
      </w:r>
    </w:p>
    <w:p w:rsidR="001A4353" w:rsidRDefault="001A4353" w:rsidP="001A4353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сроки размещения протокола подведения итогов отбора, которые не могут быть позднее 14-го календарного дня, следующего за днем определения победителя отбора.</w:t>
      </w:r>
    </w:p>
    <w:p w:rsidR="00253FC4" w:rsidRDefault="00AA3C27" w:rsidP="0006558E">
      <w:pPr>
        <w:spacing w:line="240" w:lineRule="auto"/>
        <w:ind w:firstLine="709"/>
        <w:rPr>
          <w:sz w:val="28"/>
          <w:szCs w:val="28"/>
        </w:rPr>
      </w:pPr>
      <w:r w:rsidRPr="003F7C1E">
        <w:rPr>
          <w:rFonts w:eastAsia="Calibri"/>
          <w:sz w:val="28"/>
          <w:szCs w:val="28"/>
        </w:rPr>
        <w:t>2.</w:t>
      </w:r>
      <w:r w:rsidR="00B4222F">
        <w:rPr>
          <w:rFonts w:eastAsia="Calibri"/>
          <w:sz w:val="28"/>
          <w:szCs w:val="28"/>
        </w:rPr>
        <w:t>4</w:t>
      </w:r>
      <w:r w:rsidRPr="003F7C1E">
        <w:rPr>
          <w:rFonts w:eastAsia="Calibri"/>
          <w:sz w:val="28"/>
          <w:szCs w:val="28"/>
        </w:rPr>
        <w:t>.</w:t>
      </w:r>
      <w:r w:rsidR="008A271A">
        <w:rPr>
          <w:rFonts w:eastAsia="Calibri"/>
          <w:sz w:val="28"/>
          <w:szCs w:val="28"/>
        </w:rPr>
        <w:t xml:space="preserve"> </w:t>
      </w:r>
      <w:r w:rsidR="00253FC4" w:rsidRPr="006658C2">
        <w:rPr>
          <w:sz w:val="28"/>
          <w:szCs w:val="28"/>
        </w:rPr>
        <w:t>Участники отбора, претендующие на получение субсидии, в целях подтверждения соответствия критериям настоящего Порядка для участия в отборе предоставляют</w:t>
      </w:r>
      <w:r w:rsidR="00253FC4">
        <w:rPr>
          <w:sz w:val="28"/>
          <w:szCs w:val="28"/>
        </w:rPr>
        <w:t xml:space="preserve"> </w:t>
      </w:r>
      <w:r w:rsidR="00253FC4" w:rsidRPr="006658C2">
        <w:rPr>
          <w:sz w:val="28"/>
          <w:szCs w:val="28"/>
        </w:rPr>
        <w:t>заявку об участии в отборе (</w:t>
      </w:r>
      <w:r w:rsidR="00253FC4" w:rsidRPr="004D1ACC">
        <w:rPr>
          <w:sz w:val="28"/>
          <w:szCs w:val="28"/>
        </w:rPr>
        <w:t>Приложение № 1</w:t>
      </w:r>
      <w:r w:rsidR="00253FC4" w:rsidRPr="006658C2">
        <w:rPr>
          <w:sz w:val="28"/>
          <w:szCs w:val="28"/>
        </w:rPr>
        <w:t xml:space="preserve"> к </w:t>
      </w:r>
      <w:r w:rsidR="00F85F2C">
        <w:rPr>
          <w:sz w:val="28"/>
          <w:szCs w:val="28"/>
        </w:rPr>
        <w:t xml:space="preserve">настоящему </w:t>
      </w:r>
      <w:r w:rsidR="00253FC4" w:rsidRPr="006658C2">
        <w:rPr>
          <w:sz w:val="28"/>
          <w:szCs w:val="28"/>
        </w:rPr>
        <w:t>Порядку) с приложением следующих документов и сведений:</w:t>
      </w:r>
    </w:p>
    <w:p w:rsidR="003411EE" w:rsidRPr="007E4478" w:rsidRDefault="00D6361E" w:rsidP="003411EE">
      <w:pPr>
        <w:spacing w:line="240" w:lineRule="auto"/>
        <w:ind w:firstLine="708"/>
        <w:rPr>
          <w:sz w:val="28"/>
          <w:szCs w:val="28"/>
        </w:rPr>
      </w:pPr>
      <w:r w:rsidRPr="007E4478">
        <w:rPr>
          <w:sz w:val="28"/>
          <w:szCs w:val="28"/>
        </w:rPr>
        <w:t>2.</w:t>
      </w:r>
      <w:r w:rsidR="00B4222F" w:rsidRPr="007E4478">
        <w:rPr>
          <w:sz w:val="28"/>
          <w:szCs w:val="28"/>
        </w:rPr>
        <w:t>4</w:t>
      </w:r>
      <w:r w:rsidRPr="007E4478">
        <w:rPr>
          <w:sz w:val="28"/>
          <w:szCs w:val="28"/>
        </w:rPr>
        <w:t>.</w:t>
      </w:r>
      <w:r w:rsidR="00F85F2C">
        <w:rPr>
          <w:sz w:val="28"/>
          <w:szCs w:val="28"/>
        </w:rPr>
        <w:t>1</w:t>
      </w:r>
      <w:r w:rsidRPr="007E4478">
        <w:rPr>
          <w:sz w:val="28"/>
          <w:szCs w:val="28"/>
        </w:rPr>
        <w:t>.</w:t>
      </w:r>
      <w:r w:rsidR="003411EE" w:rsidRPr="007E4478">
        <w:rPr>
          <w:sz w:val="28"/>
          <w:szCs w:val="28"/>
        </w:rPr>
        <w:t xml:space="preserve"> копи</w:t>
      </w:r>
      <w:r w:rsidR="0030465C" w:rsidRPr="007E4478">
        <w:rPr>
          <w:sz w:val="28"/>
          <w:szCs w:val="28"/>
        </w:rPr>
        <w:t>я</w:t>
      </w:r>
      <w:r w:rsidR="003411EE" w:rsidRPr="007E4478">
        <w:rPr>
          <w:sz w:val="28"/>
          <w:szCs w:val="28"/>
        </w:rPr>
        <w:t xml:space="preserve"> устава (для юридических лиц);</w:t>
      </w:r>
    </w:p>
    <w:p w:rsidR="003411EE" w:rsidRPr="007E4478" w:rsidRDefault="00D6361E" w:rsidP="003411EE">
      <w:pPr>
        <w:spacing w:line="240" w:lineRule="auto"/>
        <w:ind w:firstLine="708"/>
        <w:rPr>
          <w:sz w:val="28"/>
          <w:szCs w:val="28"/>
        </w:rPr>
      </w:pPr>
      <w:r w:rsidRPr="007E4478">
        <w:rPr>
          <w:sz w:val="28"/>
          <w:szCs w:val="28"/>
        </w:rPr>
        <w:t>2.</w:t>
      </w:r>
      <w:r w:rsidR="00B4222F" w:rsidRPr="007E4478">
        <w:rPr>
          <w:sz w:val="28"/>
          <w:szCs w:val="28"/>
        </w:rPr>
        <w:t>4</w:t>
      </w:r>
      <w:r w:rsidRPr="007E4478">
        <w:rPr>
          <w:sz w:val="28"/>
          <w:szCs w:val="28"/>
        </w:rPr>
        <w:t>.</w:t>
      </w:r>
      <w:r w:rsidR="00F85F2C">
        <w:rPr>
          <w:sz w:val="28"/>
          <w:szCs w:val="28"/>
        </w:rPr>
        <w:t>2</w:t>
      </w:r>
      <w:r w:rsidRPr="007E4478">
        <w:rPr>
          <w:sz w:val="28"/>
          <w:szCs w:val="28"/>
        </w:rPr>
        <w:t>.</w:t>
      </w:r>
      <w:r w:rsidR="003411EE" w:rsidRPr="007E4478">
        <w:rPr>
          <w:sz w:val="28"/>
          <w:szCs w:val="28"/>
        </w:rPr>
        <w:t xml:space="preserve"> копи</w:t>
      </w:r>
      <w:r w:rsidR="0030465C" w:rsidRPr="007E4478">
        <w:rPr>
          <w:sz w:val="28"/>
          <w:szCs w:val="28"/>
        </w:rPr>
        <w:t>я</w:t>
      </w:r>
      <w:r w:rsidR="003411EE" w:rsidRPr="007E4478">
        <w:rPr>
          <w:sz w:val="28"/>
          <w:szCs w:val="28"/>
        </w:rPr>
        <w:t xml:space="preserve"> свидетельства о постановке на налоговый учет;</w:t>
      </w:r>
    </w:p>
    <w:p w:rsidR="00727024" w:rsidRPr="007E4478" w:rsidRDefault="00EC7D9C" w:rsidP="00EC7D9C">
      <w:pPr>
        <w:spacing w:line="240" w:lineRule="auto"/>
        <w:ind w:firstLine="709"/>
        <w:rPr>
          <w:sz w:val="28"/>
          <w:szCs w:val="28"/>
        </w:rPr>
      </w:pPr>
      <w:r w:rsidRPr="007E4478">
        <w:rPr>
          <w:sz w:val="28"/>
          <w:szCs w:val="28"/>
        </w:rPr>
        <w:t>2.</w:t>
      </w:r>
      <w:r w:rsidR="00B4222F" w:rsidRPr="007E4478">
        <w:rPr>
          <w:sz w:val="28"/>
          <w:szCs w:val="28"/>
        </w:rPr>
        <w:t>4</w:t>
      </w:r>
      <w:r w:rsidRPr="007E4478">
        <w:rPr>
          <w:sz w:val="28"/>
          <w:szCs w:val="28"/>
        </w:rPr>
        <w:t>.</w:t>
      </w:r>
      <w:r w:rsidR="00F85F2C">
        <w:rPr>
          <w:sz w:val="28"/>
          <w:szCs w:val="28"/>
        </w:rPr>
        <w:t>3</w:t>
      </w:r>
      <w:r w:rsidRPr="007E4478">
        <w:rPr>
          <w:sz w:val="28"/>
          <w:szCs w:val="28"/>
        </w:rPr>
        <w:t>.</w:t>
      </w:r>
      <w:r w:rsidR="00727024" w:rsidRPr="007E4478">
        <w:rPr>
          <w:sz w:val="28"/>
          <w:szCs w:val="28"/>
        </w:rPr>
        <w:t xml:space="preserve"> копи</w:t>
      </w:r>
      <w:r w:rsidR="0030465C" w:rsidRPr="007E4478">
        <w:rPr>
          <w:sz w:val="28"/>
          <w:szCs w:val="28"/>
        </w:rPr>
        <w:t>я</w:t>
      </w:r>
      <w:r w:rsidR="00727024" w:rsidRPr="007E4478">
        <w:rPr>
          <w:sz w:val="28"/>
          <w:szCs w:val="28"/>
        </w:rPr>
        <w:t xml:space="preserve"> документа, подтверждающего факт избрания (назначения) руководителя получателя </w:t>
      </w:r>
      <w:r w:rsidR="00887380">
        <w:rPr>
          <w:sz w:val="28"/>
          <w:szCs w:val="28"/>
        </w:rPr>
        <w:t>с</w:t>
      </w:r>
      <w:r w:rsidR="00727024" w:rsidRPr="007E4478">
        <w:rPr>
          <w:sz w:val="28"/>
          <w:szCs w:val="28"/>
        </w:rPr>
        <w:t>убсидии;</w:t>
      </w:r>
    </w:p>
    <w:p w:rsidR="00727024" w:rsidRPr="007E4478" w:rsidRDefault="00EC7D9C" w:rsidP="00EC7D9C">
      <w:pPr>
        <w:spacing w:line="240" w:lineRule="auto"/>
        <w:ind w:firstLine="709"/>
        <w:rPr>
          <w:sz w:val="28"/>
          <w:szCs w:val="28"/>
        </w:rPr>
      </w:pPr>
      <w:r w:rsidRPr="007E4478">
        <w:rPr>
          <w:sz w:val="28"/>
          <w:szCs w:val="28"/>
        </w:rPr>
        <w:t>2.</w:t>
      </w:r>
      <w:r w:rsidR="00B4222F" w:rsidRPr="007E4478">
        <w:rPr>
          <w:sz w:val="28"/>
          <w:szCs w:val="28"/>
        </w:rPr>
        <w:t>4</w:t>
      </w:r>
      <w:r w:rsidRPr="007E4478">
        <w:rPr>
          <w:sz w:val="28"/>
          <w:szCs w:val="28"/>
        </w:rPr>
        <w:t>.</w:t>
      </w:r>
      <w:r w:rsidR="00F85F2C">
        <w:rPr>
          <w:sz w:val="28"/>
          <w:szCs w:val="28"/>
        </w:rPr>
        <w:t>4</w:t>
      </w:r>
      <w:r w:rsidRPr="007E4478">
        <w:rPr>
          <w:sz w:val="28"/>
          <w:szCs w:val="28"/>
        </w:rPr>
        <w:t>.</w:t>
      </w:r>
      <w:r w:rsidR="00727024" w:rsidRPr="007E4478">
        <w:rPr>
          <w:sz w:val="28"/>
          <w:szCs w:val="28"/>
        </w:rPr>
        <w:t xml:space="preserve"> свидетельство о внесении народной дружины или общественного объединения правоохранительной направленности в региональный реестр народных дружин и общественных объединений правоохранительной направленности;</w:t>
      </w:r>
    </w:p>
    <w:p w:rsidR="00727024" w:rsidRPr="007E4478" w:rsidRDefault="00B4222F" w:rsidP="00727024">
      <w:pPr>
        <w:spacing w:line="240" w:lineRule="auto"/>
        <w:ind w:firstLine="708"/>
        <w:rPr>
          <w:sz w:val="28"/>
          <w:szCs w:val="28"/>
        </w:rPr>
      </w:pPr>
      <w:r w:rsidRPr="007E4478">
        <w:rPr>
          <w:sz w:val="28"/>
          <w:szCs w:val="28"/>
        </w:rPr>
        <w:t>2.4.</w:t>
      </w:r>
      <w:r w:rsidR="00F85F2C">
        <w:rPr>
          <w:sz w:val="28"/>
          <w:szCs w:val="28"/>
        </w:rPr>
        <w:t>5</w:t>
      </w:r>
      <w:r w:rsidRPr="007E4478">
        <w:rPr>
          <w:sz w:val="28"/>
          <w:szCs w:val="28"/>
        </w:rPr>
        <w:t>.</w:t>
      </w:r>
      <w:r w:rsidR="00727024" w:rsidRPr="007E4478">
        <w:rPr>
          <w:sz w:val="28"/>
          <w:szCs w:val="28"/>
        </w:rPr>
        <w:t xml:space="preserve"> выписк</w:t>
      </w:r>
      <w:r w:rsidR="0030465C" w:rsidRPr="007E4478">
        <w:rPr>
          <w:sz w:val="28"/>
          <w:szCs w:val="28"/>
        </w:rPr>
        <w:t>а</w:t>
      </w:r>
      <w:r w:rsidR="00727024" w:rsidRPr="007E4478">
        <w:rPr>
          <w:sz w:val="28"/>
          <w:szCs w:val="28"/>
        </w:rPr>
        <w:t xml:space="preserve"> из единого государственного реестра юридических лиц;</w:t>
      </w:r>
    </w:p>
    <w:p w:rsidR="003411EE" w:rsidRPr="007E4478" w:rsidRDefault="00D6361E" w:rsidP="003411EE">
      <w:pPr>
        <w:spacing w:line="240" w:lineRule="auto"/>
        <w:ind w:firstLine="708"/>
        <w:rPr>
          <w:sz w:val="28"/>
          <w:szCs w:val="28"/>
        </w:rPr>
      </w:pPr>
      <w:r w:rsidRPr="007E4478">
        <w:rPr>
          <w:sz w:val="28"/>
          <w:szCs w:val="28"/>
        </w:rPr>
        <w:t>2.</w:t>
      </w:r>
      <w:r w:rsidR="00B4222F" w:rsidRPr="007E4478">
        <w:rPr>
          <w:sz w:val="28"/>
          <w:szCs w:val="28"/>
        </w:rPr>
        <w:t>4</w:t>
      </w:r>
      <w:r w:rsidRPr="007E4478">
        <w:rPr>
          <w:sz w:val="28"/>
          <w:szCs w:val="28"/>
        </w:rPr>
        <w:t>.</w:t>
      </w:r>
      <w:r w:rsidR="00F85F2C">
        <w:rPr>
          <w:sz w:val="28"/>
          <w:szCs w:val="28"/>
        </w:rPr>
        <w:t>6</w:t>
      </w:r>
      <w:r w:rsidRPr="007E4478">
        <w:rPr>
          <w:sz w:val="28"/>
          <w:szCs w:val="28"/>
        </w:rPr>
        <w:t>.</w:t>
      </w:r>
      <w:r w:rsidR="003411EE" w:rsidRPr="007E4478">
        <w:rPr>
          <w:sz w:val="28"/>
          <w:szCs w:val="28"/>
        </w:rPr>
        <w:t xml:space="preserve"> </w:t>
      </w:r>
      <w:r w:rsidR="00727024" w:rsidRPr="007E4478">
        <w:rPr>
          <w:sz w:val="28"/>
          <w:szCs w:val="28"/>
        </w:rPr>
        <w:t>справка об</w:t>
      </w:r>
      <w:r w:rsidR="003411EE" w:rsidRPr="007E4478">
        <w:rPr>
          <w:sz w:val="28"/>
          <w:szCs w:val="28"/>
        </w:rPr>
        <w:t xml:space="preserve"> отсутстви</w:t>
      </w:r>
      <w:r w:rsidR="00727024" w:rsidRPr="007E4478">
        <w:rPr>
          <w:sz w:val="28"/>
          <w:szCs w:val="28"/>
        </w:rPr>
        <w:t>и</w:t>
      </w:r>
      <w:r w:rsidR="003411EE" w:rsidRPr="007E4478">
        <w:rPr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411EE" w:rsidRPr="007E4478" w:rsidRDefault="00D6361E" w:rsidP="003411EE">
      <w:pPr>
        <w:spacing w:line="240" w:lineRule="auto"/>
        <w:ind w:firstLine="708"/>
        <w:rPr>
          <w:sz w:val="28"/>
          <w:szCs w:val="28"/>
        </w:rPr>
      </w:pPr>
      <w:r w:rsidRPr="007E4478">
        <w:rPr>
          <w:sz w:val="28"/>
          <w:szCs w:val="28"/>
        </w:rPr>
        <w:t>2.</w:t>
      </w:r>
      <w:r w:rsidR="00B4222F" w:rsidRPr="007E4478">
        <w:rPr>
          <w:sz w:val="28"/>
          <w:szCs w:val="28"/>
        </w:rPr>
        <w:t>4</w:t>
      </w:r>
      <w:r w:rsidRPr="007E4478">
        <w:rPr>
          <w:sz w:val="28"/>
          <w:szCs w:val="28"/>
        </w:rPr>
        <w:t>.</w:t>
      </w:r>
      <w:r w:rsidR="00F85F2C">
        <w:rPr>
          <w:sz w:val="28"/>
          <w:szCs w:val="28"/>
        </w:rPr>
        <w:t>7</w:t>
      </w:r>
      <w:r w:rsidRPr="007E4478">
        <w:rPr>
          <w:sz w:val="28"/>
          <w:szCs w:val="28"/>
        </w:rPr>
        <w:t>.</w:t>
      </w:r>
      <w:r w:rsidR="003411EE" w:rsidRPr="007E4478">
        <w:rPr>
          <w:sz w:val="28"/>
          <w:szCs w:val="28"/>
        </w:rPr>
        <w:t xml:space="preserve"> </w:t>
      </w:r>
      <w:r w:rsidR="00727024" w:rsidRPr="007E4478">
        <w:rPr>
          <w:sz w:val="28"/>
          <w:szCs w:val="28"/>
        </w:rPr>
        <w:t>справка об</w:t>
      </w:r>
      <w:r w:rsidR="003411EE" w:rsidRPr="007E4478">
        <w:rPr>
          <w:sz w:val="28"/>
          <w:szCs w:val="28"/>
        </w:rPr>
        <w:t xml:space="preserve"> отсутстви</w:t>
      </w:r>
      <w:r w:rsidR="00727024" w:rsidRPr="007E4478">
        <w:rPr>
          <w:sz w:val="28"/>
          <w:szCs w:val="28"/>
        </w:rPr>
        <w:t>и</w:t>
      </w:r>
      <w:r w:rsidR="003411EE" w:rsidRPr="007E4478">
        <w:rPr>
          <w:sz w:val="28"/>
          <w:szCs w:val="28"/>
        </w:rPr>
        <w:t xml:space="preserve"> просроченной задолженности по возврату в бюджет муниципального района Кинельский Самарской области, субсидий, бюджетных инвестиций, </w:t>
      </w:r>
      <w:proofErr w:type="gramStart"/>
      <w:r w:rsidR="003411EE" w:rsidRPr="007E4478">
        <w:rPr>
          <w:sz w:val="28"/>
          <w:szCs w:val="28"/>
        </w:rPr>
        <w:t>предоставленных</w:t>
      </w:r>
      <w:proofErr w:type="gramEnd"/>
      <w:r w:rsidR="003411EE" w:rsidRPr="007E4478">
        <w:rPr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</w:t>
      </w:r>
      <w:r w:rsidR="003411EE" w:rsidRPr="007E4478">
        <w:rPr>
          <w:sz w:val="28"/>
          <w:szCs w:val="28"/>
        </w:rPr>
        <w:lastRenderedPageBreak/>
        <w:t>задолженность по денежным обязательствам перед бюджетом муниципального района Кинельский Самарской области;</w:t>
      </w:r>
    </w:p>
    <w:p w:rsidR="001C7E06" w:rsidRPr="007E4478" w:rsidRDefault="00D6361E" w:rsidP="001C7E06">
      <w:pPr>
        <w:spacing w:line="240" w:lineRule="auto"/>
        <w:ind w:firstLine="708"/>
        <w:rPr>
          <w:sz w:val="28"/>
          <w:szCs w:val="28"/>
        </w:rPr>
      </w:pPr>
      <w:proofErr w:type="gramStart"/>
      <w:r w:rsidRPr="007E4478">
        <w:rPr>
          <w:sz w:val="28"/>
          <w:szCs w:val="28"/>
        </w:rPr>
        <w:t>2.</w:t>
      </w:r>
      <w:r w:rsidR="00B4222F" w:rsidRPr="007E4478">
        <w:rPr>
          <w:sz w:val="28"/>
          <w:szCs w:val="28"/>
        </w:rPr>
        <w:t>4</w:t>
      </w:r>
      <w:r w:rsidRPr="007E4478">
        <w:rPr>
          <w:sz w:val="28"/>
          <w:szCs w:val="28"/>
        </w:rPr>
        <w:t>.</w:t>
      </w:r>
      <w:r w:rsidR="00F85F2C">
        <w:rPr>
          <w:sz w:val="28"/>
          <w:szCs w:val="28"/>
        </w:rPr>
        <w:t>8</w:t>
      </w:r>
      <w:r w:rsidRPr="007E4478">
        <w:rPr>
          <w:sz w:val="28"/>
          <w:szCs w:val="28"/>
        </w:rPr>
        <w:t>.</w:t>
      </w:r>
      <w:r w:rsidR="001C7E06" w:rsidRPr="007E4478">
        <w:rPr>
          <w:sz w:val="28"/>
          <w:szCs w:val="28"/>
        </w:rPr>
        <w:t xml:space="preserve"> </w:t>
      </w:r>
      <w:r w:rsidR="00DC1155" w:rsidRPr="007E4478">
        <w:rPr>
          <w:sz w:val="28"/>
          <w:szCs w:val="28"/>
        </w:rPr>
        <w:t>письменное подтверждение</w:t>
      </w:r>
      <w:r w:rsidR="001C7E06" w:rsidRPr="007E4478">
        <w:rPr>
          <w:sz w:val="28"/>
          <w:szCs w:val="28"/>
        </w:rPr>
        <w:t>, что участники отбора - юридические лица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прекратили деятельность в качестве индивидуального предпринимателя (в случае</w:t>
      </w:r>
      <w:proofErr w:type="gramEnd"/>
      <w:r w:rsidR="001C7E06" w:rsidRPr="007E4478">
        <w:rPr>
          <w:sz w:val="28"/>
          <w:szCs w:val="28"/>
        </w:rPr>
        <w:t>, если такие требования предусмотрены правовым актом);</w:t>
      </w:r>
    </w:p>
    <w:p w:rsidR="001C7E06" w:rsidRPr="007E4478" w:rsidRDefault="00D6361E" w:rsidP="001C7E06">
      <w:pPr>
        <w:spacing w:line="240" w:lineRule="auto"/>
        <w:ind w:firstLine="708"/>
        <w:rPr>
          <w:sz w:val="28"/>
          <w:szCs w:val="28"/>
        </w:rPr>
      </w:pPr>
      <w:proofErr w:type="gramStart"/>
      <w:r w:rsidRPr="007E4478">
        <w:rPr>
          <w:sz w:val="28"/>
          <w:szCs w:val="28"/>
        </w:rPr>
        <w:t>2.</w:t>
      </w:r>
      <w:r w:rsidR="00B4222F" w:rsidRPr="007E4478">
        <w:rPr>
          <w:sz w:val="28"/>
          <w:szCs w:val="28"/>
        </w:rPr>
        <w:t>4</w:t>
      </w:r>
      <w:r w:rsidRPr="007E4478">
        <w:rPr>
          <w:sz w:val="28"/>
          <w:szCs w:val="28"/>
        </w:rPr>
        <w:t>.</w:t>
      </w:r>
      <w:r w:rsidR="00F85F2C">
        <w:rPr>
          <w:sz w:val="28"/>
          <w:szCs w:val="28"/>
        </w:rPr>
        <w:t>9</w:t>
      </w:r>
      <w:r w:rsidRPr="007E4478">
        <w:rPr>
          <w:sz w:val="28"/>
          <w:szCs w:val="28"/>
        </w:rPr>
        <w:t>.</w:t>
      </w:r>
      <w:r w:rsidR="001C7E06" w:rsidRPr="007E4478">
        <w:rPr>
          <w:sz w:val="28"/>
          <w:szCs w:val="28"/>
        </w:rPr>
        <w:t xml:space="preserve"> </w:t>
      </w:r>
      <w:r w:rsidR="00EC7D9C" w:rsidRPr="007E4478">
        <w:rPr>
          <w:sz w:val="28"/>
          <w:szCs w:val="28"/>
        </w:rPr>
        <w:t>письменное подтверждение</w:t>
      </w:r>
      <w:r w:rsidR="001C7E06" w:rsidRPr="007E4478">
        <w:rPr>
          <w:sz w:val="28"/>
          <w:szCs w:val="28"/>
        </w:rPr>
        <w:t>, что участник отбора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="001C7E06" w:rsidRPr="007E4478">
        <w:rPr>
          <w:sz w:val="28"/>
          <w:szCs w:val="28"/>
        </w:rPr>
        <w:t xml:space="preserve"> операций (офшорные зоны) в отношении таких юридических лиц, в совокупности превышает 50 процентов;</w:t>
      </w:r>
    </w:p>
    <w:p w:rsidR="001C7E06" w:rsidRPr="007E4478" w:rsidRDefault="00D6361E" w:rsidP="001C7E06">
      <w:pPr>
        <w:spacing w:line="240" w:lineRule="auto"/>
        <w:ind w:firstLine="708"/>
        <w:rPr>
          <w:sz w:val="28"/>
          <w:szCs w:val="28"/>
        </w:rPr>
      </w:pPr>
      <w:r w:rsidRPr="007E4478">
        <w:rPr>
          <w:sz w:val="28"/>
          <w:szCs w:val="28"/>
        </w:rPr>
        <w:t>2.</w:t>
      </w:r>
      <w:r w:rsidR="00B97CB1" w:rsidRPr="007E4478">
        <w:rPr>
          <w:sz w:val="28"/>
          <w:szCs w:val="28"/>
        </w:rPr>
        <w:t>4</w:t>
      </w:r>
      <w:r w:rsidRPr="007E4478">
        <w:rPr>
          <w:sz w:val="28"/>
          <w:szCs w:val="28"/>
        </w:rPr>
        <w:t>.</w:t>
      </w:r>
      <w:r w:rsidR="00B4222F" w:rsidRPr="007E4478">
        <w:rPr>
          <w:sz w:val="28"/>
          <w:szCs w:val="28"/>
        </w:rPr>
        <w:t>1</w:t>
      </w:r>
      <w:r w:rsidR="00F85F2C">
        <w:rPr>
          <w:sz w:val="28"/>
          <w:szCs w:val="28"/>
        </w:rPr>
        <w:t>0</w:t>
      </w:r>
      <w:r w:rsidRPr="007E4478">
        <w:rPr>
          <w:sz w:val="28"/>
          <w:szCs w:val="28"/>
        </w:rPr>
        <w:t>.</w:t>
      </w:r>
      <w:r w:rsidR="001C7E06" w:rsidRPr="007E4478">
        <w:rPr>
          <w:sz w:val="28"/>
          <w:szCs w:val="28"/>
        </w:rPr>
        <w:t xml:space="preserve"> </w:t>
      </w:r>
      <w:r w:rsidR="00EC7D9C" w:rsidRPr="007E4478">
        <w:rPr>
          <w:sz w:val="28"/>
          <w:szCs w:val="28"/>
        </w:rPr>
        <w:t>письменное подтверждение</w:t>
      </w:r>
      <w:r w:rsidR="001C7E06" w:rsidRPr="007E4478">
        <w:rPr>
          <w:sz w:val="28"/>
          <w:szCs w:val="28"/>
        </w:rPr>
        <w:t xml:space="preserve">, что участник отбора не получает средства из бюджета муниципального района Кинельский Самарской области на основании иных нормативно правовых актов или муниципальных правовых актов </w:t>
      </w:r>
      <w:r w:rsidR="00B4222F" w:rsidRPr="007E4478">
        <w:rPr>
          <w:sz w:val="28"/>
          <w:szCs w:val="28"/>
        </w:rPr>
        <w:t xml:space="preserve">на цели, указанные в пункте </w:t>
      </w:r>
      <w:r w:rsidR="00A5638C" w:rsidRPr="00CC4F11">
        <w:rPr>
          <w:sz w:val="28"/>
          <w:szCs w:val="28"/>
        </w:rPr>
        <w:t>1.3.</w:t>
      </w:r>
      <w:r w:rsidR="001C7E06" w:rsidRPr="00CC4F11">
        <w:rPr>
          <w:sz w:val="28"/>
          <w:szCs w:val="28"/>
        </w:rPr>
        <w:t xml:space="preserve"> настоящего </w:t>
      </w:r>
      <w:r w:rsidR="009F7E67" w:rsidRPr="00CC4F11">
        <w:rPr>
          <w:sz w:val="28"/>
          <w:szCs w:val="28"/>
        </w:rPr>
        <w:t>П</w:t>
      </w:r>
      <w:r w:rsidR="001C7E06" w:rsidRPr="00CC4F11">
        <w:rPr>
          <w:sz w:val="28"/>
          <w:szCs w:val="28"/>
        </w:rPr>
        <w:t>орядка</w:t>
      </w:r>
      <w:r w:rsidR="001C7E06" w:rsidRPr="007E4478">
        <w:rPr>
          <w:sz w:val="28"/>
          <w:szCs w:val="28"/>
        </w:rPr>
        <w:t>;</w:t>
      </w:r>
    </w:p>
    <w:p w:rsidR="001C7E06" w:rsidRPr="007E4478" w:rsidRDefault="00D6361E" w:rsidP="001C7E06">
      <w:pPr>
        <w:spacing w:line="240" w:lineRule="auto"/>
        <w:ind w:firstLine="708"/>
        <w:rPr>
          <w:sz w:val="28"/>
          <w:szCs w:val="28"/>
        </w:rPr>
      </w:pPr>
      <w:proofErr w:type="gramStart"/>
      <w:r w:rsidRPr="007E4478">
        <w:rPr>
          <w:sz w:val="28"/>
          <w:szCs w:val="28"/>
        </w:rPr>
        <w:t>2.</w:t>
      </w:r>
      <w:r w:rsidR="00B97CB1" w:rsidRPr="007E4478">
        <w:rPr>
          <w:sz w:val="28"/>
          <w:szCs w:val="28"/>
        </w:rPr>
        <w:t>4</w:t>
      </w:r>
      <w:r w:rsidRPr="007E4478">
        <w:rPr>
          <w:sz w:val="28"/>
          <w:szCs w:val="28"/>
        </w:rPr>
        <w:t>.</w:t>
      </w:r>
      <w:r w:rsidR="00B4222F" w:rsidRPr="007E4478">
        <w:rPr>
          <w:sz w:val="28"/>
          <w:szCs w:val="28"/>
        </w:rPr>
        <w:t>1</w:t>
      </w:r>
      <w:r w:rsidR="00F85F2C">
        <w:rPr>
          <w:sz w:val="28"/>
          <w:szCs w:val="28"/>
        </w:rPr>
        <w:t>1</w:t>
      </w:r>
      <w:r w:rsidRPr="007E4478">
        <w:rPr>
          <w:sz w:val="28"/>
          <w:szCs w:val="28"/>
        </w:rPr>
        <w:t>.</w:t>
      </w:r>
      <w:r w:rsidR="001C7E06" w:rsidRPr="007E4478">
        <w:rPr>
          <w:sz w:val="28"/>
          <w:szCs w:val="28"/>
        </w:rPr>
        <w:t xml:space="preserve"> </w:t>
      </w:r>
      <w:r w:rsidR="00EC7D9C" w:rsidRPr="007E4478">
        <w:rPr>
          <w:sz w:val="28"/>
          <w:szCs w:val="28"/>
        </w:rPr>
        <w:t>письменное подтверждение</w:t>
      </w:r>
      <w:r w:rsidR="001C7E06" w:rsidRPr="007E4478">
        <w:rPr>
          <w:sz w:val="28"/>
          <w:szCs w:val="28"/>
        </w:rPr>
        <w:t>, что участник отбора не числится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 (в случае, если такие требования предусмотрены правовым актом)</w:t>
      </w:r>
      <w:r w:rsidR="00E93EDC" w:rsidRPr="007E4478">
        <w:rPr>
          <w:sz w:val="28"/>
          <w:szCs w:val="28"/>
        </w:rPr>
        <w:t>;</w:t>
      </w:r>
      <w:proofErr w:type="gramEnd"/>
    </w:p>
    <w:p w:rsidR="00DE4030" w:rsidRPr="007E4478" w:rsidRDefault="00D6361E" w:rsidP="00D6361E">
      <w:pPr>
        <w:spacing w:line="240" w:lineRule="auto"/>
        <w:ind w:firstLine="709"/>
        <w:contextualSpacing/>
        <w:rPr>
          <w:rFonts w:eastAsia="Calibri"/>
          <w:sz w:val="28"/>
          <w:szCs w:val="28"/>
        </w:rPr>
      </w:pPr>
      <w:r w:rsidRPr="007E4478">
        <w:rPr>
          <w:rFonts w:eastAsia="Calibri"/>
          <w:sz w:val="28"/>
          <w:szCs w:val="28"/>
        </w:rPr>
        <w:t>2.</w:t>
      </w:r>
      <w:r w:rsidR="00B97CB1" w:rsidRPr="007E4478">
        <w:rPr>
          <w:rFonts w:eastAsia="Calibri"/>
          <w:sz w:val="28"/>
          <w:szCs w:val="28"/>
        </w:rPr>
        <w:t>4</w:t>
      </w:r>
      <w:r w:rsidRPr="007E4478">
        <w:rPr>
          <w:rFonts w:eastAsia="Calibri"/>
          <w:sz w:val="28"/>
          <w:szCs w:val="28"/>
        </w:rPr>
        <w:t>.1</w:t>
      </w:r>
      <w:r w:rsidR="00F85F2C">
        <w:rPr>
          <w:rFonts w:eastAsia="Calibri"/>
          <w:sz w:val="28"/>
          <w:szCs w:val="28"/>
        </w:rPr>
        <w:t>2</w:t>
      </w:r>
      <w:r w:rsidR="00DE4030" w:rsidRPr="007E4478">
        <w:rPr>
          <w:rFonts w:eastAsia="Calibri"/>
          <w:sz w:val="28"/>
          <w:szCs w:val="28"/>
        </w:rPr>
        <w:t xml:space="preserve">. </w:t>
      </w:r>
      <w:r w:rsidRPr="007E4478">
        <w:rPr>
          <w:rFonts w:eastAsia="Calibri"/>
          <w:sz w:val="28"/>
          <w:szCs w:val="28"/>
        </w:rPr>
        <w:t>п</w:t>
      </w:r>
      <w:r w:rsidR="00DE4030" w:rsidRPr="007E4478">
        <w:rPr>
          <w:rFonts w:eastAsia="Calibri"/>
          <w:sz w:val="28"/>
          <w:szCs w:val="28"/>
        </w:rPr>
        <w:t>исьменное подтверждение, подписанное руководителем участника отбора либо лицами, имеющими право подписи, о том, что участники отбора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Pr="007E4478">
        <w:rPr>
          <w:rFonts w:eastAsia="Calibri"/>
          <w:sz w:val="28"/>
          <w:szCs w:val="28"/>
        </w:rPr>
        <w:t>;</w:t>
      </w:r>
    </w:p>
    <w:p w:rsidR="00DE4030" w:rsidRPr="007E4478" w:rsidRDefault="00DE4030" w:rsidP="00D6361E">
      <w:pPr>
        <w:spacing w:line="240" w:lineRule="auto"/>
        <w:ind w:firstLine="709"/>
        <w:contextualSpacing/>
        <w:rPr>
          <w:rFonts w:eastAsia="Calibri"/>
          <w:sz w:val="28"/>
          <w:szCs w:val="28"/>
        </w:rPr>
      </w:pPr>
      <w:proofErr w:type="gramStart"/>
      <w:r w:rsidRPr="007E4478">
        <w:rPr>
          <w:rFonts w:eastAsia="Calibri"/>
          <w:sz w:val="28"/>
          <w:szCs w:val="28"/>
        </w:rPr>
        <w:t>2.</w:t>
      </w:r>
      <w:r w:rsidR="00B97CB1" w:rsidRPr="007E4478">
        <w:rPr>
          <w:rFonts w:eastAsia="Calibri"/>
          <w:sz w:val="28"/>
          <w:szCs w:val="28"/>
        </w:rPr>
        <w:t>4</w:t>
      </w:r>
      <w:r w:rsidRPr="007E4478">
        <w:rPr>
          <w:rFonts w:eastAsia="Calibri"/>
          <w:sz w:val="28"/>
          <w:szCs w:val="28"/>
        </w:rPr>
        <w:t>.1</w:t>
      </w:r>
      <w:r w:rsidR="00F85F2C">
        <w:rPr>
          <w:rFonts w:eastAsia="Calibri"/>
          <w:sz w:val="28"/>
          <w:szCs w:val="28"/>
        </w:rPr>
        <w:t>3</w:t>
      </w:r>
      <w:r w:rsidRPr="007E4478">
        <w:rPr>
          <w:rFonts w:eastAsia="Calibri"/>
          <w:sz w:val="28"/>
          <w:szCs w:val="28"/>
        </w:rPr>
        <w:t xml:space="preserve">. </w:t>
      </w:r>
      <w:r w:rsidR="00BF50C3" w:rsidRPr="007E4478">
        <w:rPr>
          <w:rFonts w:eastAsia="Calibri"/>
          <w:sz w:val="28"/>
          <w:szCs w:val="28"/>
        </w:rPr>
        <w:t>п</w:t>
      </w:r>
      <w:r w:rsidRPr="007E4478">
        <w:rPr>
          <w:rFonts w:eastAsia="Calibri"/>
          <w:sz w:val="28"/>
          <w:szCs w:val="28"/>
        </w:rPr>
        <w:t xml:space="preserve">исьменное подтверждение, подписанное руководителем участника отбора либо лицами, имеющими право подписи, о том, что участники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</w:t>
      </w:r>
      <w:r w:rsidRPr="007E4478">
        <w:rPr>
          <w:rFonts w:eastAsia="Calibri"/>
          <w:sz w:val="28"/>
          <w:szCs w:val="28"/>
        </w:rPr>
        <w:lastRenderedPageBreak/>
        <w:t>связанных с террористическими организациями и террористами или с распространением оружия массового уничтожения</w:t>
      </w:r>
      <w:r w:rsidR="00D6361E" w:rsidRPr="007E4478">
        <w:rPr>
          <w:rFonts w:eastAsia="Calibri"/>
          <w:sz w:val="28"/>
          <w:szCs w:val="28"/>
        </w:rPr>
        <w:t>;</w:t>
      </w:r>
      <w:proofErr w:type="gramEnd"/>
    </w:p>
    <w:p w:rsidR="00DE4030" w:rsidRPr="007E4478" w:rsidRDefault="00DE4030" w:rsidP="00BF50C3">
      <w:pPr>
        <w:spacing w:line="240" w:lineRule="auto"/>
        <w:ind w:firstLine="709"/>
        <w:contextualSpacing/>
        <w:rPr>
          <w:rFonts w:eastAsia="Calibri"/>
          <w:sz w:val="28"/>
          <w:szCs w:val="28"/>
        </w:rPr>
      </w:pPr>
      <w:r w:rsidRPr="007E4478">
        <w:rPr>
          <w:rFonts w:eastAsia="Calibri"/>
          <w:sz w:val="28"/>
          <w:szCs w:val="28"/>
        </w:rPr>
        <w:t>2.</w:t>
      </w:r>
      <w:r w:rsidR="00B97CB1" w:rsidRPr="007E4478">
        <w:rPr>
          <w:rFonts w:eastAsia="Calibri"/>
          <w:sz w:val="28"/>
          <w:szCs w:val="28"/>
        </w:rPr>
        <w:t>4</w:t>
      </w:r>
      <w:r w:rsidRPr="007E4478">
        <w:rPr>
          <w:rFonts w:eastAsia="Calibri"/>
          <w:sz w:val="28"/>
          <w:szCs w:val="28"/>
        </w:rPr>
        <w:t>.1</w:t>
      </w:r>
      <w:r w:rsidR="00F85F2C">
        <w:rPr>
          <w:rFonts w:eastAsia="Calibri"/>
          <w:sz w:val="28"/>
          <w:szCs w:val="28"/>
        </w:rPr>
        <w:t>4</w:t>
      </w:r>
      <w:r w:rsidRPr="007E4478">
        <w:rPr>
          <w:rFonts w:eastAsia="Calibri"/>
          <w:sz w:val="28"/>
          <w:szCs w:val="28"/>
        </w:rPr>
        <w:t xml:space="preserve">. </w:t>
      </w:r>
      <w:r w:rsidR="00BF50C3" w:rsidRPr="007E4478">
        <w:rPr>
          <w:rFonts w:eastAsia="Calibri"/>
          <w:sz w:val="28"/>
          <w:szCs w:val="28"/>
        </w:rPr>
        <w:t>п</w:t>
      </w:r>
      <w:r w:rsidRPr="007E4478">
        <w:rPr>
          <w:rFonts w:eastAsia="Calibri"/>
          <w:sz w:val="28"/>
          <w:szCs w:val="28"/>
        </w:rPr>
        <w:t xml:space="preserve">исьменное подтверждение, подписанное руководителем участника отбора либо лицами, имеющими право подписи, о том, что участники отбора не являться иностранным агентом в соответствии с Федеральным законом «О </w:t>
      </w:r>
      <w:proofErr w:type="gramStart"/>
      <w:r w:rsidRPr="007E4478">
        <w:rPr>
          <w:rFonts w:eastAsia="Calibri"/>
          <w:sz w:val="28"/>
          <w:szCs w:val="28"/>
        </w:rPr>
        <w:t>контроле за</w:t>
      </w:r>
      <w:proofErr w:type="gramEnd"/>
      <w:r w:rsidRPr="007E4478">
        <w:rPr>
          <w:rFonts w:eastAsia="Calibri"/>
          <w:sz w:val="28"/>
          <w:szCs w:val="28"/>
        </w:rPr>
        <w:t xml:space="preserve"> деятельностью лиц, находящихся под иностранным влиянием»</w:t>
      </w:r>
      <w:r w:rsidR="00BF50C3" w:rsidRPr="007E4478">
        <w:rPr>
          <w:rFonts w:eastAsia="Calibri"/>
          <w:sz w:val="28"/>
          <w:szCs w:val="28"/>
        </w:rPr>
        <w:t>;</w:t>
      </w:r>
    </w:p>
    <w:p w:rsidR="004B458C" w:rsidRPr="007E4478" w:rsidRDefault="004B458C" w:rsidP="00333F3C">
      <w:pPr>
        <w:spacing w:line="240" w:lineRule="auto"/>
        <w:ind w:firstLine="709"/>
        <w:contextualSpacing/>
        <w:rPr>
          <w:sz w:val="28"/>
          <w:szCs w:val="28"/>
        </w:rPr>
      </w:pPr>
      <w:r w:rsidRPr="007E4478">
        <w:rPr>
          <w:rFonts w:eastAsia="Calibri"/>
          <w:sz w:val="28"/>
          <w:szCs w:val="28"/>
        </w:rPr>
        <w:t>2.</w:t>
      </w:r>
      <w:r w:rsidR="00B97CB1" w:rsidRPr="007E4478">
        <w:rPr>
          <w:rFonts w:eastAsia="Calibri"/>
          <w:sz w:val="28"/>
          <w:szCs w:val="28"/>
        </w:rPr>
        <w:t>4</w:t>
      </w:r>
      <w:r w:rsidRPr="007E4478">
        <w:rPr>
          <w:rFonts w:eastAsia="Calibri"/>
          <w:sz w:val="28"/>
          <w:szCs w:val="28"/>
        </w:rPr>
        <w:t>.1</w:t>
      </w:r>
      <w:r w:rsidR="00F85F2C">
        <w:rPr>
          <w:rFonts w:eastAsia="Calibri"/>
          <w:sz w:val="28"/>
          <w:szCs w:val="28"/>
        </w:rPr>
        <w:t>5</w:t>
      </w:r>
      <w:r w:rsidRPr="007E4478">
        <w:rPr>
          <w:rFonts w:eastAsia="Calibri"/>
          <w:sz w:val="28"/>
          <w:szCs w:val="28"/>
        </w:rPr>
        <w:t xml:space="preserve">. </w:t>
      </w:r>
      <w:r w:rsidR="00333F3C" w:rsidRPr="007E4478">
        <w:rPr>
          <w:sz w:val="28"/>
          <w:szCs w:val="28"/>
        </w:rPr>
        <w:t>д</w:t>
      </w:r>
      <w:r w:rsidRPr="007E4478">
        <w:rPr>
          <w:sz w:val="28"/>
          <w:szCs w:val="28"/>
        </w:rPr>
        <w:t>окументы, подтверждающие объем заявленных расходов (</w:t>
      </w:r>
      <w:r w:rsidRPr="004D1ACC">
        <w:rPr>
          <w:sz w:val="28"/>
          <w:szCs w:val="28"/>
        </w:rPr>
        <w:t xml:space="preserve">Приложение № </w:t>
      </w:r>
      <w:r w:rsidR="004D1ACC" w:rsidRPr="004D1ACC">
        <w:rPr>
          <w:sz w:val="28"/>
          <w:szCs w:val="28"/>
        </w:rPr>
        <w:t>2</w:t>
      </w:r>
      <w:r w:rsidRPr="004D1ACC">
        <w:rPr>
          <w:sz w:val="28"/>
          <w:szCs w:val="28"/>
        </w:rPr>
        <w:t xml:space="preserve"> к </w:t>
      </w:r>
      <w:r w:rsidR="004D1ACC" w:rsidRPr="004D1ACC">
        <w:rPr>
          <w:sz w:val="28"/>
          <w:szCs w:val="28"/>
        </w:rPr>
        <w:t xml:space="preserve">настоящему </w:t>
      </w:r>
      <w:r w:rsidRPr="004D1ACC">
        <w:rPr>
          <w:sz w:val="28"/>
          <w:szCs w:val="28"/>
        </w:rPr>
        <w:t>Порядку</w:t>
      </w:r>
      <w:r w:rsidRPr="007E4478">
        <w:rPr>
          <w:sz w:val="28"/>
          <w:szCs w:val="28"/>
        </w:rPr>
        <w:t xml:space="preserve">) на осуществление деятельности дружины (общества), участвующей в охране общественного порядка на территории муниципального района </w:t>
      </w:r>
      <w:r w:rsidR="00660C25" w:rsidRPr="007E4478">
        <w:rPr>
          <w:sz w:val="28"/>
          <w:szCs w:val="28"/>
        </w:rPr>
        <w:t>Кинель</w:t>
      </w:r>
      <w:r w:rsidRPr="007E4478">
        <w:rPr>
          <w:sz w:val="28"/>
          <w:szCs w:val="28"/>
        </w:rPr>
        <w:t>ский Самарской области</w:t>
      </w:r>
      <w:r w:rsidR="00E93EDC" w:rsidRPr="007E4478">
        <w:rPr>
          <w:sz w:val="28"/>
          <w:szCs w:val="28"/>
        </w:rPr>
        <w:t>;</w:t>
      </w:r>
    </w:p>
    <w:p w:rsidR="00B97CB1" w:rsidRPr="007E4478" w:rsidRDefault="00B97CB1" w:rsidP="00333F3C">
      <w:pPr>
        <w:spacing w:line="240" w:lineRule="auto"/>
        <w:ind w:firstLine="709"/>
        <w:contextualSpacing/>
        <w:rPr>
          <w:sz w:val="28"/>
          <w:szCs w:val="28"/>
        </w:rPr>
      </w:pPr>
      <w:r w:rsidRPr="007E4478">
        <w:rPr>
          <w:rFonts w:eastAsia="Calibri"/>
          <w:sz w:val="28"/>
          <w:szCs w:val="28"/>
        </w:rPr>
        <w:t>2.4.1</w:t>
      </w:r>
      <w:r w:rsidR="00F85F2C">
        <w:rPr>
          <w:rFonts w:eastAsia="Calibri"/>
          <w:sz w:val="28"/>
          <w:szCs w:val="28"/>
        </w:rPr>
        <w:t>6</w:t>
      </w:r>
      <w:r w:rsidRPr="007E4478">
        <w:rPr>
          <w:rFonts w:eastAsia="Calibri"/>
          <w:sz w:val="28"/>
          <w:szCs w:val="28"/>
        </w:rPr>
        <w:t xml:space="preserve">. </w:t>
      </w:r>
      <w:r w:rsidRPr="007E4478">
        <w:rPr>
          <w:rFonts w:cs="Arial"/>
          <w:sz w:val="28"/>
          <w:szCs w:val="28"/>
        </w:rPr>
        <w:t xml:space="preserve">письменное согласие получателя </w:t>
      </w:r>
      <w:r w:rsidR="00F85F2C">
        <w:rPr>
          <w:rFonts w:cs="Arial"/>
          <w:sz w:val="28"/>
          <w:szCs w:val="28"/>
        </w:rPr>
        <w:t>с</w:t>
      </w:r>
      <w:r w:rsidRPr="007E4478">
        <w:rPr>
          <w:rFonts w:cs="Arial"/>
          <w:sz w:val="28"/>
          <w:szCs w:val="28"/>
        </w:rPr>
        <w:t xml:space="preserve">убсидии на осуществление уполномоченными органами проверок соблюдения получателями </w:t>
      </w:r>
      <w:r w:rsidR="00F85F2C">
        <w:rPr>
          <w:rFonts w:cs="Arial"/>
          <w:sz w:val="28"/>
          <w:szCs w:val="28"/>
        </w:rPr>
        <w:t>с</w:t>
      </w:r>
      <w:r w:rsidRPr="007E4478">
        <w:rPr>
          <w:rFonts w:cs="Arial"/>
          <w:sz w:val="28"/>
          <w:szCs w:val="28"/>
        </w:rPr>
        <w:t>убсидий условий, целей и порядка их предоставления;</w:t>
      </w:r>
    </w:p>
    <w:p w:rsidR="00B97CB1" w:rsidRPr="007E4478" w:rsidRDefault="00B97CB1" w:rsidP="00B97CB1">
      <w:pPr>
        <w:spacing w:line="240" w:lineRule="auto"/>
        <w:ind w:firstLine="708"/>
        <w:rPr>
          <w:sz w:val="28"/>
          <w:szCs w:val="28"/>
        </w:rPr>
      </w:pPr>
      <w:r w:rsidRPr="007E4478">
        <w:rPr>
          <w:sz w:val="28"/>
          <w:szCs w:val="28"/>
        </w:rPr>
        <w:t>2.4.1</w:t>
      </w:r>
      <w:r w:rsidR="00F85F2C">
        <w:rPr>
          <w:sz w:val="28"/>
          <w:szCs w:val="28"/>
        </w:rPr>
        <w:t>7</w:t>
      </w:r>
      <w:r w:rsidRPr="007E4478">
        <w:rPr>
          <w:sz w:val="28"/>
          <w:szCs w:val="28"/>
        </w:rPr>
        <w:t>. подтверждение согласия на размещение в информационно-телекоммуникационной сети «Интернет» информации об участнике отбора, о подаваемо</w:t>
      </w:r>
      <w:r w:rsidR="006D3DCE" w:rsidRPr="007E4478">
        <w:rPr>
          <w:sz w:val="28"/>
          <w:szCs w:val="28"/>
        </w:rPr>
        <w:t>й</w:t>
      </w:r>
      <w:r w:rsidRPr="007E4478">
        <w:rPr>
          <w:sz w:val="28"/>
          <w:szCs w:val="28"/>
        </w:rPr>
        <w:t xml:space="preserve">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CE3969" w:rsidRPr="007E4478" w:rsidRDefault="00CE3969" w:rsidP="001167E8">
      <w:pPr>
        <w:spacing w:line="240" w:lineRule="auto"/>
        <w:ind w:firstLine="709"/>
        <w:contextualSpacing/>
        <w:rPr>
          <w:rFonts w:eastAsia="Calibri"/>
          <w:sz w:val="28"/>
          <w:szCs w:val="28"/>
        </w:rPr>
      </w:pPr>
      <w:r w:rsidRPr="007E4478">
        <w:rPr>
          <w:rFonts w:eastAsia="Calibri"/>
          <w:sz w:val="28"/>
          <w:szCs w:val="28"/>
        </w:rPr>
        <w:t>Участники отбора вправе представить только одно предложение (заявку) на участие в отборе на получение субсидии.</w:t>
      </w:r>
    </w:p>
    <w:p w:rsidR="00E93EDC" w:rsidRDefault="00E93EDC" w:rsidP="00E93EDC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2.5. Участник отбора несет ответственность в соответствии с действующим законодательством РФ за полноту и достоверность информации, содержащихся в документах, и документов, представленных в соответствии с настоящим Порядком, а также за своевременность их представления.</w:t>
      </w:r>
    </w:p>
    <w:p w:rsidR="00E93EDC" w:rsidRPr="006658C2" w:rsidRDefault="00E93EDC" w:rsidP="00E93EDC">
      <w:pPr>
        <w:spacing w:line="240" w:lineRule="auto"/>
        <w:ind w:firstLine="709"/>
        <w:rPr>
          <w:sz w:val="28"/>
          <w:szCs w:val="28"/>
        </w:rPr>
      </w:pPr>
      <w:r w:rsidRPr="0063126A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63126A">
        <w:rPr>
          <w:sz w:val="28"/>
          <w:szCs w:val="28"/>
        </w:rPr>
        <w:t>.</w:t>
      </w:r>
      <w:r w:rsidRPr="003B1CFB">
        <w:rPr>
          <w:sz w:val="28"/>
          <w:szCs w:val="28"/>
        </w:rPr>
        <w:t xml:space="preserve"> </w:t>
      </w:r>
      <w:r w:rsidRPr="006658C2">
        <w:rPr>
          <w:sz w:val="28"/>
          <w:szCs w:val="28"/>
        </w:rPr>
        <w:t xml:space="preserve">Участники отбора вправе направить в письменной форме главному распорядителю запрос о разъяснении требований настоящего </w:t>
      </w:r>
      <w:r>
        <w:rPr>
          <w:sz w:val="28"/>
          <w:szCs w:val="28"/>
        </w:rPr>
        <w:t>П</w:t>
      </w:r>
      <w:r w:rsidRPr="006658C2">
        <w:rPr>
          <w:sz w:val="28"/>
          <w:szCs w:val="28"/>
        </w:rPr>
        <w:t xml:space="preserve">орядка. В течение 5 рабочих дней с даты поступления запроса главный распорядитель направляет разъяснения в письменной форме, если указанный запрос поступил к главному распорядителю не </w:t>
      </w:r>
      <w:proofErr w:type="gramStart"/>
      <w:r w:rsidRPr="006658C2">
        <w:rPr>
          <w:sz w:val="28"/>
          <w:szCs w:val="28"/>
        </w:rPr>
        <w:t>позднее</w:t>
      </w:r>
      <w:proofErr w:type="gramEnd"/>
      <w:r w:rsidRPr="006658C2">
        <w:rPr>
          <w:sz w:val="28"/>
          <w:szCs w:val="28"/>
        </w:rPr>
        <w:t xml:space="preserve"> чем за 5 рабочих дня до даты окончания срока подачи заявок.</w:t>
      </w:r>
    </w:p>
    <w:p w:rsidR="00253FC4" w:rsidRPr="00333F3C" w:rsidRDefault="001167E8" w:rsidP="0012656D">
      <w:pPr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253FC4" w:rsidRPr="00333F3C">
        <w:rPr>
          <w:sz w:val="28"/>
          <w:szCs w:val="28"/>
        </w:rPr>
        <w:t>Отбор проводится в один этап.</w:t>
      </w:r>
    </w:p>
    <w:p w:rsidR="00253FC4" w:rsidRPr="006658C2" w:rsidRDefault="001167E8" w:rsidP="001167E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F85F2C">
        <w:rPr>
          <w:rFonts w:eastAsia="Calibri"/>
          <w:sz w:val="28"/>
          <w:szCs w:val="28"/>
        </w:rPr>
        <w:t xml:space="preserve">Предложение </w:t>
      </w:r>
      <w:r>
        <w:rPr>
          <w:rFonts w:eastAsia="Calibri"/>
          <w:sz w:val="28"/>
          <w:szCs w:val="28"/>
        </w:rPr>
        <w:t>(з</w:t>
      </w:r>
      <w:r w:rsidRPr="003F7C1E">
        <w:rPr>
          <w:rFonts w:eastAsia="Calibri"/>
          <w:sz w:val="28"/>
          <w:szCs w:val="28"/>
        </w:rPr>
        <w:t>аявка</w:t>
      </w:r>
      <w:r>
        <w:rPr>
          <w:rFonts w:eastAsia="Calibri"/>
          <w:sz w:val="28"/>
          <w:szCs w:val="28"/>
        </w:rPr>
        <w:t>)</w:t>
      </w:r>
      <w:r w:rsidRPr="003F7C1E">
        <w:rPr>
          <w:rFonts w:eastAsia="Calibri"/>
          <w:sz w:val="28"/>
          <w:szCs w:val="28"/>
        </w:rPr>
        <w:t xml:space="preserve"> на предоставление субсидии, содержащ</w:t>
      </w:r>
      <w:r>
        <w:rPr>
          <w:rFonts w:eastAsia="Calibri"/>
          <w:sz w:val="28"/>
          <w:szCs w:val="28"/>
        </w:rPr>
        <w:t>ее</w:t>
      </w:r>
      <w:r w:rsidRPr="003F7C1E">
        <w:rPr>
          <w:rFonts w:eastAsia="Calibri"/>
          <w:sz w:val="28"/>
          <w:szCs w:val="28"/>
        </w:rPr>
        <w:t xml:space="preserve"> все документы, в день е</w:t>
      </w:r>
      <w:r>
        <w:rPr>
          <w:rFonts w:eastAsia="Calibri"/>
          <w:sz w:val="28"/>
          <w:szCs w:val="28"/>
        </w:rPr>
        <w:t>го</w:t>
      </w:r>
      <w:r w:rsidRPr="003F7C1E">
        <w:rPr>
          <w:rFonts w:eastAsia="Calibri"/>
          <w:sz w:val="28"/>
          <w:szCs w:val="28"/>
        </w:rPr>
        <w:t xml:space="preserve"> поступления регистрируется с присвоением е</w:t>
      </w:r>
      <w:r>
        <w:rPr>
          <w:rFonts w:eastAsia="Calibri"/>
          <w:sz w:val="28"/>
          <w:szCs w:val="28"/>
        </w:rPr>
        <w:t>му</w:t>
      </w:r>
      <w:r w:rsidRPr="003F7C1E">
        <w:rPr>
          <w:rFonts w:eastAsia="Calibri"/>
          <w:sz w:val="28"/>
          <w:szCs w:val="28"/>
        </w:rPr>
        <w:t xml:space="preserve"> входящего номера</w:t>
      </w:r>
      <w:r>
        <w:rPr>
          <w:rFonts w:eastAsia="Calibri"/>
          <w:sz w:val="28"/>
          <w:szCs w:val="28"/>
        </w:rPr>
        <w:t xml:space="preserve"> </w:t>
      </w:r>
      <w:r w:rsidRPr="002F1ABD">
        <w:rPr>
          <w:rFonts w:eastAsia="Calibri"/>
          <w:sz w:val="28"/>
          <w:szCs w:val="28"/>
        </w:rPr>
        <w:t>согласно очередности предоставления</w:t>
      </w:r>
      <w:r w:rsidRPr="003F7C1E">
        <w:rPr>
          <w:rFonts w:eastAsia="Calibri"/>
          <w:sz w:val="28"/>
          <w:szCs w:val="28"/>
        </w:rPr>
        <w:t>, даты и времени поступления</w:t>
      </w:r>
      <w:r>
        <w:rPr>
          <w:rFonts w:eastAsia="Calibri"/>
          <w:sz w:val="28"/>
          <w:szCs w:val="28"/>
        </w:rPr>
        <w:t>.</w:t>
      </w:r>
    </w:p>
    <w:p w:rsidR="00AB01B0" w:rsidRPr="002C1E22" w:rsidRDefault="00AB01B0" w:rsidP="00AB01B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1E22">
        <w:rPr>
          <w:sz w:val="28"/>
          <w:szCs w:val="28"/>
        </w:rPr>
        <w:t xml:space="preserve">Документы, предоставляемые в </w:t>
      </w:r>
      <w:r>
        <w:rPr>
          <w:sz w:val="28"/>
          <w:szCs w:val="28"/>
        </w:rPr>
        <w:t>Администрацию</w:t>
      </w:r>
      <w:r w:rsidRPr="002C1E22">
        <w:rPr>
          <w:sz w:val="28"/>
          <w:szCs w:val="28"/>
        </w:rPr>
        <w:t xml:space="preserve"> для получения субсидии, заверяются </w:t>
      </w:r>
      <w:r>
        <w:rPr>
          <w:sz w:val="28"/>
          <w:szCs w:val="28"/>
        </w:rPr>
        <w:t xml:space="preserve">должностным лицом участника отбора либо </w:t>
      </w:r>
      <w:proofErr w:type="gramStart"/>
      <w:r>
        <w:rPr>
          <w:sz w:val="28"/>
          <w:szCs w:val="28"/>
        </w:rPr>
        <w:t>лицом, имеющим право подписи</w:t>
      </w:r>
      <w:r w:rsidRPr="002C1E22">
        <w:rPr>
          <w:sz w:val="28"/>
          <w:szCs w:val="28"/>
        </w:rPr>
        <w:t xml:space="preserve"> и должны быть прошиты</w:t>
      </w:r>
      <w:proofErr w:type="gramEnd"/>
      <w:r w:rsidRPr="002C1E22">
        <w:rPr>
          <w:sz w:val="28"/>
          <w:szCs w:val="28"/>
        </w:rPr>
        <w:t>, пронумерованы и скреплены печатью (при наличии).</w:t>
      </w:r>
    </w:p>
    <w:p w:rsidR="00AB01B0" w:rsidRDefault="00AB01B0" w:rsidP="00B02BB1">
      <w:pPr>
        <w:spacing w:line="240" w:lineRule="auto"/>
        <w:ind w:firstLine="709"/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2.9. </w:t>
      </w:r>
      <w:r w:rsidR="00940421">
        <w:rPr>
          <w:sz w:val="28"/>
          <w:szCs w:val="28"/>
        </w:rPr>
        <w:t xml:space="preserve">Рассмотрение заявок проводится </w:t>
      </w:r>
      <w:r w:rsidR="00940421" w:rsidRPr="003A4580">
        <w:rPr>
          <w:sz w:val="28"/>
          <w:szCs w:val="28"/>
        </w:rPr>
        <w:t xml:space="preserve">Комиссией по предоставлению </w:t>
      </w:r>
      <w:r w:rsidR="00F85F2C" w:rsidRPr="003A4580">
        <w:rPr>
          <w:sz w:val="28"/>
          <w:szCs w:val="28"/>
        </w:rPr>
        <w:t>с</w:t>
      </w:r>
      <w:r w:rsidR="00940421" w:rsidRPr="003A4580">
        <w:rPr>
          <w:sz w:val="28"/>
          <w:szCs w:val="28"/>
        </w:rPr>
        <w:t>убсидии</w:t>
      </w:r>
      <w:r w:rsidR="00940421">
        <w:rPr>
          <w:sz w:val="28"/>
          <w:szCs w:val="28"/>
        </w:rPr>
        <w:t xml:space="preserve"> (далее – Комиссия). Положение о работе и состав Комиссии утверждаются постановлением Администрации.</w:t>
      </w:r>
    </w:p>
    <w:p w:rsidR="00B02BB1" w:rsidRDefault="00B02BB1" w:rsidP="00B02BB1">
      <w:pPr>
        <w:spacing w:line="240" w:lineRule="auto"/>
        <w:ind w:firstLine="709"/>
        <w:contextualSpacing/>
        <w:rPr>
          <w:sz w:val="28"/>
          <w:szCs w:val="28"/>
        </w:rPr>
      </w:pPr>
      <w:r w:rsidRPr="00B02BB1">
        <w:rPr>
          <w:rFonts w:ascii="PT Astra Serif" w:hAnsi="PT Astra Serif"/>
          <w:sz w:val="28"/>
          <w:szCs w:val="28"/>
        </w:rPr>
        <w:lastRenderedPageBreak/>
        <w:t>Организационной формой работы Комиссии являются заседания, которые проводятся по мере необходимости.</w:t>
      </w:r>
    </w:p>
    <w:p w:rsidR="00B02BB1" w:rsidRPr="00B02BB1" w:rsidRDefault="00B02BB1" w:rsidP="00B02BB1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2BB1">
        <w:rPr>
          <w:rFonts w:ascii="PT Astra Serif" w:hAnsi="PT Astra Serif"/>
          <w:sz w:val="28"/>
          <w:szCs w:val="28"/>
        </w:rPr>
        <w:t>Председатель Комиссии организует её работу, назначает заседания Комиссии, определяет повестку дня, ведет заседания Комиссии. В случае временного отсутствия председателя Комиссии его обязанности исполняет заместитель председателя Комиссии.</w:t>
      </w:r>
    </w:p>
    <w:p w:rsidR="00B02BB1" w:rsidRPr="00B02BB1" w:rsidRDefault="00B02BB1" w:rsidP="00B02BB1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2BB1">
        <w:rPr>
          <w:rFonts w:ascii="PT Astra Serif" w:hAnsi="PT Astra Serif"/>
          <w:sz w:val="28"/>
          <w:szCs w:val="28"/>
        </w:rPr>
        <w:t>Секретарь Комиссии:</w:t>
      </w:r>
    </w:p>
    <w:p w:rsidR="00B02BB1" w:rsidRPr="00B02BB1" w:rsidRDefault="00B02BB1" w:rsidP="00B02BB1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2BB1">
        <w:rPr>
          <w:rFonts w:ascii="PT Astra Serif" w:hAnsi="PT Astra Serif"/>
          <w:sz w:val="28"/>
          <w:szCs w:val="28"/>
        </w:rPr>
        <w:t>1) осуществляет подготовку и организацию заседания Комиссии;</w:t>
      </w:r>
    </w:p>
    <w:p w:rsidR="00B02BB1" w:rsidRPr="00B02BB1" w:rsidRDefault="00B02BB1" w:rsidP="00B02BB1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2BB1">
        <w:rPr>
          <w:rFonts w:ascii="PT Astra Serif" w:hAnsi="PT Astra Serif"/>
          <w:sz w:val="28"/>
          <w:szCs w:val="28"/>
        </w:rPr>
        <w:t>2) оповещает членов Комиссии о времени, месте и дате проведения заседания;</w:t>
      </w:r>
    </w:p>
    <w:p w:rsidR="00B02BB1" w:rsidRPr="00B02BB1" w:rsidRDefault="00B02BB1" w:rsidP="00B02BB1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2BB1">
        <w:rPr>
          <w:rFonts w:ascii="PT Astra Serif" w:hAnsi="PT Astra Serif"/>
          <w:sz w:val="28"/>
          <w:szCs w:val="28"/>
        </w:rPr>
        <w:t>3) осуществляет оформление и обеспечивает размещение протокола.</w:t>
      </w:r>
    </w:p>
    <w:p w:rsidR="00B02BB1" w:rsidRPr="00B02BB1" w:rsidRDefault="00B02BB1" w:rsidP="00B02BB1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2BB1">
        <w:rPr>
          <w:rFonts w:ascii="PT Astra Serif" w:hAnsi="PT Astra Serif"/>
          <w:sz w:val="28"/>
          <w:szCs w:val="28"/>
        </w:rPr>
        <w:t>Заседание Комиссии считается правомочным, если на нем присутствует не менее половины членов Комиссии.</w:t>
      </w:r>
    </w:p>
    <w:p w:rsidR="00B02BB1" w:rsidRPr="00B02BB1" w:rsidRDefault="00B02BB1" w:rsidP="00B02BB1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2BB1">
        <w:rPr>
          <w:rFonts w:ascii="PT Astra Serif" w:hAnsi="PT Astra Serif"/>
          <w:sz w:val="28"/>
          <w:szCs w:val="28"/>
        </w:rPr>
        <w:t>Решения Комиссии принимаются большинством голосов, составляющим не менее чем 2/3 от числа присутствующих на заседании членов Комиссии, путем открытого голосования. При равенстве голосов голос председательствующего на заседании Комиссии является решающим.</w:t>
      </w:r>
    </w:p>
    <w:p w:rsidR="00B02BB1" w:rsidRPr="00B02BB1" w:rsidRDefault="00B02BB1" w:rsidP="00B02BB1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2BB1">
        <w:rPr>
          <w:rFonts w:ascii="PT Astra Serif" w:hAnsi="PT Astra Serif"/>
          <w:sz w:val="28"/>
          <w:szCs w:val="28"/>
        </w:rPr>
        <w:t xml:space="preserve">Итоги проведения отбора оформляются протоколом, который подписывается </w:t>
      </w:r>
      <w:r w:rsidR="00DF4737" w:rsidRPr="004C69DF">
        <w:rPr>
          <w:rFonts w:eastAsia="Calibri"/>
          <w:sz w:val="28"/>
          <w:szCs w:val="28"/>
        </w:rPr>
        <w:t xml:space="preserve">всеми членами комиссии, присутствующими при рассмотрении документов, представленных </w:t>
      </w:r>
      <w:r w:rsidR="00DF4737">
        <w:rPr>
          <w:rFonts w:eastAsia="Calibri"/>
          <w:sz w:val="28"/>
          <w:szCs w:val="28"/>
        </w:rPr>
        <w:t>участником отбора</w:t>
      </w:r>
      <w:r w:rsidR="00DF4737" w:rsidRPr="004C69DF">
        <w:rPr>
          <w:rFonts w:eastAsia="Calibri"/>
          <w:sz w:val="28"/>
          <w:szCs w:val="28"/>
        </w:rPr>
        <w:t xml:space="preserve"> в составе предложений (заявок) на предоставление субсидии</w:t>
      </w:r>
      <w:r w:rsidRPr="00B02BB1">
        <w:rPr>
          <w:rFonts w:ascii="PT Astra Serif" w:hAnsi="PT Astra Serif"/>
          <w:sz w:val="28"/>
          <w:szCs w:val="28"/>
        </w:rPr>
        <w:t xml:space="preserve"> в день проведения отбора и включает следующие сведения:</w:t>
      </w:r>
    </w:p>
    <w:p w:rsidR="00B02BB1" w:rsidRPr="00B02BB1" w:rsidRDefault="00B02BB1" w:rsidP="00B02B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2BB1">
        <w:rPr>
          <w:rFonts w:ascii="PT Astra Serif" w:hAnsi="PT Astra Serif"/>
          <w:sz w:val="28"/>
          <w:szCs w:val="28"/>
        </w:rPr>
        <w:t>а) дата, время и место проведения рассмотрения заявок;</w:t>
      </w:r>
    </w:p>
    <w:p w:rsidR="00B02BB1" w:rsidRPr="00B02BB1" w:rsidRDefault="00B02BB1" w:rsidP="00B02B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2BB1">
        <w:rPr>
          <w:rFonts w:ascii="PT Astra Serif" w:hAnsi="PT Astra Serif"/>
          <w:sz w:val="28"/>
          <w:szCs w:val="28"/>
        </w:rPr>
        <w:t>б) информация об участниках отбора, заявки которых были рассмотрены;</w:t>
      </w:r>
    </w:p>
    <w:p w:rsidR="00B02BB1" w:rsidRPr="00B02BB1" w:rsidRDefault="00B02BB1" w:rsidP="00B02B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2BB1">
        <w:rPr>
          <w:rFonts w:ascii="PT Astra Serif" w:hAnsi="PT Astra Serif"/>
          <w:sz w:val="28"/>
          <w:szCs w:val="28"/>
        </w:rPr>
        <w:t>в)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B02BB1" w:rsidRDefault="00B02BB1" w:rsidP="00B02BB1">
      <w:pPr>
        <w:spacing w:line="240" w:lineRule="auto"/>
        <w:ind w:firstLine="709"/>
        <w:contextualSpacing/>
        <w:rPr>
          <w:sz w:val="28"/>
          <w:szCs w:val="28"/>
        </w:rPr>
      </w:pPr>
      <w:r w:rsidRPr="00B02BB1">
        <w:rPr>
          <w:rFonts w:ascii="PT Astra Serif" w:hAnsi="PT Astra Serif"/>
          <w:sz w:val="28"/>
          <w:szCs w:val="28"/>
        </w:rPr>
        <w:t>г) наименование получателя (получателей) субсидии, с которым заключается соглашение и размер предоставляемой ему субсидии.</w:t>
      </w:r>
    </w:p>
    <w:p w:rsidR="00B02BB1" w:rsidRDefault="00B02BB1" w:rsidP="00B02BB1">
      <w:pPr>
        <w:spacing w:line="240" w:lineRule="auto"/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2.10. </w:t>
      </w:r>
      <w:r w:rsidRPr="004C69DF">
        <w:rPr>
          <w:rFonts w:eastAsia="Calibri"/>
          <w:sz w:val="28"/>
          <w:szCs w:val="28"/>
        </w:rPr>
        <w:t xml:space="preserve">Дата заседания комиссии назначается не позднее </w:t>
      </w:r>
      <w:r>
        <w:rPr>
          <w:rFonts w:eastAsia="Calibri"/>
          <w:sz w:val="28"/>
          <w:szCs w:val="28"/>
        </w:rPr>
        <w:t>5</w:t>
      </w:r>
      <w:r w:rsidRPr="004C69DF">
        <w:rPr>
          <w:rFonts w:eastAsia="Calibri"/>
          <w:sz w:val="28"/>
          <w:szCs w:val="28"/>
        </w:rPr>
        <w:t xml:space="preserve"> рабочих дней с момента окончания приема документов, указанного в объявлении об отборе.</w:t>
      </w:r>
    </w:p>
    <w:p w:rsidR="00253FC4" w:rsidRDefault="005C20F3" w:rsidP="001167E8">
      <w:pPr>
        <w:spacing w:line="240" w:lineRule="auto"/>
        <w:ind w:firstLine="709"/>
        <w:contextualSpacing/>
        <w:rPr>
          <w:rFonts w:eastAsia="Calibri"/>
          <w:sz w:val="28"/>
          <w:szCs w:val="28"/>
        </w:rPr>
      </w:pPr>
      <w:r w:rsidRPr="004C69DF">
        <w:rPr>
          <w:rFonts w:eastAsia="Calibri"/>
          <w:sz w:val="28"/>
          <w:szCs w:val="28"/>
        </w:rPr>
        <w:t xml:space="preserve">Победитель отбора определяется комиссией путем проверки документов, представленных в составе предложений (заявки), на соответствие требованиям настоящего Порядка. Победителем признается участник отбора, соответствующий критериям и требованиям отбора, указанным в пунктах </w:t>
      </w:r>
      <w:r w:rsidRPr="004114E5">
        <w:rPr>
          <w:rFonts w:eastAsia="Calibri"/>
          <w:sz w:val="28"/>
          <w:szCs w:val="28"/>
        </w:rPr>
        <w:t>1.</w:t>
      </w:r>
      <w:r w:rsidR="0049366A">
        <w:rPr>
          <w:rFonts w:eastAsia="Calibri"/>
          <w:sz w:val="28"/>
          <w:szCs w:val="28"/>
        </w:rPr>
        <w:t>8</w:t>
      </w:r>
      <w:r w:rsidRPr="004114E5">
        <w:rPr>
          <w:rFonts w:eastAsia="Calibri"/>
          <w:sz w:val="28"/>
          <w:szCs w:val="28"/>
        </w:rPr>
        <w:t>,</w:t>
      </w:r>
      <w:r w:rsidRPr="00CE1896">
        <w:rPr>
          <w:rFonts w:eastAsia="Calibri"/>
          <w:sz w:val="28"/>
          <w:szCs w:val="28"/>
        </w:rPr>
        <w:t xml:space="preserve"> 2.</w:t>
      </w:r>
      <w:r w:rsidR="00CE1896" w:rsidRPr="00CE1896">
        <w:rPr>
          <w:rFonts w:eastAsia="Calibri"/>
          <w:sz w:val="28"/>
          <w:szCs w:val="28"/>
        </w:rPr>
        <w:t>2</w:t>
      </w:r>
      <w:r w:rsidRPr="004C69DF">
        <w:rPr>
          <w:rFonts w:eastAsia="Calibri"/>
          <w:sz w:val="28"/>
          <w:szCs w:val="28"/>
        </w:rPr>
        <w:t xml:space="preserve"> настоящего </w:t>
      </w:r>
      <w:r w:rsidRPr="004C69DF">
        <w:rPr>
          <w:sz w:val="28"/>
          <w:szCs w:val="28"/>
        </w:rPr>
        <w:t>Порядка</w:t>
      </w:r>
      <w:r w:rsidRPr="004C69DF">
        <w:rPr>
          <w:rFonts w:eastAsia="Calibri"/>
          <w:sz w:val="28"/>
          <w:szCs w:val="28"/>
        </w:rPr>
        <w:t>. В случае если предложения (заявки) нескольких участников отбора соответствуют требованиям настоящего Порядка, получателем субсидии признается участник, документы которого пост</w:t>
      </w:r>
      <w:r>
        <w:rPr>
          <w:rFonts w:eastAsia="Calibri"/>
          <w:sz w:val="28"/>
          <w:szCs w:val="28"/>
        </w:rPr>
        <w:t>упили ранее других</w:t>
      </w:r>
      <w:r w:rsidRPr="004C69DF">
        <w:rPr>
          <w:rFonts w:eastAsia="Calibri"/>
          <w:sz w:val="28"/>
          <w:szCs w:val="28"/>
        </w:rPr>
        <w:t>.</w:t>
      </w:r>
    </w:p>
    <w:p w:rsidR="000F5BF5" w:rsidRDefault="000F5BF5" w:rsidP="000F5BF5">
      <w:pPr>
        <w:spacing w:line="240" w:lineRule="auto"/>
        <w:ind w:firstLine="709"/>
        <w:contextualSpacing/>
        <w:rPr>
          <w:rFonts w:eastAsia="Calibri"/>
          <w:sz w:val="28"/>
          <w:szCs w:val="28"/>
        </w:rPr>
      </w:pPr>
      <w:r w:rsidRPr="000F5BF5">
        <w:rPr>
          <w:rFonts w:ascii="PT Astra Serif" w:hAnsi="PT Astra Serif"/>
          <w:sz w:val="28"/>
          <w:szCs w:val="28"/>
        </w:rPr>
        <w:t xml:space="preserve">Протокол с результатами проведения отбора размещается на официальном сайте </w:t>
      </w:r>
      <w:r w:rsidRPr="000F5BF5">
        <w:rPr>
          <w:rStyle w:val="blk"/>
          <w:rFonts w:ascii="PT Astra Serif" w:hAnsi="PT Astra Serif"/>
          <w:sz w:val="28"/>
          <w:szCs w:val="28"/>
        </w:rPr>
        <w:t xml:space="preserve">уполномоченного органа в течение 3-х рабочих дней </w:t>
      </w:r>
      <w:proofErr w:type="gramStart"/>
      <w:r w:rsidRPr="000F5BF5">
        <w:rPr>
          <w:rStyle w:val="blk"/>
          <w:rFonts w:ascii="PT Astra Serif" w:hAnsi="PT Astra Serif"/>
          <w:sz w:val="28"/>
          <w:szCs w:val="28"/>
        </w:rPr>
        <w:t>с даты подведения</w:t>
      </w:r>
      <w:proofErr w:type="gramEnd"/>
      <w:r w:rsidRPr="000F5BF5">
        <w:rPr>
          <w:rStyle w:val="blk"/>
          <w:rFonts w:ascii="PT Astra Serif" w:hAnsi="PT Astra Serif"/>
          <w:sz w:val="28"/>
          <w:szCs w:val="28"/>
        </w:rPr>
        <w:t xml:space="preserve"> итогов.</w:t>
      </w:r>
    </w:p>
    <w:p w:rsidR="006119AD" w:rsidRDefault="006119AD" w:rsidP="006119AD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2.11. Победителем отбора может быть только один получатель </w:t>
      </w:r>
      <w:r w:rsidR="00AF1C1A">
        <w:rPr>
          <w:sz w:val="28"/>
          <w:szCs w:val="28"/>
        </w:rPr>
        <w:t>с</w:t>
      </w:r>
      <w:r>
        <w:rPr>
          <w:sz w:val="28"/>
          <w:szCs w:val="28"/>
        </w:rPr>
        <w:t>убсидии.</w:t>
      </w:r>
    </w:p>
    <w:p w:rsidR="006119AD" w:rsidRDefault="006119AD" w:rsidP="006119AD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2.12. Отбор признается несостоявшимся в следующих случаях:</w:t>
      </w:r>
    </w:p>
    <w:p w:rsidR="006119AD" w:rsidRDefault="006119AD" w:rsidP="006119AD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2.12.1. по окончании срока подачи заявок не подано ни одной заявки;</w:t>
      </w:r>
    </w:p>
    <w:p w:rsidR="006119AD" w:rsidRDefault="006119AD" w:rsidP="006119AD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2.12.2. по результатам рассмотрения заявок отклонены все заявки.</w:t>
      </w:r>
    </w:p>
    <w:p w:rsidR="005F4A3E" w:rsidRDefault="005F4A3E" w:rsidP="005F4A3E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2.13.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 результатам рассмотрения заявок единственная заявка признана соответствующей требованиям, установленным в объявлении о проведении отбора, организация (участник отбора), подавшая данную заявку, признается победителем отбора.</w:t>
      </w:r>
    </w:p>
    <w:p w:rsidR="005F4A3E" w:rsidRDefault="005F4A3E" w:rsidP="005F4A3E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2.14. Размер субсидии победителю отбора определяется из расчета:</w:t>
      </w:r>
    </w:p>
    <w:p w:rsidR="005F4A3E" w:rsidRPr="002954DF" w:rsidRDefault="005F4A3E" w:rsidP="005F4A3E">
      <w:pPr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proofErr w:type="gramStart"/>
      <w:r>
        <w:rPr>
          <w:sz w:val="28"/>
          <w:szCs w:val="28"/>
        </w:rPr>
        <w:t>=С</w:t>
      </w:r>
      <w:proofErr w:type="gramEnd"/>
      <w:r>
        <w:rPr>
          <w:sz w:val="28"/>
          <w:szCs w:val="28"/>
        </w:rPr>
        <w:t>/1</w:t>
      </w:r>
    </w:p>
    <w:p w:rsidR="005F4A3E" w:rsidRDefault="005F4A3E" w:rsidP="005F4A3E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5F4A3E" w:rsidRDefault="005F4A3E" w:rsidP="005F4A3E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proofErr w:type="spellStart"/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>
        <w:rPr>
          <w:sz w:val="28"/>
          <w:szCs w:val="28"/>
        </w:rPr>
        <w:t xml:space="preserve"> – объем субсидий, который определен на эти цели;</w:t>
      </w:r>
    </w:p>
    <w:p w:rsidR="005F4A3E" w:rsidRDefault="005F4A3E" w:rsidP="005F4A3E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 – общий объем бюджетных ассигнований, предусмотренных на эти цели на текущий финансовый год;</w:t>
      </w:r>
    </w:p>
    <w:p w:rsidR="005F4A3E" w:rsidRDefault="005F4A3E" w:rsidP="005F4A3E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 – победитель отбора.</w:t>
      </w:r>
    </w:p>
    <w:p w:rsidR="00F35420" w:rsidRDefault="00F35420" w:rsidP="00F35420">
      <w:pPr>
        <w:spacing w:line="240" w:lineRule="auto"/>
        <w:ind w:firstLine="709"/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</w:rPr>
        <w:t>2.1</w:t>
      </w:r>
      <w:r w:rsidR="00E06F74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Pr="004C69DF">
        <w:rPr>
          <w:sz w:val="28"/>
          <w:szCs w:val="28"/>
        </w:rPr>
        <w:t xml:space="preserve"> в течение 5 рабочих дней со дня принятия решения о предоставлении субсидии готовит распоряжение </w:t>
      </w:r>
      <w:r>
        <w:rPr>
          <w:sz w:val="28"/>
          <w:szCs w:val="28"/>
        </w:rPr>
        <w:t xml:space="preserve">Администрации </w:t>
      </w:r>
      <w:r w:rsidRPr="004C69DF">
        <w:rPr>
          <w:sz w:val="28"/>
          <w:szCs w:val="28"/>
        </w:rPr>
        <w:t>о предоставлении субсидии получателю субсидии.</w:t>
      </w:r>
    </w:p>
    <w:p w:rsidR="0099279F" w:rsidRPr="004C69DF" w:rsidRDefault="00823679" w:rsidP="00823679">
      <w:pPr>
        <w:spacing w:line="240" w:lineRule="auto"/>
        <w:ind w:firstLine="709"/>
        <w:contextualSpacing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99279F">
        <w:rPr>
          <w:sz w:val="28"/>
          <w:szCs w:val="28"/>
        </w:rPr>
        <w:t>.1</w:t>
      </w:r>
      <w:r w:rsidR="00E06F74">
        <w:rPr>
          <w:sz w:val="28"/>
          <w:szCs w:val="28"/>
        </w:rPr>
        <w:t>6</w:t>
      </w:r>
      <w:r w:rsidR="0099279F">
        <w:rPr>
          <w:sz w:val="28"/>
          <w:szCs w:val="28"/>
        </w:rPr>
        <w:t>. Администрация</w:t>
      </w:r>
      <w:r w:rsidR="0099279F" w:rsidRPr="004C69DF">
        <w:rPr>
          <w:sz w:val="28"/>
          <w:szCs w:val="28"/>
        </w:rPr>
        <w:t xml:space="preserve"> </w:t>
      </w:r>
      <w:r w:rsidR="0099279F" w:rsidRPr="00377750">
        <w:rPr>
          <w:sz w:val="28"/>
          <w:szCs w:val="28"/>
        </w:rPr>
        <w:t>не позднее 14-го календарного дня</w:t>
      </w:r>
      <w:r w:rsidR="0099279F" w:rsidRPr="004C69DF">
        <w:rPr>
          <w:sz w:val="28"/>
          <w:szCs w:val="28"/>
        </w:rPr>
        <w:t xml:space="preserve">, следующего за днем определения победителей отбора, </w:t>
      </w:r>
      <w:r w:rsidR="0099279F" w:rsidRPr="004C69DF">
        <w:rPr>
          <w:rFonts w:eastAsia="Calibri"/>
          <w:sz w:val="28"/>
          <w:szCs w:val="28"/>
        </w:rPr>
        <w:t xml:space="preserve">размещает на официальном сайте информацию о результатах рассмотрения </w:t>
      </w:r>
      <w:r w:rsidR="0099279F" w:rsidRPr="00AF1C1A">
        <w:rPr>
          <w:rFonts w:eastAsia="Calibri"/>
          <w:sz w:val="28"/>
          <w:szCs w:val="28"/>
        </w:rPr>
        <w:t>предложений</w:t>
      </w:r>
      <w:r w:rsidR="0099279F" w:rsidRPr="004C69DF">
        <w:rPr>
          <w:rFonts w:eastAsia="Calibri"/>
          <w:sz w:val="28"/>
          <w:szCs w:val="28"/>
        </w:rPr>
        <w:t xml:space="preserve"> (заявок), включающую следующие сведения:</w:t>
      </w:r>
    </w:p>
    <w:p w:rsidR="0099279F" w:rsidRPr="004C69DF" w:rsidRDefault="0049366A" w:rsidP="00823679">
      <w:pPr>
        <w:spacing w:line="240" w:lineRule="auto"/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99279F" w:rsidRPr="004C69DF">
        <w:rPr>
          <w:rFonts w:eastAsia="Calibri"/>
          <w:sz w:val="28"/>
          <w:szCs w:val="28"/>
        </w:rPr>
        <w:t>дата, время и место проведения рассмотрения предложений (заявок);</w:t>
      </w:r>
    </w:p>
    <w:p w:rsidR="0099279F" w:rsidRPr="004C69DF" w:rsidRDefault="0049366A" w:rsidP="00823679">
      <w:pPr>
        <w:spacing w:line="240" w:lineRule="auto"/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99279F" w:rsidRPr="004C69DF">
        <w:rPr>
          <w:rFonts w:eastAsia="Calibri"/>
          <w:sz w:val="28"/>
          <w:szCs w:val="28"/>
        </w:rPr>
        <w:t>информация об участниках отбора, предложени</w:t>
      </w:r>
      <w:r w:rsidR="0099279F">
        <w:rPr>
          <w:rFonts w:eastAsia="Calibri"/>
          <w:sz w:val="28"/>
          <w:szCs w:val="28"/>
        </w:rPr>
        <w:t>й (заявок</w:t>
      </w:r>
      <w:r w:rsidR="0099279F" w:rsidRPr="004C69DF">
        <w:rPr>
          <w:rFonts w:eastAsia="Calibri"/>
          <w:sz w:val="28"/>
          <w:szCs w:val="28"/>
        </w:rPr>
        <w:t>) которых были рассмотрены;</w:t>
      </w:r>
    </w:p>
    <w:p w:rsidR="0099279F" w:rsidRPr="004C69DF" w:rsidRDefault="0049366A" w:rsidP="00823679">
      <w:pPr>
        <w:spacing w:line="240" w:lineRule="auto"/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99279F" w:rsidRPr="004C69DF">
        <w:rPr>
          <w:rFonts w:eastAsia="Calibri"/>
          <w:sz w:val="28"/>
          <w:szCs w:val="28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99279F" w:rsidRDefault="0049366A" w:rsidP="00823679">
      <w:pPr>
        <w:spacing w:line="240" w:lineRule="auto"/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99279F" w:rsidRPr="004C69DF">
        <w:rPr>
          <w:rFonts w:eastAsia="Calibri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253FC4" w:rsidRDefault="00823679" w:rsidP="001167E8">
      <w:pPr>
        <w:spacing w:line="240" w:lineRule="auto"/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C30182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</w:t>
      </w:r>
      <w:r w:rsidR="00E06F74">
        <w:rPr>
          <w:rFonts w:eastAsia="Calibri"/>
          <w:sz w:val="28"/>
          <w:szCs w:val="28"/>
        </w:rPr>
        <w:t>7</w:t>
      </w:r>
      <w:r w:rsidR="00C30182">
        <w:rPr>
          <w:rFonts w:eastAsia="Calibri"/>
          <w:sz w:val="28"/>
          <w:szCs w:val="28"/>
        </w:rPr>
        <w:t xml:space="preserve">. </w:t>
      </w:r>
      <w:r w:rsidR="00C30182" w:rsidRPr="002B0BD7">
        <w:rPr>
          <w:sz w:val="28"/>
          <w:szCs w:val="28"/>
        </w:rPr>
        <w:t xml:space="preserve">В течение 5 рабочих дней со дня, </w:t>
      </w:r>
      <w:r w:rsidR="00C30182" w:rsidRPr="002B0BD7">
        <w:rPr>
          <w:rFonts w:eastAsia="Calibri"/>
          <w:sz w:val="28"/>
          <w:szCs w:val="28"/>
        </w:rPr>
        <w:t>следующего за днем определения победителя отбора,</w:t>
      </w:r>
      <w:r w:rsidR="00C30182" w:rsidRPr="002B0BD7">
        <w:rPr>
          <w:sz w:val="28"/>
          <w:szCs w:val="28"/>
        </w:rPr>
        <w:t xml:space="preserve"> </w:t>
      </w:r>
      <w:r w:rsidR="00C30182">
        <w:rPr>
          <w:sz w:val="28"/>
          <w:szCs w:val="28"/>
        </w:rPr>
        <w:t>Администрация</w:t>
      </w:r>
      <w:r w:rsidR="00C30182" w:rsidRPr="002B0BD7">
        <w:rPr>
          <w:sz w:val="28"/>
          <w:szCs w:val="28"/>
        </w:rPr>
        <w:t xml:space="preserve"> </w:t>
      </w:r>
      <w:r w:rsidR="00C30182" w:rsidRPr="002B0BD7">
        <w:rPr>
          <w:rFonts w:eastAsia="Calibri"/>
          <w:sz w:val="28"/>
          <w:szCs w:val="28"/>
        </w:rPr>
        <w:t>информирует каждого участника отбора о результатах рассмотрения предложений (заявки) путем направления письменного уведомления посредством почтовой связи с уведомлением</w:t>
      </w:r>
      <w:r w:rsidR="00C30182">
        <w:rPr>
          <w:rFonts w:eastAsia="Calibri"/>
          <w:sz w:val="28"/>
          <w:szCs w:val="28"/>
        </w:rPr>
        <w:t xml:space="preserve"> </w:t>
      </w:r>
      <w:r w:rsidR="00C30182" w:rsidRPr="002B0BD7">
        <w:rPr>
          <w:rFonts w:eastAsia="Calibri"/>
          <w:sz w:val="28"/>
          <w:szCs w:val="28"/>
        </w:rPr>
        <w:t xml:space="preserve">о вручении (в случае отказа </w:t>
      </w:r>
      <w:r w:rsidR="00C30182" w:rsidRPr="002B0BD7">
        <w:rPr>
          <w:rFonts w:eastAsia="Calibri"/>
          <w:sz w:val="28"/>
          <w:szCs w:val="28"/>
          <w:lang w:eastAsia="en-US"/>
        </w:rPr>
        <w:t>–</w:t>
      </w:r>
      <w:r w:rsidR="00C30182" w:rsidRPr="002B0BD7">
        <w:rPr>
          <w:rFonts w:eastAsia="Calibri"/>
          <w:sz w:val="28"/>
          <w:szCs w:val="28"/>
        </w:rPr>
        <w:t xml:space="preserve"> с указанием причины отказа). </w:t>
      </w:r>
      <w:r w:rsidR="00C30182" w:rsidRPr="00A16EBB">
        <w:rPr>
          <w:rFonts w:eastAsia="Calibri"/>
          <w:sz w:val="28"/>
          <w:szCs w:val="28"/>
        </w:rPr>
        <w:t>Одновременно с направлением уведомления о признании участника отбора победителем Администрация направляет победителю отбора соглашение</w:t>
      </w:r>
      <w:r w:rsidR="00C30182" w:rsidRPr="002B0BD7">
        <w:rPr>
          <w:rFonts w:eastAsia="Calibri"/>
          <w:sz w:val="28"/>
          <w:szCs w:val="28"/>
        </w:rPr>
        <w:t xml:space="preserve"> о предоставлении субсидии.</w:t>
      </w:r>
    </w:p>
    <w:p w:rsidR="00341525" w:rsidRDefault="00823679" w:rsidP="00341525">
      <w:pPr>
        <w:spacing w:line="240" w:lineRule="auto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C30182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</w:t>
      </w:r>
      <w:r w:rsidR="00E06F74">
        <w:rPr>
          <w:rFonts w:eastAsia="Calibri"/>
          <w:sz w:val="28"/>
          <w:szCs w:val="28"/>
        </w:rPr>
        <w:t>8</w:t>
      </w:r>
      <w:r w:rsidR="00C30182">
        <w:rPr>
          <w:rFonts w:eastAsia="Calibri"/>
          <w:sz w:val="28"/>
          <w:szCs w:val="28"/>
        </w:rPr>
        <w:t xml:space="preserve">. </w:t>
      </w:r>
      <w:r w:rsidR="00341525">
        <w:rPr>
          <w:sz w:val="28"/>
          <w:szCs w:val="28"/>
        </w:rPr>
        <w:t>Основания для отклонения представленных заявок:</w:t>
      </w:r>
    </w:p>
    <w:p w:rsidR="00341525" w:rsidRDefault="00341525" w:rsidP="00341525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несоответствие участника отбора требованиям, установленным в п. 2.2. настоящего Порядка;</w:t>
      </w:r>
    </w:p>
    <w:p w:rsidR="00341525" w:rsidRDefault="00341525" w:rsidP="00407373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непредставление (представление не в полном объеме) документов, указанных в п. 2.</w:t>
      </w:r>
      <w:r w:rsidR="00407373">
        <w:rPr>
          <w:sz w:val="28"/>
          <w:szCs w:val="28"/>
        </w:rPr>
        <w:t>4</w:t>
      </w:r>
      <w:r>
        <w:rPr>
          <w:sz w:val="28"/>
          <w:szCs w:val="28"/>
        </w:rPr>
        <w:t>. настоящего Порядка;</w:t>
      </w:r>
    </w:p>
    <w:p w:rsidR="00341525" w:rsidRDefault="00341525" w:rsidP="00407373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несоответствие представленных участником отбора заявок и (или) документов требованиям, предусмотренных п. 2.</w:t>
      </w:r>
      <w:r w:rsidR="00407373">
        <w:rPr>
          <w:sz w:val="28"/>
          <w:szCs w:val="28"/>
        </w:rPr>
        <w:t>2</w:t>
      </w:r>
      <w:r>
        <w:rPr>
          <w:sz w:val="28"/>
          <w:szCs w:val="28"/>
        </w:rPr>
        <w:t>. настоящего Порядка;</w:t>
      </w:r>
    </w:p>
    <w:p w:rsidR="00341525" w:rsidRDefault="00341525" w:rsidP="00407373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недостоверность информации, содержащейся в документах, представленных участником </w:t>
      </w:r>
      <w:proofErr w:type="gramStart"/>
      <w:r>
        <w:rPr>
          <w:sz w:val="28"/>
          <w:szCs w:val="28"/>
        </w:rPr>
        <w:t>отбора</w:t>
      </w:r>
      <w:proofErr w:type="gramEnd"/>
      <w:r>
        <w:rPr>
          <w:sz w:val="28"/>
          <w:szCs w:val="28"/>
        </w:rPr>
        <w:t xml:space="preserve"> в целях подтверждения соответствия установленным настоящим Порядком требованиям;</w:t>
      </w:r>
    </w:p>
    <w:p w:rsidR="003168F4" w:rsidRDefault="00341525" w:rsidP="00407373">
      <w:pPr>
        <w:spacing w:line="240" w:lineRule="auto"/>
        <w:ind w:firstLine="709"/>
        <w:contextualSpacing/>
        <w:rPr>
          <w:rFonts w:eastAsia="Calibri"/>
          <w:sz w:val="28"/>
          <w:szCs w:val="28"/>
        </w:rPr>
      </w:pPr>
      <w:r>
        <w:rPr>
          <w:sz w:val="28"/>
          <w:szCs w:val="28"/>
        </w:rPr>
        <w:t>- подачу участником отбора заявки после даты и (или) времени, определенных для подачи заявок.</w:t>
      </w:r>
    </w:p>
    <w:p w:rsidR="00823679" w:rsidRPr="00F26A3D" w:rsidRDefault="00B67649" w:rsidP="00823679">
      <w:pPr>
        <w:spacing w:line="240" w:lineRule="auto"/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823679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</w:t>
      </w:r>
      <w:r w:rsidR="00E06F74">
        <w:rPr>
          <w:rFonts w:eastAsia="Calibri"/>
          <w:sz w:val="28"/>
          <w:szCs w:val="28"/>
        </w:rPr>
        <w:t>9</w:t>
      </w:r>
      <w:r w:rsidR="00823679">
        <w:rPr>
          <w:rFonts w:eastAsia="Calibri"/>
          <w:sz w:val="28"/>
          <w:szCs w:val="28"/>
        </w:rPr>
        <w:t xml:space="preserve">. </w:t>
      </w:r>
      <w:r w:rsidR="00823679" w:rsidRPr="00F26A3D">
        <w:rPr>
          <w:rFonts w:eastAsia="Calibri"/>
          <w:sz w:val="28"/>
          <w:szCs w:val="28"/>
        </w:rPr>
        <w:t xml:space="preserve">Участник отбора, подавший </w:t>
      </w:r>
      <w:r w:rsidR="00823679" w:rsidRPr="00A16EBB">
        <w:rPr>
          <w:rFonts w:eastAsia="Calibri"/>
          <w:sz w:val="28"/>
          <w:szCs w:val="28"/>
        </w:rPr>
        <w:t>предложение (заявку) на участие в отборе, вправе отозвать данное предложение</w:t>
      </w:r>
      <w:r w:rsidR="00823679" w:rsidRPr="00F26A3D">
        <w:rPr>
          <w:rFonts w:eastAsia="Calibri"/>
          <w:sz w:val="28"/>
          <w:szCs w:val="28"/>
        </w:rPr>
        <w:t xml:space="preserve"> (заявку) не позднее даты и времени окончания срока подачи предложений (заявок) на участие в отборе, направив об этом уведомление организатору отбора. Уведомление об отзыве предложения (заявки) является действительным, если уведомление получено организатором отбора до истечения срока подачи предложений (заявок).</w:t>
      </w:r>
    </w:p>
    <w:p w:rsidR="00823679" w:rsidRPr="00F26A3D" w:rsidRDefault="00823679" w:rsidP="00823679">
      <w:pPr>
        <w:spacing w:line="240" w:lineRule="auto"/>
        <w:ind w:firstLine="709"/>
        <w:contextualSpacing/>
        <w:rPr>
          <w:rFonts w:eastAsia="Calibri"/>
          <w:sz w:val="28"/>
          <w:szCs w:val="28"/>
        </w:rPr>
      </w:pPr>
      <w:r w:rsidRPr="00F26A3D">
        <w:rPr>
          <w:rFonts w:eastAsia="Calibri"/>
          <w:sz w:val="28"/>
          <w:szCs w:val="28"/>
        </w:rPr>
        <w:t xml:space="preserve">Участник отбора вправе изменить свое </w:t>
      </w:r>
      <w:r w:rsidRPr="00A16EBB">
        <w:rPr>
          <w:rFonts w:eastAsia="Calibri"/>
          <w:sz w:val="28"/>
          <w:szCs w:val="28"/>
        </w:rPr>
        <w:t>предложение (заявку) до истечения срока их подачи. Изменение предложения (заявки</w:t>
      </w:r>
      <w:r w:rsidRPr="00F26A3D">
        <w:rPr>
          <w:rFonts w:eastAsia="Calibri"/>
          <w:sz w:val="28"/>
          <w:szCs w:val="28"/>
        </w:rPr>
        <w:t>) является действительным, если уведомление об изменении предложения (заявки) получено организатором отбора до истечения срока их подачи.</w:t>
      </w:r>
    </w:p>
    <w:p w:rsidR="00AA3C27" w:rsidRDefault="00823679" w:rsidP="00823679">
      <w:pPr>
        <w:spacing w:line="240" w:lineRule="auto"/>
        <w:ind w:firstLine="709"/>
        <w:contextualSpacing/>
        <w:rPr>
          <w:rFonts w:eastAsia="Calibri"/>
          <w:sz w:val="28"/>
          <w:szCs w:val="28"/>
        </w:rPr>
      </w:pPr>
      <w:proofErr w:type="gramStart"/>
      <w:r w:rsidRPr="00F26A3D">
        <w:rPr>
          <w:rFonts w:eastAsia="Calibri"/>
          <w:sz w:val="28"/>
          <w:szCs w:val="28"/>
        </w:rPr>
        <w:t xml:space="preserve">В случае установления факта подачи одним участником отбора двух и более </w:t>
      </w:r>
      <w:r w:rsidRPr="00A16EBB">
        <w:rPr>
          <w:rFonts w:eastAsia="Calibri"/>
          <w:sz w:val="28"/>
          <w:szCs w:val="28"/>
        </w:rPr>
        <w:t>предложений (заявок) на участие в отборе при условии, что поданное ранее этим участником отбора</w:t>
      </w:r>
      <w:r w:rsidRPr="00F26A3D">
        <w:rPr>
          <w:rFonts w:eastAsia="Calibri"/>
          <w:sz w:val="28"/>
          <w:szCs w:val="28"/>
        </w:rPr>
        <w:t xml:space="preserve"> предложение (заявка) на участие не отозвано, поданные повторно предложения (заявки) на участие в отб</w:t>
      </w:r>
      <w:r w:rsidRPr="008E0B21">
        <w:rPr>
          <w:rFonts w:eastAsia="Calibri"/>
          <w:sz w:val="28"/>
          <w:szCs w:val="28"/>
        </w:rPr>
        <w:t xml:space="preserve">оре этого участника отбора не рассматриваются и возвращаются </w:t>
      </w:r>
      <w:r>
        <w:rPr>
          <w:rFonts w:eastAsia="Calibri"/>
          <w:sz w:val="28"/>
          <w:szCs w:val="28"/>
        </w:rPr>
        <w:t>Администрацией</w:t>
      </w:r>
      <w:r w:rsidRPr="008E0B21">
        <w:rPr>
          <w:rFonts w:eastAsia="Calibri"/>
          <w:sz w:val="28"/>
          <w:szCs w:val="28"/>
        </w:rPr>
        <w:t xml:space="preserve"> этому участнику отбора посредством почтовой связи с уведомлением о вручении.</w:t>
      </w:r>
      <w:proofErr w:type="gramEnd"/>
    </w:p>
    <w:p w:rsidR="00E06F74" w:rsidRDefault="00E06F74" w:rsidP="00E06F74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2.2</w:t>
      </w:r>
      <w:r w:rsidR="005E4E0F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случае невозможности предоставления </w:t>
      </w:r>
      <w:r w:rsidR="00A16EBB">
        <w:rPr>
          <w:sz w:val="28"/>
          <w:szCs w:val="28"/>
        </w:rPr>
        <w:t>с</w:t>
      </w:r>
      <w:r>
        <w:rPr>
          <w:sz w:val="28"/>
          <w:szCs w:val="28"/>
        </w:rPr>
        <w:t>убсидии в текущем финансовом году в связи с недостаточностью лимитов бюджетных обязательств по предоставлению</w:t>
      </w:r>
      <w:proofErr w:type="gramEnd"/>
      <w:r>
        <w:rPr>
          <w:sz w:val="28"/>
          <w:szCs w:val="28"/>
        </w:rPr>
        <w:t xml:space="preserve"> </w:t>
      </w:r>
      <w:r w:rsidR="00A16EBB">
        <w:rPr>
          <w:sz w:val="28"/>
          <w:szCs w:val="28"/>
        </w:rPr>
        <w:t>с</w:t>
      </w:r>
      <w:r>
        <w:rPr>
          <w:sz w:val="28"/>
          <w:szCs w:val="28"/>
        </w:rPr>
        <w:t xml:space="preserve">убсидии, Комиссия направляет получателю </w:t>
      </w:r>
      <w:r w:rsidR="00A16EBB">
        <w:rPr>
          <w:sz w:val="28"/>
          <w:szCs w:val="28"/>
        </w:rPr>
        <w:t>с</w:t>
      </w:r>
      <w:r>
        <w:rPr>
          <w:sz w:val="28"/>
          <w:szCs w:val="28"/>
        </w:rPr>
        <w:t xml:space="preserve">убсидии уведомление о предоставлении </w:t>
      </w:r>
      <w:r w:rsidR="00A16EBB">
        <w:rPr>
          <w:sz w:val="28"/>
          <w:szCs w:val="28"/>
        </w:rPr>
        <w:t>с</w:t>
      </w:r>
      <w:r>
        <w:rPr>
          <w:sz w:val="28"/>
          <w:szCs w:val="28"/>
        </w:rPr>
        <w:t>убсидии в очередном финансовом году.</w:t>
      </w:r>
    </w:p>
    <w:p w:rsidR="00E06F74" w:rsidRDefault="00E06F74" w:rsidP="00E06F74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Решение о предоставлении </w:t>
      </w:r>
      <w:r w:rsidR="00A16EBB">
        <w:rPr>
          <w:sz w:val="28"/>
          <w:szCs w:val="28"/>
        </w:rPr>
        <w:t>с</w:t>
      </w:r>
      <w:r>
        <w:rPr>
          <w:sz w:val="28"/>
          <w:szCs w:val="28"/>
        </w:rPr>
        <w:t xml:space="preserve">убсидии </w:t>
      </w:r>
      <w:r w:rsidR="00A16EBB">
        <w:rPr>
          <w:sz w:val="28"/>
          <w:szCs w:val="28"/>
        </w:rPr>
        <w:t>п</w:t>
      </w:r>
      <w:r>
        <w:rPr>
          <w:sz w:val="28"/>
          <w:szCs w:val="28"/>
        </w:rPr>
        <w:t>олучателю, соответствующему требованиям п. 2.2. настоящего Порядка, в очередном финансовом году принимается Комиссией без повторного прохождения отбора, при условии доведения до Администрации в установленном порядке лимитов бюджетных обязательств на очередной финансовый год.</w:t>
      </w:r>
    </w:p>
    <w:p w:rsidR="00BF4CAA" w:rsidRDefault="00BF4CAA" w:rsidP="00457068">
      <w:pPr>
        <w:spacing w:line="240" w:lineRule="auto"/>
        <w:ind w:firstLine="709"/>
        <w:contextualSpacing/>
        <w:rPr>
          <w:sz w:val="28"/>
          <w:szCs w:val="28"/>
        </w:rPr>
      </w:pPr>
    </w:p>
    <w:p w:rsidR="00457068" w:rsidRPr="00737015" w:rsidRDefault="00713A06" w:rsidP="00457068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57068">
        <w:rPr>
          <w:b/>
          <w:sz w:val="28"/>
          <w:szCs w:val="28"/>
        </w:rPr>
        <w:t xml:space="preserve">. </w:t>
      </w:r>
      <w:r w:rsidR="00457068" w:rsidRPr="00737015">
        <w:rPr>
          <w:b/>
          <w:sz w:val="28"/>
          <w:szCs w:val="28"/>
        </w:rPr>
        <w:t xml:space="preserve">Условия и порядок предоставления </w:t>
      </w:r>
      <w:r w:rsidR="00A16EBB">
        <w:rPr>
          <w:b/>
          <w:sz w:val="28"/>
          <w:szCs w:val="28"/>
        </w:rPr>
        <w:t>с</w:t>
      </w:r>
      <w:r w:rsidR="00457068" w:rsidRPr="00737015">
        <w:rPr>
          <w:b/>
          <w:sz w:val="28"/>
          <w:szCs w:val="28"/>
        </w:rPr>
        <w:t>убсидий.</w:t>
      </w:r>
    </w:p>
    <w:p w:rsidR="00B44CE4" w:rsidRDefault="00B44CE4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</w:p>
    <w:p w:rsidR="00873C1B" w:rsidRPr="00737015" w:rsidRDefault="00713A06" w:rsidP="0071126B">
      <w:pPr>
        <w:spacing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737015">
        <w:rPr>
          <w:sz w:val="28"/>
          <w:szCs w:val="28"/>
        </w:rPr>
        <w:t xml:space="preserve">.1. </w:t>
      </w:r>
      <w:r w:rsidR="00873C1B" w:rsidRPr="00737015">
        <w:rPr>
          <w:sz w:val="28"/>
          <w:szCs w:val="28"/>
        </w:rPr>
        <w:t xml:space="preserve">Условиями предоставления </w:t>
      </w:r>
      <w:r w:rsidR="00A16EBB">
        <w:rPr>
          <w:sz w:val="28"/>
          <w:szCs w:val="28"/>
        </w:rPr>
        <w:t>с</w:t>
      </w:r>
      <w:r w:rsidR="00873C1B" w:rsidRPr="00737015">
        <w:rPr>
          <w:sz w:val="28"/>
          <w:szCs w:val="28"/>
        </w:rPr>
        <w:t>убсидий являются:</w:t>
      </w:r>
    </w:p>
    <w:p w:rsidR="00873C1B" w:rsidRPr="00270B16" w:rsidRDefault="00713A06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737015">
        <w:rPr>
          <w:sz w:val="28"/>
          <w:szCs w:val="28"/>
        </w:rPr>
        <w:t xml:space="preserve">.1.1. </w:t>
      </w:r>
      <w:r w:rsidR="00873C1B" w:rsidRPr="00270B16">
        <w:rPr>
          <w:sz w:val="28"/>
          <w:szCs w:val="28"/>
        </w:rPr>
        <w:t xml:space="preserve">Заключение соглашения о предоставлении </w:t>
      </w:r>
      <w:r w:rsidR="00A16EBB">
        <w:rPr>
          <w:sz w:val="28"/>
          <w:szCs w:val="28"/>
        </w:rPr>
        <w:t>с</w:t>
      </w:r>
      <w:r w:rsidR="00873C1B" w:rsidRPr="00270B16">
        <w:rPr>
          <w:sz w:val="28"/>
          <w:szCs w:val="28"/>
        </w:rPr>
        <w:t xml:space="preserve">убсидии между </w:t>
      </w:r>
      <w:r w:rsidR="00A16EBB">
        <w:rPr>
          <w:sz w:val="28"/>
          <w:szCs w:val="28"/>
        </w:rPr>
        <w:t>п</w:t>
      </w:r>
      <w:r w:rsidR="00873C1B" w:rsidRPr="00270B16">
        <w:rPr>
          <w:sz w:val="28"/>
          <w:szCs w:val="28"/>
        </w:rPr>
        <w:t>олучателем и Главным распорядителем как получателем бюджетных средств (далее – Соглашение).</w:t>
      </w:r>
    </w:p>
    <w:p w:rsidR="00873C1B" w:rsidRPr="00270B16" w:rsidRDefault="00713A06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737015">
        <w:rPr>
          <w:sz w:val="28"/>
          <w:szCs w:val="28"/>
        </w:rPr>
        <w:t xml:space="preserve">.1.2. </w:t>
      </w:r>
      <w:r w:rsidR="00873C1B" w:rsidRPr="00270B16">
        <w:rPr>
          <w:sz w:val="28"/>
          <w:szCs w:val="28"/>
        </w:rPr>
        <w:t xml:space="preserve">Соответствие </w:t>
      </w:r>
      <w:r w:rsidR="00A16EBB">
        <w:rPr>
          <w:sz w:val="28"/>
          <w:szCs w:val="28"/>
        </w:rPr>
        <w:t>п</w:t>
      </w:r>
      <w:r w:rsidR="00873C1B" w:rsidRPr="00270B16">
        <w:rPr>
          <w:sz w:val="28"/>
          <w:szCs w:val="28"/>
        </w:rPr>
        <w:t xml:space="preserve">олучателей на первое число месяца, предшествующего месяцу, в котором планируется заключение </w:t>
      </w:r>
      <w:r w:rsidR="00A16EBB">
        <w:rPr>
          <w:sz w:val="28"/>
          <w:szCs w:val="28"/>
        </w:rPr>
        <w:t>с</w:t>
      </w:r>
      <w:r w:rsidR="00873C1B" w:rsidRPr="00270B16">
        <w:rPr>
          <w:sz w:val="28"/>
          <w:szCs w:val="28"/>
        </w:rPr>
        <w:t xml:space="preserve">оглашения о предоставлении </w:t>
      </w:r>
      <w:r w:rsidR="00A16EBB">
        <w:rPr>
          <w:sz w:val="28"/>
          <w:szCs w:val="28"/>
        </w:rPr>
        <w:t>с</w:t>
      </w:r>
      <w:r w:rsidR="00873C1B" w:rsidRPr="00270B16">
        <w:rPr>
          <w:sz w:val="28"/>
          <w:szCs w:val="28"/>
        </w:rPr>
        <w:t>убсидии, требованиям</w:t>
      </w:r>
      <w:r w:rsidR="00457068">
        <w:rPr>
          <w:sz w:val="28"/>
          <w:szCs w:val="28"/>
        </w:rPr>
        <w:t xml:space="preserve">, указанным в пункте </w:t>
      </w:r>
      <w:r w:rsidR="001024A3" w:rsidRPr="001024A3">
        <w:rPr>
          <w:sz w:val="28"/>
          <w:szCs w:val="28"/>
        </w:rPr>
        <w:t>2.2.</w:t>
      </w:r>
      <w:r w:rsidR="00457068">
        <w:rPr>
          <w:sz w:val="28"/>
          <w:szCs w:val="28"/>
        </w:rPr>
        <w:t xml:space="preserve"> настоящего </w:t>
      </w:r>
      <w:r w:rsidR="00A16EBB">
        <w:rPr>
          <w:sz w:val="28"/>
          <w:szCs w:val="28"/>
        </w:rPr>
        <w:t>п</w:t>
      </w:r>
      <w:r w:rsidR="00457068">
        <w:rPr>
          <w:sz w:val="28"/>
          <w:szCs w:val="28"/>
        </w:rPr>
        <w:t>орядка.</w:t>
      </w:r>
    </w:p>
    <w:p w:rsidR="00102FC0" w:rsidRPr="003A5E36" w:rsidRDefault="00713A06" w:rsidP="0071126B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02FC0" w:rsidRPr="00BE26E6">
        <w:rPr>
          <w:sz w:val="28"/>
          <w:szCs w:val="28"/>
        </w:rPr>
        <w:t xml:space="preserve">.1.3. Средства </w:t>
      </w:r>
      <w:r w:rsidR="00A16EBB">
        <w:rPr>
          <w:sz w:val="28"/>
          <w:szCs w:val="28"/>
        </w:rPr>
        <w:t>с</w:t>
      </w:r>
      <w:r w:rsidR="00102FC0" w:rsidRPr="00BE26E6">
        <w:rPr>
          <w:sz w:val="28"/>
          <w:szCs w:val="28"/>
        </w:rPr>
        <w:t>убсидий, подлежат направлению на следующие цели:</w:t>
      </w:r>
    </w:p>
    <w:p w:rsidR="00102FC0" w:rsidRPr="001B7F9C" w:rsidRDefault="007A04F5" w:rsidP="0071126B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1B7F9C">
        <w:rPr>
          <w:sz w:val="28"/>
          <w:szCs w:val="28"/>
        </w:rPr>
        <w:lastRenderedPageBreak/>
        <w:t>- возмещение расходов на</w:t>
      </w:r>
      <w:r w:rsidRPr="001B7F9C">
        <w:rPr>
          <w:shd w:val="clear" w:color="auto" w:fill="FFFFFF"/>
        </w:rPr>
        <w:t xml:space="preserve"> </w:t>
      </w:r>
      <w:r w:rsidRPr="001B7F9C">
        <w:rPr>
          <w:sz w:val="28"/>
          <w:szCs w:val="28"/>
          <w:shd w:val="clear" w:color="auto" w:fill="FFFFFF"/>
        </w:rPr>
        <w:t>заработную плату и страховые взносы с заработной платы сотрудников административно-управленческого персонала, входящих в штат ДНД</w:t>
      </w:r>
      <w:r w:rsidR="001B7F9C" w:rsidRPr="001B7F9C">
        <w:rPr>
          <w:sz w:val="28"/>
          <w:szCs w:val="28"/>
        </w:rPr>
        <w:t>, участвующих в охране общественного порядка на территории муниципального района Кинельский Самарской области</w:t>
      </w:r>
      <w:r w:rsidR="00102FC0" w:rsidRPr="001B7F9C">
        <w:rPr>
          <w:sz w:val="28"/>
          <w:szCs w:val="28"/>
        </w:rPr>
        <w:t>;</w:t>
      </w:r>
    </w:p>
    <w:p w:rsidR="00102FC0" w:rsidRPr="001B7F9C" w:rsidRDefault="00102FC0" w:rsidP="0071126B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1B7F9C">
        <w:rPr>
          <w:sz w:val="28"/>
          <w:szCs w:val="28"/>
        </w:rPr>
        <w:t xml:space="preserve">- возмещение расходов </w:t>
      </w:r>
      <w:r w:rsidR="00AC227A" w:rsidRPr="001B7F9C">
        <w:rPr>
          <w:sz w:val="28"/>
          <w:szCs w:val="28"/>
          <w:shd w:val="clear" w:color="auto" w:fill="FFFFFF"/>
        </w:rPr>
        <w:t>на заработную плату и страховые взносы с заработной платы ДНД</w:t>
      </w:r>
      <w:r w:rsidR="001B7F9C" w:rsidRPr="001B7F9C">
        <w:rPr>
          <w:sz w:val="28"/>
          <w:szCs w:val="28"/>
        </w:rPr>
        <w:t>, участвующих в охране общественного порядка на территории муниципального района Кинельский Самарской области</w:t>
      </w:r>
      <w:r w:rsidRPr="001B7F9C">
        <w:rPr>
          <w:sz w:val="28"/>
          <w:szCs w:val="28"/>
        </w:rPr>
        <w:t>;</w:t>
      </w:r>
    </w:p>
    <w:p w:rsidR="009B1442" w:rsidRDefault="00102FC0" w:rsidP="0071126B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1B7F9C">
        <w:rPr>
          <w:sz w:val="28"/>
          <w:szCs w:val="28"/>
        </w:rPr>
        <w:t>- возмещение расходов на приобретение материально-технических сре</w:t>
      </w:r>
      <w:proofErr w:type="gramStart"/>
      <w:r w:rsidRPr="001B7F9C">
        <w:rPr>
          <w:sz w:val="28"/>
          <w:szCs w:val="28"/>
        </w:rPr>
        <w:t>дств дл</w:t>
      </w:r>
      <w:proofErr w:type="gramEnd"/>
      <w:r w:rsidRPr="001B7F9C">
        <w:rPr>
          <w:sz w:val="28"/>
          <w:szCs w:val="28"/>
        </w:rPr>
        <w:t xml:space="preserve">я осуществления деятельности народных дружинников, участвующих в охране общественного порядка на территории </w:t>
      </w:r>
      <w:r w:rsidR="00735E87" w:rsidRPr="001B7F9C">
        <w:rPr>
          <w:sz w:val="28"/>
          <w:szCs w:val="28"/>
        </w:rPr>
        <w:t>муниципального района</w:t>
      </w:r>
      <w:r w:rsidRPr="001B7F9C">
        <w:rPr>
          <w:sz w:val="28"/>
          <w:szCs w:val="28"/>
        </w:rPr>
        <w:t xml:space="preserve"> Кинель</w:t>
      </w:r>
      <w:r w:rsidR="00735E87" w:rsidRPr="001B7F9C">
        <w:rPr>
          <w:sz w:val="28"/>
          <w:szCs w:val="28"/>
        </w:rPr>
        <w:t>ский</w:t>
      </w:r>
      <w:r w:rsidRPr="001B7F9C">
        <w:rPr>
          <w:sz w:val="28"/>
          <w:szCs w:val="28"/>
        </w:rPr>
        <w:t xml:space="preserve"> Самарской области</w:t>
      </w:r>
      <w:r w:rsidR="00AC227A" w:rsidRPr="001B7F9C">
        <w:rPr>
          <w:sz w:val="28"/>
          <w:szCs w:val="28"/>
        </w:rPr>
        <w:t>.</w:t>
      </w:r>
    </w:p>
    <w:p w:rsidR="003111B0" w:rsidRPr="00270B16" w:rsidRDefault="004A1354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3111B0" w:rsidRPr="00270B16">
        <w:rPr>
          <w:sz w:val="28"/>
          <w:szCs w:val="28"/>
        </w:rPr>
        <w:t xml:space="preserve">.1.4. </w:t>
      </w:r>
      <w:r w:rsidR="00873C1B" w:rsidRPr="00270B16">
        <w:rPr>
          <w:sz w:val="28"/>
          <w:szCs w:val="28"/>
        </w:rPr>
        <w:t>С</w:t>
      </w:r>
      <w:r w:rsidR="003111B0" w:rsidRPr="00270B16">
        <w:rPr>
          <w:sz w:val="28"/>
          <w:szCs w:val="28"/>
        </w:rPr>
        <w:t xml:space="preserve">огласие </w:t>
      </w:r>
      <w:r w:rsidR="00A16EBB">
        <w:rPr>
          <w:sz w:val="28"/>
          <w:szCs w:val="28"/>
        </w:rPr>
        <w:t>п</w:t>
      </w:r>
      <w:r w:rsidR="003111B0" w:rsidRPr="00270B16">
        <w:rPr>
          <w:sz w:val="28"/>
          <w:szCs w:val="28"/>
        </w:rPr>
        <w:t>олучателей</w:t>
      </w:r>
      <w:r w:rsidR="00873C1B" w:rsidRPr="00270B16">
        <w:rPr>
          <w:sz w:val="28"/>
          <w:szCs w:val="28"/>
        </w:rPr>
        <w:t xml:space="preserve"> на осуществление </w:t>
      </w:r>
      <w:r w:rsidR="002A5D48">
        <w:rPr>
          <w:sz w:val="28"/>
          <w:szCs w:val="28"/>
        </w:rPr>
        <w:t>Администрацией</w:t>
      </w:r>
      <w:r w:rsidR="00873C1B" w:rsidRPr="00270B16">
        <w:rPr>
          <w:sz w:val="28"/>
          <w:szCs w:val="28"/>
        </w:rPr>
        <w:t xml:space="preserve"> </w:t>
      </w:r>
      <w:r w:rsidR="003111B0" w:rsidRPr="00270B16">
        <w:rPr>
          <w:sz w:val="28"/>
          <w:szCs w:val="28"/>
        </w:rPr>
        <w:t xml:space="preserve">проверок соблюдения </w:t>
      </w:r>
      <w:r w:rsidR="002A5D48">
        <w:rPr>
          <w:sz w:val="28"/>
          <w:szCs w:val="28"/>
        </w:rPr>
        <w:t>п</w:t>
      </w:r>
      <w:r w:rsidR="003111B0" w:rsidRPr="00270B16">
        <w:rPr>
          <w:sz w:val="28"/>
          <w:szCs w:val="28"/>
        </w:rPr>
        <w:t>олучателями</w:t>
      </w:r>
      <w:r w:rsidR="00873C1B" w:rsidRPr="00270B16">
        <w:rPr>
          <w:sz w:val="28"/>
          <w:szCs w:val="28"/>
        </w:rPr>
        <w:t xml:space="preserve"> условий, целей и порядка предоставления </w:t>
      </w:r>
      <w:r w:rsidR="002A5D48">
        <w:rPr>
          <w:sz w:val="28"/>
          <w:szCs w:val="28"/>
        </w:rPr>
        <w:t>с</w:t>
      </w:r>
      <w:r w:rsidR="00873C1B" w:rsidRPr="00270B16">
        <w:rPr>
          <w:sz w:val="28"/>
          <w:szCs w:val="28"/>
        </w:rPr>
        <w:t>убсидий</w:t>
      </w:r>
      <w:r w:rsidR="001F65A0">
        <w:rPr>
          <w:sz w:val="28"/>
          <w:szCs w:val="28"/>
        </w:rPr>
        <w:t>, в том числе в части достижения результатов предоставления субсидии</w:t>
      </w:r>
      <w:r w:rsidR="00277611">
        <w:rPr>
          <w:sz w:val="28"/>
          <w:szCs w:val="28"/>
        </w:rPr>
        <w:t xml:space="preserve">, а также </w:t>
      </w:r>
      <w:r w:rsidR="00277611" w:rsidRPr="00270B16">
        <w:rPr>
          <w:sz w:val="28"/>
          <w:szCs w:val="28"/>
        </w:rPr>
        <w:t>органами муниципального финансового контроля</w:t>
      </w:r>
      <w:r w:rsidR="00277611">
        <w:rPr>
          <w:sz w:val="28"/>
          <w:szCs w:val="28"/>
        </w:rPr>
        <w:t xml:space="preserve"> проверок в соответствии со статьями 268</w:t>
      </w:r>
      <w:r w:rsidR="00DC4B65">
        <w:rPr>
          <w:sz w:val="28"/>
          <w:szCs w:val="28"/>
        </w:rPr>
        <w:t>.</w:t>
      </w:r>
      <w:r w:rsidR="00277611">
        <w:rPr>
          <w:sz w:val="28"/>
          <w:szCs w:val="28"/>
        </w:rPr>
        <w:t>1</w:t>
      </w:r>
      <w:r w:rsidR="00DC4B65">
        <w:rPr>
          <w:sz w:val="28"/>
          <w:szCs w:val="28"/>
        </w:rPr>
        <w:t xml:space="preserve"> и 269.2 Бюджетного кодекса Российской Федерации</w:t>
      </w:r>
      <w:r w:rsidR="001F65A0">
        <w:rPr>
          <w:sz w:val="28"/>
          <w:szCs w:val="28"/>
        </w:rPr>
        <w:t>.</w:t>
      </w:r>
    </w:p>
    <w:p w:rsidR="003111B0" w:rsidRDefault="004A1354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3111B0" w:rsidRPr="00270B16">
        <w:rPr>
          <w:sz w:val="28"/>
          <w:szCs w:val="28"/>
        </w:rPr>
        <w:t xml:space="preserve">.1.5. </w:t>
      </w:r>
      <w:proofErr w:type="gramStart"/>
      <w:r w:rsidR="00873C1B" w:rsidRPr="00270B16">
        <w:rPr>
          <w:sz w:val="28"/>
          <w:szCs w:val="28"/>
        </w:rPr>
        <w:t xml:space="preserve">Согласие </w:t>
      </w:r>
      <w:r w:rsidR="002A5D48">
        <w:rPr>
          <w:sz w:val="28"/>
          <w:szCs w:val="28"/>
        </w:rPr>
        <w:t>п</w:t>
      </w:r>
      <w:r w:rsidR="00873C1B" w:rsidRPr="00270B16">
        <w:rPr>
          <w:sz w:val="28"/>
          <w:szCs w:val="28"/>
        </w:rPr>
        <w:t xml:space="preserve">олучателей – юридических лиц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</w:t>
      </w:r>
      <w:r w:rsidR="002A5D48">
        <w:rPr>
          <w:sz w:val="28"/>
          <w:szCs w:val="28"/>
        </w:rPr>
        <w:t>с</w:t>
      </w:r>
      <w:r w:rsidR="00873C1B" w:rsidRPr="00270B16">
        <w:rPr>
          <w:sz w:val="28"/>
          <w:szCs w:val="28"/>
        </w:rPr>
        <w:t>убси</w:t>
      </w:r>
      <w:r w:rsidR="003111B0" w:rsidRPr="00270B16">
        <w:rPr>
          <w:sz w:val="28"/>
          <w:szCs w:val="28"/>
        </w:rPr>
        <w:t>дий указанным юридическим лицам.</w:t>
      </w:r>
      <w:proofErr w:type="gramEnd"/>
    </w:p>
    <w:p w:rsidR="005E4E0F" w:rsidRDefault="005E4E0F" w:rsidP="005E4E0F">
      <w:pPr>
        <w:spacing w:line="240" w:lineRule="auto"/>
        <w:ind w:firstLine="709"/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 </w:t>
      </w:r>
      <w:r w:rsidRPr="005E4E0F">
        <w:rPr>
          <w:rFonts w:eastAsia="Calibri"/>
          <w:sz w:val="28"/>
          <w:szCs w:val="28"/>
        </w:rPr>
        <w:t>Победитель отбора в</w:t>
      </w:r>
      <w:r w:rsidRPr="005E4E0F">
        <w:rPr>
          <w:sz w:val="28"/>
          <w:szCs w:val="28"/>
        </w:rPr>
        <w:t xml:space="preserve"> течение 5 рабочих дней со дня получения</w:t>
      </w:r>
      <w:r w:rsidRPr="005E4E0F">
        <w:rPr>
          <w:rFonts w:eastAsia="Calibri"/>
          <w:sz w:val="28"/>
          <w:szCs w:val="28"/>
        </w:rPr>
        <w:t xml:space="preserve"> письменного уведомления о признании участника победителем отбора должен </w:t>
      </w:r>
      <w:r w:rsidRPr="005E4E0F">
        <w:rPr>
          <w:spacing w:val="1"/>
          <w:sz w:val="28"/>
          <w:szCs w:val="28"/>
        </w:rPr>
        <w:t>направить в Администрацию соглашение, подписанное лицом, имеющим право действовать от имени такого</w:t>
      </w:r>
      <w:r w:rsidRPr="005E4E0F">
        <w:rPr>
          <w:sz w:val="28"/>
          <w:szCs w:val="28"/>
        </w:rPr>
        <w:t xml:space="preserve"> победителя.</w:t>
      </w:r>
    </w:p>
    <w:p w:rsidR="00B22030" w:rsidRPr="005E4E0F" w:rsidRDefault="00B22030" w:rsidP="005E4E0F">
      <w:pPr>
        <w:spacing w:line="240" w:lineRule="auto"/>
        <w:ind w:firstLine="709"/>
        <w:contextualSpacing/>
        <w:rPr>
          <w:sz w:val="28"/>
          <w:szCs w:val="28"/>
        </w:rPr>
      </w:pPr>
      <w:r w:rsidRPr="006658C2">
        <w:rPr>
          <w:sz w:val="28"/>
          <w:szCs w:val="28"/>
        </w:rPr>
        <w:t xml:space="preserve">Получатель субсидии подписывает два экземпляра </w:t>
      </w:r>
      <w:r w:rsidR="002A5D48">
        <w:rPr>
          <w:sz w:val="28"/>
          <w:szCs w:val="28"/>
        </w:rPr>
        <w:t>с</w:t>
      </w:r>
      <w:r w:rsidRPr="006658C2">
        <w:rPr>
          <w:sz w:val="28"/>
          <w:szCs w:val="28"/>
        </w:rPr>
        <w:t xml:space="preserve">оглашения в срок не позднее пяти дней со дня получения проекта </w:t>
      </w:r>
      <w:r w:rsidR="002A5D48">
        <w:rPr>
          <w:sz w:val="28"/>
          <w:szCs w:val="28"/>
        </w:rPr>
        <w:t>с</w:t>
      </w:r>
      <w:r w:rsidRPr="006658C2">
        <w:rPr>
          <w:sz w:val="28"/>
          <w:szCs w:val="28"/>
        </w:rPr>
        <w:t xml:space="preserve">оглашения и предоставляет их нарочно в </w:t>
      </w:r>
      <w:r>
        <w:rPr>
          <w:sz w:val="28"/>
          <w:szCs w:val="28"/>
        </w:rPr>
        <w:t>Администрацию</w:t>
      </w:r>
      <w:r w:rsidRPr="006658C2">
        <w:rPr>
          <w:sz w:val="28"/>
          <w:szCs w:val="28"/>
        </w:rPr>
        <w:t>.</w:t>
      </w:r>
    </w:p>
    <w:p w:rsidR="005E4E0F" w:rsidRDefault="005E4E0F" w:rsidP="005E4E0F">
      <w:pPr>
        <w:spacing w:line="240" w:lineRule="auto"/>
        <w:ind w:firstLine="709"/>
        <w:contextualSpacing/>
        <w:rPr>
          <w:sz w:val="28"/>
          <w:szCs w:val="28"/>
        </w:rPr>
      </w:pPr>
      <w:r w:rsidRPr="005E4E0F">
        <w:rPr>
          <w:sz w:val="28"/>
          <w:szCs w:val="28"/>
        </w:rPr>
        <w:t xml:space="preserve">3.3. </w:t>
      </w:r>
      <w:r w:rsidR="00B22030" w:rsidRPr="006658C2">
        <w:rPr>
          <w:sz w:val="28"/>
          <w:szCs w:val="28"/>
        </w:rPr>
        <w:t>В случае отказа получателя субсидий от подписания соглашения о предоставлении субсидий или не направления подписанного проекта соглашения о предоставлении субсидий в установленные сроки такой получатель субсидий признается уклонившимся от заключения соглашения о предоставлении субсидий и отказавшимся от предоставления субсидий.</w:t>
      </w:r>
    </w:p>
    <w:p w:rsidR="00DE7176" w:rsidRPr="002A5D48" w:rsidRDefault="00DE7176" w:rsidP="00DE7176">
      <w:pPr>
        <w:spacing w:line="240" w:lineRule="auto"/>
        <w:ind w:firstLine="709"/>
        <w:rPr>
          <w:sz w:val="28"/>
          <w:szCs w:val="28"/>
        </w:rPr>
      </w:pPr>
      <w:r w:rsidRPr="002A5D48">
        <w:rPr>
          <w:sz w:val="28"/>
          <w:szCs w:val="28"/>
        </w:rPr>
        <w:t xml:space="preserve">3.4. Типовая форма </w:t>
      </w:r>
      <w:r w:rsidR="002A5D48" w:rsidRPr="002A5D48">
        <w:rPr>
          <w:sz w:val="28"/>
          <w:szCs w:val="28"/>
        </w:rPr>
        <w:t>с</w:t>
      </w:r>
      <w:r w:rsidRPr="002A5D48">
        <w:rPr>
          <w:sz w:val="28"/>
          <w:szCs w:val="28"/>
        </w:rPr>
        <w:t xml:space="preserve">оглашения утверждается </w:t>
      </w:r>
      <w:r w:rsidR="002A5D48" w:rsidRPr="002A5D48">
        <w:rPr>
          <w:sz w:val="28"/>
          <w:szCs w:val="28"/>
        </w:rPr>
        <w:t>Управлением финансами</w:t>
      </w:r>
      <w:r w:rsidRPr="002A5D48">
        <w:rPr>
          <w:sz w:val="28"/>
          <w:szCs w:val="28"/>
        </w:rPr>
        <w:t xml:space="preserve"> администрации муниципального района Кинельский Самарской области.</w:t>
      </w:r>
    </w:p>
    <w:p w:rsidR="008B4269" w:rsidRDefault="00377750" w:rsidP="0047133D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3111B0" w:rsidRPr="00270B1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D07F13" w:rsidRPr="00270B16">
        <w:rPr>
          <w:sz w:val="28"/>
          <w:szCs w:val="28"/>
        </w:rPr>
        <w:t xml:space="preserve">. </w:t>
      </w:r>
      <w:r w:rsidR="008B4269">
        <w:rPr>
          <w:sz w:val="28"/>
          <w:szCs w:val="28"/>
        </w:rPr>
        <w:t xml:space="preserve">Субсидии предоставляются </w:t>
      </w:r>
      <w:r w:rsidR="008B4269" w:rsidRPr="00270B16">
        <w:rPr>
          <w:sz w:val="28"/>
          <w:szCs w:val="28"/>
        </w:rPr>
        <w:t xml:space="preserve">в течение финансового года в пределах средств, предусмотренных на эти цели решением </w:t>
      </w:r>
      <w:r w:rsidR="008B4269" w:rsidRPr="00884920">
        <w:rPr>
          <w:sz w:val="28"/>
          <w:szCs w:val="28"/>
        </w:rPr>
        <w:t>Собрания представителей</w:t>
      </w:r>
      <w:r w:rsidR="008B4269" w:rsidRPr="00270B16">
        <w:rPr>
          <w:sz w:val="28"/>
          <w:szCs w:val="28"/>
        </w:rPr>
        <w:t xml:space="preserve"> </w:t>
      </w:r>
      <w:r w:rsidR="008B4269">
        <w:rPr>
          <w:sz w:val="28"/>
          <w:szCs w:val="28"/>
        </w:rPr>
        <w:t>муниципального района</w:t>
      </w:r>
      <w:r w:rsidR="008B4269" w:rsidRPr="00270B16">
        <w:rPr>
          <w:sz w:val="28"/>
          <w:szCs w:val="28"/>
        </w:rPr>
        <w:t xml:space="preserve"> Кинель</w:t>
      </w:r>
      <w:r w:rsidR="008B4269">
        <w:rPr>
          <w:sz w:val="28"/>
          <w:szCs w:val="28"/>
        </w:rPr>
        <w:t>ский</w:t>
      </w:r>
      <w:r w:rsidR="008B4269" w:rsidRPr="00270B16">
        <w:rPr>
          <w:sz w:val="28"/>
          <w:szCs w:val="28"/>
        </w:rPr>
        <w:t xml:space="preserve"> Самарской области о бюджете на текущий финансовый год.</w:t>
      </w:r>
    </w:p>
    <w:p w:rsidR="003111B0" w:rsidRPr="00270B16" w:rsidRDefault="00377750" w:rsidP="0047133D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B4269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8B4269">
        <w:rPr>
          <w:sz w:val="28"/>
          <w:szCs w:val="28"/>
        </w:rPr>
        <w:t xml:space="preserve">. </w:t>
      </w:r>
      <w:r w:rsidR="008B4269" w:rsidRPr="00270B16">
        <w:rPr>
          <w:sz w:val="28"/>
          <w:szCs w:val="28"/>
        </w:rPr>
        <w:t xml:space="preserve">Субсидии предоставляются </w:t>
      </w:r>
      <w:r w:rsidR="008B4269" w:rsidRPr="00DA1D0D">
        <w:rPr>
          <w:sz w:val="28"/>
          <w:szCs w:val="28"/>
        </w:rPr>
        <w:t>ежемесячно</w:t>
      </w:r>
      <w:r w:rsidR="008B4269" w:rsidRPr="00270B16">
        <w:rPr>
          <w:sz w:val="28"/>
          <w:szCs w:val="28"/>
        </w:rPr>
        <w:t xml:space="preserve"> </w:t>
      </w:r>
      <w:r w:rsidR="008B4269" w:rsidRPr="004D1ACC">
        <w:rPr>
          <w:sz w:val="28"/>
          <w:szCs w:val="28"/>
        </w:rPr>
        <w:t xml:space="preserve">в пределах фактических затрат </w:t>
      </w:r>
      <w:r w:rsidR="008A35DF" w:rsidRPr="004D1ACC">
        <w:rPr>
          <w:sz w:val="28"/>
          <w:szCs w:val="28"/>
        </w:rPr>
        <w:t>п</w:t>
      </w:r>
      <w:r w:rsidR="008B4269" w:rsidRPr="004D1ACC">
        <w:rPr>
          <w:sz w:val="28"/>
          <w:szCs w:val="28"/>
        </w:rPr>
        <w:t>олучат</w:t>
      </w:r>
      <w:r w:rsidR="008B4269" w:rsidRPr="00270B16">
        <w:rPr>
          <w:sz w:val="28"/>
          <w:szCs w:val="28"/>
        </w:rPr>
        <w:t xml:space="preserve">еля согласно подтверждающих документов, но не более доведенных Главным распорядителем </w:t>
      </w:r>
      <w:r w:rsidR="00E7550E">
        <w:rPr>
          <w:sz w:val="28"/>
          <w:szCs w:val="28"/>
        </w:rPr>
        <w:t xml:space="preserve">как получателем </w:t>
      </w:r>
      <w:r w:rsidR="008B4269" w:rsidRPr="00270B16">
        <w:rPr>
          <w:sz w:val="28"/>
          <w:szCs w:val="28"/>
        </w:rPr>
        <w:t>бюджетных средств лимитов бюджетных обязательств, предусмотренных на соответствующие цели на текущий финансовый год</w:t>
      </w:r>
      <w:r w:rsidR="008B4269">
        <w:rPr>
          <w:sz w:val="28"/>
          <w:szCs w:val="28"/>
        </w:rPr>
        <w:t>.</w:t>
      </w:r>
    </w:p>
    <w:p w:rsidR="003111B0" w:rsidRPr="00270B16" w:rsidRDefault="00882EB0" w:rsidP="0071126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06802" w:rsidRPr="00270B16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C06802" w:rsidRPr="00270B16">
        <w:rPr>
          <w:sz w:val="28"/>
          <w:szCs w:val="28"/>
        </w:rPr>
        <w:t xml:space="preserve">. </w:t>
      </w:r>
      <w:r w:rsidR="003111B0" w:rsidRPr="00270B16">
        <w:rPr>
          <w:sz w:val="28"/>
          <w:szCs w:val="28"/>
        </w:rPr>
        <w:t xml:space="preserve">Основанием для принятия решения об отказе в представлении </w:t>
      </w:r>
      <w:r w:rsidR="008A35DF">
        <w:rPr>
          <w:sz w:val="28"/>
          <w:szCs w:val="28"/>
        </w:rPr>
        <w:t>с</w:t>
      </w:r>
      <w:r w:rsidR="003111B0" w:rsidRPr="00270B16">
        <w:rPr>
          <w:sz w:val="28"/>
          <w:szCs w:val="28"/>
        </w:rPr>
        <w:t>убсидии является: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 предоставление либо предоставление не в полном объеме документов, предусмотренных пунктом 2.</w:t>
      </w:r>
      <w:r w:rsidR="00882EB0">
        <w:rPr>
          <w:sz w:val="28"/>
          <w:szCs w:val="28"/>
        </w:rPr>
        <w:t>4</w:t>
      </w:r>
      <w:r w:rsidRPr="00270B16">
        <w:rPr>
          <w:sz w:val="28"/>
          <w:szCs w:val="28"/>
        </w:rPr>
        <w:t xml:space="preserve">. </w:t>
      </w:r>
      <w:r w:rsidR="00882EB0">
        <w:rPr>
          <w:sz w:val="28"/>
          <w:szCs w:val="28"/>
        </w:rPr>
        <w:t xml:space="preserve">настоящего </w:t>
      </w:r>
      <w:r w:rsidRPr="00270B16">
        <w:rPr>
          <w:sz w:val="28"/>
          <w:szCs w:val="28"/>
        </w:rPr>
        <w:t>Порядка;</w:t>
      </w:r>
    </w:p>
    <w:p w:rsidR="003111B0" w:rsidRPr="00270B16" w:rsidRDefault="003111B0" w:rsidP="0071126B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установления факта нецелевого использования </w:t>
      </w:r>
      <w:r w:rsidR="008A35DF">
        <w:rPr>
          <w:sz w:val="28"/>
          <w:szCs w:val="28"/>
        </w:rPr>
        <w:t>с</w:t>
      </w:r>
      <w:r w:rsidRPr="00270B16">
        <w:rPr>
          <w:sz w:val="28"/>
          <w:szCs w:val="28"/>
        </w:rPr>
        <w:t xml:space="preserve">убсидий, а также при нарушении </w:t>
      </w:r>
      <w:r w:rsidR="008A35DF">
        <w:rPr>
          <w:sz w:val="28"/>
          <w:szCs w:val="28"/>
        </w:rPr>
        <w:t>п</w:t>
      </w:r>
      <w:r w:rsidRPr="00270B16">
        <w:rPr>
          <w:sz w:val="28"/>
          <w:szCs w:val="28"/>
        </w:rPr>
        <w:t xml:space="preserve">олучателями условий их использования, предусмотренных настоящим Порядком и </w:t>
      </w:r>
      <w:r w:rsidR="008A35DF">
        <w:rPr>
          <w:sz w:val="28"/>
          <w:szCs w:val="28"/>
        </w:rPr>
        <w:t>С</w:t>
      </w:r>
      <w:r w:rsidRPr="00270B16">
        <w:rPr>
          <w:sz w:val="28"/>
          <w:szCs w:val="28"/>
        </w:rPr>
        <w:t>оглашением.</w:t>
      </w:r>
    </w:p>
    <w:p w:rsidR="003111B0" w:rsidRPr="00270B16" w:rsidRDefault="00882EB0" w:rsidP="0071126B">
      <w:pPr>
        <w:spacing w:line="240" w:lineRule="auto"/>
        <w:ind w:firstLine="709"/>
        <w:rPr>
          <w:sz w:val="28"/>
          <w:szCs w:val="28"/>
        </w:rPr>
      </w:pPr>
      <w:r w:rsidRPr="00882EB0">
        <w:rPr>
          <w:sz w:val="28"/>
          <w:szCs w:val="28"/>
        </w:rPr>
        <w:t>3</w:t>
      </w:r>
      <w:r w:rsidR="00C06802" w:rsidRPr="00882EB0">
        <w:rPr>
          <w:sz w:val="28"/>
          <w:szCs w:val="28"/>
        </w:rPr>
        <w:t>.</w:t>
      </w:r>
      <w:r w:rsidRPr="00882EB0">
        <w:rPr>
          <w:sz w:val="28"/>
          <w:szCs w:val="28"/>
        </w:rPr>
        <w:t>8</w:t>
      </w:r>
      <w:r w:rsidR="00C06802" w:rsidRPr="00882EB0">
        <w:rPr>
          <w:sz w:val="28"/>
          <w:szCs w:val="28"/>
        </w:rPr>
        <w:t xml:space="preserve">. </w:t>
      </w:r>
      <w:r w:rsidR="003111B0" w:rsidRPr="00882EB0">
        <w:rPr>
          <w:sz w:val="28"/>
          <w:szCs w:val="28"/>
        </w:rPr>
        <w:t>Субсидии</w:t>
      </w:r>
      <w:r w:rsidR="003111B0" w:rsidRPr="00270B16">
        <w:rPr>
          <w:sz w:val="28"/>
          <w:szCs w:val="28"/>
        </w:rPr>
        <w:t xml:space="preserve"> предоставляются в порядке, установленном для исполнения бюджета </w:t>
      </w:r>
      <w:r w:rsidR="00F2186B">
        <w:rPr>
          <w:sz w:val="28"/>
          <w:szCs w:val="28"/>
        </w:rPr>
        <w:t>муниципального района</w:t>
      </w:r>
      <w:r w:rsidR="003111B0" w:rsidRPr="00270B16">
        <w:rPr>
          <w:sz w:val="28"/>
          <w:szCs w:val="28"/>
        </w:rPr>
        <w:t xml:space="preserve"> Кинель</w:t>
      </w:r>
      <w:r w:rsidR="00F2186B">
        <w:rPr>
          <w:sz w:val="28"/>
          <w:szCs w:val="28"/>
        </w:rPr>
        <w:t>ский</w:t>
      </w:r>
      <w:r w:rsidR="003111B0" w:rsidRPr="00270B16">
        <w:rPr>
          <w:sz w:val="28"/>
          <w:szCs w:val="28"/>
        </w:rPr>
        <w:t xml:space="preserve"> Самарской области, путем перечисления денежных сре</w:t>
      </w:r>
      <w:proofErr w:type="gramStart"/>
      <w:r w:rsidR="003111B0" w:rsidRPr="00270B16">
        <w:rPr>
          <w:sz w:val="28"/>
          <w:szCs w:val="28"/>
        </w:rPr>
        <w:t>дств с л</w:t>
      </w:r>
      <w:proofErr w:type="gramEnd"/>
      <w:r w:rsidR="003111B0" w:rsidRPr="00270B16">
        <w:rPr>
          <w:sz w:val="28"/>
          <w:szCs w:val="28"/>
        </w:rPr>
        <w:t>ицевого счета Главного распорядителя</w:t>
      </w:r>
      <w:r w:rsidR="00B22AAA">
        <w:rPr>
          <w:sz w:val="28"/>
          <w:szCs w:val="28"/>
        </w:rPr>
        <w:t>,</w:t>
      </w:r>
      <w:r w:rsidR="003111B0" w:rsidRPr="00270B16">
        <w:rPr>
          <w:sz w:val="28"/>
          <w:szCs w:val="28"/>
        </w:rPr>
        <w:t xml:space="preserve"> как получателя бюджетных средств</w:t>
      </w:r>
      <w:r w:rsidR="00B22AAA">
        <w:rPr>
          <w:sz w:val="28"/>
          <w:szCs w:val="28"/>
        </w:rPr>
        <w:t>,</w:t>
      </w:r>
      <w:r w:rsidR="003111B0" w:rsidRPr="00270B16">
        <w:rPr>
          <w:sz w:val="28"/>
          <w:szCs w:val="28"/>
        </w:rPr>
        <w:t xml:space="preserve"> на расчетный счет Получателя, открытый в учреждениях Центрального банка Российской Федерации или кредитных организациях.</w:t>
      </w:r>
    </w:p>
    <w:p w:rsidR="00D8071C" w:rsidRDefault="007F2E12" w:rsidP="0071126B">
      <w:pPr>
        <w:spacing w:line="240" w:lineRule="auto"/>
        <w:ind w:firstLine="709"/>
        <w:rPr>
          <w:sz w:val="28"/>
          <w:szCs w:val="28"/>
        </w:rPr>
      </w:pPr>
      <w:r w:rsidRPr="007F2E12">
        <w:rPr>
          <w:sz w:val="28"/>
          <w:szCs w:val="28"/>
        </w:rPr>
        <w:t>3</w:t>
      </w:r>
      <w:r w:rsidR="00D8071C" w:rsidRPr="007F2E12">
        <w:rPr>
          <w:sz w:val="28"/>
          <w:szCs w:val="28"/>
        </w:rPr>
        <w:t>.</w:t>
      </w:r>
      <w:r w:rsidR="00DD754A">
        <w:rPr>
          <w:sz w:val="28"/>
          <w:szCs w:val="28"/>
        </w:rPr>
        <w:t>9</w:t>
      </w:r>
      <w:r w:rsidR="00D8071C" w:rsidRPr="007F2E12">
        <w:rPr>
          <w:sz w:val="28"/>
          <w:szCs w:val="28"/>
        </w:rPr>
        <w:t>. Субсидии</w:t>
      </w:r>
      <w:r w:rsidR="00D8071C" w:rsidRPr="00D8071C">
        <w:rPr>
          <w:sz w:val="28"/>
          <w:szCs w:val="28"/>
        </w:rPr>
        <w:t xml:space="preserve">, подлежат использованию на цели, установленные настоящим Порядком и </w:t>
      </w:r>
      <w:r w:rsidR="00D8071C">
        <w:rPr>
          <w:sz w:val="28"/>
          <w:szCs w:val="28"/>
        </w:rPr>
        <w:t>Соглашением</w:t>
      </w:r>
      <w:r w:rsidR="00D8071C" w:rsidRPr="00D8071C">
        <w:rPr>
          <w:sz w:val="28"/>
          <w:szCs w:val="28"/>
        </w:rPr>
        <w:t xml:space="preserve"> в срок до 25 декабря текущего года.</w:t>
      </w:r>
    </w:p>
    <w:p w:rsidR="00D8071C" w:rsidRDefault="007F2E12" w:rsidP="0071126B">
      <w:pPr>
        <w:spacing w:line="240" w:lineRule="auto"/>
        <w:ind w:firstLine="709"/>
        <w:rPr>
          <w:sz w:val="28"/>
          <w:szCs w:val="28"/>
        </w:rPr>
      </w:pPr>
      <w:r w:rsidRPr="007F2E12">
        <w:rPr>
          <w:sz w:val="28"/>
          <w:szCs w:val="28"/>
        </w:rPr>
        <w:t>3</w:t>
      </w:r>
      <w:r w:rsidR="00D8071C" w:rsidRPr="007F2E12">
        <w:rPr>
          <w:sz w:val="28"/>
          <w:szCs w:val="28"/>
        </w:rPr>
        <w:t>.1</w:t>
      </w:r>
      <w:r w:rsidR="00DD754A">
        <w:rPr>
          <w:sz w:val="28"/>
          <w:szCs w:val="28"/>
        </w:rPr>
        <w:t>0</w:t>
      </w:r>
      <w:r w:rsidR="00D8071C" w:rsidRPr="007F2E12">
        <w:rPr>
          <w:sz w:val="28"/>
          <w:szCs w:val="28"/>
        </w:rPr>
        <w:t>. Остатки</w:t>
      </w:r>
      <w:r w:rsidR="00D8071C">
        <w:rPr>
          <w:sz w:val="28"/>
          <w:szCs w:val="28"/>
        </w:rPr>
        <w:t xml:space="preserve"> </w:t>
      </w:r>
      <w:r w:rsidR="008A35DF">
        <w:rPr>
          <w:sz w:val="28"/>
          <w:szCs w:val="28"/>
        </w:rPr>
        <w:t>с</w:t>
      </w:r>
      <w:r w:rsidR="00D8071C">
        <w:rPr>
          <w:sz w:val="28"/>
          <w:szCs w:val="28"/>
        </w:rPr>
        <w:t xml:space="preserve">убсидии, не использованные в течение срока, установленного пунктом </w:t>
      </w:r>
      <w:r>
        <w:rPr>
          <w:sz w:val="28"/>
          <w:szCs w:val="28"/>
        </w:rPr>
        <w:t>3</w:t>
      </w:r>
      <w:r w:rsidR="00D8071C">
        <w:rPr>
          <w:sz w:val="28"/>
          <w:szCs w:val="28"/>
        </w:rPr>
        <w:t>.</w:t>
      </w:r>
      <w:r w:rsidR="008A35DF">
        <w:rPr>
          <w:sz w:val="28"/>
          <w:szCs w:val="28"/>
        </w:rPr>
        <w:t>9</w:t>
      </w:r>
      <w:r w:rsidR="00D8071C">
        <w:rPr>
          <w:sz w:val="28"/>
          <w:szCs w:val="28"/>
        </w:rPr>
        <w:t xml:space="preserve">. настоящего Порядка, подлежат возврату в бюджет </w:t>
      </w:r>
      <w:r w:rsidR="00F2186B">
        <w:rPr>
          <w:sz w:val="28"/>
          <w:szCs w:val="28"/>
        </w:rPr>
        <w:t>муниципального района</w:t>
      </w:r>
      <w:r w:rsidR="00D8071C">
        <w:rPr>
          <w:sz w:val="28"/>
          <w:szCs w:val="28"/>
        </w:rPr>
        <w:t xml:space="preserve"> Кинель</w:t>
      </w:r>
      <w:r w:rsidR="00F2186B">
        <w:rPr>
          <w:sz w:val="28"/>
          <w:szCs w:val="28"/>
        </w:rPr>
        <w:t>ский</w:t>
      </w:r>
      <w:r w:rsidR="00D8071C">
        <w:rPr>
          <w:sz w:val="28"/>
          <w:szCs w:val="28"/>
        </w:rPr>
        <w:t xml:space="preserve"> Самарской области.</w:t>
      </w:r>
    </w:p>
    <w:p w:rsidR="00240F29" w:rsidRDefault="007F2E12" w:rsidP="00240F29">
      <w:pPr>
        <w:spacing w:line="240" w:lineRule="auto"/>
        <w:ind w:firstLine="709"/>
        <w:rPr>
          <w:sz w:val="28"/>
          <w:szCs w:val="28"/>
        </w:rPr>
      </w:pPr>
      <w:r w:rsidRPr="007F2E12">
        <w:rPr>
          <w:sz w:val="28"/>
          <w:szCs w:val="28"/>
        </w:rPr>
        <w:t>3</w:t>
      </w:r>
      <w:r w:rsidR="00240F29" w:rsidRPr="007F2E12">
        <w:rPr>
          <w:sz w:val="28"/>
          <w:szCs w:val="28"/>
        </w:rPr>
        <w:t>.1</w:t>
      </w:r>
      <w:r w:rsidR="00DD754A">
        <w:rPr>
          <w:sz w:val="28"/>
          <w:szCs w:val="28"/>
        </w:rPr>
        <w:t>1</w:t>
      </w:r>
      <w:r w:rsidR="00240F29" w:rsidRPr="007F2E12">
        <w:rPr>
          <w:sz w:val="28"/>
          <w:szCs w:val="28"/>
        </w:rPr>
        <w:t>. При</w:t>
      </w:r>
      <w:r w:rsidR="00240F29">
        <w:rPr>
          <w:sz w:val="28"/>
          <w:szCs w:val="28"/>
        </w:rPr>
        <w:t xml:space="preserve"> реорганизации получателя субсидии, являющегося юридическим лицом, в форме слияния, присоединения или преобразования,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7808FB" w:rsidRDefault="007F2E12" w:rsidP="00240F29">
      <w:pPr>
        <w:spacing w:line="240" w:lineRule="auto"/>
        <w:ind w:firstLine="709"/>
        <w:rPr>
          <w:sz w:val="28"/>
          <w:szCs w:val="28"/>
        </w:rPr>
      </w:pPr>
      <w:r w:rsidRPr="007F2E12">
        <w:rPr>
          <w:sz w:val="28"/>
          <w:szCs w:val="28"/>
        </w:rPr>
        <w:t>3</w:t>
      </w:r>
      <w:r w:rsidR="00240F29" w:rsidRPr="007F2E12">
        <w:rPr>
          <w:sz w:val="28"/>
          <w:szCs w:val="28"/>
        </w:rPr>
        <w:t>.1</w:t>
      </w:r>
      <w:r w:rsidR="00DD754A">
        <w:rPr>
          <w:sz w:val="28"/>
          <w:szCs w:val="28"/>
        </w:rPr>
        <w:t>2</w:t>
      </w:r>
      <w:r w:rsidR="00240F29" w:rsidRPr="007F2E12">
        <w:rPr>
          <w:sz w:val="28"/>
          <w:szCs w:val="28"/>
        </w:rPr>
        <w:t xml:space="preserve">. </w:t>
      </w:r>
      <w:proofErr w:type="gramStart"/>
      <w:r w:rsidR="00240F29" w:rsidRPr="007F2E12">
        <w:rPr>
          <w:sz w:val="28"/>
          <w:szCs w:val="28"/>
        </w:rPr>
        <w:t>При</w:t>
      </w:r>
      <w:r w:rsidR="00240F29">
        <w:rPr>
          <w:sz w:val="28"/>
          <w:szCs w:val="28"/>
        </w:rPr>
        <w:t xml:space="preserve">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 финансового обеспечения которых является субсидия, и возврате неиспользованного остатка субсидии в бюджет муниципального</w:t>
      </w:r>
      <w:proofErr w:type="gramEnd"/>
      <w:r w:rsidR="00240F29">
        <w:rPr>
          <w:sz w:val="28"/>
          <w:szCs w:val="28"/>
        </w:rPr>
        <w:t xml:space="preserve"> района Кинельский Самарской области.</w:t>
      </w:r>
    </w:p>
    <w:p w:rsidR="00240F29" w:rsidRDefault="00240F29" w:rsidP="00240F29">
      <w:pPr>
        <w:spacing w:line="240" w:lineRule="auto"/>
        <w:ind w:firstLine="709"/>
        <w:rPr>
          <w:sz w:val="28"/>
          <w:szCs w:val="28"/>
        </w:rPr>
      </w:pPr>
    </w:p>
    <w:p w:rsidR="00EA7046" w:rsidRDefault="007353F7" w:rsidP="0071126B">
      <w:pPr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A7046" w:rsidRPr="00EA7046">
        <w:rPr>
          <w:b/>
          <w:sz w:val="28"/>
          <w:szCs w:val="28"/>
        </w:rPr>
        <w:t>. Порядок предоставления отчетности.</w:t>
      </w:r>
    </w:p>
    <w:p w:rsidR="007F2E12" w:rsidRPr="008C1DCC" w:rsidRDefault="007F2E12" w:rsidP="0071126B">
      <w:pPr>
        <w:spacing w:line="240" w:lineRule="auto"/>
        <w:ind w:firstLine="709"/>
        <w:jc w:val="center"/>
        <w:rPr>
          <w:sz w:val="28"/>
          <w:szCs w:val="28"/>
        </w:rPr>
      </w:pPr>
    </w:p>
    <w:p w:rsidR="003940D2" w:rsidRPr="00757036" w:rsidRDefault="003940D2" w:rsidP="003940D2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</w:t>
      </w:r>
      <w:r w:rsidRPr="00757036">
        <w:rPr>
          <w:rFonts w:eastAsiaTheme="minorHAnsi"/>
          <w:sz w:val="28"/>
          <w:szCs w:val="28"/>
        </w:rPr>
        <w:t xml:space="preserve">.1. Получатель субсидии представляет в Администрацию отчет о достижении значений результатов предоставления субсидии и значений показателей, необходимых для достижения результатов предоставления субсидии, и о расходах, источником финансового обеспечения которых </w:t>
      </w:r>
      <w:r w:rsidRPr="00757036">
        <w:rPr>
          <w:rFonts w:eastAsiaTheme="minorHAnsi"/>
          <w:sz w:val="28"/>
          <w:szCs w:val="28"/>
        </w:rPr>
        <w:lastRenderedPageBreak/>
        <w:t>является субсидия, заверенные печатью народной дружины и подписью командира народной дружины.</w:t>
      </w:r>
    </w:p>
    <w:p w:rsidR="003940D2" w:rsidRDefault="003940D2" w:rsidP="003940D2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</w:t>
      </w:r>
      <w:r w:rsidRPr="00757036">
        <w:rPr>
          <w:rFonts w:eastAsiaTheme="minorHAnsi"/>
          <w:sz w:val="28"/>
          <w:szCs w:val="28"/>
        </w:rPr>
        <w:t xml:space="preserve">.2. </w:t>
      </w:r>
      <w:proofErr w:type="gramStart"/>
      <w:r w:rsidRPr="00757036">
        <w:rPr>
          <w:rFonts w:eastAsiaTheme="minorHAnsi"/>
          <w:sz w:val="28"/>
          <w:szCs w:val="28"/>
        </w:rPr>
        <w:t>Отчеты представляются еже</w:t>
      </w:r>
      <w:r>
        <w:rPr>
          <w:rFonts w:eastAsiaTheme="minorHAnsi"/>
          <w:sz w:val="28"/>
          <w:szCs w:val="28"/>
        </w:rPr>
        <w:t>месяч</w:t>
      </w:r>
      <w:r w:rsidRPr="00757036">
        <w:rPr>
          <w:rFonts w:eastAsiaTheme="minorHAnsi"/>
          <w:sz w:val="28"/>
          <w:szCs w:val="28"/>
        </w:rPr>
        <w:t xml:space="preserve">но в срок до </w:t>
      </w:r>
      <w:r>
        <w:rPr>
          <w:rFonts w:eastAsiaTheme="minorHAnsi"/>
          <w:sz w:val="28"/>
          <w:szCs w:val="28"/>
        </w:rPr>
        <w:t>1</w:t>
      </w:r>
      <w:r w:rsidRPr="00757036">
        <w:rPr>
          <w:rFonts w:eastAsiaTheme="minorHAnsi"/>
          <w:sz w:val="28"/>
          <w:szCs w:val="28"/>
        </w:rPr>
        <w:t xml:space="preserve">5-го </w:t>
      </w:r>
      <w:r>
        <w:rPr>
          <w:rFonts w:eastAsiaTheme="minorHAnsi"/>
          <w:sz w:val="28"/>
          <w:szCs w:val="28"/>
        </w:rPr>
        <w:t>числа месяца, следующего за отчетным</w:t>
      </w:r>
      <w:r w:rsidRPr="00757036">
        <w:rPr>
          <w:rFonts w:eastAsiaTheme="minorHAnsi"/>
          <w:sz w:val="28"/>
          <w:szCs w:val="28"/>
        </w:rPr>
        <w:t xml:space="preserve"> </w:t>
      </w:r>
      <w:r w:rsidR="00DD01BC">
        <w:rPr>
          <w:rFonts w:eastAsiaTheme="minorHAnsi"/>
          <w:sz w:val="28"/>
          <w:szCs w:val="28"/>
        </w:rPr>
        <w:t>(</w:t>
      </w:r>
      <w:hyperlink r:id="rId10" w:history="1">
        <w:r w:rsidR="00DD01BC">
          <w:rPr>
            <w:rFonts w:eastAsiaTheme="minorHAnsi"/>
            <w:sz w:val="28"/>
            <w:szCs w:val="28"/>
          </w:rPr>
          <w:t>П</w:t>
        </w:r>
        <w:r w:rsidRPr="008C549A">
          <w:rPr>
            <w:rFonts w:eastAsiaTheme="minorHAnsi"/>
            <w:sz w:val="28"/>
            <w:szCs w:val="28"/>
          </w:rPr>
          <w:t>риложени</w:t>
        </w:r>
        <w:r w:rsidR="00DD01BC">
          <w:rPr>
            <w:rFonts w:eastAsiaTheme="minorHAnsi"/>
            <w:sz w:val="28"/>
            <w:szCs w:val="28"/>
          </w:rPr>
          <w:t>е</w:t>
        </w:r>
        <w:r w:rsidRPr="008C549A">
          <w:rPr>
            <w:rFonts w:eastAsiaTheme="minorHAnsi"/>
            <w:sz w:val="28"/>
            <w:szCs w:val="28"/>
          </w:rPr>
          <w:t xml:space="preserve"> </w:t>
        </w:r>
      </w:hyperlink>
      <w:r w:rsidRPr="008C549A">
        <w:rPr>
          <w:rFonts w:eastAsiaTheme="minorHAnsi"/>
          <w:sz w:val="28"/>
          <w:szCs w:val="28"/>
        </w:rPr>
        <w:t>№ 3</w:t>
      </w:r>
      <w:r w:rsidR="00EC5910">
        <w:rPr>
          <w:rFonts w:eastAsiaTheme="minorHAnsi"/>
          <w:sz w:val="28"/>
          <w:szCs w:val="28"/>
        </w:rPr>
        <w:t xml:space="preserve"> и № 4</w:t>
      </w:r>
      <w:r w:rsidRPr="00757036">
        <w:rPr>
          <w:rFonts w:eastAsiaTheme="minorHAnsi"/>
          <w:sz w:val="28"/>
          <w:szCs w:val="28"/>
        </w:rPr>
        <w:t xml:space="preserve"> к настоящему Порядку</w:t>
      </w:r>
      <w:r w:rsidR="00DD01BC">
        <w:rPr>
          <w:rFonts w:eastAsiaTheme="minorHAnsi"/>
          <w:sz w:val="28"/>
          <w:szCs w:val="28"/>
        </w:rPr>
        <w:t>)</w:t>
      </w:r>
      <w:r w:rsidRPr="00757036">
        <w:rPr>
          <w:rFonts w:eastAsiaTheme="minorHAnsi"/>
          <w:sz w:val="28"/>
          <w:szCs w:val="28"/>
        </w:rPr>
        <w:t>.</w:t>
      </w:r>
      <w:proofErr w:type="gramEnd"/>
    </w:p>
    <w:p w:rsidR="00F337FC" w:rsidRDefault="00F337FC" w:rsidP="003940D2">
      <w:pPr>
        <w:autoSpaceDE w:val="0"/>
        <w:autoSpaceDN w:val="0"/>
        <w:adjustRightInd w:val="0"/>
        <w:spacing w:line="240" w:lineRule="auto"/>
        <w:ind w:firstLine="540"/>
        <w:rPr>
          <w:rFonts w:ascii="PT Astra Serif" w:hAnsi="PT Astra Serif"/>
          <w:sz w:val="28"/>
          <w:szCs w:val="28"/>
        </w:rPr>
      </w:pPr>
      <w:r w:rsidRPr="00551372">
        <w:rPr>
          <w:rFonts w:ascii="PT Astra Serif" w:hAnsi="PT Astra Serif"/>
          <w:sz w:val="28"/>
          <w:szCs w:val="28"/>
        </w:rPr>
        <w:t xml:space="preserve">Ответственность за полноту и достоверность представляемой </w:t>
      </w:r>
      <w:r>
        <w:rPr>
          <w:rFonts w:ascii="PT Astra Serif" w:hAnsi="PT Astra Serif"/>
          <w:sz w:val="28"/>
          <w:szCs w:val="28"/>
        </w:rPr>
        <w:t>отчетности</w:t>
      </w:r>
      <w:r w:rsidRPr="00551372">
        <w:rPr>
          <w:rFonts w:ascii="PT Astra Serif" w:hAnsi="PT Astra Serif"/>
          <w:sz w:val="28"/>
          <w:szCs w:val="28"/>
        </w:rPr>
        <w:t xml:space="preserve"> несет получатель субсидии.</w:t>
      </w:r>
    </w:p>
    <w:p w:rsidR="00F337FC" w:rsidRDefault="00F337FC" w:rsidP="003940D2">
      <w:pPr>
        <w:autoSpaceDE w:val="0"/>
        <w:autoSpaceDN w:val="0"/>
        <w:adjustRightInd w:val="0"/>
        <w:spacing w:line="240" w:lineRule="auto"/>
        <w:ind w:firstLine="540"/>
        <w:rPr>
          <w:rFonts w:ascii="PT Astra Serif" w:hAnsi="PT Astra Serif" w:cs="Open Sans"/>
          <w:color w:val="000000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4.3. </w:t>
      </w:r>
      <w:r w:rsidRPr="00F337FC">
        <w:rPr>
          <w:rFonts w:ascii="PT Astra Serif" w:hAnsi="PT Astra Serif" w:cs="Open Sans"/>
          <w:color w:val="000000"/>
          <w:sz w:val="28"/>
          <w:szCs w:val="28"/>
        </w:rPr>
        <w:t>Администрация имеет право устанавливать в соглашении сроки и формы предоставления получателем субсидии дополнительной отчетности.</w:t>
      </w:r>
    </w:p>
    <w:p w:rsidR="00EA7046" w:rsidRDefault="00EA7046" w:rsidP="00F337FC">
      <w:pPr>
        <w:spacing w:line="240" w:lineRule="auto"/>
        <w:ind w:firstLine="709"/>
        <w:rPr>
          <w:sz w:val="28"/>
          <w:szCs w:val="28"/>
        </w:rPr>
      </w:pPr>
    </w:p>
    <w:p w:rsidR="003111B0" w:rsidRPr="00270B16" w:rsidRDefault="001A1AA5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06802" w:rsidRPr="00270B16">
        <w:rPr>
          <w:b/>
          <w:sz w:val="28"/>
          <w:szCs w:val="28"/>
        </w:rPr>
        <w:t xml:space="preserve">. </w:t>
      </w:r>
      <w:r w:rsidR="003111B0" w:rsidRPr="00270B16">
        <w:rPr>
          <w:b/>
          <w:sz w:val="28"/>
          <w:szCs w:val="28"/>
        </w:rPr>
        <w:t xml:space="preserve">Контроль </w:t>
      </w:r>
      <w:r w:rsidR="00E32BEC">
        <w:rPr>
          <w:b/>
          <w:sz w:val="28"/>
          <w:szCs w:val="28"/>
        </w:rPr>
        <w:t xml:space="preserve">(мониторинг) </w:t>
      </w:r>
      <w:r w:rsidR="003111B0" w:rsidRPr="00270B16">
        <w:rPr>
          <w:b/>
          <w:sz w:val="28"/>
          <w:szCs w:val="28"/>
        </w:rPr>
        <w:t xml:space="preserve">за соблюдением условий, целей и порядка предоставления </w:t>
      </w:r>
      <w:r>
        <w:rPr>
          <w:b/>
          <w:sz w:val="28"/>
          <w:szCs w:val="28"/>
        </w:rPr>
        <w:t>с</w:t>
      </w:r>
      <w:r w:rsidR="003111B0" w:rsidRPr="00270B16">
        <w:rPr>
          <w:b/>
          <w:sz w:val="28"/>
          <w:szCs w:val="28"/>
        </w:rPr>
        <w:t>убсидий</w:t>
      </w:r>
      <w:r>
        <w:rPr>
          <w:b/>
          <w:sz w:val="28"/>
          <w:szCs w:val="28"/>
        </w:rPr>
        <w:t xml:space="preserve"> и ответственности за их нарушение</w:t>
      </w:r>
      <w:r w:rsidR="003111B0" w:rsidRPr="00270B16">
        <w:rPr>
          <w:b/>
          <w:sz w:val="28"/>
          <w:szCs w:val="28"/>
        </w:rPr>
        <w:t>.</w:t>
      </w:r>
    </w:p>
    <w:p w:rsidR="00E32BEC" w:rsidRDefault="00E32BEC" w:rsidP="0071126B">
      <w:pPr>
        <w:spacing w:line="240" w:lineRule="auto"/>
        <w:ind w:firstLine="709"/>
        <w:rPr>
          <w:sz w:val="28"/>
          <w:szCs w:val="28"/>
        </w:rPr>
      </w:pPr>
    </w:p>
    <w:p w:rsidR="00E32BEC" w:rsidRPr="002F5A7C" w:rsidRDefault="00E32BEC" w:rsidP="00E32BEC">
      <w:pPr>
        <w:spacing w:line="240" w:lineRule="auto"/>
        <w:contextualSpacing/>
        <w:rPr>
          <w:sz w:val="28"/>
          <w:szCs w:val="28"/>
        </w:rPr>
      </w:pPr>
      <w:r w:rsidRPr="002F5A7C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2F5A7C">
        <w:rPr>
          <w:sz w:val="28"/>
          <w:szCs w:val="28"/>
        </w:rPr>
        <w:t xml:space="preserve">Проверка соблюдения получателем субсидии условий и порядка предоставления субсидий, в том числе в части достижения результатов предоставления субсидии осуществляется </w:t>
      </w:r>
      <w:r>
        <w:rPr>
          <w:sz w:val="28"/>
          <w:szCs w:val="28"/>
        </w:rPr>
        <w:t>Администрацией</w:t>
      </w:r>
      <w:r w:rsidRPr="002F5A7C">
        <w:rPr>
          <w:sz w:val="28"/>
          <w:szCs w:val="28"/>
        </w:rPr>
        <w:t>, а также органами муниципального финансового контроля в соответствии со статьями 268.1 и 269.2 Бюджетного кодекса Российской Федерации.</w:t>
      </w:r>
    </w:p>
    <w:p w:rsidR="00E32BEC" w:rsidRPr="002F5A7C" w:rsidRDefault="00E32BEC" w:rsidP="00E32BE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2F5A7C">
        <w:rPr>
          <w:sz w:val="28"/>
          <w:szCs w:val="28"/>
        </w:rPr>
        <w:t xml:space="preserve">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E32BEC" w:rsidRPr="002F5A7C" w:rsidRDefault="00E32BEC" w:rsidP="00E32BEC">
      <w:pPr>
        <w:spacing w:line="240" w:lineRule="auto"/>
        <w:contextualSpacing/>
        <w:rPr>
          <w:sz w:val="28"/>
          <w:szCs w:val="28"/>
        </w:rPr>
      </w:pPr>
      <w:r w:rsidRPr="002F5A7C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proofErr w:type="gramStart"/>
      <w:r w:rsidRPr="002F5A7C">
        <w:rPr>
          <w:sz w:val="28"/>
          <w:szCs w:val="28"/>
        </w:rPr>
        <w:t xml:space="preserve">В случае нарушения получателем субсидии условий, установленных при ее предоставлении, выявленного по фактам проверок, проведенных </w:t>
      </w:r>
      <w:r>
        <w:rPr>
          <w:sz w:val="28"/>
          <w:szCs w:val="28"/>
        </w:rPr>
        <w:t>Администрацией</w:t>
      </w:r>
      <w:r w:rsidRPr="002F5A7C">
        <w:rPr>
          <w:sz w:val="28"/>
          <w:szCs w:val="28"/>
        </w:rPr>
        <w:t xml:space="preserve"> и органами муниципального финансового контроля, получатель субсидии производит возврат полученной субсидии в бюджет </w:t>
      </w:r>
      <w:r w:rsidR="00431348">
        <w:rPr>
          <w:sz w:val="28"/>
          <w:szCs w:val="28"/>
        </w:rPr>
        <w:t>муниципального района Кинельский Самарской области</w:t>
      </w:r>
      <w:r w:rsidRPr="002F5A7C">
        <w:rPr>
          <w:sz w:val="28"/>
          <w:szCs w:val="28"/>
        </w:rPr>
        <w:t xml:space="preserve"> в размере и в сроки, определенные требованием об обеспечении возврата.</w:t>
      </w:r>
      <w:proofErr w:type="gramEnd"/>
    </w:p>
    <w:p w:rsidR="00E32BEC" w:rsidRPr="002F5A7C" w:rsidRDefault="00E32BEC" w:rsidP="00E32BEC">
      <w:pPr>
        <w:spacing w:line="240" w:lineRule="auto"/>
        <w:contextualSpacing/>
        <w:rPr>
          <w:sz w:val="28"/>
          <w:szCs w:val="28"/>
        </w:rPr>
      </w:pPr>
      <w:r w:rsidRPr="002F5A7C">
        <w:rPr>
          <w:sz w:val="28"/>
          <w:szCs w:val="28"/>
        </w:rPr>
        <w:t>5.3. В случае невозврата получателем субсидии бюджетных сре</w:t>
      </w:r>
      <w:proofErr w:type="gramStart"/>
      <w:r w:rsidRPr="002F5A7C">
        <w:rPr>
          <w:sz w:val="28"/>
          <w:szCs w:val="28"/>
        </w:rPr>
        <w:t>дств в ср</w:t>
      </w:r>
      <w:proofErr w:type="gramEnd"/>
      <w:r w:rsidRPr="002F5A7C">
        <w:rPr>
          <w:sz w:val="28"/>
          <w:szCs w:val="28"/>
        </w:rPr>
        <w:t>ок, установленный пунктом 5.2 настоящего Порядка, данные средства в</w:t>
      </w:r>
      <w:r w:rsidR="00431348">
        <w:rPr>
          <w:sz w:val="28"/>
          <w:szCs w:val="28"/>
        </w:rPr>
        <w:t>зыскиваются в судебном порядке.</w:t>
      </w: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808FB" w:rsidRDefault="007808F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0D2848" w:rsidRDefault="000D2848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0D2848" w:rsidRDefault="000D2848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0D2848" w:rsidRDefault="000D2848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0D2848" w:rsidRDefault="000D2848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0D2848" w:rsidRDefault="000D2848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0D2848" w:rsidRDefault="000D2848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12656D" w:rsidRDefault="0012656D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0F5BF5" w:rsidRDefault="000F5BF5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0F5BF5" w:rsidRDefault="000F5BF5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bookmarkStart w:id="1" w:name="_GoBack"/>
      <w:bookmarkEnd w:id="1"/>
    </w:p>
    <w:p w:rsidR="0071126B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38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3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1126B" w:rsidRPr="001E3818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1E0"/>
      </w:tblPr>
      <w:tblGrid>
        <w:gridCol w:w="4361"/>
        <w:gridCol w:w="5104"/>
      </w:tblGrid>
      <w:tr w:rsidR="0071126B" w:rsidRPr="00513F02" w:rsidTr="001B7F9C">
        <w:tc>
          <w:tcPr>
            <w:tcW w:w="4361" w:type="dxa"/>
            <w:vAlign w:val="center"/>
          </w:tcPr>
          <w:p w:rsidR="0071126B" w:rsidRPr="00513F02" w:rsidRDefault="0071126B" w:rsidP="0071126B">
            <w:pPr>
              <w:spacing w:line="240" w:lineRule="auto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104" w:type="dxa"/>
            <w:vAlign w:val="center"/>
          </w:tcPr>
          <w:p w:rsidR="0071126B" w:rsidRPr="00980C31" w:rsidRDefault="0071126B" w:rsidP="0071126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C31">
              <w:rPr>
                <w:sz w:val="28"/>
                <w:szCs w:val="28"/>
              </w:rPr>
              <w:t>к Порядку</w:t>
            </w:r>
          </w:p>
          <w:p w:rsidR="0071126B" w:rsidRPr="00513F02" w:rsidRDefault="0071126B" w:rsidP="00EC385F">
            <w:pPr>
              <w:spacing w:line="240" w:lineRule="auto"/>
              <w:ind w:firstLine="0"/>
              <w:rPr>
                <w:b/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предоставления </w:t>
            </w:r>
            <w:r w:rsidRPr="00980C31">
              <w:rPr>
                <w:sz w:val="28"/>
                <w:szCs w:val="28"/>
              </w:rPr>
              <w:t>субсидий за счет средств бюджета муниципального района Кинельский Самарской области некоммерческим организациям, не являющимся муниципальными учреждениями, участвующи</w:t>
            </w:r>
            <w:r w:rsidR="00EC385F">
              <w:rPr>
                <w:sz w:val="28"/>
                <w:szCs w:val="28"/>
              </w:rPr>
              <w:t>м</w:t>
            </w:r>
            <w:r w:rsidRPr="00980C31">
              <w:rPr>
                <w:sz w:val="28"/>
                <w:szCs w:val="28"/>
              </w:rPr>
              <w:t xml:space="preserve"> в охране общественного порядка на территории муниципального района Кинельский Самарской области</w:t>
            </w:r>
          </w:p>
        </w:tc>
      </w:tr>
    </w:tbl>
    <w:p w:rsidR="0071126B" w:rsidRPr="000F0B75" w:rsidRDefault="0071126B" w:rsidP="0071126B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A838F2" w:rsidRDefault="0071126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57C9" w:rsidRPr="00AD43CD" w:rsidRDefault="00DF57C9" w:rsidP="00DF57C9">
      <w:pPr>
        <w:pStyle w:val="HTM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361"/>
        <w:gridCol w:w="5210"/>
      </w:tblGrid>
      <w:tr w:rsidR="00DF57C9" w:rsidTr="00DF57C9">
        <w:tc>
          <w:tcPr>
            <w:tcW w:w="4361" w:type="dxa"/>
            <w:shd w:val="clear" w:color="auto" w:fill="auto"/>
            <w:vAlign w:val="center"/>
          </w:tcPr>
          <w:p w:rsidR="00DF57C9" w:rsidRPr="009146DA" w:rsidRDefault="00DF57C9" w:rsidP="00DF57C9">
            <w:pPr>
              <w:tabs>
                <w:tab w:val="left" w:pos="567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  <w:shd w:val="clear" w:color="auto" w:fill="auto"/>
            <w:vAlign w:val="center"/>
            <w:hideMark/>
          </w:tcPr>
          <w:p w:rsidR="00DF57C9" w:rsidRDefault="002D4CC0" w:rsidP="00DF57C9">
            <w:pPr>
              <w:tabs>
                <w:tab w:val="left" w:pos="5670"/>
              </w:tabs>
              <w:ind w:firstLine="0"/>
              <w:jc w:val="center"/>
            </w:pPr>
            <w:r>
              <w:t xml:space="preserve">Главе муниципального района </w:t>
            </w:r>
            <w:r w:rsidR="00DF57C9" w:rsidRPr="00A838F2">
              <w:t>Кинельский Самарской области</w:t>
            </w:r>
          </w:p>
          <w:p w:rsidR="00DF57C9" w:rsidRDefault="00DF57C9" w:rsidP="00DF57C9">
            <w:pPr>
              <w:tabs>
                <w:tab w:val="left" w:pos="5670"/>
              </w:tabs>
              <w:ind w:firstLine="0"/>
              <w:jc w:val="center"/>
            </w:pPr>
            <w:r w:rsidRPr="00A838F2">
              <w:t>________________________________</w:t>
            </w:r>
            <w:r>
              <w:t>___</w:t>
            </w:r>
            <w:r w:rsidRPr="00A838F2">
              <w:t>___</w:t>
            </w:r>
          </w:p>
          <w:p w:rsidR="00DF57C9" w:rsidRPr="00A838F2" w:rsidRDefault="00DF57C9" w:rsidP="00DF57C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2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</w:t>
            </w:r>
          </w:p>
          <w:p w:rsidR="00DF57C9" w:rsidRDefault="00DF57C9" w:rsidP="00DF57C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F2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DF57C9" w:rsidRPr="00DF57C9" w:rsidRDefault="00DF57C9" w:rsidP="00DF57C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</w:tbl>
    <w:p w:rsidR="0071126B" w:rsidRPr="00A838F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26B" w:rsidRPr="00F86B4A" w:rsidRDefault="0071126B" w:rsidP="007112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6B4A">
        <w:rPr>
          <w:rFonts w:ascii="Times New Roman" w:hAnsi="Times New Roman" w:cs="Times New Roman"/>
          <w:sz w:val="24"/>
          <w:szCs w:val="24"/>
        </w:rPr>
        <w:t>ЗАЯВ</w:t>
      </w:r>
      <w:r w:rsidR="00EC385F" w:rsidRPr="00F86B4A">
        <w:rPr>
          <w:rFonts w:ascii="Times New Roman" w:hAnsi="Times New Roman" w:cs="Times New Roman"/>
          <w:sz w:val="24"/>
          <w:szCs w:val="24"/>
        </w:rPr>
        <w:t>КА НА УЧАСТИЕ В ОТБОРЕ</w:t>
      </w:r>
    </w:p>
    <w:p w:rsidR="0071126B" w:rsidRPr="00F86B4A" w:rsidRDefault="009E321C" w:rsidP="0071126B">
      <w:pPr>
        <w:spacing w:line="240" w:lineRule="auto"/>
        <w:jc w:val="center"/>
      </w:pPr>
      <w:r w:rsidRPr="00F86B4A">
        <w:t>на получение субсидии за счет средств бюджета муниципального района Кинельский Самарской области некоммерческим организациям, не являющимся муниципальными учреждениями, участвующим в охране общественного порядка на территории муниципального района Кинельский Самарской области</w:t>
      </w:r>
    </w:p>
    <w:p w:rsidR="009E321C" w:rsidRPr="00F86B4A" w:rsidRDefault="009E321C" w:rsidP="0071126B">
      <w:pPr>
        <w:spacing w:line="240" w:lineRule="auto"/>
        <w:jc w:val="center"/>
      </w:pPr>
      <w:r w:rsidRPr="00F86B4A">
        <w:t>на 20___год</w:t>
      </w:r>
    </w:p>
    <w:p w:rsidR="0071126B" w:rsidRPr="00F86B4A" w:rsidRDefault="0071126B" w:rsidP="007112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21C" w:rsidRPr="00F86B4A" w:rsidRDefault="009E321C" w:rsidP="007112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1007" w:rsidRPr="006658C2" w:rsidRDefault="00CD1007" w:rsidP="00CD10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1007" w:rsidRPr="006658C2" w:rsidRDefault="00CD1007" w:rsidP="00DB0B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8C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8C2">
        <w:rPr>
          <w:rFonts w:ascii="Times New Roman" w:hAnsi="Times New Roman" w:cs="Times New Roman"/>
          <w:sz w:val="24"/>
          <w:szCs w:val="24"/>
        </w:rPr>
        <w:t>Изучив порядок проведения отбора, 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58C2">
        <w:rPr>
          <w:rFonts w:ascii="Times New Roman" w:hAnsi="Times New Roman" w:cs="Times New Roman"/>
          <w:sz w:val="24"/>
          <w:szCs w:val="24"/>
        </w:rPr>
        <w:t xml:space="preserve">____  </w:t>
      </w:r>
    </w:p>
    <w:p w:rsidR="00CD1007" w:rsidRPr="00DB0B58" w:rsidRDefault="00CD1007" w:rsidP="00CD100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658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B0B5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658C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B0B58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CD1007" w:rsidRPr="006658C2" w:rsidRDefault="00CD1007" w:rsidP="00CD1007">
      <w:pPr>
        <w:widowControl w:val="0"/>
        <w:autoSpaceDE w:val="0"/>
        <w:autoSpaceDN w:val="0"/>
        <w:adjustRightInd w:val="0"/>
        <w:spacing w:line="240" w:lineRule="auto"/>
        <w:ind w:firstLine="0"/>
      </w:pPr>
      <w:r w:rsidRPr="006658C2">
        <w:t>в</w:t>
      </w:r>
      <w:r>
        <w:t xml:space="preserve"> соответствии с </w:t>
      </w:r>
      <w:r w:rsidRPr="006658C2">
        <w:t xml:space="preserve">Порядком предоставления субсидий </w:t>
      </w:r>
      <w:r>
        <w:t>за счет средств</w:t>
      </w:r>
      <w:r w:rsidRPr="006658C2">
        <w:t xml:space="preserve"> муниципального района</w:t>
      </w:r>
      <w:r>
        <w:t xml:space="preserve"> Кинельский Самарской области</w:t>
      </w:r>
      <w:r w:rsidRPr="006658C2">
        <w:t xml:space="preserve"> </w:t>
      </w:r>
      <w:r w:rsidRPr="006658C2">
        <w:rPr>
          <w:rFonts w:eastAsiaTheme="minorHAnsi"/>
        </w:rPr>
        <w:t xml:space="preserve">некоммерческим организациям, </w:t>
      </w:r>
      <w:r>
        <w:rPr>
          <w:rFonts w:eastAsiaTheme="minorHAnsi"/>
        </w:rPr>
        <w:t>не являющимся муниципальными учреждениями, участвующим</w:t>
      </w:r>
      <w:r w:rsidRPr="006658C2">
        <w:rPr>
          <w:rFonts w:eastAsiaTheme="minorHAnsi"/>
        </w:rPr>
        <w:t xml:space="preserve"> в охране общественного порядка на территории</w:t>
      </w:r>
      <w:r w:rsidRPr="006658C2">
        <w:t xml:space="preserve"> муниципального района </w:t>
      </w:r>
      <w:r w:rsidR="00DB0B58">
        <w:t>Кинель</w:t>
      </w:r>
      <w:r w:rsidRPr="006658C2">
        <w:t>ский</w:t>
      </w:r>
      <w:r w:rsidR="00DB0B58">
        <w:t xml:space="preserve"> Самарской области</w:t>
      </w:r>
      <w:r w:rsidRPr="006658C2">
        <w:t>, на цели: _____________________________________________________________________________</w:t>
      </w:r>
    </w:p>
    <w:p w:rsidR="00CD1007" w:rsidRPr="006658C2" w:rsidRDefault="00CD1007" w:rsidP="00DB0B58">
      <w:pPr>
        <w:spacing w:line="240" w:lineRule="auto"/>
        <w:ind w:firstLine="0"/>
      </w:pPr>
      <w:r w:rsidRPr="006658C2">
        <w:t>сообщает о согласии участвовать в отборе на устано</w:t>
      </w:r>
      <w:r w:rsidR="003E1375">
        <w:t xml:space="preserve">вленных условиях и направляет </w:t>
      </w:r>
      <w:r w:rsidRPr="006658C2">
        <w:t>настоящую заявку.</w:t>
      </w:r>
    </w:p>
    <w:p w:rsidR="00CD1007" w:rsidRDefault="009A5753" w:rsidP="00CD1007">
      <w:pPr>
        <w:spacing w:line="240" w:lineRule="auto"/>
        <w:ind w:firstLine="708"/>
      </w:pPr>
      <w:r>
        <w:t>2</w:t>
      </w:r>
      <w:r w:rsidR="00CD1007" w:rsidRPr="006658C2">
        <w:t xml:space="preserve">. </w:t>
      </w:r>
      <w:proofErr w:type="gramStart"/>
      <w:r w:rsidR="00CD1007" w:rsidRPr="006658C2">
        <w:t xml:space="preserve">Настоящим гарантируем достоверность представленной нами в заявке информации и подтверждаем право администрации муниципального района </w:t>
      </w:r>
      <w:r w:rsidR="00DB0B58">
        <w:t>Кинель</w:t>
      </w:r>
      <w:r w:rsidR="00CD1007" w:rsidRPr="006658C2">
        <w:t>ский Самарской области, не противоречащее требованию формирования равных для всех участников отбора условий, запрашивать у нас, в уполномоченных органах власти и у упомянутых в нашей заявке организаций информацию, уточняющую представленные нами в ней сведения.</w:t>
      </w:r>
      <w:proofErr w:type="gramEnd"/>
    </w:p>
    <w:p w:rsidR="00F86B4A" w:rsidRPr="00A838F2" w:rsidRDefault="00F86B4A" w:rsidP="00CD1007">
      <w:pPr>
        <w:spacing w:line="240" w:lineRule="auto"/>
        <w:ind w:firstLine="708"/>
      </w:pPr>
      <w:r>
        <w:lastRenderedPageBreak/>
        <w:t xml:space="preserve">3. Настоящим даем </w:t>
      </w:r>
      <w:r w:rsidRPr="00F86B4A">
        <w:t xml:space="preserve">согласие на размещение в информационно-телекоммуникационной сети «Интернет» </w:t>
      </w:r>
      <w:r w:rsidR="00A838F2" w:rsidRPr="00A838F2">
        <w:t>информации о данном предложении (заявке)</w:t>
      </w:r>
      <w:r w:rsidR="00A838F2">
        <w:t>.</w:t>
      </w:r>
    </w:p>
    <w:p w:rsidR="00CD1007" w:rsidRPr="006658C2" w:rsidRDefault="006D3DCE" w:rsidP="00CD1007">
      <w:pPr>
        <w:spacing w:line="240" w:lineRule="auto"/>
        <w:ind w:firstLine="708"/>
      </w:pPr>
      <w:r>
        <w:t>4</w:t>
      </w:r>
      <w:r w:rsidR="00CD1007" w:rsidRPr="006658C2">
        <w:t xml:space="preserve">. Сообщаем, что для оперативного уведомления нас по вопросам организационного характера и взаимодействия с администрацией муниципального района </w:t>
      </w:r>
      <w:r w:rsidR="00DB0B58">
        <w:t>Кинель</w:t>
      </w:r>
      <w:r w:rsidR="00CD1007" w:rsidRPr="006658C2">
        <w:t xml:space="preserve">ский Самарской области нами </w:t>
      </w:r>
      <w:proofErr w:type="gramStart"/>
      <w:r w:rsidR="00CD1007" w:rsidRPr="006658C2">
        <w:t>уполномочен</w:t>
      </w:r>
      <w:proofErr w:type="gramEnd"/>
    </w:p>
    <w:p w:rsidR="00CD1007" w:rsidRPr="006658C2" w:rsidRDefault="00DB0B58" w:rsidP="00DB0B58">
      <w:pPr>
        <w:spacing w:line="240" w:lineRule="auto"/>
        <w:ind w:firstLine="0"/>
      </w:pPr>
      <w:r>
        <w:t>_________</w:t>
      </w:r>
      <w:r w:rsidR="00CD1007" w:rsidRPr="006658C2">
        <w:t>__________________________________________________________________</w:t>
      </w:r>
    </w:p>
    <w:p w:rsidR="00CD1007" w:rsidRPr="00DB0B58" w:rsidRDefault="00DB0B58" w:rsidP="00CD1007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="00CD1007" w:rsidRPr="00DB0B58">
        <w:rPr>
          <w:sz w:val="18"/>
          <w:szCs w:val="18"/>
        </w:rPr>
        <w:t>(контактная информация уполномоченного лица, телефон, электронный адрес) </w:t>
      </w:r>
    </w:p>
    <w:p w:rsidR="00CD1007" w:rsidRPr="006658C2" w:rsidRDefault="00CD1007" w:rsidP="00CD1007">
      <w:pPr>
        <w:spacing w:line="240" w:lineRule="auto"/>
      </w:pPr>
      <w:r w:rsidRPr="006658C2">
        <w:t>Все сведения о проведении отбора просим сообщать указанному уполномоченному лицу.</w:t>
      </w:r>
    </w:p>
    <w:p w:rsidR="00CD1007" w:rsidRDefault="00CD1007" w:rsidP="003E13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8C2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F86B4A" w:rsidRDefault="00F86B4A" w:rsidP="003E13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6B4A" w:rsidRPr="006D3DCE" w:rsidRDefault="006D3DCE" w:rsidP="00F86B4A">
      <w:pPr>
        <w:spacing w:line="240" w:lineRule="auto"/>
        <w:ind w:firstLine="708"/>
      </w:pPr>
      <w:r w:rsidRPr="006D3DCE">
        <w:t>1</w:t>
      </w:r>
      <w:r w:rsidR="00F86B4A" w:rsidRPr="006D3DCE">
        <w:t>. копия устава (для юридических лиц);</w:t>
      </w:r>
    </w:p>
    <w:p w:rsidR="00F86B4A" w:rsidRPr="006D3DCE" w:rsidRDefault="006D3DCE" w:rsidP="00F86B4A">
      <w:pPr>
        <w:spacing w:line="240" w:lineRule="auto"/>
        <w:ind w:firstLine="708"/>
      </w:pPr>
      <w:r w:rsidRPr="006D3DCE">
        <w:t>2</w:t>
      </w:r>
      <w:r w:rsidR="00F86B4A" w:rsidRPr="006D3DCE">
        <w:t>. копия свидетельства о постановке на налоговый учет;</w:t>
      </w:r>
    </w:p>
    <w:p w:rsidR="00F86B4A" w:rsidRPr="006D3DCE" w:rsidRDefault="006D3DCE" w:rsidP="00F86B4A">
      <w:pPr>
        <w:spacing w:line="240" w:lineRule="auto"/>
        <w:ind w:firstLine="709"/>
      </w:pPr>
      <w:r w:rsidRPr="006D3DCE">
        <w:t>3</w:t>
      </w:r>
      <w:r w:rsidR="00F86B4A" w:rsidRPr="006D3DCE">
        <w:t>. копия документа, подтверждающего факт избрания (назначения) руководителя получателя Субсидии;</w:t>
      </w:r>
    </w:p>
    <w:p w:rsidR="00F86B4A" w:rsidRPr="006D3DCE" w:rsidRDefault="006D3DCE" w:rsidP="00F86B4A">
      <w:pPr>
        <w:spacing w:line="240" w:lineRule="auto"/>
        <w:ind w:firstLine="709"/>
      </w:pPr>
      <w:r w:rsidRPr="006D3DCE">
        <w:t>4.</w:t>
      </w:r>
      <w:r w:rsidR="00F86B4A" w:rsidRPr="006D3DCE">
        <w:t xml:space="preserve"> свидетельство о внесении народной дружины или общественного объединения правоохранительной направленности в региональный реестр народных дружин</w:t>
      </w:r>
      <w:r w:rsidR="00F86B4A" w:rsidRPr="006D3DCE">
        <w:rPr>
          <w:color w:val="FF0000"/>
        </w:rPr>
        <w:t xml:space="preserve"> </w:t>
      </w:r>
      <w:r w:rsidR="00F86B4A" w:rsidRPr="006D3DCE">
        <w:t>и общественных объединений правоохранительной направленности;</w:t>
      </w:r>
    </w:p>
    <w:p w:rsidR="00F86B4A" w:rsidRPr="00A838F2" w:rsidRDefault="006D3DCE" w:rsidP="00F86B4A">
      <w:pPr>
        <w:spacing w:line="240" w:lineRule="auto"/>
        <w:ind w:firstLine="708"/>
      </w:pPr>
      <w:r w:rsidRPr="00A838F2">
        <w:t>5</w:t>
      </w:r>
      <w:r w:rsidR="00F86B4A" w:rsidRPr="00A838F2">
        <w:t>. выписка из единого государственного реестра юридических лиц;</w:t>
      </w:r>
    </w:p>
    <w:p w:rsidR="00F86B4A" w:rsidRPr="00A838F2" w:rsidRDefault="006D3DCE" w:rsidP="00F86B4A">
      <w:pPr>
        <w:spacing w:line="240" w:lineRule="auto"/>
        <w:ind w:firstLine="708"/>
      </w:pPr>
      <w:r w:rsidRPr="00A838F2">
        <w:t>6</w:t>
      </w:r>
      <w:r w:rsidR="00F86B4A" w:rsidRPr="00A838F2">
        <w:t>. 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86B4A" w:rsidRPr="00A838F2" w:rsidRDefault="006D3DCE" w:rsidP="00F86B4A">
      <w:pPr>
        <w:spacing w:line="240" w:lineRule="auto"/>
        <w:ind w:firstLine="708"/>
      </w:pPr>
      <w:r w:rsidRPr="00A838F2">
        <w:t>7</w:t>
      </w:r>
      <w:r w:rsidR="00F86B4A" w:rsidRPr="00A838F2">
        <w:t xml:space="preserve">. справка об отсутствии просроченной задолженности по возврату в бюджет муниципального района Кинельский Самарской области, субсидий, бюджетных инвестиций, </w:t>
      </w:r>
      <w:proofErr w:type="gramStart"/>
      <w:r w:rsidR="00F86B4A" w:rsidRPr="00A838F2">
        <w:t>предоставленных</w:t>
      </w:r>
      <w:proofErr w:type="gramEnd"/>
      <w:r w:rsidR="00F86B4A" w:rsidRPr="00A838F2"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района Кинельский Самарской области;</w:t>
      </w:r>
    </w:p>
    <w:p w:rsidR="00F86B4A" w:rsidRPr="00A838F2" w:rsidRDefault="006D3DCE" w:rsidP="00F86B4A">
      <w:pPr>
        <w:spacing w:line="240" w:lineRule="auto"/>
        <w:ind w:firstLine="708"/>
      </w:pPr>
      <w:proofErr w:type="gramStart"/>
      <w:r w:rsidRPr="00A838F2">
        <w:t>8</w:t>
      </w:r>
      <w:r w:rsidR="00F86B4A" w:rsidRPr="00A838F2">
        <w:t>. письменное подтверждение, что участники отбора - юридические лица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прекратили деятельность в качестве индивидуального предпринимателя (в случае</w:t>
      </w:r>
      <w:proofErr w:type="gramEnd"/>
      <w:r w:rsidR="00F86B4A" w:rsidRPr="00A838F2">
        <w:t>, если такие требования предусмотрены правовым актом);</w:t>
      </w:r>
    </w:p>
    <w:p w:rsidR="00F86B4A" w:rsidRPr="00A838F2" w:rsidRDefault="008D6A7D" w:rsidP="00F86B4A">
      <w:pPr>
        <w:spacing w:line="240" w:lineRule="auto"/>
        <w:ind w:firstLine="708"/>
      </w:pPr>
      <w:proofErr w:type="gramStart"/>
      <w:r w:rsidRPr="00A838F2">
        <w:t>9</w:t>
      </w:r>
      <w:r w:rsidR="00F86B4A" w:rsidRPr="00A838F2">
        <w:t>. письменное подтверждение, что участник отбора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="00F86B4A" w:rsidRPr="00A838F2">
        <w:t xml:space="preserve"> операций (офшорные зоны) в отношении таких юридических лиц, в совокупности превышает 50 процентов;</w:t>
      </w:r>
    </w:p>
    <w:p w:rsidR="00F86B4A" w:rsidRPr="00A838F2" w:rsidRDefault="00F86B4A" w:rsidP="00F86B4A">
      <w:pPr>
        <w:spacing w:line="240" w:lineRule="auto"/>
        <w:ind w:firstLine="708"/>
      </w:pPr>
      <w:r w:rsidRPr="00A838F2">
        <w:t>1</w:t>
      </w:r>
      <w:r w:rsidR="008D6A7D" w:rsidRPr="00A838F2">
        <w:t>0</w:t>
      </w:r>
      <w:r w:rsidRPr="00A838F2">
        <w:t>. письменное подтверждение, что участник отбора не получает средства из бюджета муниципального района Кинельский Самарской области на основании иных нормативно правовых актов и</w:t>
      </w:r>
      <w:r w:rsidR="008D6A7D" w:rsidRPr="00A838F2">
        <w:t>ли муниципальных правовых актов</w:t>
      </w:r>
      <w:r w:rsidRPr="00A838F2">
        <w:t>;</w:t>
      </w:r>
    </w:p>
    <w:p w:rsidR="00F86B4A" w:rsidRPr="00A838F2" w:rsidRDefault="008D6A7D" w:rsidP="00F86B4A">
      <w:pPr>
        <w:spacing w:line="240" w:lineRule="auto"/>
        <w:ind w:firstLine="708"/>
      </w:pPr>
      <w:proofErr w:type="gramStart"/>
      <w:r w:rsidRPr="00A838F2">
        <w:t>11</w:t>
      </w:r>
      <w:r w:rsidR="00F86B4A" w:rsidRPr="00A838F2">
        <w:t xml:space="preserve">. письменное подтверждение, что участник отбора не числится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</w:t>
      </w:r>
      <w:r w:rsidR="00F86B4A" w:rsidRPr="00A838F2">
        <w:lastRenderedPageBreak/>
        <w:t>физическом лице - производителе товаров, работ, услуг, являющихся участниками отбора (в случае, если такие требования предусмотрены правовым актом);</w:t>
      </w:r>
      <w:proofErr w:type="gramEnd"/>
    </w:p>
    <w:p w:rsidR="00F86B4A" w:rsidRPr="00A838F2" w:rsidRDefault="008D6A7D" w:rsidP="00F86B4A">
      <w:pPr>
        <w:spacing w:line="240" w:lineRule="auto"/>
        <w:ind w:firstLine="709"/>
        <w:contextualSpacing/>
        <w:rPr>
          <w:rFonts w:eastAsia="Calibri"/>
        </w:rPr>
      </w:pPr>
      <w:r w:rsidRPr="00A838F2">
        <w:rPr>
          <w:rFonts w:eastAsia="Calibri"/>
        </w:rPr>
        <w:t>12</w:t>
      </w:r>
      <w:r w:rsidR="00F86B4A" w:rsidRPr="00A838F2">
        <w:rPr>
          <w:rFonts w:eastAsia="Calibri"/>
        </w:rPr>
        <w:t>. письменное подтверждение, что участники отбора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86B4A" w:rsidRPr="00A838F2" w:rsidRDefault="008D6A7D" w:rsidP="00F86B4A">
      <w:pPr>
        <w:spacing w:line="240" w:lineRule="auto"/>
        <w:ind w:firstLine="709"/>
        <w:contextualSpacing/>
        <w:rPr>
          <w:rFonts w:eastAsia="Calibri"/>
        </w:rPr>
      </w:pPr>
      <w:proofErr w:type="gramStart"/>
      <w:r w:rsidRPr="00A838F2">
        <w:rPr>
          <w:rFonts w:eastAsia="Calibri"/>
        </w:rPr>
        <w:t>13</w:t>
      </w:r>
      <w:r w:rsidR="00F86B4A" w:rsidRPr="00A838F2">
        <w:rPr>
          <w:rFonts w:eastAsia="Calibri"/>
        </w:rPr>
        <w:t>. письменное подтверждение, что участники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F86B4A" w:rsidRPr="00A838F2" w:rsidRDefault="008D6A7D" w:rsidP="00F86B4A">
      <w:pPr>
        <w:spacing w:line="240" w:lineRule="auto"/>
        <w:ind w:firstLine="709"/>
        <w:contextualSpacing/>
        <w:rPr>
          <w:rFonts w:eastAsia="Calibri"/>
        </w:rPr>
      </w:pPr>
      <w:r w:rsidRPr="00A838F2">
        <w:rPr>
          <w:rFonts w:eastAsia="Calibri"/>
        </w:rPr>
        <w:t>1</w:t>
      </w:r>
      <w:r w:rsidR="00F86B4A" w:rsidRPr="00A838F2">
        <w:rPr>
          <w:rFonts w:eastAsia="Calibri"/>
        </w:rPr>
        <w:t xml:space="preserve">4. письменное подтверждение, что участники отбора не являться иностранным агентом в соответствии с Федеральным законом «О </w:t>
      </w:r>
      <w:proofErr w:type="gramStart"/>
      <w:r w:rsidR="00F86B4A" w:rsidRPr="00A838F2">
        <w:rPr>
          <w:rFonts w:eastAsia="Calibri"/>
        </w:rPr>
        <w:t>контроле за</w:t>
      </w:r>
      <w:proofErr w:type="gramEnd"/>
      <w:r w:rsidR="00F86B4A" w:rsidRPr="00A838F2">
        <w:rPr>
          <w:rFonts w:eastAsia="Calibri"/>
        </w:rPr>
        <w:t xml:space="preserve"> деятельностью лиц, находящихся под иностранным влиянием»;</w:t>
      </w:r>
    </w:p>
    <w:p w:rsidR="00F86B4A" w:rsidRPr="00A838F2" w:rsidRDefault="008D6A7D" w:rsidP="00F86B4A">
      <w:pPr>
        <w:spacing w:line="240" w:lineRule="auto"/>
        <w:ind w:firstLine="709"/>
        <w:contextualSpacing/>
      </w:pPr>
      <w:r w:rsidRPr="00A838F2">
        <w:rPr>
          <w:rFonts w:eastAsia="Calibri"/>
        </w:rPr>
        <w:t>15</w:t>
      </w:r>
      <w:r w:rsidR="00F86B4A" w:rsidRPr="00A838F2">
        <w:rPr>
          <w:rFonts w:eastAsia="Calibri"/>
        </w:rPr>
        <w:t xml:space="preserve">. </w:t>
      </w:r>
      <w:r w:rsidR="00F86B4A" w:rsidRPr="00A838F2">
        <w:t>документы, подтверждающие о</w:t>
      </w:r>
      <w:r w:rsidRPr="00A838F2">
        <w:t>бъем заявленных расходов</w:t>
      </w:r>
      <w:r w:rsidR="00F86B4A" w:rsidRPr="00A838F2">
        <w:t xml:space="preserve"> на осуществление деятельности дружины (общества), участвующей в охране общественного порядка на территории муниципального района Кинельский Самарской области;</w:t>
      </w:r>
    </w:p>
    <w:p w:rsidR="00F86B4A" w:rsidRPr="00A838F2" w:rsidRDefault="008D6A7D" w:rsidP="00F86B4A">
      <w:pPr>
        <w:spacing w:line="240" w:lineRule="auto"/>
        <w:ind w:firstLine="709"/>
        <w:contextualSpacing/>
      </w:pPr>
      <w:r w:rsidRPr="00A838F2">
        <w:rPr>
          <w:rFonts w:eastAsia="Calibri"/>
        </w:rPr>
        <w:t>16</w:t>
      </w:r>
      <w:r w:rsidR="00F86B4A" w:rsidRPr="00A838F2">
        <w:rPr>
          <w:rFonts w:eastAsia="Calibri"/>
        </w:rPr>
        <w:t xml:space="preserve">. </w:t>
      </w:r>
      <w:r w:rsidR="00F86B4A" w:rsidRPr="00A838F2">
        <w:rPr>
          <w:rFonts w:cs="Arial"/>
        </w:rPr>
        <w:t xml:space="preserve">письменное согласие получателя </w:t>
      </w:r>
      <w:r w:rsidRPr="00A838F2">
        <w:rPr>
          <w:rFonts w:cs="Arial"/>
        </w:rPr>
        <w:t>с</w:t>
      </w:r>
      <w:r w:rsidR="00F86B4A" w:rsidRPr="00A838F2">
        <w:rPr>
          <w:rFonts w:cs="Arial"/>
        </w:rPr>
        <w:t xml:space="preserve">убсидии на осуществление уполномоченными органами проверок соблюдения получателями </w:t>
      </w:r>
      <w:r w:rsidRPr="00A838F2">
        <w:rPr>
          <w:rFonts w:cs="Arial"/>
        </w:rPr>
        <w:t>с</w:t>
      </w:r>
      <w:r w:rsidR="00F86B4A" w:rsidRPr="00A838F2">
        <w:rPr>
          <w:rFonts w:cs="Arial"/>
        </w:rPr>
        <w:t>убсидий условий, це</w:t>
      </w:r>
      <w:r w:rsidRPr="00A838F2">
        <w:rPr>
          <w:rFonts w:cs="Arial"/>
        </w:rPr>
        <w:t>лей и порядка их предоставления.</w:t>
      </w:r>
    </w:p>
    <w:p w:rsidR="00F86B4A" w:rsidRPr="00A838F2" w:rsidRDefault="00F86B4A" w:rsidP="003E13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38F2" w:rsidRDefault="00A838F2" w:rsidP="00DE68B5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DE68B5" w:rsidRPr="00A838F2" w:rsidRDefault="00DE68B5" w:rsidP="00DE68B5">
      <w:pPr>
        <w:autoSpaceDE w:val="0"/>
        <w:autoSpaceDN w:val="0"/>
        <w:adjustRightInd w:val="0"/>
        <w:spacing w:line="240" w:lineRule="auto"/>
      </w:pPr>
      <w:r w:rsidRPr="00A838F2">
        <w:t>Подпись участника отбора</w:t>
      </w:r>
      <w:proofErr w:type="gramStart"/>
      <w:r w:rsidRPr="00A838F2">
        <w:t>:_________</w:t>
      </w:r>
      <w:r w:rsidR="00A838F2">
        <w:t>____________</w:t>
      </w:r>
      <w:r w:rsidRPr="00A838F2">
        <w:t>______ (__________________).</w:t>
      </w:r>
      <w:proofErr w:type="gramEnd"/>
    </w:p>
    <w:p w:rsidR="00DE68B5" w:rsidRPr="00A838F2" w:rsidRDefault="00DE68B5" w:rsidP="00DE68B5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 w:rsidRPr="00A838F2">
        <w:t xml:space="preserve">                                                      </w:t>
      </w:r>
      <w:r w:rsidR="00A838F2">
        <w:t xml:space="preserve">                           </w:t>
      </w:r>
      <w:r w:rsidRPr="00A838F2">
        <w:t xml:space="preserve">                         </w:t>
      </w:r>
      <w:r w:rsidRPr="00A838F2">
        <w:rPr>
          <w:sz w:val="18"/>
          <w:szCs w:val="18"/>
        </w:rPr>
        <w:t>расшифровка подписи</w:t>
      </w:r>
    </w:p>
    <w:p w:rsidR="00A838F2" w:rsidRDefault="00A838F2" w:rsidP="00DE68B5">
      <w:pPr>
        <w:autoSpaceDE w:val="0"/>
        <w:autoSpaceDN w:val="0"/>
        <w:adjustRightInd w:val="0"/>
        <w:spacing w:line="240" w:lineRule="auto"/>
      </w:pPr>
    </w:p>
    <w:p w:rsidR="00DE68B5" w:rsidRPr="00A838F2" w:rsidRDefault="00DE68B5" w:rsidP="00DE68B5">
      <w:pPr>
        <w:autoSpaceDE w:val="0"/>
        <w:autoSpaceDN w:val="0"/>
        <w:adjustRightInd w:val="0"/>
        <w:spacing w:line="240" w:lineRule="auto"/>
      </w:pPr>
      <w:r w:rsidRPr="00A838F2">
        <w:t>Дата составления: «____» ___________ 20 ___ г.</w:t>
      </w:r>
    </w:p>
    <w:p w:rsidR="00DE68B5" w:rsidRPr="00A838F2" w:rsidRDefault="00DE68B5" w:rsidP="00DE68B5">
      <w:pPr>
        <w:autoSpaceDE w:val="0"/>
        <w:autoSpaceDN w:val="0"/>
        <w:adjustRightInd w:val="0"/>
        <w:spacing w:line="240" w:lineRule="auto"/>
      </w:pPr>
      <w:r w:rsidRPr="00A838F2">
        <w:t>М.П.</w:t>
      </w:r>
    </w:p>
    <w:p w:rsidR="00DE68B5" w:rsidRDefault="00DE68B5" w:rsidP="00DE68B5">
      <w:pPr>
        <w:autoSpaceDE w:val="0"/>
        <w:autoSpaceDN w:val="0"/>
        <w:adjustRightInd w:val="0"/>
        <w:spacing w:line="240" w:lineRule="auto"/>
        <w:ind w:left="4678"/>
        <w:jc w:val="center"/>
        <w:outlineLvl w:val="0"/>
        <w:rPr>
          <w:rFonts w:eastAsia="Calibri"/>
          <w:lang w:eastAsia="en-US"/>
        </w:rPr>
      </w:pPr>
    </w:p>
    <w:p w:rsidR="009E321C" w:rsidRDefault="009E321C" w:rsidP="00711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68B5" w:rsidRDefault="00DE68B5" w:rsidP="00711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68B5" w:rsidRDefault="00DE68B5" w:rsidP="00711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68B5" w:rsidRDefault="00DE68B5" w:rsidP="00711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68B5" w:rsidRDefault="00DE68B5" w:rsidP="00711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68B5" w:rsidRDefault="00DE68B5" w:rsidP="00711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68B5" w:rsidRDefault="00DE68B5" w:rsidP="00711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68B5" w:rsidRDefault="00DE68B5" w:rsidP="00711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38F2" w:rsidRDefault="00A838F2" w:rsidP="00711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38F2" w:rsidRDefault="00A838F2" w:rsidP="00711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38F2" w:rsidRDefault="00A838F2" w:rsidP="00711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38F2" w:rsidRDefault="00A838F2" w:rsidP="00711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38F2" w:rsidRDefault="00A838F2" w:rsidP="00711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38F2" w:rsidRDefault="00A838F2" w:rsidP="00711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38F2" w:rsidRDefault="00A838F2" w:rsidP="00711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38F2" w:rsidRDefault="00A838F2" w:rsidP="00711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38F2" w:rsidRDefault="00A838F2" w:rsidP="00711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20B6" w:rsidRDefault="003520B6" w:rsidP="00711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20B6" w:rsidRDefault="003520B6" w:rsidP="00711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20B6" w:rsidRDefault="003520B6" w:rsidP="00711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1007" w:rsidRPr="007F2C52" w:rsidRDefault="00CD1007" w:rsidP="00711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126B" w:rsidRPr="008C549A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C549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1126B" w:rsidRPr="008C549A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1E0"/>
      </w:tblPr>
      <w:tblGrid>
        <w:gridCol w:w="4361"/>
        <w:gridCol w:w="5104"/>
      </w:tblGrid>
      <w:tr w:rsidR="0071126B" w:rsidRPr="008C549A" w:rsidTr="001B7F9C">
        <w:tc>
          <w:tcPr>
            <w:tcW w:w="4361" w:type="dxa"/>
            <w:vAlign w:val="center"/>
          </w:tcPr>
          <w:p w:rsidR="0071126B" w:rsidRPr="008C549A" w:rsidRDefault="0071126B" w:rsidP="0071126B">
            <w:pPr>
              <w:spacing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5104" w:type="dxa"/>
            <w:vAlign w:val="center"/>
          </w:tcPr>
          <w:p w:rsidR="0071126B" w:rsidRPr="008C549A" w:rsidRDefault="0071126B" w:rsidP="0071126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C549A">
              <w:rPr>
                <w:sz w:val="28"/>
                <w:szCs w:val="28"/>
              </w:rPr>
              <w:t>к Порядку</w:t>
            </w:r>
          </w:p>
          <w:p w:rsidR="0071126B" w:rsidRPr="008C549A" w:rsidRDefault="0071126B" w:rsidP="00EC385F">
            <w:pPr>
              <w:spacing w:line="240" w:lineRule="auto"/>
              <w:ind w:firstLine="0"/>
              <w:rPr>
                <w:b/>
                <w:sz w:val="28"/>
              </w:rPr>
            </w:pPr>
            <w:r w:rsidRPr="008C549A">
              <w:rPr>
                <w:sz w:val="28"/>
                <w:szCs w:val="28"/>
              </w:rPr>
              <w:t>предоставления субсидий за счет средств бюджета муниципального района Кинельский Самарской области некоммерческим организациям, не являющимся муниципальными учреждениями, участвующи</w:t>
            </w:r>
            <w:r w:rsidR="00EC385F" w:rsidRPr="008C549A">
              <w:rPr>
                <w:sz w:val="28"/>
                <w:szCs w:val="28"/>
              </w:rPr>
              <w:t>м</w:t>
            </w:r>
            <w:r w:rsidRPr="008C549A">
              <w:rPr>
                <w:sz w:val="28"/>
                <w:szCs w:val="28"/>
              </w:rPr>
              <w:t xml:space="preserve"> в охране общественного порядка на территории муниципального района Кинельский Самарской области</w:t>
            </w:r>
          </w:p>
        </w:tc>
      </w:tr>
    </w:tbl>
    <w:p w:rsidR="0071126B" w:rsidRPr="000F0B75" w:rsidRDefault="0071126B" w:rsidP="0071126B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980C31" w:rsidRDefault="0071126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B73AB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3AB5">
        <w:rPr>
          <w:rFonts w:ascii="Times New Roman" w:hAnsi="Times New Roman" w:cs="Times New Roman"/>
          <w:sz w:val="28"/>
          <w:szCs w:val="28"/>
        </w:rPr>
        <w:t xml:space="preserve">Расчет </w:t>
      </w:r>
    </w:p>
    <w:p w:rsidR="0071126B" w:rsidRPr="00B73AB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3AB5">
        <w:rPr>
          <w:rFonts w:ascii="Times New Roman" w:hAnsi="Times New Roman" w:cs="Times New Roman"/>
          <w:sz w:val="28"/>
          <w:szCs w:val="28"/>
        </w:rPr>
        <w:t>суммы субсидии в _____ году в целях возмещения затрат на осуществление деятельности добровольных народных дружин, участвующи</w:t>
      </w:r>
      <w:r w:rsidR="00EC385F">
        <w:rPr>
          <w:rFonts w:ascii="Times New Roman" w:hAnsi="Times New Roman" w:cs="Times New Roman"/>
          <w:sz w:val="28"/>
          <w:szCs w:val="28"/>
        </w:rPr>
        <w:t>м</w:t>
      </w:r>
      <w:r w:rsidRPr="00B73AB5">
        <w:rPr>
          <w:rFonts w:ascii="Times New Roman" w:hAnsi="Times New Roman" w:cs="Times New Roman"/>
          <w:sz w:val="28"/>
          <w:szCs w:val="28"/>
        </w:rPr>
        <w:t xml:space="preserve"> в охране общественного порядка на территории муниципального района Кинельский Самарской области</w:t>
      </w:r>
    </w:p>
    <w:p w:rsidR="0071126B" w:rsidRPr="000F0B7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0F0B7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F0B7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1126B" w:rsidRPr="00B73AB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B73AB5">
        <w:rPr>
          <w:rFonts w:ascii="Times New Roman" w:hAnsi="Times New Roman" w:cs="Times New Roman"/>
          <w:sz w:val="22"/>
          <w:szCs w:val="22"/>
        </w:rPr>
        <w:t>(наименование организации)</w:t>
      </w:r>
    </w:p>
    <w:p w:rsidR="0071126B" w:rsidRPr="000F0B75" w:rsidRDefault="0071126B" w:rsidP="0071126B">
      <w:pPr>
        <w:spacing w:line="240" w:lineRule="auto"/>
        <w:jc w:val="right"/>
      </w:pPr>
    </w:p>
    <w:p w:rsidR="0071126B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343"/>
        <w:gridCol w:w="1445"/>
        <w:gridCol w:w="1446"/>
        <w:gridCol w:w="1445"/>
        <w:gridCol w:w="1446"/>
        <w:gridCol w:w="1446"/>
      </w:tblGrid>
      <w:tr w:rsidR="0071126B" w:rsidTr="001B7F9C">
        <w:tc>
          <w:tcPr>
            <w:tcW w:w="2343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45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Расчетное значение /</w:t>
            </w:r>
          </w:p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46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дежурств</w:t>
            </w:r>
          </w:p>
        </w:tc>
        <w:tc>
          <w:tcPr>
            <w:tcW w:w="1445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 единицу, руб.</w:t>
            </w:r>
          </w:p>
        </w:tc>
        <w:tc>
          <w:tcPr>
            <w:tcW w:w="1446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народных дружинников, чел.</w:t>
            </w:r>
          </w:p>
        </w:tc>
        <w:tc>
          <w:tcPr>
            <w:tcW w:w="1446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руб.</w:t>
            </w: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26B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0F0B7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1126B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B73AB5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3AB5">
        <w:rPr>
          <w:rFonts w:ascii="Times New Roman" w:hAnsi="Times New Roman" w:cs="Times New Roman"/>
          <w:sz w:val="28"/>
          <w:szCs w:val="28"/>
        </w:rPr>
        <w:t>Руководитель организации ________________ ________________________</w:t>
      </w:r>
    </w:p>
    <w:p w:rsidR="0071126B" w:rsidRPr="00B73AB5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B73AB5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="00B73AB5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B73AB5">
        <w:rPr>
          <w:rFonts w:ascii="Times New Roman" w:hAnsi="Times New Roman" w:cs="Times New Roman"/>
          <w:sz w:val="22"/>
          <w:szCs w:val="22"/>
        </w:rPr>
        <w:t xml:space="preserve">     (подпись)            </w:t>
      </w:r>
      <w:r w:rsidR="00B73AB5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B73AB5">
        <w:rPr>
          <w:rFonts w:ascii="Times New Roman" w:hAnsi="Times New Roman" w:cs="Times New Roman"/>
          <w:sz w:val="22"/>
          <w:szCs w:val="22"/>
        </w:rPr>
        <w:t xml:space="preserve">     </w:t>
      </w:r>
      <w:r w:rsidR="0007686D">
        <w:rPr>
          <w:rFonts w:ascii="Times New Roman" w:hAnsi="Times New Roman" w:cs="Times New Roman"/>
          <w:sz w:val="22"/>
          <w:szCs w:val="22"/>
        </w:rPr>
        <w:t>ФИО</w:t>
      </w:r>
    </w:p>
    <w:p w:rsidR="0071126B" w:rsidRPr="000F0B75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B73AB5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3AB5">
        <w:rPr>
          <w:rFonts w:ascii="Times New Roman" w:hAnsi="Times New Roman" w:cs="Times New Roman"/>
          <w:sz w:val="28"/>
          <w:szCs w:val="28"/>
        </w:rPr>
        <w:t>Главный бухгалтер ___________________ __________________________</w:t>
      </w:r>
    </w:p>
    <w:p w:rsidR="0071126B" w:rsidRPr="00B73AB5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B73AB5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B73AB5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B73AB5">
        <w:rPr>
          <w:rFonts w:ascii="Times New Roman" w:hAnsi="Times New Roman" w:cs="Times New Roman"/>
          <w:sz w:val="22"/>
          <w:szCs w:val="22"/>
        </w:rPr>
        <w:t xml:space="preserve">           (подпись)    </w:t>
      </w:r>
      <w:r w:rsidR="00B73AB5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07686D">
        <w:rPr>
          <w:rFonts w:ascii="Times New Roman" w:hAnsi="Times New Roman" w:cs="Times New Roman"/>
          <w:sz w:val="22"/>
          <w:szCs w:val="22"/>
        </w:rPr>
        <w:t xml:space="preserve">             ФИО</w:t>
      </w:r>
    </w:p>
    <w:p w:rsidR="0071126B" w:rsidRDefault="0071126B" w:rsidP="0071126B">
      <w:pPr>
        <w:spacing w:line="240" w:lineRule="auto"/>
      </w:pPr>
      <w:r>
        <w:t xml:space="preserve">                                                                                              </w:t>
      </w:r>
    </w:p>
    <w:p w:rsidR="0071126B" w:rsidRPr="0007686D" w:rsidRDefault="0007686D" w:rsidP="0071126B">
      <w:pPr>
        <w:spacing w:line="240" w:lineRule="auto"/>
        <w:rPr>
          <w:sz w:val="28"/>
          <w:szCs w:val="28"/>
        </w:rPr>
      </w:pPr>
      <w:r w:rsidRPr="0007686D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07686D">
        <w:rPr>
          <w:sz w:val="28"/>
          <w:szCs w:val="28"/>
        </w:rPr>
        <w:t>П</w:t>
      </w:r>
      <w:r>
        <w:rPr>
          <w:sz w:val="28"/>
          <w:szCs w:val="28"/>
        </w:rPr>
        <w:t>.</w:t>
      </w:r>
    </w:p>
    <w:p w:rsidR="0071126B" w:rsidRDefault="0071126B" w:rsidP="0071126B">
      <w:pPr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EC5910" w:rsidRDefault="00EC5910" w:rsidP="0071126B">
      <w:pPr>
        <w:tabs>
          <w:tab w:val="left" w:pos="3796"/>
        </w:tabs>
        <w:spacing w:line="240" w:lineRule="auto"/>
      </w:pPr>
    </w:p>
    <w:p w:rsidR="00EC5910" w:rsidRDefault="00EC5910" w:rsidP="0071126B">
      <w:pPr>
        <w:tabs>
          <w:tab w:val="left" w:pos="3796"/>
        </w:tabs>
        <w:spacing w:line="240" w:lineRule="auto"/>
      </w:pPr>
    </w:p>
    <w:p w:rsidR="00EC5910" w:rsidRDefault="00EC5910" w:rsidP="0071126B">
      <w:pPr>
        <w:tabs>
          <w:tab w:val="left" w:pos="3796"/>
        </w:tabs>
        <w:spacing w:line="240" w:lineRule="auto"/>
      </w:pPr>
    </w:p>
    <w:p w:rsidR="00EC5910" w:rsidRDefault="00EC5910" w:rsidP="00EC5910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38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3818">
        <w:rPr>
          <w:rFonts w:ascii="Times New Roman" w:hAnsi="Times New Roman" w:cs="Times New Roman"/>
          <w:sz w:val="28"/>
          <w:szCs w:val="28"/>
        </w:rPr>
        <w:t xml:space="preserve"> </w:t>
      </w:r>
      <w:r w:rsidR="00EF65E6">
        <w:rPr>
          <w:rFonts w:ascii="Times New Roman" w:hAnsi="Times New Roman" w:cs="Times New Roman"/>
          <w:sz w:val="28"/>
          <w:szCs w:val="28"/>
        </w:rPr>
        <w:t>3</w:t>
      </w:r>
    </w:p>
    <w:p w:rsidR="00EC5910" w:rsidRPr="001E3818" w:rsidRDefault="00EC5910" w:rsidP="00EC5910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1E0"/>
      </w:tblPr>
      <w:tblGrid>
        <w:gridCol w:w="4361"/>
        <w:gridCol w:w="5104"/>
      </w:tblGrid>
      <w:tr w:rsidR="00EC5910" w:rsidRPr="00513F02" w:rsidTr="00EC5910">
        <w:tc>
          <w:tcPr>
            <w:tcW w:w="4361" w:type="dxa"/>
            <w:vAlign w:val="center"/>
          </w:tcPr>
          <w:p w:rsidR="00EC5910" w:rsidRPr="00513F02" w:rsidRDefault="00EC5910" w:rsidP="00EC5910">
            <w:pPr>
              <w:spacing w:line="240" w:lineRule="auto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104" w:type="dxa"/>
            <w:vAlign w:val="center"/>
          </w:tcPr>
          <w:p w:rsidR="00EC5910" w:rsidRPr="00980C31" w:rsidRDefault="00EC5910" w:rsidP="00EC591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C31">
              <w:rPr>
                <w:sz w:val="28"/>
                <w:szCs w:val="28"/>
              </w:rPr>
              <w:t>к Порядку</w:t>
            </w:r>
          </w:p>
          <w:p w:rsidR="00EC5910" w:rsidRPr="00513F02" w:rsidRDefault="00EF65E6" w:rsidP="00EF65E6">
            <w:pPr>
              <w:spacing w:line="240" w:lineRule="auto"/>
              <w:ind w:firstLine="0"/>
              <w:rPr>
                <w:b/>
                <w:color w:val="000000"/>
                <w:sz w:val="28"/>
              </w:rPr>
            </w:pPr>
            <w:r w:rsidRPr="008C549A">
              <w:rPr>
                <w:sz w:val="28"/>
                <w:szCs w:val="28"/>
              </w:rPr>
              <w:t>предоставления субсидий за счет средств бюджета муниципального района Кинельский Самарской области некоммерческим организациям, не являющимся муниципальными учреждениями, участвующим в охране общественного порядка на территории муниципального района Кинельский Самарской области</w:t>
            </w:r>
          </w:p>
        </w:tc>
      </w:tr>
    </w:tbl>
    <w:p w:rsidR="00EC5910" w:rsidRPr="000F0B75" w:rsidRDefault="00EC5910" w:rsidP="00EC5910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C5910" w:rsidRDefault="00EC5910" w:rsidP="00EC5910">
      <w:pPr>
        <w:tabs>
          <w:tab w:val="left" w:pos="3796"/>
        </w:tabs>
        <w:spacing w:line="240" w:lineRule="auto"/>
      </w:pPr>
    </w:p>
    <w:p w:rsidR="00EC5910" w:rsidRDefault="00EC5910" w:rsidP="00EC5910">
      <w:pPr>
        <w:tabs>
          <w:tab w:val="left" w:pos="3796"/>
        </w:tabs>
        <w:spacing w:line="240" w:lineRule="auto"/>
      </w:pPr>
    </w:p>
    <w:p w:rsidR="00EC5910" w:rsidRDefault="00EC5910" w:rsidP="00EC5910">
      <w:pPr>
        <w:tabs>
          <w:tab w:val="left" w:pos="3796"/>
        </w:tabs>
        <w:spacing w:line="240" w:lineRule="auto"/>
      </w:pPr>
    </w:p>
    <w:p w:rsidR="00EC5910" w:rsidRPr="000F45CC" w:rsidRDefault="00EC5910" w:rsidP="00EC5910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0F45CC">
        <w:rPr>
          <w:sz w:val="28"/>
          <w:szCs w:val="28"/>
        </w:rPr>
        <w:t>Отчет</w:t>
      </w:r>
    </w:p>
    <w:p w:rsidR="00EC5910" w:rsidRPr="00AD0026" w:rsidRDefault="00EC5910" w:rsidP="00EC5910">
      <w:pPr>
        <w:tabs>
          <w:tab w:val="left" w:pos="3796"/>
        </w:tabs>
        <w:spacing w:line="240" w:lineRule="auto"/>
        <w:jc w:val="center"/>
      </w:pPr>
      <w:r w:rsidRPr="000F45CC">
        <w:rPr>
          <w:sz w:val="28"/>
          <w:szCs w:val="28"/>
        </w:rPr>
        <w:t xml:space="preserve">о расходовании субсидии </w:t>
      </w:r>
      <w:r w:rsidRPr="00DB3E00">
        <w:rPr>
          <w:sz w:val="28"/>
          <w:szCs w:val="28"/>
        </w:rPr>
        <w:t xml:space="preserve">на финансовое возмещение затрат деятельности добровольных народных </w:t>
      </w:r>
      <w:r w:rsidRPr="000F45CC">
        <w:rPr>
          <w:sz w:val="28"/>
          <w:szCs w:val="28"/>
        </w:rPr>
        <w:t>дружин, участвующих в</w:t>
      </w:r>
      <w:r w:rsidRPr="00980C31">
        <w:rPr>
          <w:sz w:val="28"/>
          <w:szCs w:val="28"/>
        </w:rPr>
        <w:t xml:space="preserve"> охране общественного порядка на территории муниципального района Кинельский Самарской области</w:t>
      </w:r>
      <w:r>
        <w:t>.</w:t>
      </w:r>
    </w:p>
    <w:p w:rsidR="00EC5910" w:rsidRPr="00AD0026" w:rsidRDefault="00EC5910" w:rsidP="00EC5910">
      <w:pPr>
        <w:tabs>
          <w:tab w:val="left" w:pos="3796"/>
        </w:tabs>
        <w:spacing w:line="240" w:lineRule="auto"/>
      </w:pPr>
    </w:p>
    <w:tbl>
      <w:tblPr>
        <w:tblStyle w:val="a7"/>
        <w:tblW w:w="0" w:type="auto"/>
        <w:tblLook w:val="04A0"/>
      </w:tblPr>
      <w:tblGrid>
        <w:gridCol w:w="540"/>
        <w:gridCol w:w="1968"/>
        <w:gridCol w:w="1023"/>
        <w:gridCol w:w="1194"/>
        <w:gridCol w:w="987"/>
        <w:gridCol w:w="988"/>
        <w:gridCol w:w="1453"/>
        <w:gridCol w:w="1418"/>
      </w:tblGrid>
      <w:tr w:rsidR="00EC5910" w:rsidRPr="00AD0026" w:rsidTr="00EC5910">
        <w:tc>
          <w:tcPr>
            <w:tcW w:w="540" w:type="dxa"/>
            <w:vMerge w:val="restart"/>
            <w:vAlign w:val="center"/>
          </w:tcPr>
          <w:p w:rsidR="00EC5910" w:rsidRPr="00AD0026" w:rsidRDefault="00EC5910" w:rsidP="00EC591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 xml:space="preserve">№ </w:t>
            </w:r>
            <w:proofErr w:type="gramStart"/>
            <w:r w:rsidRPr="00AD0026">
              <w:t>п</w:t>
            </w:r>
            <w:proofErr w:type="gramEnd"/>
            <w:r w:rsidRPr="00AD0026">
              <w:t>/п</w:t>
            </w:r>
          </w:p>
        </w:tc>
        <w:tc>
          <w:tcPr>
            <w:tcW w:w="1968" w:type="dxa"/>
            <w:vMerge w:val="restart"/>
            <w:vAlign w:val="center"/>
          </w:tcPr>
          <w:p w:rsidR="00EC5910" w:rsidRPr="00AD0026" w:rsidRDefault="00EC5910" w:rsidP="00EC591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Наименование расходов</w:t>
            </w:r>
          </w:p>
        </w:tc>
        <w:tc>
          <w:tcPr>
            <w:tcW w:w="2217" w:type="dxa"/>
            <w:gridSpan w:val="2"/>
            <w:vAlign w:val="center"/>
          </w:tcPr>
          <w:p w:rsidR="00EC5910" w:rsidRPr="00AD0026" w:rsidRDefault="00EC5910" w:rsidP="00EC591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Утверждено, руб.</w:t>
            </w:r>
          </w:p>
        </w:tc>
        <w:tc>
          <w:tcPr>
            <w:tcW w:w="1975" w:type="dxa"/>
            <w:gridSpan w:val="2"/>
            <w:vAlign w:val="center"/>
          </w:tcPr>
          <w:p w:rsidR="00EC5910" w:rsidRPr="00AD0026" w:rsidRDefault="00EC5910" w:rsidP="00EC591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Исполнение</w:t>
            </w:r>
          </w:p>
        </w:tc>
        <w:tc>
          <w:tcPr>
            <w:tcW w:w="1453" w:type="dxa"/>
            <w:vMerge w:val="restart"/>
            <w:vAlign w:val="center"/>
          </w:tcPr>
          <w:p w:rsidR="00EC5910" w:rsidRPr="00AD0026" w:rsidRDefault="00EC5910" w:rsidP="00EC591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Отклонения</w:t>
            </w:r>
            <w:proofErr w:type="gramStart"/>
            <w:r w:rsidRPr="00AD0026">
              <w:t xml:space="preserve"> (+, -), </w:t>
            </w:r>
            <w:proofErr w:type="gramEnd"/>
            <w:r w:rsidRPr="00AD0026">
              <w:t>руб.</w:t>
            </w:r>
          </w:p>
        </w:tc>
        <w:tc>
          <w:tcPr>
            <w:tcW w:w="1418" w:type="dxa"/>
            <w:vMerge w:val="restart"/>
            <w:vAlign w:val="center"/>
          </w:tcPr>
          <w:p w:rsidR="00EC5910" w:rsidRPr="00AD0026" w:rsidRDefault="00EC5910" w:rsidP="00EC591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Причина отклонений</w:t>
            </w:r>
          </w:p>
        </w:tc>
      </w:tr>
      <w:tr w:rsidR="00EC5910" w:rsidRPr="00AD0026" w:rsidTr="00EC5910">
        <w:tc>
          <w:tcPr>
            <w:tcW w:w="540" w:type="dxa"/>
            <w:vMerge/>
          </w:tcPr>
          <w:p w:rsidR="00EC5910" w:rsidRPr="00AD0026" w:rsidRDefault="00EC5910" w:rsidP="00EC5910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968" w:type="dxa"/>
            <w:vMerge/>
          </w:tcPr>
          <w:p w:rsidR="00EC5910" w:rsidRPr="00AD0026" w:rsidRDefault="00EC5910" w:rsidP="00EC5910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023" w:type="dxa"/>
            <w:vAlign w:val="center"/>
          </w:tcPr>
          <w:p w:rsidR="00EC5910" w:rsidRPr="00AD0026" w:rsidRDefault="00EC5910" w:rsidP="00EC591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на год</w:t>
            </w:r>
          </w:p>
        </w:tc>
        <w:tc>
          <w:tcPr>
            <w:tcW w:w="1194" w:type="dxa"/>
            <w:vAlign w:val="center"/>
          </w:tcPr>
          <w:p w:rsidR="00EC5910" w:rsidRPr="00AD0026" w:rsidRDefault="00EC5910" w:rsidP="00EC591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на отчетный период</w:t>
            </w:r>
          </w:p>
        </w:tc>
        <w:tc>
          <w:tcPr>
            <w:tcW w:w="987" w:type="dxa"/>
            <w:vAlign w:val="center"/>
          </w:tcPr>
          <w:p w:rsidR="00EC5910" w:rsidRPr="00AD0026" w:rsidRDefault="00EC5910" w:rsidP="00EC591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руб.</w:t>
            </w:r>
          </w:p>
        </w:tc>
        <w:tc>
          <w:tcPr>
            <w:tcW w:w="988" w:type="dxa"/>
            <w:vAlign w:val="center"/>
          </w:tcPr>
          <w:p w:rsidR="00EC5910" w:rsidRPr="00AD0026" w:rsidRDefault="00EC5910" w:rsidP="00EC591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%</w:t>
            </w:r>
          </w:p>
        </w:tc>
        <w:tc>
          <w:tcPr>
            <w:tcW w:w="1453" w:type="dxa"/>
            <w:vMerge/>
          </w:tcPr>
          <w:p w:rsidR="00EC5910" w:rsidRPr="00AD0026" w:rsidRDefault="00EC5910" w:rsidP="00EC5910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418" w:type="dxa"/>
            <w:vMerge/>
          </w:tcPr>
          <w:p w:rsidR="00EC5910" w:rsidRPr="00AD0026" w:rsidRDefault="00EC5910" w:rsidP="00EC5910">
            <w:pPr>
              <w:tabs>
                <w:tab w:val="left" w:pos="3796"/>
              </w:tabs>
              <w:spacing w:line="240" w:lineRule="auto"/>
              <w:jc w:val="center"/>
            </w:pPr>
          </w:p>
        </w:tc>
      </w:tr>
      <w:tr w:rsidR="00EC5910" w:rsidRPr="00AD0026" w:rsidTr="00EF65E6">
        <w:tc>
          <w:tcPr>
            <w:tcW w:w="540" w:type="dxa"/>
            <w:vAlign w:val="center"/>
          </w:tcPr>
          <w:p w:rsidR="00EC5910" w:rsidRPr="00AD0026" w:rsidRDefault="00EC5910" w:rsidP="00EF65E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968" w:type="dxa"/>
            <w:vAlign w:val="center"/>
          </w:tcPr>
          <w:p w:rsidR="00EC5910" w:rsidRPr="00AD0026" w:rsidRDefault="00EC5910" w:rsidP="00EF65E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023" w:type="dxa"/>
            <w:vAlign w:val="center"/>
          </w:tcPr>
          <w:p w:rsidR="00EC5910" w:rsidRPr="00AD0026" w:rsidRDefault="00EC5910" w:rsidP="00EF65E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194" w:type="dxa"/>
            <w:vAlign w:val="center"/>
          </w:tcPr>
          <w:p w:rsidR="00EC5910" w:rsidRPr="00AD0026" w:rsidRDefault="00EC5910" w:rsidP="00EF65E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987" w:type="dxa"/>
            <w:vAlign w:val="center"/>
          </w:tcPr>
          <w:p w:rsidR="00EC5910" w:rsidRPr="00AD0026" w:rsidRDefault="00EC5910" w:rsidP="00EF65E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988" w:type="dxa"/>
            <w:vAlign w:val="center"/>
          </w:tcPr>
          <w:p w:rsidR="00EC5910" w:rsidRPr="00AD0026" w:rsidRDefault="00EC5910" w:rsidP="00EF65E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53" w:type="dxa"/>
            <w:vAlign w:val="center"/>
          </w:tcPr>
          <w:p w:rsidR="00EC5910" w:rsidRPr="00AD0026" w:rsidRDefault="00EC5910" w:rsidP="00EF65E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EC5910" w:rsidRPr="00AD0026" w:rsidRDefault="00EC5910" w:rsidP="00EF65E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</w:tr>
      <w:tr w:rsidR="00EC5910" w:rsidRPr="00AD0026" w:rsidTr="00EF65E6">
        <w:tc>
          <w:tcPr>
            <w:tcW w:w="540" w:type="dxa"/>
            <w:vAlign w:val="center"/>
          </w:tcPr>
          <w:p w:rsidR="00EC5910" w:rsidRPr="00AD0026" w:rsidRDefault="00EC5910" w:rsidP="00EF65E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968" w:type="dxa"/>
            <w:vAlign w:val="center"/>
          </w:tcPr>
          <w:p w:rsidR="00EC5910" w:rsidRPr="00AD0026" w:rsidRDefault="00EC5910" w:rsidP="00EF65E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023" w:type="dxa"/>
            <w:vAlign w:val="center"/>
          </w:tcPr>
          <w:p w:rsidR="00EC5910" w:rsidRPr="00AD0026" w:rsidRDefault="00EC5910" w:rsidP="00EF65E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194" w:type="dxa"/>
            <w:vAlign w:val="center"/>
          </w:tcPr>
          <w:p w:rsidR="00EC5910" w:rsidRPr="00AD0026" w:rsidRDefault="00EC5910" w:rsidP="00EF65E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987" w:type="dxa"/>
            <w:vAlign w:val="center"/>
          </w:tcPr>
          <w:p w:rsidR="00EC5910" w:rsidRPr="00AD0026" w:rsidRDefault="00EC5910" w:rsidP="00EF65E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988" w:type="dxa"/>
            <w:vAlign w:val="center"/>
          </w:tcPr>
          <w:p w:rsidR="00EC5910" w:rsidRPr="00AD0026" w:rsidRDefault="00EC5910" w:rsidP="00EF65E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53" w:type="dxa"/>
            <w:vAlign w:val="center"/>
          </w:tcPr>
          <w:p w:rsidR="00EC5910" w:rsidRPr="00AD0026" w:rsidRDefault="00EC5910" w:rsidP="00EF65E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EC5910" w:rsidRPr="00AD0026" w:rsidRDefault="00EC5910" w:rsidP="00EF65E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</w:tr>
      <w:tr w:rsidR="00EC5910" w:rsidRPr="00AD0026" w:rsidTr="00EF65E6">
        <w:tc>
          <w:tcPr>
            <w:tcW w:w="540" w:type="dxa"/>
            <w:vAlign w:val="center"/>
          </w:tcPr>
          <w:p w:rsidR="00EC5910" w:rsidRPr="00AD0026" w:rsidRDefault="00EC5910" w:rsidP="00EF65E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968" w:type="dxa"/>
            <w:vAlign w:val="center"/>
          </w:tcPr>
          <w:p w:rsidR="00EC5910" w:rsidRPr="00AD0026" w:rsidRDefault="00EC5910" w:rsidP="00EF65E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023" w:type="dxa"/>
            <w:vAlign w:val="center"/>
          </w:tcPr>
          <w:p w:rsidR="00EC5910" w:rsidRPr="00AD0026" w:rsidRDefault="00EC5910" w:rsidP="00EF65E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194" w:type="dxa"/>
            <w:vAlign w:val="center"/>
          </w:tcPr>
          <w:p w:rsidR="00EC5910" w:rsidRPr="00AD0026" w:rsidRDefault="00EC5910" w:rsidP="00EF65E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987" w:type="dxa"/>
            <w:vAlign w:val="center"/>
          </w:tcPr>
          <w:p w:rsidR="00EC5910" w:rsidRPr="00AD0026" w:rsidRDefault="00EC5910" w:rsidP="00EF65E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988" w:type="dxa"/>
            <w:vAlign w:val="center"/>
          </w:tcPr>
          <w:p w:rsidR="00EC5910" w:rsidRPr="00AD0026" w:rsidRDefault="00EC5910" w:rsidP="00EF65E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53" w:type="dxa"/>
            <w:vAlign w:val="center"/>
          </w:tcPr>
          <w:p w:rsidR="00EC5910" w:rsidRPr="00AD0026" w:rsidRDefault="00EC5910" w:rsidP="00EF65E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EC5910" w:rsidRPr="00AD0026" w:rsidRDefault="00EC5910" w:rsidP="00EF65E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</w:tr>
      <w:tr w:rsidR="00EC5910" w:rsidRPr="00AD0026" w:rsidTr="00EF65E6">
        <w:tc>
          <w:tcPr>
            <w:tcW w:w="540" w:type="dxa"/>
          </w:tcPr>
          <w:p w:rsidR="00EC5910" w:rsidRPr="00AD0026" w:rsidRDefault="00EC5910" w:rsidP="00EC5910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1968" w:type="dxa"/>
          </w:tcPr>
          <w:p w:rsidR="00EC5910" w:rsidRPr="00AD0026" w:rsidRDefault="00EC5910" w:rsidP="00EC5910">
            <w:pPr>
              <w:tabs>
                <w:tab w:val="left" w:pos="3796"/>
              </w:tabs>
              <w:spacing w:line="240" w:lineRule="auto"/>
            </w:pPr>
            <w:r w:rsidRPr="00AD0026">
              <w:t>ИТОГО:</w:t>
            </w:r>
          </w:p>
        </w:tc>
        <w:tc>
          <w:tcPr>
            <w:tcW w:w="1023" w:type="dxa"/>
            <w:vAlign w:val="center"/>
          </w:tcPr>
          <w:p w:rsidR="00EC5910" w:rsidRPr="00AD0026" w:rsidRDefault="00EC5910" w:rsidP="00EF65E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194" w:type="dxa"/>
            <w:vAlign w:val="center"/>
          </w:tcPr>
          <w:p w:rsidR="00EC5910" w:rsidRPr="00AD0026" w:rsidRDefault="00EC5910" w:rsidP="00EF65E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987" w:type="dxa"/>
            <w:vAlign w:val="center"/>
          </w:tcPr>
          <w:p w:rsidR="00EC5910" w:rsidRPr="00AD0026" w:rsidRDefault="00EC5910" w:rsidP="00EF65E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988" w:type="dxa"/>
            <w:vAlign w:val="center"/>
          </w:tcPr>
          <w:p w:rsidR="00EC5910" w:rsidRPr="00AD0026" w:rsidRDefault="00EC5910" w:rsidP="00EF65E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53" w:type="dxa"/>
            <w:vAlign w:val="center"/>
          </w:tcPr>
          <w:p w:rsidR="00EC5910" w:rsidRPr="00AD0026" w:rsidRDefault="00EC5910" w:rsidP="00EF65E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EC5910" w:rsidRPr="00AD0026" w:rsidRDefault="00EC5910" w:rsidP="00EF65E6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</w:tr>
    </w:tbl>
    <w:p w:rsidR="00EC5910" w:rsidRPr="00AD0026" w:rsidRDefault="00EC5910" w:rsidP="00EC5910">
      <w:pPr>
        <w:tabs>
          <w:tab w:val="left" w:pos="3796"/>
        </w:tabs>
        <w:spacing w:line="240" w:lineRule="auto"/>
      </w:pPr>
    </w:p>
    <w:p w:rsidR="00EC5910" w:rsidRPr="00AD0026" w:rsidRDefault="00EC5910" w:rsidP="00EC5910">
      <w:pPr>
        <w:tabs>
          <w:tab w:val="left" w:pos="3796"/>
        </w:tabs>
        <w:spacing w:line="240" w:lineRule="auto"/>
      </w:pPr>
    </w:p>
    <w:p w:rsidR="00EC5910" w:rsidRPr="003616CA" w:rsidRDefault="00EC5910" w:rsidP="00EC591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6CA">
        <w:rPr>
          <w:rFonts w:ascii="Times New Roman" w:hAnsi="Times New Roman" w:cs="Times New Roman"/>
          <w:sz w:val="28"/>
          <w:szCs w:val="28"/>
        </w:rPr>
        <w:t>Руководитель организации ________________ ________________________</w:t>
      </w:r>
    </w:p>
    <w:p w:rsidR="00EC5910" w:rsidRPr="003616CA" w:rsidRDefault="00EC5910" w:rsidP="00EC5910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616CA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3616CA">
        <w:rPr>
          <w:rFonts w:ascii="Times New Roman" w:hAnsi="Times New Roman" w:cs="Times New Roman"/>
          <w:sz w:val="22"/>
          <w:szCs w:val="22"/>
        </w:rPr>
        <w:t xml:space="preserve">          (подпись)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EF65E6">
        <w:rPr>
          <w:rFonts w:ascii="Times New Roman" w:hAnsi="Times New Roman" w:cs="Times New Roman"/>
          <w:sz w:val="22"/>
          <w:szCs w:val="22"/>
        </w:rPr>
        <w:t xml:space="preserve">           ФИО</w:t>
      </w:r>
    </w:p>
    <w:p w:rsidR="00EC5910" w:rsidRPr="00AD0026" w:rsidRDefault="00EC5910" w:rsidP="00EC591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C5910" w:rsidRPr="003616CA" w:rsidRDefault="00EC5910" w:rsidP="00EC591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6CA">
        <w:rPr>
          <w:rFonts w:ascii="Times New Roman" w:hAnsi="Times New Roman" w:cs="Times New Roman"/>
          <w:sz w:val="28"/>
          <w:szCs w:val="28"/>
        </w:rPr>
        <w:t>Главный бухгалтер ___________________ __________________________</w:t>
      </w:r>
    </w:p>
    <w:p w:rsidR="00EC5910" w:rsidRPr="003616CA" w:rsidRDefault="00EC5910" w:rsidP="00EC5910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616CA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3616CA">
        <w:rPr>
          <w:rFonts w:ascii="Times New Roman" w:hAnsi="Times New Roman" w:cs="Times New Roman"/>
          <w:sz w:val="22"/>
          <w:szCs w:val="22"/>
        </w:rPr>
        <w:t xml:space="preserve">             (подпись)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EF65E6">
        <w:rPr>
          <w:rFonts w:ascii="Times New Roman" w:hAnsi="Times New Roman" w:cs="Times New Roman"/>
          <w:sz w:val="22"/>
          <w:szCs w:val="22"/>
        </w:rPr>
        <w:t xml:space="preserve">        ФИО</w:t>
      </w:r>
    </w:p>
    <w:p w:rsidR="00EC5910" w:rsidRPr="00AD0026" w:rsidRDefault="00EC5910" w:rsidP="00EC5910">
      <w:pPr>
        <w:spacing w:line="240" w:lineRule="auto"/>
      </w:pPr>
      <w:r w:rsidRPr="00AD0026">
        <w:t xml:space="preserve">                                                                                              </w:t>
      </w:r>
    </w:p>
    <w:p w:rsidR="00EC5910" w:rsidRPr="00B03B19" w:rsidRDefault="00B03B19" w:rsidP="0071126B">
      <w:pPr>
        <w:tabs>
          <w:tab w:val="left" w:pos="379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EC5910" w:rsidRDefault="00EC5910" w:rsidP="0071126B">
      <w:pPr>
        <w:tabs>
          <w:tab w:val="left" w:pos="3796"/>
        </w:tabs>
        <w:spacing w:line="240" w:lineRule="auto"/>
      </w:pPr>
    </w:p>
    <w:p w:rsidR="00EC5910" w:rsidRDefault="00EC5910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  <w:jc w:val="center"/>
        <w:sectPr w:rsidR="0071126B" w:rsidSect="001B7F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126B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38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3818">
        <w:rPr>
          <w:rFonts w:ascii="Times New Roman" w:hAnsi="Times New Roman" w:cs="Times New Roman"/>
          <w:sz w:val="28"/>
          <w:szCs w:val="28"/>
        </w:rPr>
        <w:t xml:space="preserve"> </w:t>
      </w:r>
      <w:r w:rsidR="00EF65E6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14850" w:type="dxa"/>
        <w:tblLayout w:type="fixed"/>
        <w:tblLook w:val="01E0"/>
      </w:tblPr>
      <w:tblGrid>
        <w:gridCol w:w="7479"/>
        <w:gridCol w:w="7371"/>
      </w:tblGrid>
      <w:tr w:rsidR="0071126B" w:rsidRPr="00513F02" w:rsidTr="00284407">
        <w:tc>
          <w:tcPr>
            <w:tcW w:w="7479" w:type="dxa"/>
            <w:vAlign w:val="center"/>
          </w:tcPr>
          <w:p w:rsidR="0071126B" w:rsidRPr="00513F02" w:rsidRDefault="0071126B" w:rsidP="0071126B">
            <w:pPr>
              <w:spacing w:line="240" w:lineRule="auto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371" w:type="dxa"/>
          </w:tcPr>
          <w:p w:rsidR="0071126B" w:rsidRPr="00980C31" w:rsidRDefault="0071126B" w:rsidP="0028440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C31">
              <w:rPr>
                <w:sz w:val="28"/>
                <w:szCs w:val="28"/>
              </w:rPr>
              <w:t>к Порядку</w:t>
            </w:r>
          </w:p>
          <w:p w:rsidR="0071126B" w:rsidRPr="00513F02" w:rsidRDefault="00EF65E6" w:rsidP="00284407">
            <w:pPr>
              <w:spacing w:line="240" w:lineRule="auto"/>
              <w:ind w:firstLine="0"/>
              <w:rPr>
                <w:b/>
                <w:color w:val="000000"/>
                <w:sz w:val="28"/>
              </w:rPr>
            </w:pPr>
            <w:r w:rsidRPr="008C549A">
              <w:rPr>
                <w:sz w:val="28"/>
                <w:szCs w:val="28"/>
              </w:rPr>
              <w:t>предоставления субсидий за счет средств бюджета муниципального района Кинельский Самарской области некоммерческим организациям, не являющимся муниципальными учреждениями, участвующим в охране общественного порядка на территории муниципального района Кинельский Самарской области</w:t>
            </w:r>
          </w:p>
        </w:tc>
      </w:tr>
    </w:tbl>
    <w:p w:rsidR="0071126B" w:rsidRDefault="0071126B" w:rsidP="0071126B">
      <w:pPr>
        <w:tabs>
          <w:tab w:val="left" w:pos="3796"/>
        </w:tabs>
        <w:spacing w:line="240" w:lineRule="auto"/>
        <w:jc w:val="center"/>
      </w:pPr>
    </w:p>
    <w:p w:rsidR="00EF65E6" w:rsidRDefault="00EF65E6" w:rsidP="0071126B">
      <w:pPr>
        <w:tabs>
          <w:tab w:val="left" w:pos="3796"/>
        </w:tabs>
        <w:spacing w:line="240" w:lineRule="auto"/>
        <w:jc w:val="center"/>
      </w:pPr>
    </w:p>
    <w:p w:rsidR="0071126B" w:rsidRPr="003616CA" w:rsidRDefault="0071126B" w:rsidP="0071126B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3616CA">
        <w:rPr>
          <w:sz w:val="28"/>
          <w:szCs w:val="28"/>
        </w:rPr>
        <w:t>Отчет</w:t>
      </w:r>
    </w:p>
    <w:p w:rsidR="0071126B" w:rsidRPr="003616CA" w:rsidRDefault="0071126B" w:rsidP="0071126B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3616CA">
        <w:rPr>
          <w:sz w:val="28"/>
          <w:szCs w:val="28"/>
        </w:rPr>
        <w:t>о достижении значений показателей результативности</w:t>
      </w:r>
    </w:p>
    <w:p w:rsidR="0071126B" w:rsidRPr="003616CA" w:rsidRDefault="0071126B" w:rsidP="0071126B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3616CA">
        <w:rPr>
          <w:sz w:val="28"/>
          <w:szCs w:val="28"/>
        </w:rPr>
        <w:t>_____________________________________________________________</w:t>
      </w:r>
    </w:p>
    <w:p w:rsidR="0071126B" w:rsidRPr="005A2968" w:rsidRDefault="0071126B" w:rsidP="0071126B">
      <w:pPr>
        <w:tabs>
          <w:tab w:val="left" w:pos="3796"/>
        </w:tabs>
        <w:spacing w:line="240" w:lineRule="auto"/>
        <w:jc w:val="center"/>
        <w:rPr>
          <w:sz w:val="22"/>
          <w:szCs w:val="22"/>
        </w:rPr>
      </w:pPr>
      <w:r w:rsidRPr="005A2968">
        <w:rPr>
          <w:sz w:val="22"/>
          <w:szCs w:val="22"/>
        </w:rPr>
        <w:t>(наименование получателя субсидии)</w:t>
      </w:r>
    </w:p>
    <w:p w:rsidR="0071126B" w:rsidRPr="003616CA" w:rsidRDefault="0071126B" w:rsidP="0071126B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3616CA">
        <w:rPr>
          <w:sz w:val="28"/>
          <w:szCs w:val="28"/>
        </w:rPr>
        <w:t>по состоянию на ____________ 20____ года</w:t>
      </w:r>
    </w:p>
    <w:p w:rsidR="0071126B" w:rsidRPr="003616CA" w:rsidRDefault="0071126B" w:rsidP="0071126B">
      <w:pPr>
        <w:tabs>
          <w:tab w:val="left" w:pos="3796"/>
        </w:tabs>
        <w:spacing w:line="240" w:lineRule="auto"/>
        <w:jc w:val="center"/>
        <w:rPr>
          <w:sz w:val="22"/>
          <w:szCs w:val="22"/>
        </w:rPr>
      </w:pPr>
    </w:p>
    <w:tbl>
      <w:tblPr>
        <w:tblStyle w:val="a7"/>
        <w:tblW w:w="14992" w:type="dxa"/>
        <w:tblLayout w:type="fixed"/>
        <w:tblLook w:val="04A0"/>
      </w:tblPr>
      <w:tblGrid>
        <w:gridCol w:w="3652"/>
        <w:gridCol w:w="1843"/>
        <w:gridCol w:w="1843"/>
        <w:gridCol w:w="1984"/>
        <w:gridCol w:w="1985"/>
        <w:gridCol w:w="1842"/>
        <w:gridCol w:w="1843"/>
      </w:tblGrid>
      <w:tr w:rsidR="0071126B" w:rsidRPr="00AD0026" w:rsidTr="003616CA">
        <w:tc>
          <w:tcPr>
            <w:tcW w:w="3652" w:type="dxa"/>
            <w:vMerge w:val="restart"/>
            <w:vAlign w:val="center"/>
          </w:tcPr>
          <w:p w:rsidR="0071126B" w:rsidRPr="00AD0026" w:rsidRDefault="0071126B" w:rsidP="002D4CC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Показатель результативности</w:t>
            </w:r>
          </w:p>
        </w:tc>
        <w:tc>
          <w:tcPr>
            <w:tcW w:w="3686" w:type="dxa"/>
            <w:gridSpan w:val="2"/>
            <w:vAlign w:val="center"/>
          </w:tcPr>
          <w:p w:rsidR="0071126B" w:rsidRPr="00AD0026" w:rsidRDefault="0071126B" w:rsidP="002D4CC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>
              <w:t>Плановое значение</w:t>
            </w:r>
            <w:r w:rsidRPr="00AD0026">
              <w:t xml:space="preserve"> показателя результативности</w:t>
            </w:r>
          </w:p>
        </w:tc>
        <w:tc>
          <w:tcPr>
            <w:tcW w:w="3969" w:type="dxa"/>
            <w:gridSpan w:val="2"/>
            <w:vAlign w:val="center"/>
          </w:tcPr>
          <w:p w:rsidR="0071126B" w:rsidRPr="00AD0026" w:rsidRDefault="0071126B" w:rsidP="002D4CC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>
              <w:t>Фактическое и</w:t>
            </w:r>
            <w:r w:rsidRPr="00AD0026">
              <w:t>сполнение показателя результативности</w:t>
            </w:r>
          </w:p>
        </w:tc>
        <w:tc>
          <w:tcPr>
            <w:tcW w:w="3685" w:type="dxa"/>
            <w:gridSpan w:val="2"/>
            <w:vAlign w:val="center"/>
          </w:tcPr>
          <w:p w:rsidR="0071126B" w:rsidRPr="00AD0026" w:rsidRDefault="0071126B" w:rsidP="002D4CC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>
              <w:t>Выполнение плановых значений показателей результативности, %</w:t>
            </w:r>
          </w:p>
        </w:tc>
      </w:tr>
      <w:tr w:rsidR="0071126B" w:rsidRPr="00AD0026" w:rsidTr="003616CA">
        <w:tc>
          <w:tcPr>
            <w:tcW w:w="3652" w:type="dxa"/>
            <w:vMerge/>
            <w:vAlign w:val="center"/>
          </w:tcPr>
          <w:p w:rsidR="0071126B" w:rsidRPr="00AD0026" w:rsidRDefault="0071126B" w:rsidP="002D4CC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843" w:type="dxa"/>
            <w:vAlign w:val="center"/>
          </w:tcPr>
          <w:p w:rsidR="0071126B" w:rsidRDefault="0071126B" w:rsidP="002D4CC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всего</w:t>
            </w:r>
          </w:p>
          <w:p w:rsidR="0071126B" w:rsidRPr="00AD0026" w:rsidRDefault="0071126B" w:rsidP="002D4CC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с начала года</w:t>
            </w:r>
          </w:p>
        </w:tc>
        <w:tc>
          <w:tcPr>
            <w:tcW w:w="1843" w:type="dxa"/>
            <w:vAlign w:val="center"/>
          </w:tcPr>
          <w:p w:rsidR="0071126B" w:rsidRDefault="0071126B" w:rsidP="002D4CC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в том числе</w:t>
            </w:r>
          </w:p>
          <w:p w:rsidR="0071126B" w:rsidRPr="00AD0026" w:rsidRDefault="0071126B" w:rsidP="002D4CC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за текущий период</w:t>
            </w:r>
          </w:p>
        </w:tc>
        <w:tc>
          <w:tcPr>
            <w:tcW w:w="1984" w:type="dxa"/>
            <w:vAlign w:val="center"/>
          </w:tcPr>
          <w:p w:rsidR="0071126B" w:rsidRDefault="0071126B" w:rsidP="002D4CC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всего</w:t>
            </w:r>
          </w:p>
          <w:p w:rsidR="0071126B" w:rsidRPr="00AD0026" w:rsidRDefault="0071126B" w:rsidP="002D4CC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с начала года</w:t>
            </w:r>
          </w:p>
        </w:tc>
        <w:tc>
          <w:tcPr>
            <w:tcW w:w="1985" w:type="dxa"/>
            <w:vAlign w:val="center"/>
          </w:tcPr>
          <w:p w:rsidR="0071126B" w:rsidRDefault="0071126B" w:rsidP="002D4CC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в том числе</w:t>
            </w:r>
          </w:p>
          <w:p w:rsidR="0071126B" w:rsidRPr="00AD0026" w:rsidRDefault="0071126B" w:rsidP="002D4CC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за текущий период</w:t>
            </w:r>
          </w:p>
        </w:tc>
        <w:tc>
          <w:tcPr>
            <w:tcW w:w="1842" w:type="dxa"/>
            <w:vAlign w:val="center"/>
          </w:tcPr>
          <w:p w:rsidR="0071126B" w:rsidRDefault="0071126B" w:rsidP="002D4CC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всего</w:t>
            </w:r>
          </w:p>
          <w:p w:rsidR="0071126B" w:rsidRPr="00AD0026" w:rsidRDefault="0071126B" w:rsidP="002D4CC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с начала года</w:t>
            </w:r>
          </w:p>
        </w:tc>
        <w:tc>
          <w:tcPr>
            <w:tcW w:w="1843" w:type="dxa"/>
            <w:vAlign w:val="center"/>
          </w:tcPr>
          <w:p w:rsidR="0071126B" w:rsidRDefault="0071126B" w:rsidP="002D4CC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в том числе</w:t>
            </w:r>
          </w:p>
          <w:p w:rsidR="0071126B" w:rsidRPr="00AD0026" w:rsidRDefault="0071126B" w:rsidP="002D4CC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за текущий период</w:t>
            </w:r>
          </w:p>
        </w:tc>
      </w:tr>
      <w:tr w:rsidR="0071126B" w:rsidRPr="00AD0026" w:rsidTr="001B7F9C">
        <w:tc>
          <w:tcPr>
            <w:tcW w:w="3652" w:type="dxa"/>
          </w:tcPr>
          <w:p w:rsidR="0071126B" w:rsidRPr="00AD0026" w:rsidRDefault="0071126B" w:rsidP="002D4CC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1</w:t>
            </w:r>
          </w:p>
        </w:tc>
        <w:tc>
          <w:tcPr>
            <w:tcW w:w="1843" w:type="dxa"/>
          </w:tcPr>
          <w:p w:rsidR="0071126B" w:rsidRPr="00AD0026" w:rsidRDefault="0071126B" w:rsidP="002D4CC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2</w:t>
            </w:r>
          </w:p>
        </w:tc>
        <w:tc>
          <w:tcPr>
            <w:tcW w:w="1843" w:type="dxa"/>
          </w:tcPr>
          <w:p w:rsidR="0071126B" w:rsidRPr="00AD0026" w:rsidRDefault="0071126B" w:rsidP="002D4CC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3</w:t>
            </w:r>
          </w:p>
        </w:tc>
        <w:tc>
          <w:tcPr>
            <w:tcW w:w="1984" w:type="dxa"/>
          </w:tcPr>
          <w:p w:rsidR="0071126B" w:rsidRPr="00AD0026" w:rsidRDefault="0071126B" w:rsidP="002D4CC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2</w:t>
            </w:r>
          </w:p>
        </w:tc>
        <w:tc>
          <w:tcPr>
            <w:tcW w:w="1985" w:type="dxa"/>
          </w:tcPr>
          <w:p w:rsidR="0071126B" w:rsidRPr="00AD0026" w:rsidRDefault="0071126B" w:rsidP="002D4CC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3</w:t>
            </w:r>
          </w:p>
        </w:tc>
        <w:tc>
          <w:tcPr>
            <w:tcW w:w="1842" w:type="dxa"/>
          </w:tcPr>
          <w:p w:rsidR="0071126B" w:rsidRPr="00AD0026" w:rsidRDefault="0071126B" w:rsidP="002D4CC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843" w:type="dxa"/>
          </w:tcPr>
          <w:p w:rsidR="0071126B" w:rsidRPr="00AD0026" w:rsidRDefault="0071126B" w:rsidP="002D4CC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</w:tr>
      <w:tr w:rsidR="0071126B" w:rsidRPr="00AD0026" w:rsidTr="001B7F9C">
        <w:tc>
          <w:tcPr>
            <w:tcW w:w="3652" w:type="dxa"/>
          </w:tcPr>
          <w:p w:rsidR="0071126B" w:rsidRPr="00AD0026" w:rsidRDefault="0071126B" w:rsidP="002D4CC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843" w:type="dxa"/>
          </w:tcPr>
          <w:p w:rsidR="0071126B" w:rsidRPr="00AD0026" w:rsidRDefault="0071126B" w:rsidP="002D4CC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843" w:type="dxa"/>
          </w:tcPr>
          <w:p w:rsidR="0071126B" w:rsidRPr="00AD0026" w:rsidRDefault="0071126B" w:rsidP="002D4CC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984" w:type="dxa"/>
          </w:tcPr>
          <w:p w:rsidR="0071126B" w:rsidRPr="00AD0026" w:rsidRDefault="0071126B" w:rsidP="002D4CC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985" w:type="dxa"/>
          </w:tcPr>
          <w:p w:rsidR="0071126B" w:rsidRPr="00AD0026" w:rsidRDefault="0071126B" w:rsidP="002D4CC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842" w:type="dxa"/>
          </w:tcPr>
          <w:p w:rsidR="0071126B" w:rsidRPr="00AD0026" w:rsidRDefault="0071126B" w:rsidP="002D4CC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843" w:type="dxa"/>
          </w:tcPr>
          <w:p w:rsidR="0071126B" w:rsidRPr="00AD0026" w:rsidRDefault="0071126B" w:rsidP="002D4CC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</w:tr>
    </w:tbl>
    <w:p w:rsidR="0071126B" w:rsidRPr="00AD0026" w:rsidRDefault="0071126B" w:rsidP="0071126B">
      <w:pPr>
        <w:tabs>
          <w:tab w:val="left" w:pos="3796"/>
        </w:tabs>
        <w:spacing w:line="240" w:lineRule="auto"/>
        <w:jc w:val="center"/>
      </w:pPr>
    </w:p>
    <w:p w:rsidR="0071126B" w:rsidRPr="003616CA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6CA">
        <w:rPr>
          <w:rFonts w:ascii="Times New Roman" w:hAnsi="Times New Roman" w:cs="Times New Roman"/>
          <w:sz w:val="28"/>
          <w:szCs w:val="28"/>
        </w:rPr>
        <w:t>Руководитель организации ________________ ________________________</w:t>
      </w:r>
    </w:p>
    <w:p w:rsidR="0071126B" w:rsidRPr="003616CA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616CA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3616CA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3616CA">
        <w:rPr>
          <w:rFonts w:ascii="Times New Roman" w:hAnsi="Times New Roman" w:cs="Times New Roman"/>
          <w:sz w:val="22"/>
          <w:szCs w:val="22"/>
        </w:rPr>
        <w:t xml:space="preserve">            (подпись)             </w:t>
      </w:r>
      <w:r w:rsidR="003616C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7686D">
        <w:rPr>
          <w:rFonts w:ascii="Times New Roman" w:hAnsi="Times New Roman" w:cs="Times New Roman"/>
          <w:sz w:val="22"/>
          <w:szCs w:val="22"/>
        </w:rPr>
        <w:t xml:space="preserve">       ФИ</w:t>
      </w:r>
      <w:r w:rsidR="00284407">
        <w:rPr>
          <w:rFonts w:ascii="Times New Roman" w:hAnsi="Times New Roman" w:cs="Times New Roman"/>
          <w:sz w:val="22"/>
          <w:szCs w:val="22"/>
        </w:rPr>
        <w:t>О</w:t>
      </w:r>
    </w:p>
    <w:p w:rsidR="0071126B" w:rsidRPr="00AD0026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3616CA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6CA">
        <w:rPr>
          <w:rFonts w:ascii="Times New Roman" w:hAnsi="Times New Roman" w:cs="Times New Roman"/>
          <w:sz w:val="28"/>
          <w:szCs w:val="28"/>
        </w:rPr>
        <w:t>Главный бухгалтер ___________________ __________________________</w:t>
      </w:r>
    </w:p>
    <w:p w:rsidR="0071126B" w:rsidRDefault="0071126B" w:rsidP="003616CA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5A2968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5A2968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5A2968">
        <w:rPr>
          <w:rFonts w:ascii="Times New Roman" w:hAnsi="Times New Roman" w:cs="Times New Roman"/>
          <w:sz w:val="22"/>
          <w:szCs w:val="22"/>
        </w:rPr>
        <w:t xml:space="preserve">      (подпись)              </w:t>
      </w:r>
      <w:r w:rsidR="005A2968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5A2968">
        <w:rPr>
          <w:rFonts w:ascii="Times New Roman" w:hAnsi="Times New Roman" w:cs="Times New Roman"/>
          <w:sz w:val="22"/>
          <w:szCs w:val="22"/>
        </w:rPr>
        <w:t xml:space="preserve">   </w:t>
      </w:r>
      <w:r w:rsidR="0007686D">
        <w:rPr>
          <w:rFonts w:ascii="Times New Roman" w:hAnsi="Times New Roman" w:cs="Times New Roman"/>
          <w:sz w:val="22"/>
          <w:szCs w:val="22"/>
        </w:rPr>
        <w:t>ФИО</w:t>
      </w:r>
    </w:p>
    <w:p w:rsidR="0007686D" w:rsidRPr="0007686D" w:rsidRDefault="0007686D" w:rsidP="003616C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07686D" w:rsidRPr="0007686D" w:rsidSect="0071126B">
      <w:pgSz w:w="16838" w:h="11906" w:orient="landscape"/>
      <w:pgMar w:top="110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12B" w:rsidRDefault="004D312B" w:rsidP="00BC38EB">
      <w:r>
        <w:separator/>
      </w:r>
    </w:p>
  </w:endnote>
  <w:endnote w:type="continuationSeparator" w:id="0">
    <w:p w:rsidR="004D312B" w:rsidRDefault="004D312B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12B" w:rsidRDefault="004D312B" w:rsidP="00BC38EB">
      <w:r>
        <w:separator/>
      </w:r>
    </w:p>
  </w:footnote>
  <w:footnote w:type="continuationSeparator" w:id="0">
    <w:p w:rsidR="004D312B" w:rsidRDefault="004D312B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6426A"/>
    <w:multiLevelType w:val="hybridMultilevel"/>
    <w:tmpl w:val="51A834B4"/>
    <w:lvl w:ilvl="0" w:tplc="7B1C48F4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3AA6680"/>
    <w:multiLevelType w:val="hybridMultilevel"/>
    <w:tmpl w:val="ED4E84BA"/>
    <w:lvl w:ilvl="0" w:tplc="D49E41E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41061"/>
    <w:multiLevelType w:val="hybridMultilevel"/>
    <w:tmpl w:val="1D9C4A0A"/>
    <w:lvl w:ilvl="0" w:tplc="AE22DF34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64B06DE"/>
    <w:multiLevelType w:val="hybridMultilevel"/>
    <w:tmpl w:val="443E6640"/>
    <w:lvl w:ilvl="0" w:tplc="4940A708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7A13FC8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5915D56"/>
    <w:multiLevelType w:val="hybridMultilevel"/>
    <w:tmpl w:val="F356BB4A"/>
    <w:lvl w:ilvl="0" w:tplc="601A583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F7B2FB2"/>
    <w:multiLevelType w:val="hybridMultilevel"/>
    <w:tmpl w:val="FB34AD6E"/>
    <w:lvl w:ilvl="0" w:tplc="2CCAC81E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7">
    <w:nsid w:val="66DD07EF"/>
    <w:multiLevelType w:val="hybridMultilevel"/>
    <w:tmpl w:val="E0908C3C"/>
    <w:lvl w:ilvl="0" w:tplc="030E7C24">
      <w:start w:val="13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8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AC84BEB"/>
    <w:multiLevelType w:val="hybridMultilevel"/>
    <w:tmpl w:val="A3C8DB3A"/>
    <w:lvl w:ilvl="0" w:tplc="5A9C8A22">
      <w:start w:val="15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2447077"/>
    <w:multiLevelType w:val="hybridMultilevel"/>
    <w:tmpl w:val="8572D710"/>
    <w:lvl w:ilvl="0" w:tplc="6ECA940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35"/>
  </w:num>
  <w:num w:numId="3">
    <w:abstractNumId w:val="37"/>
  </w:num>
  <w:num w:numId="4">
    <w:abstractNumId w:val="34"/>
  </w:num>
  <w:num w:numId="5">
    <w:abstractNumId w:val="6"/>
  </w:num>
  <w:num w:numId="6">
    <w:abstractNumId w:val="15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32"/>
  </w:num>
  <w:num w:numId="12">
    <w:abstractNumId w:val="16"/>
  </w:num>
  <w:num w:numId="13">
    <w:abstractNumId w:val="19"/>
  </w:num>
  <w:num w:numId="14">
    <w:abstractNumId w:val="4"/>
  </w:num>
  <w:num w:numId="15">
    <w:abstractNumId w:val="8"/>
  </w:num>
  <w:num w:numId="16">
    <w:abstractNumId w:val="12"/>
  </w:num>
  <w:num w:numId="17">
    <w:abstractNumId w:val="2"/>
  </w:num>
  <w:num w:numId="18">
    <w:abstractNumId w:val="20"/>
  </w:num>
  <w:num w:numId="19">
    <w:abstractNumId w:val="21"/>
  </w:num>
  <w:num w:numId="20">
    <w:abstractNumId w:val="23"/>
  </w:num>
  <w:num w:numId="21">
    <w:abstractNumId w:val="26"/>
  </w:num>
  <w:num w:numId="22">
    <w:abstractNumId w:val="31"/>
  </w:num>
  <w:num w:numId="23">
    <w:abstractNumId w:val="29"/>
  </w:num>
  <w:num w:numId="24">
    <w:abstractNumId w:val="28"/>
  </w:num>
  <w:num w:numId="25">
    <w:abstractNumId w:val="1"/>
  </w:num>
  <w:num w:numId="26">
    <w:abstractNumId w:val="36"/>
  </w:num>
  <w:num w:numId="27">
    <w:abstractNumId w:val="22"/>
  </w:num>
  <w:num w:numId="28">
    <w:abstractNumId w:val="33"/>
  </w:num>
  <w:num w:numId="29">
    <w:abstractNumId w:val="7"/>
  </w:num>
  <w:num w:numId="30">
    <w:abstractNumId w:val="24"/>
  </w:num>
  <w:num w:numId="31">
    <w:abstractNumId w:val="27"/>
  </w:num>
  <w:num w:numId="32">
    <w:abstractNumId w:val="30"/>
  </w:num>
  <w:num w:numId="33">
    <w:abstractNumId w:val="5"/>
  </w:num>
  <w:num w:numId="34">
    <w:abstractNumId w:val="11"/>
  </w:num>
  <w:num w:numId="35">
    <w:abstractNumId w:val="14"/>
  </w:num>
  <w:num w:numId="36">
    <w:abstractNumId w:val="3"/>
  </w:num>
  <w:num w:numId="37">
    <w:abstractNumId w:val="18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CDD"/>
    <w:rsid w:val="0000076B"/>
    <w:rsid w:val="00002E1C"/>
    <w:rsid w:val="000046A8"/>
    <w:rsid w:val="0000496B"/>
    <w:rsid w:val="0001130C"/>
    <w:rsid w:val="00016CB4"/>
    <w:rsid w:val="000173BB"/>
    <w:rsid w:val="000201EF"/>
    <w:rsid w:val="00021400"/>
    <w:rsid w:val="00023BAF"/>
    <w:rsid w:val="000258E8"/>
    <w:rsid w:val="0002798F"/>
    <w:rsid w:val="00033460"/>
    <w:rsid w:val="00034B80"/>
    <w:rsid w:val="00037CD8"/>
    <w:rsid w:val="0004063C"/>
    <w:rsid w:val="00042748"/>
    <w:rsid w:val="000459B4"/>
    <w:rsid w:val="00045D81"/>
    <w:rsid w:val="00047656"/>
    <w:rsid w:val="00050CC9"/>
    <w:rsid w:val="00051A29"/>
    <w:rsid w:val="000608DC"/>
    <w:rsid w:val="0006220A"/>
    <w:rsid w:val="000624A3"/>
    <w:rsid w:val="00062D82"/>
    <w:rsid w:val="0006308A"/>
    <w:rsid w:val="000639F3"/>
    <w:rsid w:val="0006558E"/>
    <w:rsid w:val="000655DA"/>
    <w:rsid w:val="00070CBD"/>
    <w:rsid w:val="0007382A"/>
    <w:rsid w:val="00073AB4"/>
    <w:rsid w:val="0007686D"/>
    <w:rsid w:val="0007765A"/>
    <w:rsid w:val="00077960"/>
    <w:rsid w:val="00080C75"/>
    <w:rsid w:val="00082AC1"/>
    <w:rsid w:val="0008406D"/>
    <w:rsid w:val="00095F81"/>
    <w:rsid w:val="000A02C5"/>
    <w:rsid w:val="000A0389"/>
    <w:rsid w:val="000A043D"/>
    <w:rsid w:val="000A23A1"/>
    <w:rsid w:val="000A45FE"/>
    <w:rsid w:val="000B3372"/>
    <w:rsid w:val="000B4240"/>
    <w:rsid w:val="000B4E44"/>
    <w:rsid w:val="000B56F3"/>
    <w:rsid w:val="000B691A"/>
    <w:rsid w:val="000C026B"/>
    <w:rsid w:val="000C0803"/>
    <w:rsid w:val="000C0EA0"/>
    <w:rsid w:val="000C0EFC"/>
    <w:rsid w:val="000C1739"/>
    <w:rsid w:val="000C2ACD"/>
    <w:rsid w:val="000C2E69"/>
    <w:rsid w:val="000C34AA"/>
    <w:rsid w:val="000C39CD"/>
    <w:rsid w:val="000C3D6B"/>
    <w:rsid w:val="000C42D4"/>
    <w:rsid w:val="000C769A"/>
    <w:rsid w:val="000D2848"/>
    <w:rsid w:val="000D512D"/>
    <w:rsid w:val="000E07A5"/>
    <w:rsid w:val="000E0F67"/>
    <w:rsid w:val="000E104A"/>
    <w:rsid w:val="000E31A8"/>
    <w:rsid w:val="000E4A06"/>
    <w:rsid w:val="000E6640"/>
    <w:rsid w:val="000F3947"/>
    <w:rsid w:val="000F5BF5"/>
    <w:rsid w:val="001024A3"/>
    <w:rsid w:val="00102FC0"/>
    <w:rsid w:val="001034E8"/>
    <w:rsid w:val="00103D7B"/>
    <w:rsid w:val="001040B8"/>
    <w:rsid w:val="0010699B"/>
    <w:rsid w:val="00107B2D"/>
    <w:rsid w:val="00107F18"/>
    <w:rsid w:val="0011430A"/>
    <w:rsid w:val="00115092"/>
    <w:rsid w:val="001167E8"/>
    <w:rsid w:val="001173BB"/>
    <w:rsid w:val="001216FC"/>
    <w:rsid w:val="0012203E"/>
    <w:rsid w:val="0012396F"/>
    <w:rsid w:val="00125536"/>
    <w:rsid w:val="0012656D"/>
    <w:rsid w:val="00132DEC"/>
    <w:rsid w:val="00141019"/>
    <w:rsid w:val="0014114B"/>
    <w:rsid w:val="0014371D"/>
    <w:rsid w:val="00144CA8"/>
    <w:rsid w:val="00156A53"/>
    <w:rsid w:val="0016143B"/>
    <w:rsid w:val="0016464F"/>
    <w:rsid w:val="001657C2"/>
    <w:rsid w:val="001663BE"/>
    <w:rsid w:val="00166E61"/>
    <w:rsid w:val="00173557"/>
    <w:rsid w:val="00181152"/>
    <w:rsid w:val="001811AA"/>
    <w:rsid w:val="00182585"/>
    <w:rsid w:val="00185E98"/>
    <w:rsid w:val="00186143"/>
    <w:rsid w:val="00186919"/>
    <w:rsid w:val="00190764"/>
    <w:rsid w:val="00190FA7"/>
    <w:rsid w:val="00191A4F"/>
    <w:rsid w:val="00197308"/>
    <w:rsid w:val="001A1AA5"/>
    <w:rsid w:val="001A1D5E"/>
    <w:rsid w:val="001A333A"/>
    <w:rsid w:val="001A4353"/>
    <w:rsid w:val="001A50EE"/>
    <w:rsid w:val="001A551A"/>
    <w:rsid w:val="001A73C6"/>
    <w:rsid w:val="001B2414"/>
    <w:rsid w:val="001B689C"/>
    <w:rsid w:val="001B7F9C"/>
    <w:rsid w:val="001C208B"/>
    <w:rsid w:val="001C468F"/>
    <w:rsid w:val="001C6731"/>
    <w:rsid w:val="001C7E06"/>
    <w:rsid w:val="001D0102"/>
    <w:rsid w:val="001D3903"/>
    <w:rsid w:val="001D5CF8"/>
    <w:rsid w:val="001D62EF"/>
    <w:rsid w:val="001D6CEF"/>
    <w:rsid w:val="001D6D47"/>
    <w:rsid w:val="001E5D29"/>
    <w:rsid w:val="001E7862"/>
    <w:rsid w:val="001F0604"/>
    <w:rsid w:val="001F194E"/>
    <w:rsid w:val="001F65A0"/>
    <w:rsid w:val="0020135C"/>
    <w:rsid w:val="002024E7"/>
    <w:rsid w:val="00205E0F"/>
    <w:rsid w:val="00207646"/>
    <w:rsid w:val="00211213"/>
    <w:rsid w:val="00212A7D"/>
    <w:rsid w:val="00213F29"/>
    <w:rsid w:val="00214AE0"/>
    <w:rsid w:val="00215199"/>
    <w:rsid w:val="002153FF"/>
    <w:rsid w:val="002213F8"/>
    <w:rsid w:val="00221FC7"/>
    <w:rsid w:val="002230A1"/>
    <w:rsid w:val="00224B84"/>
    <w:rsid w:val="00225386"/>
    <w:rsid w:val="00226A28"/>
    <w:rsid w:val="0023196F"/>
    <w:rsid w:val="00231D95"/>
    <w:rsid w:val="00233365"/>
    <w:rsid w:val="002340FD"/>
    <w:rsid w:val="0023451E"/>
    <w:rsid w:val="00234EB3"/>
    <w:rsid w:val="0023717D"/>
    <w:rsid w:val="00240248"/>
    <w:rsid w:val="00240F29"/>
    <w:rsid w:val="00241378"/>
    <w:rsid w:val="00242033"/>
    <w:rsid w:val="00244468"/>
    <w:rsid w:val="00253FC4"/>
    <w:rsid w:val="00255A8D"/>
    <w:rsid w:val="0025656F"/>
    <w:rsid w:val="002576EF"/>
    <w:rsid w:val="002617F4"/>
    <w:rsid w:val="00264716"/>
    <w:rsid w:val="00270313"/>
    <w:rsid w:val="00270683"/>
    <w:rsid w:val="00270B16"/>
    <w:rsid w:val="00272323"/>
    <w:rsid w:val="00272F2D"/>
    <w:rsid w:val="002735F4"/>
    <w:rsid w:val="00275557"/>
    <w:rsid w:val="002764A3"/>
    <w:rsid w:val="00277611"/>
    <w:rsid w:val="00282624"/>
    <w:rsid w:val="00283996"/>
    <w:rsid w:val="00283B3B"/>
    <w:rsid w:val="0028416D"/>
    <w:rsid w:val="00284407"/>
    <w:rsid w:val="00287E36"/>
    <w:rsid w:val="00290F1E"/>
    <w:rsid w:val="002915FD"/>
    <w:rsid w:val="00293271"/>
    <w:rsid w:val="00294FA7"/>
    <w:rsid w:val="002965F5"/>
    <w:rsid w:val="00297907"/>
    <w:rsid w:val="002A155E"/>
    <w:rsid w:val="002A2659"/>
    <w:rsid w:val="002A2AA7"/>
    <w:rsid w:val="002A2C3E"/>
    <w:rsid w:val="002A41ED"/>
    <w:rsid w:val="002A4CA7"/>
    <w:rsid w:val="002A5D48"/>
    <w:rsid w:val="002A5F49"/>
    <w:rsid w:val="002A65B3"/>
    <w:rsid w:val="002A77CB"/>
    <w:rsid w:val="002A77EC"/>
    <w:rsid w:val="002B4834"/>
    <w:rsid w:val="002B5CAD"/>
    <w:rsid w:val="002C3FAC"/>
    <w:rsid w:val="002C51A8"/>
    <w:rsid w:val="002C5DED"/>
    <w:rsid w:val="002C680C"/>
    <w:rsid w:val="002C7CAE"/>
    <w:rsid w:val="002C7CB2"/>
    <w:rsid w:val="002D4CC0"/>
    <w:rsid w:val="002E199C"/>
    <w:rsid w:val="002E4596"/>
    <w:rsid w:val="002E5CEB"/>
    <w:rsid w:val="002E5E72"/>
    <w:rsid w:val="002E68E3"/>
    <w:rsid w:val="002F2026"/>
    <w:rsid w:val="002F7191"/>
    <w:rsid w:val="003027C1"/>
    <w:rsid w:val="0030465C"/>
    <w:rsid w:val="00305CC5"/>
    <w:rsid w:val="00306559"/>
    <w:rsid w:val="0030755C"/>
    <w:rsid w:val="003111B0"/>
    <w:rsid w:val="00312CE8"/>
    <w:rsid w:val="00314867"/>
    <w:rsid w:val="003148FD"/>
    <w:rsid w:val="003168F4"/>
    <w:rsid w:val="00316C56"/>
    <w:rsid w:val="00332D58"/>
    <w:rsid w:val="00333F3C"/>
    <w:rsid w:val="00334667"/>
    <w:rsid w:val="0033663B"/>
    <w:rsid w:val="003411EE"/>
    <w:rsid w:val="00341525"/>
    <w:rsid w:val="00346B48"/>
    <w:rsid w:val="003520B6"/>
    <w:rsid w:val="003543DE"/>
    <w:rsid w:val="00354526"/>
    <w:rsid w:val="00356F98"/>
    <w:rsid w:val="00361657"/>
    <w:rsid w:val="003616CA"/>
    <w:rsid w:val="00366FE8"/>
    <w:rsid w:val="003670FF"/>
    <w:rsid w:val="00372670"/>
    <w:rsid w:val="00373898"/>
    <w:rsid w:val="00376304"/>
    <w:rsid w:val="00377750"/>
    <w:rsid w:val="003811DA"/>
    <w:rsid w:val="00383BA7"/>
    <w:rsid w:val="003843DD"/>
    <w:rsid w:val="00393CA9"/>
    <w:rsid w:val="003940D2"/>
    <w:rsid w:val="00394863"/>
    <w:rsid w:val="00395D5E"/>
    <w:rsid w:val="003972C1"/>
    <w:rsid w:val="0039735B"/>
    <w:rsid w:val="003A2559"/>
    <w:rsid w:val="003A4580"/>
    <w:rsid w:val="003A4861"/>
    <w:rsid w:val="003A4A02"/>
    <w:rsid w:val="003A4E1E"/>
    <w:rsid w:val="003A5937"/>
    <w:rsid w:val="003A5D32"/>
    <w:rsid w:val="003A5E36"/>
    <w:rsid w:val="003A6286"/>
    <w:rsid w:val="003A6C60"/>
    <w:rsid w:val="003B0857"/>
    <w:rsid w:val="003B43DB"/>
    <w:rsid w:val="003B5675"/>
    <w:rsid w:val="003B76B7"/>
    <w:rsid w:val="003C0ED0"/>
    <w:rsid w:val="003C3C08"/>
    <w:rsid w:val="003C5E4F"/>
    <w:rsid w:val="003C6ABC"/>
    <w:rsid w:val="003C757C"/>
    <w:rsid w:val="003C7E8E"/>
    <w:rsid w:val="003D10FA"/>
    <w:rsid w:val="003D138F"/>
    <w:rsid w:val="003D1558"/>
    <w:rsid w:val="003D3425"/>
    <w:rsid w:val="003D39FE"/>
    <w:rsid w:val="003D7DC8"/>
    <w:rsid w:val="003E0AB4"/>
    <w:rsid w:val="003E1375"/>
    <w:rsid w:val="003E2348"/>
    <w:rsid w:val="003E3F3B"/>
    <w:rsid w:val="003E5931"/>
    <w:rsid w:val="003E6226"/>
    <w:rsid w:val="003E6860"/>
    <w:rsid w:val="003E731D"/>
    <w:rsid w:val="003E742B"/>
    <w:rsid w:val="003E7EC4"/>
    <w:rsid w:val="003F121E"/>
    <w:rsid w:val="003F1DF6"/>
    <w:rsid w:val="003F5FBF"/>
    <w:rsid w:val="00400AFE"/>
    <w:rsid w:val="00402736"/>
    <w:rsid w:val="0040334B"/>
    <w:rsid w:val="00407360"/>
    <w:rsid w:val="00407373"/>
    <w:rsid w:val="00411212"/>
    <w:rsid w:val="004114E5"/>
    <w:rsid w:val="004124C7"/>
    <w:rsid w:val="00414E4A"/>
    <w:rsid w:val="004165CA"/>
    <w:rsid w:val="00417BBB"/>
    <w:rsid w:val="00420DEB"/>
    <w:rsid w:val="00421F7C"/>
    <w:rsid w:val="00421FB9"/>
    <w:rsid w:val="00424289"/>
    <w:rsid w:val="00425445"/>
    <w:rsid w:val="00427F4A"/>
    <w:rsid w:val="004301F8"/>
    <w:rsid w:val="00431348"/>
    <w:rsid w:val="00431A99"/>
    <w:rsid w:val="00435E42"/>
    <w:rsid w:val="0043644C"/>
    <w:rsid w:val="00436B2C"/>
    <w:rsid w:val="00436DA3"/>
    <w:rsid w:val="00440135"/>
    <w:rsid w:val="004446C5"/>
    <w:rsid w:val="0044530E"/>
    <w:rsid w:val="00445EAA"/>
    <w:rsid w:val="0044673B"/>
    <w:rsid w:val="004502D9"/>
    <w:rsid w:val="00454F07"/>
    <w:rsid w:val="00457068"/>
    <w:rsid w:val="00457703"/>
    <w:rsid w:val="004579A4"/>
    <w:rsid w:val="00457E9B"/>
    <w:rsid w:val="004619CD"/>
    <w:rsid w:val="0046208B"/>
    <w:rsid w:val="0046230D"/>
    <w:rsid w:val="004639DE"/>
    <w:rsid w:val="00464EF5"/>
    <w:rsid w:val="00465D2A"/>
    <w:rsid w:val="004701C4"/>
    <w:rsid w:val="004706F2"/>
    <w:rsid w:val="0047133D"/>
    <w:rsid w:val="004713D7"/>
    <w:rsid w:val="00471514"/>
    <w:rsid w:val="00471648"/>
    <w:rsid w:val="0048191D"/>
    <w:rsid w:val="004847D0"/>
    <w:rsid w:val="00484BC1"/>
    <w:rsid w:val="004867D4"/>
    <w:rsid w:val="0048729D"/>
    <w:rsid w:val="00492488"/>
    <w:rsid w:val="0049366A"/>
    <w:rsid w:val="00495950"/>
    <w:rsid w:val="0049671A"/>
    <w:rsid w:val="004970D6"/>
    <w:rsid w:val="004A1354"/>
    <w:rsid w:val="004A334E"/>
    <w:rsid w:val="004A5061"/>
    <w:rsid w:val="004B17F6"/>
    <w:rsid w:val="004B1C8E"/>
    <w:rsid w:val="004B3450"/>
    <w:rsid w:val="004B3573"/>
    <w:rsid w:val="004B40D5"/>
    <w:rsid w:val="004B458C"/>
    <w:rsid w:val="004B56F6"/>
    <w:rsid w:val="004B6FB3"/>
    <w:rsid w:val="004B708D"/>
    <w:rsid w:val="004C1361"/>
    <w:rsid w:val="004D1ACC"/>
    <w:rsid w:val="004D312B"/>
    <w:rsid w:val="004D6EE7"/>
    <w:rsid w:val="004F0639"/>
    <w:rsid w:val="004F20DA"/>
    <w:rsid w:val="004F34BC"/>
    <w:rsid w:val="004F3756"/>
    <w:rsid w:val="004F3E6D"/>
    <w:rsid w:val="004F6EDC"/>
    <w:rsid w:val="004F7360"/>
    <w:rsid w:val="004F79F0"/>
    <w:rsid w:val="00501278"/>
    <w:rsid w:val="00506584"/>
    <w:rsid w:val="00507853"/>
    <w:rsid w:val="00510418"/>
    <w:rsid w:val="00514DD8"/>
    <w:rsid w:val="00520393"/>
    <w:rsid w:val="0052351B"/>
    <w:rsid w:val="00523932"/>
    <w:rsid w:val="00530C9C"/>
    <w:rsid w:val="00532E73"/>
    <w:rsid w:val="00544B12"/>
    <w:rsid w:val="00544E64"/>
    <w:rsid w:val="0055264B"/>
    <w:rsid w:val="00552871"/>
    <w:rsid w:val="00552E5D"/>
    <w:rsid w:val="005532CA"/>
    <w:rsid w:val="00555173"/>
    <w:rsid w:val="0055551F"/>
    <w:rsid w:val="00560094"/>
    <w:rsid w:val="00561D49"/>
    <w:rsid w:val="005628B1"/>
    <w:rsid w:val="005635F2"/>
    <w:rsid w:val="005656AC"/>
    <w:rsid w:val="0056719A"/>
    <w:rsid w:val="005744D4"/>
    <w:rsid w:val="00575256"/>
    <w:rsid w:val="00577243"/>
    <w:rsid w:val="005776EA"/>
    <w:rsid w:val="00586C57"/>
    <w:rsid w:val="00591144"/>
    <w:rsid w:val="0059123A"/>
    <w:rsid w:val="005923BA"/>
    <w:rsid w:val="00593199"/>
    <w:rsid w:val="00596FDD"/>
    <w:rsid w:val="005A0791"/>
    <w:rsid w:val="005A223E"/>
    <w:rsid w:val="005A2968"/>
    <w:rsid w:val="005A4C33"/>
    <w:rsid w:val="005A4FDD"/>
    <w:rsid w:val="005A67EB"/>
    <w:rsid w:val="005A6AF0"/>
    <w:rsid w:val="005A6E22"/>
    <w:rsid w:val="005B22D3"/>
    <w:rsid w:val="005B2338"/>
    <w:rsid w:val="005B2789"/>
    <w:rsid w:val="005B4239"/>
    <w:rsid w:val="005B5FC9"/>
    <w:rsid w:val="005C17F2"/>
    <w:rsid w:val="005C20F3"/>
    <w:rsid w:val="005C2F56"/>
    <w:rsid w:val="005C312B"/>
    <w:rsid w:val="005C50D1"/>
    <w:rsid w:val="005C534D"/>
    <w:rsid w:val="005D104E"/>
    <w:rsid w:val="005D3370"/>
    <w:rsid w:val="005D6767"/>
    <w:rsid w:val="005E4C1B"/>
    <w:rsid w:val="005E4E0F"/>
    <w:rsid w:val="005E5018"/>
    <w:rsid w:val="005E7C8B"/>
    <w:rsid w:val="005E7E9A"/>
    <w:rsid w:val="005F0F16"/>
    <w:rsid w:val="005F33E6"/>
    <w:rsid w:val="005F4A3E"/>
    <w:rsid w:val="005F59AC"/>
    <w:rsid w:val="006012C4"/>
    <w:rsid w:val="0060188E"/>
    <w:rsid w:val="00602474"/>
    <w:rsid w:val="006026DB"/>
    <w:rsid w:val="006071EB"/>
    <w:rsid w:val="0060786C"/>
    <w:rsid w:val="006119AD"/>
    <w:rsid w:val="0061248F"/>
    <w:rsid w:val="00612CD4"/>
    <w:rsid w:val="0061373A"/>
    <w:rsid w:val="00614948"/>
    <w:rsid w:val="00617073"/>
    <w:rsid w:val="0061751F"/>
    <w:rsid w:val="00620059"/>
    <w:rsid w:val="00620102"/>
    <w:rsid w:val="00620579"/>
    <w:rsid w:val="00620880"/>
    <w:rsid w:val="00621C3D"/>
    <w:rsid w:val="0062365C"/>
    <w:rsid w:val="00623F75"/>
    <w:rsid w:val="00626345"/>
    <w:rsid w:val="00627800"/>
    <w:rsid w:val="006301CF"/>
    <w:rsid w:val="0063126A"/>
    <w:rsid w:val="00632519"/>
    <w:rsid w:val="00636432"/>
    <w:rsid w:val="006365D6"/>
    <w:rsid w:val="00651C1C"/>
    <w:rsid w:val="0065256C"/>
    <w:rsid w:val="006562A6"/>
    <w:rsid w:val="006575EE"/>
    <w:rsid w:val="00657A9E"/>
    <w:rsid w:val="00660807"/>
    <w:rsid w:val="00660906"/>
    <w:rsid w:val="00660C25"/>
    <w:rsid w:val="00661391"/>
    <w:rsid w:val="006614BB"/>
    <w:rsid w:val="00662B1E"/>
    <w:rsid w:val="0067097A"/>
    <w:rsid w:val="00670AEC"/>
    <w:rsid w:val="006712D7"/>
    <w:rsid w:val="00674A35"/>
    <w:rsid w:val="00676466"/>
    <w:rsid w:val="00677719"/>
    <w:rsid w:val="00680522"/>
    <w:rsid w:val="00681E97"/>
    <w:rsid w:val="006834F0"/>
    <w:rsid w:val="00684B6A"/>
    <w:rsid w:val="00687272"/>
    <w:rsid w:val="00687A2E"/>
    <w:rsid w:val="006906C1"/>
    <w:rsid w:val="0069181A"/>
    <w:rsid w:val="006945B0"/>
    <w:rsid w:val="00697589"/>
    <w:rsid w:val="006A05DE"/>
    <w:rsid w:val="006A0F47"/>
    <w:rsid w:val="006A1A61"/>
    <w:rsid w:val="006A4538"/>
    <w:rsid w:val="006A6351"/>
    <w:rsid w:val="006A69C5"/>
    <w:rsid w:val="006B3AC9"/>
    <w:rsid w:val="006B614E"/>
    <w:rsid w:val="006B7EBA"/>
    <w:rsid w:val="006C0224"/>
    <w:rsid w:val="006C1B04"/>
    <w:rsid w:val="006C6C90"/>
    <w:rsid w:val="006D0F4F"/>
    <w:rsid w:val="006D1769"/>
    <w:rsid w:val="006D2730"/>
    <w:rsid w:val="006D3DCE"/>
    <w:rsid w:val="006D4BEC"/>
    <w:rsid w:val="006D658F"/>
    <w:rsid w:val="006D7432"/>
    <w:rsid w:val="006E3619"/>
    <w:rsid w:val="006E6284"/>
    <w:rsid w:val="006F020F"/>
    <w:rsid w:val="006F0AB5"/>
    <w:rsid w:val="006F1BC7"/>
    <w:rsid w:val="006F6D22"/>
    <w:rsid w:val="006F71CE"/>
    <w:rsid w:val="006F7FAB"/>
    <w:rsid w:val="00701CFF"/>
    <w:rsid w:val="00702441"/>
    <w:rsid w:val="00703035"/>
    <w:rsid w:val="007030B4"/>
    <w:rsid w:val="00704276"/>
    <w:rsid w:val="00704F64"/>
    <w:rsid w:val="007056C9"/>
    <w:rsid w:val="007059CA"/>
    <w:rsid w:val="00705C98"/>
    <w:rsid w:val="00710161"/>
    <w:rsid w:val="007110B3"/>
    <w:rsid w:val="0071126B"/>
    <w:rsid w:val="00713A06"/>
    <w:rsid w:val="0071685A"/>
    <w:rsid w:val="00722FDC"/>
    <w:rsid w:val="00723FED"/>
    <w:rsid w:val="007244A6"/>
    <w:rsid w:val="007248C4"/>
    <w:rsid w:val="0072507C"/>
    <w:rsid w:val="00725109"/>
    <w:rsid w:val="00727024"/>
    <w:rsid w:val="007321F4"/>
    <w:rsid w:val="007353F7"/>
    <w:rsid w:val="00735E87"/>
    <w:rsid w:val="00737015"/>
    <w:rsid w:val="00747E8F"/>
    <w:rsid w:val="00751057"/>
    <w:rsid w:val="00751906"/>
    <w:rsid w:val="0075288A"/>
    <w:rsid w:val="007542E7"/>
    <w:rsid w:val="00756A18"/>
    <w:rsid w:val="00757DB0"/>
    <w:rsid w:val="00757DC6"/>
    <w:rsid w:val="007602B9"/>
    <w:rsid w:val="0076068E"/>
    <w:rsid w:val="0076227D"/>
    <w:rsid w:val="007644A1"/>
    <w:rsid w:val="00764A76"/>
    <w:rsid w:val="00766A46"/>
    <w:rsid w:val="00766E55"/>
    <w:rsid w:val="00771938"/>
    <w:rsid w:val="00772C1D"/>
    <w:rsid w:val="00774867"/>
    <w:rsid w:val="00775E98"/>
    <w:rsid w:val="007767EE"/>
    <w:rsid w:val="007808FB"/>
    <w:rsid w:val="0078253E"/>
    <w:rsid w:val="00782C9F"/>
    <w:rsid w:val="00782E18"/>
    <w:rsid w:val="00782F23"/>
    <w:rsid w:val="00785305"/>
    <w:rsid w:val="0078692C"/>
    <w:rsid w:val="00787389"/>
    <w:rsid w:val="00790177"/>
    <w:rsid w:val="007A04F5"/>
    <w:rsid w:val="007A1318"/>
    <w:rsid w:val="007A5F28"/>
    <w:rsid w:val="007A62DC"/>
    <w:rsid w:val="007A6C81"/>
    <w:rsid w:val="007B1F57"/>
    <w:rsid w:val="007B4157"/>
    <w:rsid w:val="007B4D7E"/>
    <w:rsid w:val="007B7EA7"/>
    <w:rsid w:val="007C01D6"/>
    <w:rsid w:val="007C0BA0"/>
    <w:rsid w:val="007C1875"/>
    <w:rsid w:val="007C5AE2"/>
    <w:rsid w:val="007C6E45"/>
    <w:rsid w:val="007C74AB"/>
    <w:rsid w:val="007C78A8"/>
    <w:rsid w:val="007D06FF"/>
    <w:rsid w:val="007D135B"/>
    <w:rsid w:val="007D1360"/>
    <w:rsid w:val="007D1B55"/>
    <w:rsid w:val="007D2B37"/>
    <w:rsid w:val="007D4CDD"/>
    <w:rsid w:val="007D7B26"/>
    <w:rsid w:val="007E07BD"/>
    <w:rsid w:val="007E4478"/>
    <w:rsid w:val="007E60E0"/>
    <w:rsid w:val="007E6629"/>
    <w:rsid w:val="007F2E12"/>
    <w:rsid w:val="007F42CE"/>
    <w:rsid w:val="007F5014"/>
    <w:rsid w:val="007F5F4B"/>
    <w:rsid w:val="00801C0C"/>
    <w:rsid w:val="00802048"/>
    <w:rsid w:val="00802537"/>
    <w:rsid w:val="00802B82"/>
    <w:rsid w:val="008034EB"/>
    <w:rsid w:val="00807827"/>
    <w:rsid w:val="00811C55"/>
    <w:rsid w:val="008127AA"/>
    <w:rsid w:val="00812A24"/>
    <w:rsid w:val="00822E1F"/>
    <w:rsid w:val="00823543"/>
    <w:rsid w:val="00823679"/>
    <w:rsid w:val="00823957"/>
    <w:rsid w:val="008250BC"/>
    <w:rsid w:val="00827CCB"/>
    <w:rsid w:val="00830D1E"/>
    <w:rsid w:val="0083174E"/>
    <w:rsid w:val="00832B9B"/>
    <w:rsid w:val="0083476C"/>
    <w:rsid w:val="00834B28"/>
    <w:rsid w:val="00834C51"/>
    <w:rsid w:val="008356A5"/>
    <w:rsid w:val="00840F28"/>
    <w:rsid w:val="008415BC"/>
    <w:rsid w:val="008421A9"/>
    <w:rsid w:val="00843F3B"/>
    <w:rsid w:val="00847524"/>
    <w:rsid w:val="0084763B"/>
    <w:rsid w:val="008507A1"/>
    <w:rsid w:val="00852D13"/>
    <w:rsid w:val="0085430D"/>
    <w:rsid w:val="00857CEE"/>
    <w:rsid w:val="00860D6B"/>
    <w:rsid w:val="00861161"/>
    <w:rsid w:val="00862706"/>
    <w:rsid w:val="00863685"/>
    <w:rsid w:val="00867B73"/>
    <w:rsid w:val="00870C33"/>
    <w:rsid w:val="00871601"/>
    <w:rsid w:val="00871EDB"/>
    <w:rsid w:val="00873C1B"/>
    <w:rsid w:val="0087582E"/>
    <w:rsid w:val="00875D0A"/>
    <w:rsid w:val="00877F77"/>
    <w:rsid w:val="00881D96"/>
    <w:rsid w:val="008822FA"/>
    <w:rsid w:val="00882EB0"/>
    <w:rsid w:val="0088412B"/>
    <w:rsid w:val="00884920"/>
    <w:rsid w:val="00884CE0"/>
    <w:rsid w:val="00887380"/>
    <w:rsid w:val="00887531"/>
    <w:rsid w:val="0089061A"/>
    <w:rsid w:val="00891825"/>
    <w:rsid w:val="00893D89"/>
    <w:rsid w:val="0089409D"/>
    <w:rsid w:val="00894151"/>
    <w:rsid w:val="008975C5"/>
    <w:rsid w:val="00897659"/>
    <w:rsid w:val="008A0E4B"/>
    <w:rsid w:val="008A271A"/>
    <w:rsid w:val="008A2CA8"/>
    <w:rsid w:val="008A35DF"/>
    <w:rsid w:val="008A3961"/>
    <w:rsid w:val="008A602F"/>
    <w:rsid w:val="008A6142"/>
    <w:rsid w:val="008A68DA"/>
    <w:rsid w:val="008B010D"/>
    <w:rsid w:val="008B3D39"/>
    <w:rsid w:val="008B4269"/>
    <w:rsid w:val="008B59F4"/>
    <w:rsid w:val="008B5B47"/>
    <w:rsid w:val="008B65EA"/>
    <w:rsid w:val="008C1DCC"/>
    <w:rsid w:val="008C4196"/>
    <w:rsid w:val="008C549A"/>
    <w:rsid w:val="008C55E4"/>
    <w:rsid w:val="008D0E54"/>
    <w:rsid w:val="008D0E6C"/>
    <w:rsid w:val="008D15BB"/>
    <w:rsid w:val="008D6334"/>
    <w:rsid w:val="008D6A7D"/>
    <w:rsid w:val="008D7479"/>
    <w:rsid w:val="008D7F4E"/>
    <w:rsid w:val="008E4315"/>
    <w:rsid w:val="008E4663"/>
    <w:rsid w:val="008E4B67"/>
    <w:rsid w:val="008E71F7"/>
    <w:rsid w:val="008E7DA8"/>
    <w:rsid w:val="008F25A2"/>
    <w:rsid w:val="00903C11"/>
    <w:rsid w:val="00910BD8"/>
    <w:rsid w:val="009115C8"/>
    <w:rsid w:val="00911901"/>
    <w:rsid w:val="00914358"/>
    <w:rsid w:val="009159C8"/>
    <w:rsid w:val="00916BA9"/>
    <w:rsid w:val="00916DE0"/>
    <w:rsid w:val="00920774"/>
    <w:rsid w:val="00920B93"/>
    <w:rsid w:val="009223BD"/>
    <w:rsid w:val="00922D03"/>
    <w:rsid w:val="00926900"/>
    <w:rsid w:val="00927380"/>
    <w:rsid w:val="00930396"/>
    <w:rsid w:val="00931744"/>
    <w:rsid w:val="009339AD"/>
    <w:rsid w:val="00934C29"/>
    <w:rsid w:val="00940405"/>
    <w:rsid w:val="00940421"/>
    <w:rsid w:val="00942FE2"/>
    <w:rsid w:val="009430F8"/>
    <w:rsid w:val="0094489D"/>
    <w:rsid w:val="009449E0"/>
    <w:rsid w:val="00947BF6"/>
    <w:rsid w:val="00953C9C"/>
    <w:rsid w:val="0095445C"/>
    <w:rsid w:val="00961DD8"/>
    <w:rsid w:val="009623E5"/>
    <w:rsid w:val="00962595"/>
    <w:rsid w:val="00967853"/>
    <w:rsid w:val="009706CE"/>
    <w:rsid w:val="00975A17"/>
    <w:rsid w:val="00975B06"/>
    <w:rsid w:val="0097629A"/>
    <w:rsid w:val="00981ADB"/>
    <w:rsid w:val="00982A57"/>
    <w:rsid w:val="009836D1"/>
    <w:rsid w:val="00985DDB"/>
    <w:rsid w:val="00990A93"/>
    <w:rsid w:val="0099222E"/>
    <w:rsid w:val="0099279F"/>
    <w:rsid w:val="009938AF"/>
    <w:rsid w:val="00995767"/>
    <w:rsid w:val="00995C2A"/>
    <w:rsid w:val="009966E1"/>
    <w:rsid w:val="00996965"/>
    <w:rsid w:val="009A1A3C"/>
    <w:rsid w:val="009A4D45"/>
    <w:rsid w:val="009A5745"/>
    <w:rsid w:val="009A5753"/>
    <w:rsid w:val="009A5DE4"/>
    <w:rsid w:val="009A743B"/>
    <w:rsid w:val="009B0AA4"/>
    <w:rsid w:val="009B1442"/>
    <w:rsid w:val="009B28F6"/>
    <w:rsid w:val="009B5DB4"/>
    <w:rsid w:val="009B63C9"/>
    <w:rsid w:val="009B6ACA"/>
    <w:rsid w:val="009C028F"/>
    <w:rsid w:val="009C0EF6"/>
    <w:rsid w:val="009C38E5"/>
    <w:rsid w:val="009C3CAF"/>
    <w:rsid w:val="009C4625"/>
    <w:rsid w:val="009C61FF"/>
    <w:rsid w:val="009C64AF"/>
    <w:rsid w:val="009D21D4"/>
    <w:rsid w:val="009D288D"/>
    <w:rsid w:val="009D5971"/>
    <w:rsid w:val="009E08A1"/>
    <w:rsid w:val="009E321C"/>
    <w:rsid w:val="009E43F1"/>
    <w:rsid w:val="009E4F5B"/>
    <w:rsid w:val="009E545D"/>
    <w:rsid w:val="009E6C20"/>
    <w:rsid w:val="009E7285"/>
    <w:rsid w:val="009F059C"/>
    <w:rsid w:val="009F1BA0"/>
    <w:rsid w:val="009F272B"/>
    <w:rsid w:val="009F3ADA"/>
    <w:rsid w:val="009F4372"/>
    <w:rsid w:val="009F4705"/>
    <w:rsid w:val="009F5439"/>
    <w:rsid w:val="009F77DE"/>
    <w:rsid w:val="009F7E67"/>
    <w:rsid w:val="00A02A50"/>
    <w:rsid w:val="00A033BD"/>
    <w:rsid w:val="00A14517"/>
    <w:rsid w:val="00A16EBB"/>
    <w:rsid w:val="00A17661"/>
    <w:rsid w:val="00A20102"/>
    <w:rsid w:val="00A20216"/>
    <w:rsid w:val="00A21BEB"/>
    <w:rsid w:val="00A22B27"/>
    <w:rsid w:val="00A23B38"/>
    <w:rsid w:val="00A2564B"/>
    <w:rsid w:val="00A27F0B"/>
    <w:rsid w:val="00A3016D"/>
    <w:rsid w:val="00A307A6"/>
    <w:rsid w:val="00A32741"/>
    <w:rsid w:val="00A3459D"/>
    <w:rsid w:val="00A40723"/>
    <w:rsid w:val="00A4148B"/>
    <w:rsid w:val="00A46D81"/>
    <w:rsid w:val="00A501FC"/>
    <w:rsid w:val="00A50CEB"/>
    <w:rsid w:val="00A50E6A"/>
    <w:rsid w:val="00A51C1D"/>
    <w:rsid w:val="00A536CB"/>
    <w:rsid w:val="00A541FB"/>
    <w:rsid w:val="00A542EA"/>
    <w:rsid w:val="00A55C98"/>
    <w:rsid w:val="00A5638C"/>
    <w:rsid w:val="00A6194F"/>
    <w:rsid w:val="00A66036"/>
    <w:rsid w:val="00A6713F"/>
    <w:rsid w:val="00A6746C"/>
    <w:rsid w:val="00A709E7"/>
    <w:rsid w:val="00A71893"/>
    <w:rsid w:val="00A73038"/>
    <w:rsid w:val="00A7326A"/>
    <w:rsid w:val="00A80427"/>
    <w:rsid w:val="00A80D98"/>
    <w:rsid w:val="00A838F2"/>
    <w:rsid w:val="00A85D1C"/>
    <w:rsid w:val="00A8796F"/>
    <w:rsid w:val="00A9068C"/>
    <w:rsid w:val="00A922C3"/>
    <w:rsid w:val="00A93BD0"/>
    <w:rsid w:val="00AA234C"/>
    <w:rsid w:val="00AA340C"/>
    <w:rsid w:val="00AA3C27"/>
    <w:rsid w:val="00AA6C96"/>
    <w:rsid w:val="00AB01B0"/>
    <w:rsid w:val="00AB1B40"/>
    <w:rsid w:val="00AB50D6"/>
    <w:rsid w:val="00AB614B"/>
    <w:rsid w:val="00AC0ACB"/>
    <w:rsid w:val="00AC227A"/>
    <w:rsid w:val="00AC487C"/>
    <w:rsid w:val="00AC71E5"/>
    <w:rsid w:val="00AD3984"/>
    <w:rsid w:val="00AD5EC3"/>
    <w:rsid w:val="00AE065B"/>
    <w:rsid w:val="00AE267C"/>
    <w:rsid w:val="00AE3E94"/>
    <w:rsid w:val="00AE50C6"/>
    <w:rsid w:val="00AE5954"/>
    <w:rsid w:val="00AE6338"/>
    <w:rsid w:val="00AF1C1A"/>
    <w:rsid w:val="00B00427"/>
    <w:rsid w:val="00B02BB1"/>
    <w:rsid w:val="00B03B19"/>
    <w:rsid w:val="00B11872"/>
    <w:rsid w:val="00B11A76"/>
    <w:rsid w:val="00B12323"/>
    <w:rsid w:val="00B1320A"/>
    <w:rsid w:val="00B148A7"/>
    <w:rsid w:val="00B16BAD"/>
    <w:rsid w:val="00B20E73"/>
    <w:rsid w:val="00B20EE4"/>
    <w:rsid w:val="00B22030"/>
    <w:rsid w:val="00B22AAA"/>
    <w:rsid w:val="00B23F20"/>
    <w:rsid w:val="00B259A5"/>
    <w:rsid w:val="00B3080A"/>
    <w:rsid w:val="00B36620"/>
    <w:rsid w:val="00B40F3E"/>
    <w:rsid w:val="00B4222F"/>
    <w:rsid w:val="00B44CE4"/>
    <w:rsid w:val="00B4719A"/>
    <w:rsid w:val="00B50883"/>
    <w:rsid w:val="00B51183"/>
    <w:rsid w:val="00B53A40"/>
    <w:rsid w:val="00B60831"/>
    <w:rsid w:val="00B67649"/>
    <w:rsid w:val="00B71ACA"/>
    <w:rsid w:val="00B73AB5"/>
    <w:rsid w:val="00B75F21"/>
    <w:rsid w:val="00B7624A"/>
    <w:rsid w:val="00B764CB"/>
    <w:rsid w:val="00B773C4"/>
    <w:rsid w:val="00B81884"/>
    <w:rsid w:val="00B847B9"/>
    <w:rsid w:val="00B86339"/>
    <w:rsid w:val="00B94517"/>
    <w:rsid w:val="00B95037"/>
    <w:rsid w:val="00B97CB1"/>
    <w:rsid w:val="00BA1246"/>
    <w:rsid w:val="00BA4BC2"/>
    <w:rsid w:val="00BA4CA6"/>
    <w:rsid w:val="00BA72CD"/>
    <w:rsid w:val="00BB015D"/>
    <w:rsid w:val="00BB0AC2"/>
    <w:rsid w:val="00BB2272"/>
    <w:rsid w:val="00BB3157"/>
    <w:rsid w:val="00BB4B59"/>
    <w:rsid w:val="00BB57F5"/>
    <w:rsid w:val="00BC0286"/>
    <w:rsid w:val="00BC0A59"/>
    <w:rsid w:val="00BC365A"/>
    <w:rsid w:val="00BC38EB"/>
    <w:rsid w:val="00BC3C7C"/>
    <w:rsid w:val="00BC46B0"/>
    <w:rsid w:val="00BC5DC5"/>
    <w:rsid w:val="00BC60EC"/>
    <w:rsid w:val="00BC6464"/>
    <w:rsid w:val="00BC6BAF"/>
    <w:rsid w:val="00BD3600"/>
    <w:rsid w:val="00BD55E9"/>
    <w:rsid w:val="00BE0793"/>
    <w:rsid w:val="00BE26E6"/>
    <w:rsid w:val="00BE31A4"/>
    <w:rsid w:val="00BE7627"/>
    <w:rsid w:val="00BF1510"/>
    <w:rsid w:val="00BF154D"/>
    <w:rsid w:val="00BF2161"/>
    <w:rsid w:val="00BF32EB"/>
    <w:rsid w:val="00BF4CAA"/>
    <w:rsid w:val="00BF50C3"/>
    <w:rsid w:val="00BF59C3"/>
    <w:rsid w:val="00BF5DDE"/>
    <w:rsid w:val="00BF6063"/>
    <w:rsid w:val="00BF6743"/>
    <w:rsid w:val="00BF6D70"/>
    <w:rsid w:val="00C02B64"/>
    <w:rsid w:val="00C0402D"/>
    <w:rsid w:val="00C050CD"/>
    <w:rsid w:val="00C05436"/>
    <w:rsid w:val="00C06575"/>
    <w:rsid w:val="00C06802"/>
    <w:rsid w:val="00C0733B"/>
    <w:rsid w:val="00C07E4D"/>
    <w:rsid w:val="00C12E85"/>
    <w:rsid w:val="00C12FF8"/>
    <w:rsid w:val="00C14A72"/>
    <w:rsid w:val="00C1549E"/>
    <w:rsid w:val="00C158A8"/>
    <w:rsid w:val="00C170A1"/>
    <w:rsid w:val="00C17511"/>
    <w:rsid w:val="00C2161A"/>
    <w:rsid w:val="00C21846"/>
    <w:rsid w:val="00C21B6C"/>
    <w:rsid w:val="00C24195"/>
    <w:rsid w:val="00C259DA"/>
    <w:rsid w:val="00C30182"/>
    <w:rsid w:val="00C34EAB"/>
    <w:rsid w:val="00C34EAC"/>
    <w:rsid w:val="00C41800"/>
    <w:rsid w:val="00C41B2B"/>
    <w:rsid w:val="00C41DE0"/>
    <w:rsid w:val="00C46941"/>
    <w:rsid w:val="00C4753F"/>
    <w:rsid w:val="00C54EB4"/>
    <w:rsid w:val="00C57C26"/>
    <w:rsid w:val="00C61CB6"/>
    <w:rsid w:val="00C62E27"/>
    <w:rsid w:val="00C631F1"/>
    <w:rsid w:val="00C64910"/>
    <w:rsid w:val="00C649F6"/>
    <w:rsid w:val="00C70B57"/>
    <w:rsid w:val="00C7289F"/>
    <w:rsid w:val="00C741DA"/>
    <w:rsid w:val="00C772E7"/>
    <w:rsid w:val="00C773C6"/>
    <w:rsid w:val="00C778BD"/>
    <w:rsid w:val="00C8177B"/>
    <w:rsid w:val="00C85728"/>
    <w:rsid w:val="00C85AAC"/>
    <w:rsid w:val="00C8601A"/>
    <w:rsid w:val="00C869B0"/>
    <w:rsid w:val="00C91142"/>
    <w:rsid w:val="00C96B04"/>
    <w:rsid w:val="00CA0D61"/>
    <w:rsid w:val="00CA518E"/>
    <w:rsid w:val="00CA5516"/>
    <w:rsid w:val="00CA562F"/>
    <w:rsid w:val="00CA72B5"/>
    <w:rsid w:val="00CB337E"/>
    <w:rsid w:val="00CB36D1"/>
    <w:rsid w:val="00CC152B"/>
    <w:rsid w:val="00CC2D9C"/>
    <w:rsid w:val="00CC43D7"/>
    <w:rsid w:val="00CC4F11"/>
    <w:rsid w:val="00CC5B5F"/>
    <w:rsid w:val="00CC68F3"/>
    <w:rsid w:val="00CD1007"/>
    <w:rsid w:val="00CD51D7"/>
    <w:rsid w:val="00CE0558"/>
    <w:rsid w:val="00CE1896"/>
    <w:rsid w:val="00CE3779"/>
    <w:rsid w:val="00CE3969"/>
    <w:rsid w:val="00CE51F2"/>
    <w:rsid w:val="00CE5FE6"/>
    <w:rsid w:val="00CE631B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07F13"/>
    <w:rsid w:val="00D10ACB"/>
    <w:rsid w:val="00D12FD6"/>
    <w:rsid w:val="00D13F76"/>
    <w:rsid w:val="00D20EC6"/>
    <w:rsid w:val="00D21744"/>
    <w:rsid w:val="00D22854"/>
    <w:rsid w:val="00D238B1"/>
    <w:rsid w:val="00D30010"/>
    <w:rsid w:val="00D30FAD"/>
    <w:rsid w:val="00D323F1"/>
    <w:rsid w:val="00D339A4"/>
    <w:rsid w:val="00D34A25"/>
    <w:rsid w:val="00D35DC8"/>
    <w:rsid w:val="00D36657"/>
    <w:rsid w:val="00D3720D"/>
    <w:rsid w:val="00D41CE5"/>
    <w:rsid w:val="00D42E03"/>
    <w:rsid w:val="00D43152"/>
    <w:rsid w:val="00D50791"/>
    <w:rsid w:val="00D530D1"/>
    <w:rsid w:val="00D530F0"/>
    <w:rsid w:val="00D5352D"/>
    <w:rsid w:val="00D54A85"/>
    <w:rsid w:val="00D55231"/>
    <w:rsid w:val="00D63073"/>
    <w:rsid w:val="00D6361E"/>
    <w:rsid w:val="00D64CA4"/>
    <w:rsid w:val="00D66971"/>
    <w:rsid w:val="00D671C3"/>
    <w:rsid w:val="00D71980"/>
    <w:rsid w:val="00D71A01"/>
    <w:rsid w:val="00D76289"/>
    <w:rsid w:val="00D76D29"/>
    <w:rsid w:val="00D8071C"/>
    <w:rsid w:val="00D841F5"/>
    <w:rsid w:val="00D859B4"/>
    <w:rsid w:val="00D8616C"/>
    <w:rsid w:val="00D8640A"/>
    <w:rsid w:val="00D86A58"/>
    <w:rsid w:val="00D86F67"/>
    <w:rsid w:val="00D877FB"/>
    <w:rsid w:val="00D903B3"/>
    <w:rsid w:val="00D94D1A"/>
    <w:rsid w:val="00DA184A"/>
    <w:rsid w:val="00DA1D0D"/>
    <w:rsid w:val="00DB0B58"/>
    <w:rsid w:val="00DB3220"/>
    <w:rsid w:val="00DB6D62"/>
    <w:rsid w:val="00DB756C"/>
    <w:rsid w:val="00DC1155"/>
    <w:rsid w:val="00DC4B65"/>
    <w:rsid w:val="00DC7D39"/>
    <w:rsid w:val="00DD01BC"/>
    <w:rsid w:val="00DD3CDC"/>
    <w:rsid w:val="00DD754A"/>
    <w:rsid w:val="00DE1CA5"/>
    <w:rsid w:val="00DE3E18"/>
    <w:rsid w:val="00DE4030"/>
    <w:rsid w:val="00DE5813"/>
    <w:rsid w:val="00DE5DED"/>
    <w:rsid w:val="00DE68B5"/>
    <w:rsid w:val="00DE6B77"/>
    <w:rsid w:val="00DE7176"/>
    <w:rsid w:val="00DF0071"/>
    <w:rsid w:val="00DF0FA6"/>
    <w:rsid w:val="00DF2E8A"/>
    <w:rsid w:val="00DF4737"/>
    <w:rsid w:val="00DF57C9"/>
    <w:rsid w:val="00DF5A4E"/>
    <w:rsid w:val="00DF7734"/>
    <w:rsid w:val="00E000E1"/>
    <w:rsid w:val="00E00DF7"/>
    <w:rsid w:val="00E02690"/>
    <w:rsid w:val="00E040E4"/>
    <w:rsid w:val="00E06F74"/>
    <w:rsid w:val="00E13781"/>
    <w:rsid w:val="00E15BF0"/>
    <w:rsid w:val="00E17AC9"/>
    <w:rsid w:val="00E17E30"/>
    <w:rsid w:val="00E202A7"/>
    <w:rsid w:val="00E26136"/>
    <w:rsid w:val="00E26590"/>
    <w:rsid w:val="00E26B5C"/>
    <w:rsid w:val="00E2765C"/>
    <w:rsid w:val="00E32BEC"/>
    <w:rsid w:val="00E336BF"/>
    <w:rsid w:val="00E33CB4"/>
    <w:rsid w:val="00E35112"/>
    <w:rsid w:val="00E3644B"/>
    <w:rsid w:val="00E36E71"/>
    <w:rsid w:val="00E3796F"/>
    <w:rsid w:val="00E5011C"/>
    <w:rsid w:val="00E518D4"/>
    <w:rsid w:val="00E51E31"/>
    <w:rsid w:val="00E531A2"/>
    <w:rsid w:val="00E539E5"/>
    <w:rsid w:val="00E552D7"/>
    <w:rsid w:val="00E556FD"/>
    <w:rsid w:val="00E5593F"/>
    <w:rsid w:val="00E55D11"/>
    <w:rsid w:val="00E5798A"/>
    <w:rsid w:val="00E7401C"/>
    <w:rsid w:val="00E7477A"/>
    <w:rsid w:val="00E749C1"/>
    <w:rsid w:val="00E7550E"/>
    <w:rsid w:val="00E7565B"/>
    <w:rsid w:val="00E7770B"/>
    <w:rsid w:val="00E77E98"/>
    <w:rsid w:val="00E834EE"/>
    <w:rsid w:val="00E8350A"/>
    <w:rsid w:val="00E84793"/>
    <w:rsid w:val="00E92AC2"/>
    <w:rsid w:val="00E93EDC"/>
    <w:rsid w:val="00E96070"/>
    <w:rsid w:val="00EA08EE"/>
    <w:rsid w:val="00EA33A9"/>
    <w:rsid w:val="00EA5A82"/>
    <w:rsid w:val="00EA6322"/>
    <w:rsid w:val="00EA7046"/>
    <w:rsid w:val="00EB3742"/>
    <w:rsid w:val="00EC16E4"/>
    <w:rsid w:val="00EC385F"/>
    <w:rsid w:val="00EC446A"/>
    <w:rsid w:val="00EC5910"/>
    <w:rsid w:val="00EC598B"/>
    <w:rsid w:val="00EC5F55"/>
    <w:rsid w:val="00EC7D9C"/>
    <w:rsid w:val="00ED1D11"/>
    <w:rsid w:val="00ED2A86"/>
    <w:rsid w:val="00ED5095"/>
    <w:rsid w:val="00EE0B56"/>
    <w:rsid w:val="00EE17DD"/>
    <w:rsid w:val="00EE4955"/>
    <w:rsid w:val="00EE673A"/>
    <w:rsid w:val="00EE6880"/>
    <w:rsid w:val="00EE6E1E"/>
    <w:rsid w:val="00EE7A54"/>
    <w:rsid w:val="00EF22A1"/>
    <w:rsid w:val="00EF298A"/>
    <w:rsid w:val="00EF2A06"/>
    <w:rsid w:val="00EF4729"/>
    <w:rsid w:val="00EF5088"/>
    <w:rsid w:val="00EF65E6"/>
    <w:rsid w:val="00EF6D4A"/>
    <w:rsid w:val="00EF7672"/>
    <w:rsid w:val="00F005DF"/>
    <w:rsid w:val="00F01835"/>
    <w:rsid w:val="00F0444B"/>
    <w:rsid w:val="00F044F3"/>
    <w:rsid w:val="00F04F97"/>
    <w:rsid w:val="00F05BAA"/>
    <w:rsid w:val="00F07A5E"/>
    <w:rsid w:val="00F10C67"/>
    <w:rsid w:val="00F1243B"/>
    <w:rsid w:val="00F13FD1"/>
    <w:rsid w:val="00F15368"/>
    <w:rsid w:val="00F2066F"/>
    <w:rsid w:val="00F2086C"/>
    <w:rsid w:val="00F2186B"/>
    <w:rsid w:val="00F23E73"/>
    <w:rsid w:val="00F24316"/>
    <w:rsid w:val="00F24981"/>
    <w:rsid w:val="00F26860"/>
    <w:rsid w:val="00F26D3B"/>
    <w:rsid w:val="00F3004D"/>
    <w:rsid w:val="00F30FEE"/>
    <w:rsid w:val="00F32DCF"/>
    <w:rsid w:val="00F337FC"/>
    <w:rsid w:val="00F33B60"/>
    <w:rsid w:val="00F34352"/>
    <w:rsid w:val="00F34496"/>
    <w:rsid w:val="00F35420"/>
    <w:rsid w:val="00F41047"/>
    <w:rsid w:val="00F41228"/>
    <w:rsid w:val="00F42E3C"/>
    <w:rsid w:val="00F43415"/>
    <w:rsid w:val="00F439E7"/>
    <w:rsid w:val="00F473C0"/>
    <w:rsid w:val="00F47E87"/>
    <w:rsid w:val="00F50E08"/>
    <w:rsid w:val="00F51690"/>
    <w:rsid w:val="00F51AED"/>
    <w:rsid w:val="00F548C6"/>
    <w:rsid w:val="00F5636D"/>
    <w:rsid w:val="00F56E55"/>
    <w:rsid w:val="00F5725D"/>
    <w:rsid w:val="00F64659"/>
    <w:rsid w:val="00F6518B"/>
    <w:rsid w:val="00F67818"/>
    <w:rsid w:val="00F765BC"/>
    <w:rsid w:val="00F8173C"/>
    <w:rsid w:val="00F84396"/>
    <w:rsid w:val="00F85F2C"/>
    <w:rsid w:val="00F86B4A"/>
    <w:rsid w:val="00F86E53"/>
    <w:rsid w:val="00F902B5"/>
    <w:rsid w:val="00F95374"/>
    <w:rsid w:val="00F95F40"/>
    <w:rsid w:val="00F96B96"/>
    <w:rsid w:val="00FA2D3A"/>
    <w:rsid w:val="00FA3895"/>
    <w:rsid w:val="00FA44DD"/>
    <w:rsid w:val="00FB17C9"/>
    <w:rsid w:val="00FB4645"/>
    <w:rsid w:val="00FB4845"/>
    <w:rsid w:val="00FB5F68"/>
    <w:rsid w:val="00FB6DE0"/>
    <w:rsid w:val="00FC0CAE"/>
    <w:rsid w:val="00FC103C"/>
    <w:rsid w:val="00FC1152"/>
    <w:rsid w:val="00FC1C49"/>
    <w:rsid w:val="00FC3423"/>
    <w:rsid w:val="00FC50D1"/>
    <w:rsid w:val="00FC529C"/>
    <w:rsid w:val="00FC69B4"/>
    <w:rsid w:val="00FD0DA2"/>
    <w:rsid w:val="00FE0FD8"/>
    <w:rsid w:val="00FE1BC0"/>
    <w:rsid w:val="00FE3AEE"/>
    <w:rsid w:val="00FE5040"/>
    <w:rsid w:val="00FE6791"/>
    <w:rsid w:val="00FE6C38"/>
    <w:rsid w:val="00FE74A6"/>
    <w:rsid w:val="00FE79F9"/>
    <w:rsid w:val="00FE7AC9"/>
    <w:rsid w:val="00FF04F0"/>
    <w:rsid w:val="00FF1D03"/>
    <w:rsid w:val="00FF43A4"/>
    <w:rsid w:val="00FF4FD3"/>
    <w:rsid w:val="00F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1126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</w:rPr>
  </w:style>
  <w:style w:type="paragraph" w:styleId="af6">
    <w:name w:val="footnote text"/>
    <w:basedOn w:val="a"/>
    <w:link w:val="af7"/>
    <w:uiPriority w:val="99"/>
    <w:semiHidden/>
    <w:unhideWhenUsed/>
    <w:rsid w:val="00305CC5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305CC5"/>
    <w:rPr>
      <w:rFonts w:asciiTheme="minorHAnsi" w:eastAsiaTheme="minorHAnsi" w:hAnsiTheme="minorHAnsi" w:cstheme="minorBidi"/>
      <w:lang w:eastAsia="en-US"/>
    </w:rPr>
  </w:style>
  <w:style w:type="character" w:styleId="af8">
    <w:name w:val="footnote reference"/>
    <w:basedOn w:val="a0"/>
    <w:uiPriority w:val="99"/>
    <w:semiHidden/>
    <w:unhideWhenUsed/>
    <w:rsid w:val="00305CC5"/>
    <w:rPr>
      <w:vertAlign w:val="superscript"/>
    </w:rPr>
  </w:style>
  <w:style w:type="character" w:customStyle="1" w:styleId="6">
    <w:name w:val="Основной текст (6)"/>
    <w:uiPriority w:val="99"/>
    <w:rsid w:val="00417BBB"/>
    <w:rPr>
      <w:rFonts w:ascii="Times New Roman" w:hAnsi="Times New Roman" w:cs="Times New Roman"/>
      <w:spacing w:val="3"/>
      <w:sz w:val="25"/>
      <w:szCs w:val="25"/>
      <w:u w:val="none"/>
    </w:rPr>
  </w:style>
  <w:style w:type="character" w:customStyle="1" w:styleId="Heading2Char">
    <w:name w:val="Heading 2 Char"/>
    <w:basedOn w:val="a0"/>
    <w:uiPriority w:val="9"/>
    <w:rsid w:val="004B6FB3"/>
    <w:rPr>
      <w:rFonts w:ascii="Arial" w:eastAsia="Arial" w:hAnsi="Arial" w:cs="Arial"/>
      <w:sz w:val="34"/>
    </w:rPr>
  </w:style>
  <w:style w:type="paragraph" w:customStyle="1" w:styleId="s1">
    <w:name w:val="s_1"/>
    <w:basedOn w:val="a"/>
    <w:rsid w:val="00AA3C27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ConsPlusNonformat">
    <w:name w:val="ConsPlusNonformat"/>
    <w:uiPriority w:val="99"/>
    <w:rsid w:val="00CD100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DF57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57C9"/>
    <w:rPr>
      <w:rFonts w:ascii="Courier New" w:eastAsia="Courier New" w:hAnsi="Courier New" w:cs="Courier New"/>
      <w:color w:val="000000"/>
    </w:rPr>
  </w:style>
  <w:style w:type="paragraph" w:customStyle="1" w:styleId="12">
    <w:name w:val="Абзац списка1"/>
    <w:aliases w:val="мой"/>
    <w:basedOn w:val="a"/>
    <w:link w:val="ListParagraphChar"/>
    <w:rsid w:val="00297907"/>
    <w:pPr>
      <w:spacing w:line="240" w:lineRule="auto"/>
      <w:ind w:left="720" w:firstLine="0"/>
      <w:contextualSpacing/>
      <w:jc w:val="left"/>
    </w:pPr>
    <w:rPr>
      <w:sz w:val="22"/>
      <w:szCs w:val="22"/>
      <w:lang/>
    </w:rPr>
  </w:style>
  <w:style w:type="character" w:customStyle="1" w:styleId="ListParagraphChar">
    <w:name w:val="List Paragraph Char"/>
    <w:aliases w:val="мой Char"/>
    <w:link w:val="12"/>
    <w:rsid w:val="00297907"/>
    <w:rPr>
      <w:sz w:val="22"/>
      <w:szCs w:val="22"/>
      <w:lang/>
    </w:rPr>
  </w:style>
  <w:style w:type="character" w:customStyle="1" w:styleId="blk">
    <w:name w:val="blk"/>
    <w:rsid w:val="000F5BF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1126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</w:rPr>
  </w:style>
  <w:style w:type="paragraph" w:styleId="af6">
    <w:name w:val="footnote text"/>
    <w:basedOn w:val="a"/>
    <w:link w:val="af7"/>
    <w:uiPriority w:val="99"/>
    <w:semiHidden/>
    <w:unhideWhenUsed/>
    <w:rsid w:val="00305CC5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305CC5"/>
    <w:rPr>
      <w:rFonts w:asciiTheme="minorHAnsi" w:eastAsiaTheme="minorHAnsi" w:hAnsiTheme="minorHAnsi" w:cstheme="minorBidi"/>
      <w:lang w:eastAsia="en-US"/>
    </w:rPr>
  </w:style>
  <w:style w:type="character" w:styleId="af8">
    <w:name w:val="footnote reference"/>
    <w:basedOn w:val="a0"/>
    <w:uiPriority w:val="99"/>
    <w:semiHidden/>
    <w:unhideWhenUsed/>
    <w:rsid w:val="00305CC5"/>
    <w:rPr>
      <w:vertAlign w:val="superscript"/>
    </w:rPr>
  </w:style>
  <w:style w:type="character" w:customStyle="1" w:styleId="6">
    <w:name w:val="Основной текст (6)"/>
    <w:uiPriority w:val="99"/>
    <w:rsid w:val="00417BBB"/>
    <w:rPr>
      <w:rFonts w:ascii="Times New Roman" w:hAnsi="Times New Roman" w:cs="Times New Roman"/>
      <w:spacing w:val="3"/>
      <w:sz w:val="25"/>
      <w:szCs w:val="25"/>
      <w:u w:val="none"/>
    </w:rPr>
  </w:style>
  <w:style w:type="character" w:customStyle="1" w:styleId="Heading2Char">
    <w:name w:val="Heading 2 Char"/>
    <w:basedOn w:val="a0"/>
    <w:uiPriority w:val="9"/>
    <w:rsid w:val="004B6FB3"/>
    <w:rPr>
      <w:rFonts w:ascii="Arial" w:eastAsia="Arial" w:hAnsi="Arial" w:cs="Arial"/>
      <w:sz w:val="34"/>
    </w:rPr>
  </w:style>
  <w:style w:type="paragraph" w:customStyle="1" w:styleId="s1">
    <w:name w:val="s_1"/>
    <w:basedOn w:val="a"/>
    <w:rsid w:val="00AA3C27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ConsPlusNonformat">
    <w:name w:val="ConsPlusNonformat"/>
    <w:uiPriority w:val="99"/>
    <w:rsid w:val="00CD100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DF57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57C9"/>
    <w:rPr>
      <w:rFonts w:ascii="Courier New" w:eastAsia="Courier New" w:hAnsi="Courier New" w:cs="Courier New"/>
      <w:color w:val="000000"/>
    </w:rPr>
  </w:style>
  <w:style w:type="paragraph" w:customStyle="1" w:styleId="12">
    <w:name w:val="Абзац списка1"/>
    <w:aliases w:val="мой"/>
    <w:basedOn w:val="a"/>
    <w:link w:val="ListParagraphChar"/>
    <w:rsid w:val="00297907"/>
    <w:pPr>
      <w:spacing w:line="240" w:lineRule="auto"/>
      <w:ind w:left="720" w:firstLine="0"/>
      <w:contextualSpacing/>
      <w:jc w:val="left"/>
    </w:pPr>
    <w:rPr>
      <w:sz w:val="22"/>
      <w:szCs w:val="22"/>
      <w:lang w:val="x-none" w:eastAsia="x-none"/>
    </w:rPr>
  </w:style>
  <w:style w:type="character" w:customStyle="1" w:styleId="ListParagraphChar">
    <w:name w:val="List Paragraph Char"/>
    <w:aliases w:val="мой Char"/>
    <w:link w:val="12"/>
    <w:rsid w:val="00297907"/>
    <w:rPr>
      <w:sz w:val="22"/>
      <w:szCs w:val="22"/>
      <w:lang w:val="x-none" w:eastAsia="x-none"/>
    </w:rPr>
  </w:style>
  <w:style w:type="character" w:customStyle="1" w:styleId="blk">
    <w:name w:val="blk"/>
    <w:rsid w:val="000F5BF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21566607CEAAA61D734F527DD2C7061BED03CD042EE0A2E5C538D68B8417397C60650F3CE09E6F75A8A65F5A21C0C01AN9a0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745209F135D8C6B9F58DE56F32F7D07AF46A602BA4B9ECB42A19281ABB82DC62A1123640C15F028D4F66A674715C98BE7BBAA6823B990295302D28m1v9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09DE8-EC0F-4134-8874-28195641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7507</Words>
  <Characters>42794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50201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Admin</cp:lastModifiedBy>
  <cp:revision>2</cp:revision>
  <cp:lastPrinted>2024-12-18T09:39:00Z</cp:lastPrinted>
  <dcterms:created xsi:type="dcterms:W3CDTF">2024-12-24T13:23:00Z</dcterms:created>
  <dcterms:modified xsi:type="dcterms:W3CDTF">2024-12-24T13:23:00Z</dcterms:modified>
</cp:coreProperties>
</file>