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ECA7A1" w14:textId="77777777" w:rsidR="00761607" w:rsidRDefault="00761607" w:rsidP="00761607">
      <w:pPr>
        <w:jc w:val="both"/>
        <w:rPr>
          <w:sz w:val="24"/>
        </w:rPr>
      </w:pPr>
      <w:r>
        <w:rPr>
          <w:sz w:val="24"/>
        </w:rPr>
        <w:t xml:space="preserve">                Администрация   </w:t>
      </w:r>
    </w:p>
    <w:p w14:paraId="05E78C74" w14:textId="590C4B90" w:rsidR="00761607" w:rsidRDefault="00761607" w:rsidP="00761607">
      <w:pPr>
        <w:jc w:val="both"/>
        <w:rPr>
          <w:sz w:val="24"/>
        </w:rPr>
      </w:pPr>
      <w:r>
        <w:rPr>
          <w:sz w:val="24"/>
        </w:rPr>
        <w:t>муниципального района Кинельский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="00A13F29">
        <w:rPr>
          <w:sz w:val="24"/>
        </w:rPr>
        <w:t>ПРОЕКТ</w:t>
      </w:r>
    </w:p>
    <w:p w14:paraId="1F040420" w14:textId="77777777" w:rsidR="00761607" w:rsidRDefault="00761607" w:rsidP="00761607">
      <w:pPr>
        <w:jc w:val="both"/>
        <w:rPr>
          <w:sz w:val="24"/>
        </w:rPr>
      </w:pPr>
      <w:r>
        <w:rPr>
          <w:sz w:val="24"/>
        </w:rPr>
        <w:t xml:space="preserve">              Самарской области</w:t>
      </w:r>
    </w:p>
    <w:p w14:paraId="781F0C20" w14:textId="77777777" w:rsidR="00761607" w:rsidRDefault="00761607" w:rsidP="00761607">
      <w:pPr>
        <w:jc w:val="both"/>
        <w:rPr>
          <w:rFonts w:ascii="Academy" w:hAnsi="Academy"/>
          <w:sz w:val="24"/>
        </w:rPr>
      </w:pPr>
    </w:p>
    <w:p w14:paraId="5A2112EC" w14:textId="77777777" w:rsidR="00761607" w:rsidRPr="0021564A" w:rsidRDefault="00761607" w:rsidP="00761607">
      <w:pPr>
        <w:spacing w:line="360" w:lineRule="auto"/>
        <w:jc w:val="both"/>
        <w:rPr>
          <w:sz w:val="28"/>
          <w:szCs w:val="28"/>
        </w:rPr>
      </w:pPr>
      <w:r>
        <w:rPr>
          <w:sz w:val="36"/>
        </w:rPr>
        <w:t xml:space="preserve">        Постановление</w:t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  <w:t xml:space="preserve"> </w:t>
      </w:r>
    </w:p>
    <w:p w14:paraId="41DFC5C5" w14:textId="0CEB086E" w:rsidR="00761607" w:rsidRPr="003562A6" w:rsidRDefault="00FC6E9C" w:rsidP="00FC6E9C">
      <w:pPr>
        <w:rPr>
          <w:rFonts w:ascii="Arial" w:hAnsi="Arial"/>
          <w:u w:val="single"/>
        </w:rPr>
      </w:pPr>
      <w:r>
        <w:rPr>
          <w:rFonts w:ascii="Arial" w:hAnsi="Arial"/>
        </w:rPr>
        <w:t xml:space="preserve">         </w:t>
      </w:r>
      <w:r w:rsidR="00761607">
        <w:rPr>
          <w:rFonts w:ascii="Arial" w:hAnsi="Arial"/>
        </w:rPr>
        <w:t xml:space="preserve">от </w:t>
      </w:r>
      <w:r>
        <w:rPr>
          <w:rFonts w:ascii="Arial" w:hAnsi="Arial"/>
        </w:rPr>
        <w:t>______________</w:t>
      </w:r>
      <w:r w:rsidR="00761607">
        <w:rPr>
          <w:rFonts w:ascii="Arial" w:hAnsi="Arial"/>
        </w:rPr>
        <w:t xml:space="preserve"> г. № </w:t>
      </w:r>
      <w:r>
        <w:rPr>
          <w:rFonts w:ascii="Arial" w:hAnsi="Arial"/>
        </w:rPr>
        <w:t>____</w:t>
      </w:r>
    </w:p>
    <w:p w14:paraId="40B2EED5" w14:textId="77777777" w:rsidR="00761607" w:rsidRDefault="00761607" w:rsidP="00761607">
      <w:pPr>
        <w:ind w:left="708" w:firstLine="708"/>
        <w:jc w:val="both"/>
        <w:rPr>
          <w:rFonts w:ascii="Arial" w:hAnsi="Arial"/>
        </w:rPr>
      </w:pPr>
    </w:p>
    <w:p w14:paraId="2B813A2C" w14:textId="77777777" w:rsidR="00761607" w:rsidRDefault="00761607" w:rsidP="00761607">
      <w:pPr>
        <w:ind w:left="708" w:firstLine="708"/>
        <w:jc w:val="both"/>
        <w:rPr>
          <w:sz w:val="36"/>
        </w:rPr>
      </w:pPr>
      <w:r>
        <w:rPr>
          <w:rFonts w:ascii="Arial" w:hAnsi="Arial"/>
        </w:rPr>
        <w:t>г. Кинель</w:t>
      </w:r>
    </w:p>
    <w:tbl>
      <w:tblPr>
        <w:tblW w:w="10591" w:type="dxa"/>
        <w:tblLook w:val="04A0" w:firstRow="1" w:lastRow="0" w:firstColumn="1" w:lastColumn="0" w:noHBand="0" w:noVBand="1"/>
      </w:tblPr>
      <w:tblGrid>
        <w:gridCol w:w="5778"/>
        <w:gridCol w:w="4813"/>
      </w:tblGrid>
      <w:tr w:rsidR="00761607" w:rsidRPr="001D517B" w14:paraId="66F2C0DA" w14:textId="77777777" w:rsidTr="004C641C">
        <w:tc>
          <w:tcPr>
            <w:tcW w:w="5778" w:type="dxa"/>
            <w:shd w:val="clear" w:color="auto" w:fill="auto"/>
          </w:tcPr>
          <w:p w14:paraId="17A166D4" w14:textId="2C8A7CFD" w:rsidR="00761607" w:rsidRPr="001D517B" w:rsidRDefault="00A05EEE" w:rsidP="00D032AA">
            <w:pPr>
              <w:pStyle w:val="21"/>
              <w:spacing w:line="240" w:lineRule="auto"/>
            </w:pPr>
            <w:r>
              <w:t>«</w:t>
            </w:r>
            <w:r w:rsidR="00D032AA" w:rsidRPr="009559B9">
              <w:rPr>
                <w:szCs w:val="28"/>
              </w:rPr>
              <w:t xml:space="preserve">Об утверждении </w:t>
            </w:r>
            <w:r w:rsidR="00D032AA">
              <w:rPr>
                <w:szCs w:val="28"/>
              </w:rPr>
              <w:t>П</w:t>
            </w:r>
            <w:r w:rsidR="00D032AA" w:rsidRPr="009559B9">
              <w:rPr>
                <w:szCs w:val="28"/>
              </w:rPr>
              <w:t>рограммы социально-экономического развития</w:t>
            </w:r>
            <w:r w:rsidR="00D032AA">
              <w:rPr>
                <w:szCs w:val="28"/>
              </w:rPr>
              <w:t xml:space="preserve"> муниципального района Кинельский Самарской области на </w:t>
            </w:r>
            <w:r w:rsidR="00D629AA">
              <w:rPr>
                <w:szCs w:val="28"/>
              </w:rPr>
              <w:t xml:space="preserve">период </w:t>
            </w:r>
            <w:r w:rsidR="00D032AA">
              <w:rPr>
                <w:szCs w:val="28"/>
              </w:rPr>
              <w:t>2024-2029 год</w:t>
            </w:r>
            <w:r w:rsidR="00D629AA">
              <w:rPr>
                <w:szCs w:val="28"/>
              </w:rPr>
              <w:t>ов</w:t>
            </w:r>
            <w:r>
              <w:rPr>
                <w:szCs w:val="28"/>
              </w:rPr>
              <w:t>»</w:t>
            </w:r>
          </w:p>
        </w:tc>
        <w:tc>
          <w:tcPr>
            <w:tcW w:w="4813" w:type="dxa"/>
            <w:shd w:val="clear" w:color="auto" w:fill="auto"/>
          </w:tcPr>
          <w:p w14:paraId="25F29960" w14:textId="77777777" w:rsidR="00761607" w:rsidRPr="001D517B" w:rsidRDefault="00761607" w:rsidP="005308EA">
            <w:pPr>
              <w:rPr>
                <w:b/>
                <w:bCs/>
                <w:sz w:val="28"/>
              </w:rPr>
            </w:pPr>
          </w:p>
        </w:tc>
      </w:tr>
    </w:tbl>
    <w:p w14:paraId="09DD6841" w14:textId="77777777" w:rsidR="00761607" w:rsidRPr="006B16C7" w:rsidRDefault="00761607" w:rsidP="00761607">
      <w:pPr>
        <w:spacing w:line="360" w:lineRule="auto"/>
        <w:ind w:firstLine="709"/>
        <w:jc w:val="both"/>
        <w:rPr>
          <w:sz w:val="28"/>
          <w:szCs w:val="28"/>
        </w:rPr>
      </w:pPr>
    </w:p>
    <w:p w14:paraId="0DF53F29" w14:textId="2FDDE96F" w:rsidR="00761607" w:rsidRPr="006B16C7" w:rsidRDefault="00177ED9" w:rsidP="005B2979">
      <w:pPr>
        <w:autoSpaceDE w:val="0"/>
        <w:autoSpaceDN w:val="0"/>
        <w:adjustRightInd w:val="0"/>
        <w:spacing w:line="33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094FA5">
        <w:rPr>
          <w:sz w:val="28"/>
          <w:szCs w:val="28"/>
        </w:rPr>
        <w:t xml:space="preserve"> Федеральным законом Российской Федерации от 06.10.2003 № 131-ФЗ «Об общих принципах организации местного самоуправления в Российской Федерации», </w:t>
      </w:r>
      <w:r w:rsidR="00761607" w:rsidRPr="006B16C7">
        <w:rPr>
          <w:sz w:val="28"/>
          <w:szCs w:val="28"/>
        </w:rPr>
        <w:t>Бюджетным кодексом Российской Федерации в целях обеспечения эффективной организации процесса разработки и реализации муниципальных программ муниципального района Кинельский Самарской области</w:t>
      </w:r>
      <w:r>
        <w:rPr>
          <w:sz w:val="28"/>
          <w:szCs w:val="28"/>
        </w:rPr>
        <w:t>, руководствуясь</w:t>
      </w:r>
      <w:r w:rsidR="00761607" w:rsidRPr="006B16C7">
        <w:rPr>
          <w:sz w:val="28"/>
          <w:szCs w:val="28"/>
        </w:rPr>
        <w:t xml:space="preserve"> Уста</w:t>
      </w:r>
      <w:r w:rsidR="00217C3B">
        <w:rPr>
          <w:sz w:val="28"/>
          <w:szCs w:val="28"/>
        </w:rPr>
        <w:t>вом</w:t>
      </w:r>
      <w:r w:rsidR="00761607" w:rsidRPr="006B16C7">
        <w:rPr>
          <w:sz w:val="28"/>
          <w:szCs w:val="28"/>
        </w:rPr>
        <w:t xml:space="preserve"> муниципального района Кинельский администрация муниципального района Кинельский </w:t>
      </w:r>
      <w:r w:rsidR="00217C3B">
        <w:rPr>
          <w:sz w:val="28"/>
          <w:szCs w:val="28"/>
        </w:rPr>
        <w:t xml:space="preserve">Самарской области </w:t>
      </w:r>
      <w:r w:rsidR="00761607" w:rsidRPr="006B16C7">
        <w:rPr>
          <w:b/>
          <w:sz w:val="28"/>
          <w:szCs w:val="28"/>
        </w:rPr>
        <w:t xml:space="preserve">ПОСТАНОВЛЯЕТ:  </w:t>
      </w:r>
    </w:p>
    <w:p w14:paraId="1484CE8E" w14:textId="70AAE363" w:rsidR="00D032AA" w:rsidRDefault="00761607" w:rsidP="005B2979">
      <w:pPr>
        <w:pStyle w:val="ConsPlusNormal"/>
        <w:tabs>
          <w:tab w:val="left" w:pos="1134"/>
        </w:tabs>
        <w:spacing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E82">
        <w:rPr>
          <w:rFonts w:ascii="Times New Roman" w:hAnsi="Times New Roman" w:cs="Times New Roman"/>
          <w:sz w:val="28"/>
          <w:szCs w:val="28"/>
        </w:rPr>
        <w:t>1.</w:t>
      </w:r>
      <w:r w:rsidR="00D032AA">
        <w:rPr>
          <w:rFonts w:ascii="Times New Roman" w:hAnsi="Times New Roman" w:cs="Times New Roman"/>
          <w:sz w:val="28"/>
          <w:szCs w:val="28"/>
        </w:rPr>
        <w:tab/>
        <w:t xml:space="preserve">Утвердить Программу </w:t>
      </w:r>
      <w:r w:rsidR="00D032AA" w:rsidRPr="009559B9">
        <w:rPr>
          <w:rFonts w:ascii="Times New Roman" w:hAnsi="Times New Roman" w:cs="Times New Roman"/>
          <w:sz w:val="28"/>
          <w:szCs w:val="28"/>
        </w:rPr>
        <w:t xml:space="preserve">социально-экономического развития </w:t>
      </w:r>
      <w:r w:rsidR="00D032AA" w:rsidRPr="00D032AA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="00D032AA">
        <w:rPr>
          <w:sz w:val="28"/>
          <w:szCs w:val="28"/>
        </w:rPr>
        <w:t xml:space="preserve"> </w:t>
      </w:r>
      <w:r w:rsidR="00D032AA">
        <w:rPr>
          <w:rFonts w:ascii="Times New Roman" w:hAnsi="Times New Roman" w:cs="Times New Roman"/>
          <w:sz w:val="28"/>
          <w:szCs w:val="28"/>
        </w:rPr>
        <w:t>на</w:t>
      </w:r>
      <w:r w:rsidR="00217C3B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D032AA">
        <w:rPr>
          <w:rFonts w:ascii="Times New Roman" w:hAnsi="Times New Roman" w:cs="Times New Roman"/>
          <w:sz w:val="28"/>
          <w:szCs w:val="28"/>
        </w:rPr>
        <w:t xml:space="preserve"> 2024-2029 год</w:t>
      </w:r>
      <w:r w:rsidR="00217C3B">
        <w:rPr>
          <w:rFonts w:ascii="Times New Roman" w:hAnsi="Times New Roman" w:cs="Times New Roman"/>
          <w:sz w:val="28"/>
          <w:szCs w:val="28"/>
        </w:rPr>
        <w:t>ов</w:t>
      </w:r>
      <w:r w:rsidR="00D032AA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14:paraId="79F99E4C" w14:textId="66E24705" w:rsidR="00257BCF" w:rsidRPr="00257BCF" w:rsidRDefault="00257BCF" w:rsidP="005B2979">
      <w:pPr>
        <w:tabs>
          <w:tab w:val="left" w:pos="1134"/>
        </w:tabs>
        <w:spacing w:line="336" w:lineRule="auto"/>
        <w:ind w:firstLine="709"/>
        <w:jc w:val="both"/>
        <w:rPr>
          <w:sz w:val="28"/>
          <w:szCs w:val="28"/>
        </w:rPr>
      </w:pPr>
      <w:r w:rsidRPr="00257BCF">
        <w:rPr>
          <w:sz w:val="28"/>
          <w:szCs w:val="28"/>
        </w:rPr>
        <w:t>2.</w:t>
      </w:r>
      <w:r w:rsidR="00217C3B">
        <w:rPr>
          <w:sz w:val="28"/>
          <w:szCs w:val="28"/>
        </w:rPr>
        <w:t xml:space="preserve"> </w:t>
      </w:r>
      <w:r w:rsidRPr="00257BCF">
        <w:rPr>
          <w:sz w:val="28"/>
          <w:szCs w:val="28"/>
        </w:rPr>
        <w:t>Официально опубликовать настоящее постановление на официальном сайте Администрации муниципального района Кинельский (www.kinel.ru) в разделе «Официальное опубликование».</w:t>
      </w:r>
    </w:p>
    <w:p w14:paraId="5DABB179" w14:textId="77777777" w:rsidR="00761607" w:rsidRPr="006B16C7" w:rsidRDefault="00761607" w:rsidP="005B2979">
      <w:pPr>
        <w:pStyle w:val="ConsTitle"/>
        <w:widowControl/>
        <w:tabs>
          <w:tab w:val="left" w:pos="1134"/>
        </w:tabs>
        <w:spacing w:line="336" w:lineRule="auto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</w:t>
      </w:r>
      <w:r w:rsidRPr="006B16C7">
        <w:rPr>
          <w:rFonts w:ascii="Times New Roman" w:hAnsi="Times New Roman" w:cs="Times New Roman"/>
          <w:b w:val="0"/>
          <w:sz w:val="28"/>
          <w:szCs w:val="28"/>
        </w:rPr>
        <w:t>.</w:t>
      </w:r>
      <w:r w:rsidR="00D032AA">
        <w:rPr>
          <w:rFonts w:ascii="Times New Roman" w:hAnsi="Times New Roman" w:cs="Times New Roman"/>
          <w:b w:val="0"/>
          <w:sz w:val="28"/>
          <w:szCs w:val="28"/>
        </w:rPr>
        <w:tab/>
      </w:r>
      <w:r w:rsidRPr="006B16C7">
        <w:rPr>
          <w:rFonts w:ascii="Times New Roman" w:hAnsi="Times New Roman" w:cs="Times New Roman"/>
          <w:b w:val="0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 w:cs="Times New Roman"/>
          <w:b w:val="0"/>
          <w:sz w:val="28"/>
          <w:szCs w:val="28"/>
        </w:rPr>
        <w:t>после</w:t>
      </w:r>
      <w:r w:rsidRPr="006B16C7">
        <w:rPr>
          <w:rFonts w:ascii="Times New Roman" w:hAnsi="Times New Roman" w:cs="Times New Roman"/>
          <w:b w:val="0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14:paraId="1EC4505E" w14:textId="4FE9E72C" w:rsidR="00761607" w:rsidRPr="006B16C7" w:rsidRDefault="00761607" w:rsidP="005B2979">
      <w:pPr>
        <w:tabs>
          <w:tab w:val="left" w:pos="1134"/>
        </w:tabs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B16C7">
        <w:rPr>
          <w:sz w:val="28"/>
          <w:szCs w:val="28"/>
        </w:rPr>
        <w:t>.</w:t>
      </w:r>
      <w:r w:rsidR="00D032AA">
        <w:rPr>
          <w:sz w:val="28"/>
          <w:szCs w:val="28"/>
        </w:rPr>
        <w:tab/>
      </w:r>
      <w:r w:rsidRPr="006B16C7">
        <w:rPr>
          <w:sz w:val="28"/>
          <w:szCs w:val="28"/>
        </w:rPr>
        <w:t>Контроль за исполнением настоящего постановления возложить на заместителя главы муниципального района Кинельский по экономике</w:t>
      </w:r>
      <w:r w:rsidR="00D032AA">
        <w:rPr>
          <w:sz w:val="28"/>
          <w:szCs w:val="28"/>
        </w:rPr>
        <w:t>.</w:t>
      </w:r>
    </w:p>
    <w:p w14:paraId="6C4BDEB8" w14:textId="77777777" w:rsidR="00761607" w:rsidRDefault="00761607" w:rsidP="00761607">
      <w:pPr>
        <w:spacing w:line="360" w:lineRule="auto"/>
        <w:ind w:left="568"/>
        <w:jc w:val="both"/>
        <w:rPr>
          <w:bCs/>
          <w:sz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503"/>
        <w:gridCol w:w="4961"/>
      </w:tblGrid>
      <w:tr w:rsidR="00761607" w:rsidRPr="00B75C93" w14:paraId="1FE85440" w14:textId="77777777" w:rsidTr="00D032AA">
        <w:tc>
          <w:tcPr>
            <w:tcW w:w="4503" w:type="dxa"/>
            <w:shd w:val="clear" w:color="auto" w:fill="auto"/>
          </w:tcPr>
          <w:p w14:paraId="35AC1801" w14:textId="77777777" w:rsidR="00761607" w:rsidRPr="00D05F0E" w:rsidRDefault="00D032AA" w:rsidP="00D032AA">
            <w:pPr>
              <w:pStyle w:val="21"/>
              <w:spacing w:line="240" w:lineRule="auto"/>
              <w:jc w:val="center"/>
            </w:pPr>
            <w:r>
              <w:t>Глава</w:t>
            </w:r>
            <w:r w:rsidR="003C20C1">
              <w:t xml:space="preserve"> </w:t>
            </w:r>
            <w:r w:rsidR="00761607">
              <w:t>м</w:t>
            </w:r>
            <w:r w:rsidR="00761607" w:rsidRPr="00D05F0E">
              <w:t>униципального</w:t>
            </w:r>
            <w:r w:rsidR="00761607">
              <w:t xml:space="preserve"> </w:t>
            </w:r>
            <w:r w:rsidR="00761607" w:rsidRPr="00D05F0E">
              <w:t>района Кинельский</w:t>
            </w:r>
          </w:p>
        </w:tc>
        <w:tc>
          <w:tcPr>
            <w:tcW w:w="4961" w:type="dxa"/>
            <w:shd w:val="clear" w:color="auto" w:fill="auto"/>
          </w:tcPr>
          <w:p w14:paraId="2621AC37" w14:textId="77777777" w:rsidR="00761607" w:rsidRDefault="00761607" w:rsidP="005308EA">
            <w:pPr>
              <w:pStyle w:val="21"/>
              <w:spacing w:line="240" w:lineRule="auto"/>
              <w:jc w:val="right"/>
            </w:pPr>
          </w:p>
          <w:p w14:paraId="32166332" w14:textId="4C7476F9" w:rsidR="00761607" w:rsidRPr="00B75C93" w:rsidRDefault="00761607" w:rsidP="00217C3B">
            <w:pPr>
              <w:pStyle w:val="21"/>
              <w:spacing w:line="240" w:lineRule="auto"/>
              <w:jc w:val="right"/>
              <w:rPr>
                <w:b w:val="0"/>
              </w:rPr>
            </w:pPr>
            <w:r>
              <w:t>Ю.Н. Жидков</w:t>
            </w:r>
          </w:p>
        </w:tc>
      </w:tr>
    </w:tbl>
    <w:p w14:paraId="7ABACE54" w14:textId="77777777" w:rsidR="00257BCF" w:rsidRDefault="00257BCF" w:rsidP="00761607">
      <w:pPr>
        <w:pStyle w:val="21"/>
        <w:spacing w:line="240" w:lineRule="auto"/>
        <w:rPr>
          <w:b w:val="0"/>
          <w:bCs w:val="0"/>
          <w:szCs w:val="28"/>
        </w:rPr>
      </w:pPr>
    </w:p>
    <w:p w14:paraId="34DEEA2E" w14:textId="77777777" w:rsidR="00257BCF" w:rsidRDefault="00257BCF" w:rsidP="00761607">
      <w:pPr>
        <w:pStyle w:val="21"/>
        <w:spacing w:line="240" w:lineRule="auto"/>
        <w:rPr>
          <w:b w:val="0"/>
          <w:bCs w:val="0"/>
          <w:szCs w:val="28"/>
        </w:rPr>
      </w:pPr>
    </w:p>
    <w:p w14:paraId="419EB303" w14:textId="4873155E" w:rsidR="00217C3B" w:rsidRDefault="00217C3B" w:rsidP="00217C3B">
      <w:r w:rsidRPr="00217C3B">
        <w:drawing>
          <wp:inline distT="0" distB="0" distL="0" distR="0" wp14:anchorId="4BC751C2" wp14:editId="1032431F">
            <wp:extent cx="5940425" cy="200025"/>
            <wp:effectExtent l="0" t="0" r="0" b="9525"/>
            <wp:docPr id="3487891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207902" w14:textId="3BDFF1F1" w:rsidR="00217C3B" w:rsidRPr="00217C3B" w:rsidRDefault="00217C3B" w:rsidP="00217C3B">
      <w:pPr>
        <w:ind w:left="1276" w:hanging="1276"/>
        <w:jc w:val="both"/>
      </w:pPr>
      <w:r w:rsidRPr="0081100B">
        <w:rPr>
          <w:sz w:val="24"/>
          <w:szCs w:val="24"/>
        </w:rPr>
        <w:t>Рассылка:</w:t>
      </w:r>
      <w:r>
        <w:rPr>
          <w:sz w:val="24"/>
          <w:szCs w:val="24"/>
        </w:rPr>
        <w:t xml:space="preserve"> </w:t>
      </w:r>
      <w:r w:rsidRPr="0081100B">
        <w:rPr>
          <w:sz w:val="24"/>
          <w:szCs w:val="24"/>
        </w:rPr>
        <w:t xml:space="preserve">отдел </w:t>
      </w:r>
      <w:r w:rsidRPr="0081100B">
        <w:rPr>
          <w:sz w:val="22"/>
        </w:rPr>
        <w:t xml:space="preserve">экономики - 1 экз., муниципальные учреждения, Управления и отделы                                       </w:t>
      </w:r>
      <w:r>
        <w:rPr>
          <w:sz w:val="22"/>
        </w:rPr>
        <w:t xml:space="preserve">                 </w:t>
      </w:r>
      <w:r w:rsidRPr="0081100B">
        <w:rPr>
          <w:sz w:val="22"/>
        </w:rPr>
        <w:t>администрации МР Кинельский - по 1 экз., прокуратура - 1 экз.</w:t>
      </w:r>
    </w:p>
    <w:sectPr w:rsidR="00217C3B" w:rsidRPr="00217C3B" w:rsidSect="005B2979">
      <w:pgSz w:w="11906" w:h="16838" w:code="9"/>
      <w:pgMar w:top="993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cademy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607"/>
    <w:rsid w:val="00000BC1"/>
    <w:rsid w:val="00001D65"/>
    <w:rsid w:val="00005A53"/>
    <w:rsid w:val="000103AB"/>
    <w:rsid w:val="00013DB1"/>
    <w:rsid w:val="0001648C"/>
    <w:rsid w:val="00023578"/>
    <w:rsid w:val="00026661"/>
    <w:rsid w:val="000374F4"/>
    <w:rsid w:val="000521D9"/>
    <w:rsid w:val="00055513"/>
    <w:rsid w:val="00055BD6"/>
    <w:rsid w:val="0008026E"/>
    <w:rsid w:val="00091512"/>
    <w:rsid w:val="0009164C"/>
    <w:rsid w:val="00093854"/>
    <w:rsid w:val="000A1B43"/>
    <w:rsid w:val="000A3FD0"/>
    <w:rsid w:val="000B328B"/>
    <w:rsid w:val="000B4611"/>
    <w:rsid w:val="000D3448"/>
    <w:rsid w:val="000E001A"/>
    <w:rsid w:val="000E47CD"/>
    <w:rsid w:val="000F2B07"/>
    <w:rsid w:val="001056BA"/>
    <w:rsid w:val="001208DD"/>
    <w:rsid w:val="00120EBE"/>
    <w:rsid w:val="001242C3"/>
    <w:rsid w:val="0013309F"/>
    <w:rsid w:val="00136177"/>
    <w:rsid w:val="001615FF"/>
    <w:rsid w:val="00167E6B"/>
    <w:rsid w:val="00177ED9"/>
    <w:rsid w:val="00181B45"/>
    <w:rsid w:val="001826D0"/>
    <w:rsid w:val="001865B0"/>
    <w:rsid w:val="001A06FD"/>
    <w:rsid w:val="001A3DCD"/>
    <w:rsid w:val="001A5E02"/>
    <w:rsid w:val="001B6269"/>
    <w:rsid w:val="001C27D7"/>
    <w:rsid w:val="001C3804"/>
    <w:rsid w:val="001C7A79"/>
    <w:rsid w:val="001D40A0"/>
    <w:rsid w:val="00214ED3"/>
    <w:rsid w:val="00216F6C"/>
    <w:rsid w:val="00217C3B"/>
    <w:rsid w:val="00233AD3"/>
    <w:rsid w:val="00235169"/>
    <w:rsid w:val="00241C28"/>
    <w:rsid w:val="002458E3"/>
    <w:rsid w:val="00257543"/>
    <w:rsid w:val="00257BCF"/>
    <w:rsid w:val="002652A9"/>
    <w:rsid w:val="00272A95"/>
    <w:rsid w:val="00296BCB"/>
    <w:rsid w:val="002A3978"/>
    <w:rsid w:val="002B5000"/>
    <w:rsid w:val="002C610B"/>
    <w:rsid w:val="002D4F57"/>
    <w:rsid w:val="003008DF"/>
    <w:rsid w:val="00303370"/>
    <w:rsid w:val="00306232"/>
    <w:rsid w:val="003136E8"/>
    <w:rsid w:val="00335A10"/>
    <w:rsid w:val="00335C7C"/>
    <w:rsid w:val="0035137B"/>
    <w:rsid w:val="00355A3D"/>
    <w:rsid w:val="00361359"/>
    <w:rsid w:val="003824FB"/>
    <w:rsid w:val="003A09B3"/>
    <w:rsid w:val="003B0BC9"/>
    <w:rsid w:val="003C20C1"/>
    <w:rsid w:val="003D67B3"/>
    <w:rsid w:val="003E535B"/>
    <w:rsid w:val="003F16A6"/>
    <w:rsid w:val="003F432C"/>
    <w:rsid w:val="003F5455"/>
    <w:rsid w:val="003F6AFD"/>
    <w:rsid w:val="003F7A71"/>
    <w:rsid w:val="0040407F"/>
    <w:rsid w:val="004437D7"/>
    <w:rsid w:val="00463B1A"/>
    <w:rsid w:val="00474663"/>
    <w:rsid w:val="0048212C"/>
    <w:rsid w:val="00482D78"/>
    <w:rsid w:val="00486485"/>
    <w:rsid w:val="00491901"/>
    <w:rsid w:val="004A5B03"/>
    <w:rsid w:val="004B7CBC"/>
    <w:rsid w:val="004C641C"/>
    <w:rsid w:val="004C714B"/>
    <w:rsid w:val="004D0741"/>
    <w:rsid w:val="004D13F5"/>
    <w:rsid w:val="004D21BD"/>
    <w:rsid w:val="004D6033"/>
    <w:rsid w:val="004E0DAF"/>
    <w:rsid w:val="004E1E15"/>
    <w:rsid w:val="004E49D3"/>
    <w:rsid w:val="004F2517"/>
    <w:rsid w:val="004F7422"/>
    <w:rsid w:val="00501128"/>
    <w:rsid w:val="00503B68"/>
    <w:rsid w:val="005142D1"/>
    <w:rsid w:val="005158AC"/>
    <w:rsid w:val="00524DC0"/>
    <w:rsid w:val="00527D77"/>
    <w:rsid w:val="005308EA"/>
    <w:rsid w:val="0053248A"/>
    <w:rsid w:val="00540194"/>
    <w:rsid w:val="0054484D"/>
    <w:rsid w:val="0054547A"/>
    <w:rsid w:val="00560ACA"/>
    <w:rsid w:val="0056252C"/>
    <w:rsid w:val="0056452D"/>
    <w:rsid w:val="00564903"/>
    <w:rsid w:val="00566DCA"/>
    <w:rsid w:val="00572955"/>
    <w:rsid w:val="00581BD5"/>
    <w:rsid w:val="00582DFA"/>
    <w:rsid w:val="00590B8F"/>
    <w:rsid w:val="0059449A"/>
    <w:rsid w:val="00597312"/>
    <w:rsid w:val="005A5A90"/>
    <w:rsid w:val="005B2979"/>
    <w:rsid w:val="005B72FC"/>
    <w:rsid w:val="005C144F"/>
    <w:rsid w:val="005D1D0E"/>
    <w:rsid w:val="005F2AED"/>
    <w:rsid w:val="00600514"/>
    <w:rsid w:val="006029A3"/>
    <w:rsid w:val="0060631A"/>
    <w:rsid w:val="00612C99"/>
    <w:rsid w:val="00617C7B"/>
    <w:rsid w:val="00620665"/>
    <w:rsid w:val="00623A2C"/>
    <w:rsid w:val="0062787E"/>
    <w:rsid w:val="006319A9"/>
    <w:rsid w:val="006471CE"/>
    <w:rsid w:val="00652762"/>
    <w:rsid w:val="006534C0"/>
    <w:rsid w:val="0065794D"/>
    <w:rsid w:val="006B1234"/>
    <w:rsid w:val="006B1A6C"/>
    <w:rsid w:val="006B22D9"/>
    <w:rsid w:val="006C0361"/>
    <w:rsid w:val="006C3997"/>
    <w:rsid w:val="006C6637"/>
    <w:rsid w:val="006D5614"/>
    <w:rsid w:val="006E1F53"/>
    <w:rsid w:val="006E23F5"/>
    <w:rsid w:val="00703843"/>
    <w:rsid w:val="007116CE"/>
    <w:rsid w:val="007177A6"/>
    <w:rsid w:val="00724CA2"/>
    <w:rsid w:val="00745F00"/>
    <w:rsid w:val="007547CE"/>
    <w:rsid w:val="0076005A"/>
    <w:rsid w:val="00761607"/>
    <w:rsid w:val="0077693E"/>
    <w:rsid w:val="00783288"/>
    <w:rsid w:val="00791CF6"/>
    <w:rsid w:val="007A034F"/>
    <w:rsid w:val="007B1AA8"/>
    <w:rsid w:val="007C208A"/>
    <w:rsid w:val="007D09B8"/>
    <w:rsid w:val="007E22A8"/>
    <w:rsid w:val="007E78C6"/>
    <w:rsid w:val="007F7CCB"/>
    <w:rsid w:val="00825FE6"/>
    <w:rsid w:val="0083212E"/>
    <w:rsid w:val="0084552E"/>
    <w:rsid w:val="0085409F"/>
    <w:rsid w:val="00854614"/>
    <w:rsid w:val="00855B45"/>
    <w:rsid w:val="0085605B"/>
    <w:rsid w:val="00856277"/>
    <w:rsid w:val="00873346"/>
    <w:rsid w:val="008A246E"/>
    <w:rsid w:val="008A790B"/>
    <w:rsid w:val="008B1AE8"/>
    <w:rsid w:val="008D7E15"/>
    <w:rsid w:val="008E5D4F"/>
    <w:rsid w:val="008F6ECA"/>
    <w:rsid w:val="00901725"/>
    <w:rsid w:val="0090362B"/>
    <w:rsid w:val="00915C4B"/>
    <w:rsid w:val="00926449"/>
    <w:rsid w:val="00930E15"/>
    <w:rsid w:val="0093316E"/>
    <w:rsid w:val="00940E6A"/>
    <w:rsid w:val="00951BFD"/>
    <w:rsid w:val="009544FA"/>
    <w:rsid w:val="00962D30"/>
    <w:rsid w:val="009647CB"/>
    <w:rsid w:val="00975CB0"/>
    <w:rsid w:val="009806AF"/>
    <w:rsid w:val="00980A88"/>
    <w:rsid w:val="00982335"/>
    <w:rsid w:val="0099340C"/>
    <w:rsid w:val="009B04C2"/>
    <w:rsid w:val="009B48D3"/>
    <w:rsid w:val="009C4E5A"/>
    <w:rsid w:val="009C73BE"/>
    <w:rsid w:val="009D7ED1"/>
    <w:rsid w:val="009F35A4"/>
    <w:rsid w:val="00A02EA2"/>
    <w:rsid w:val="00A05EEE"/>
    <w:rsid w:val="00A07C3E"/>
    <w:rsid w:val="00A13F29"/>
    <w:rsid w:val="00A20A1C"/>
    <w:rsid w:val="00A22C6D"/>
    <w:rsid w:val="00A33901"/>
    <w:rsid w:val="00A44AC7"/>
    <w:rsid w:val="00A45325"/>
    <w:rsid w:val="00A562F1"/>
    <w:rsid w:val="00A72764"/>
    <w:rsid w:val="00A7299B"/>
    <w:rsid w:val="00A75052"/>
    <w:rsid w:val="00A75554"/>
    <w:rsid w:val="00A83587"/>
    <w:rsid w:val="00A90E13"/>
    <w:rsid w:val="00A91325"/>
    <w:rsid w:val="00AA65A8"/>
    <w:rsid w:val="00AA7F0A"/>
    <w:rsid w:val="00AB1E5D"/>
    <w:rsid w:val="00AB2025"/>
    <w:rsid w:val="00AB241D"/>
    <w:rsid w:val="00AD0A04"/>
    <w:rsid w:val="00AD20A8"/>
    <w:rsid w:val="00AD3C7E"/>
    <w:rsid w:val="00AE4882"/>
    <w:rsid w:val="00AF582C"/>
    <w:rsid w:val="00B05A34"/>
    <w:rsid w:val="00B214FF"/>
    <w:rsid w:val="00B22A4A"/>
    <w:rsid w:val="00B26132"/>
    <w:rsid w:val="00B31F8A"/>
    <w:rsid w:val="00B40485"/>
    <w:rsid w:val="00B430EA"/>
    <w:rsid w:val="00B51CC4"/>
    <w:rsid w:val="00B54AA7"/>
    <w:rsid w:val="00B5627F"/>
    <w:rsid w:val="00B621DC"/>
    <w:rsid w:val="00B701B3"/>
    <w:rsid w:val="00B806F1"/>
    <w:rsid w:val="00B808CD"/>
    <w:rsid w:val="00BB41F4"/>
    <w:rsid w:val="00BB6D40"/>
    <w:rsid w:val="00BD4ADE"/>
    <w:rsid w:val="00C0168D"/>
    <w:rsid w:val="00C2026A"/>
    <w:rsid w:val="00C221E6"/>
    <w:rsid w:val="00C33CE5"/>
    <w:rsid w:val="00C47F17"/>
    <w:rsid w:val="00C5074D"/>
    <w:rsid w:val="00C52A19"/>
    <w:rsid w:val="00C570E6"/>
    <w:rsid w:val="00C60678"/>
    <w:rsid w:val="00C913DF"/>
    <w:rsid w:val="00C96F92"/>
    <w:rsid w:val="00CA08D2"/>
    <w:rsid w:val="00CA114F"/>
    <w:rsid w:val="00CA7FD2"/>
    <w:rsid w:val="00CB1910"/>
    <w:rsid w:val="00CD027F"/>
    <w:rsid w:val="00CE1FCD"/>
    <w:rsid w:val="00CF037E"/>
    <w:rsid w:val="00CF1721"/>
    <w:rsid w:val="00D004A5"/>
    <w:rsid w:val="00D006A1"/>
    <w:rsid w:val="00D032AA"/>
    <w:rsid w:val="00D07979"/>
    <w:rsid w:val="00D12605"/>
    <w:rsid w:val="00D340C2"/>
    <w:rsid w:val="00D52DB3"/>
    <w:rsid w:val="00D629AA"/>
    <w:rsid w:val="00D929E4"/>
    <w:rsid w:val="00DA51E2"/>
    <w:rsid w:val="00DA53D8"/>
    <w:rsid w:val="00DA7A02"/>
    <w:rsid w:val="00DC4CAA"/>
    <w:rsid w:val="00DD0867"/>
    <w:rsid w:val="00DD68BD"/>
    <w:rsid w:val="00DE1AD9"/>
    <w:rsid w:val="00DF1A72"/>
    <w:rsid w:val="00DF706E"/>
    <w:rsid w:val="00E00978"/>
    <w:rsid w:val="00E030FC"/>
    <w:rsid w:val="00E052FF"/>
    <w:rsid w:val="00E1332E"/>
    <w:rsid w:val="00E305FC"/>
    <w:rsid w:val="00E33BEB"/>
    <w:rsid w:val="00E4546A"/>
    <w:rsid w:val="00E53E7B"/>
    <w:rsid w:val="00E64646"/>
    <w:rsid w:val="00E7229E"/>
    <w:rsid w:val="00E862B5"/>
    <w:rsid w:val="00E9755F"/>
    <w:rsid w:val="00EA62CE"/>
    <w:rsid w:val="00ED005F"/>
    <w:rsid w:val="00EF28B6"/>
    <w:rsid w:val="00F03F69"/>
    <w:rsid w:val="00F163EA"/>
    <w:rsid w:val="00F22097"/>
    <w:rsid w:val="00F227B0"/>
    <w:rsid w:val="00F3323E"/>
    <w:rsid w:val="00F40417"/>
    <w:rsid w:val="00F47CE5"/>
    <w:rsid w:val="00F57966"/>
    <w:rsid w:val="00F57A72"/>
    <w:rsid w:val="00F7257B"/>
    <w:rsid w:val="00F76496"/>
    <w:rsid w:val="00F95B12"/>
    <w:rsid w:val="00FA20A3"/>
    <w:rsid w:val="00FA47D0"/>
    <w:rsid w:val="00FA694C"/>
    <w:rsid w:val="00FB1292"/>
    <w:rsid w:val="00FB4CE1"/>
    <w:rsid w:val="00FC6E9C"/>
    <w:rsid w:val="00FF46DD"/>
    <w:rsid w:val="00FF5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15CA2"/>
  <w15:docId w15:val="{3E12F502-02AC-4F56-BC78-DA3B1FDD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1607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20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F1A7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DF1A7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761607"/>
    <w:pPr>
      <w:spacing w:line="264" w:lineRule="auto"/>
      <w:jc w:val="both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761607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ConsTitle">
    <w:name w:val="ConsTitle"/>
    <w:rsid w:val="00761607"/>
    <w:pPr>
      <w:widowControl w:val="0"/>
      <w:autoSpaceDE w:val="0"/>
      <w:autoSpaceDN w:val="0"/>
      <w:adjustRightInd w:val="0"/>
      <w:spacing w:line="240" w:lineRule="auto"/>
      <w:ind w:right="19772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61607"/>
    <w:pPr>
      <w:widowControl w:val="0"/>
      <w:autoSpaceDE w:val="0"/>
      <w:autoSpaceDN w:val="0"/>
      <w:spacing w:line="240" w:lineRule="auto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3C20C1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20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TOC Heading"/>
    <w:basedOn w:val="1"/>
    <w:next w:val="a"/>
    <w:uiPriority w:val="39"/>
    <w:unhideWhenUsed/>
    <w:qFormat/>
    <w:rsid w:val="003C20C1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3C20C1"/>
    <w:pPr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3C20C1"/>
    <w:pPr>
      <w:tabs>
        <w:tab w:val="right" w:leader="dot" w:pos="9345"/>
      </w:tabs>
      <w:ind w:left="284"/>
    </w:pPr>
    <w:rPr>
      <w:rFonts w:eastAsiaTheme="minorHAnsi"/>
      <w:noProof/>
      <w:spacing w:val="-6"/>
      <w:sz w:val="28"/>
      <w:szCs w:val="28"/>
      <w:lang w:eastAsia="en-US"/>
    </w:rPr>
  </w:style>
  <w:style w:type="paragraph" w:styleId="31">
    <w:name w:val="toc 3"/>
    <w:basedOn w:val="a"/>
    <w:next w:val="a"/>
    <w:autoRedefine/>
    <w:uiPriority w:val="39"/>
    <w:unhideWhenUsed/>
    <w:rsid w:val="003C20C1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Hyperlink"/>
    <w:basedOn w:val="a0"/>
    <w:uiPriority w:val="99"/>
    <w:unhideWhenUsed/>
    <w:rsid w:val="003C20C1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F1A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F1A7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0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3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32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7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55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96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82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63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542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67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10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15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0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Поликашина Светлана Петровна</dc:creator>
  <cp:lastModifiedBy>Поликашина Светлана Петровна</cp:lastModifiedBy>
  <cp:revision>9</cp:revision>
  <cp:lastPrinted>2024-12-20T10:40:00Z</cp:lastPrinted>
  <dcterms:created xsi:type="dcterms:W3CDTF">2024-12-19T07:51:00Z</dcterms:created>
  <dcterms:modified xsi:type="dcterms:W3CDTF">2024-12-20T10:43:00Z</dcterms:modified>
</cp:coreProperties>
</file>