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F8B" w:rsidRPr="00CA1C26" w:rsidRDefault="007002B6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A570DE" w:rsidRPr="00CA1C26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A570DE" w:rsidRPr="00CA1C2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</w:p>
    <w:p w:rsidR="00A570DE" w:rsidRPr="00CA1C26" w:rsidRDefault="00A570DE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CA1C26">
        <w:rPr>
          <w:rFonts w:ascii="Times New Roman" w:eastAsia="Times New Roman" w:hAnsi="Times New Roman" w:cs="Times New Roman"/>
          <w:sz w:val="28"/>
          <w:szCs w:val="28"/>
        </w:rPr>
        <w:t>Кинельский</w:t>
      </w:r>
      <w:proofErr w:type="spellEnd"/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 </w:t>
      </w:r>
    </w:p>
    <w:p w:rsidR="00A570DE" w:rsidRPr="00CA1C26" w:rsidRDefault="00A570DE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</w:p>
    <w:p w:rsidR="00A570DE" w:rsidRPr="00CA1C26" w:rsidRDefault="007002B6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Жидкову Ю.Н.</w:t>
      </w:r>
    </w:p>
    <w:p w:rsidR="00A570DE" w:rsidRPr="00CA1C26" w:rsidRDefault="00A570DE" w:rsidP="00A570DE">
      <w:pPr>
        <w:widowControl w:val="0"/>
        <w:autoSpaceDE w:val="0"/>
        <w:autoSpaceDN w:val="0"/>
        <w:adjustRightInd w:val="0"/>
        <w:spacing w:after="0" w:line="240" w:lineRule="auto"/>
        <w:ind w:left="4820"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570DE" w:rsidRPr="00CA1C26" w:rsidRDefault="00A570DE" w:rsidP="00A570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570DE" w:rsidRPr="00CA1C26" w:rsidRDefault="00A570DE" w:rsidP="00A570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570DE" w:rsidRDefault="00A570DE" w:rsidP="00A570D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A1C26" w:rsidRDefault="00CA1C26" w:rsidP="00A570D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A1C26" w:rsidRDefault="00CA1C26" w:rsidP="00A570D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A1C26" w:rsidRDefault="00CA1C26" w:rsidP="00A570D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A1C26" w:rsidRPr="00CA1C26" w:rsidRDefault="00CA1C26" w:rsidP="00A570D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570DE" w:rsidRPr="00CA1C26" w:rsidRDefault="00A570DE" w:rsidP="00A570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Уважаемый </w:t>
      </w:r>
      <w:r w:rsidR="007002B6">
        <w:rPr>
          <w:rFonts w:ascii="Times New Roman" w:eastAsia="Times New Roman" w:hAnsi="Times New Roman" w:cs="Times New Roman"/>
          <w:sz w:val="28"/>
          <w:szCs w:val="28"/>
        </w:rPr>
        <w:t>Юрий Николаевич</w:t>
      </w:r>
      <w:r w:rsidRPr="00CA1C26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A570DE" w:rsidRPr="00CA1C26" w:rsidRDefault="00A570DE" w:rsidP="00A5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70DE" w:rsidRPr="00CA1C26" w:rsidRDefault="00A570DE" w:rsidP="00A5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В целях разъяснения законодательства направляю в Ваш адрес информацию для </w:t>
      </w:r>
      <w:r w:rsidRPr="00CA1C26">
        <w:rPr>
          <w:rFonts w:ascii="Times New Roman" w:eastAsia="Times New Roman" w:hAnsi="Times New Roman" w:cs="Times New Roman"/>
          <w:bCs/>
          <w:sz w:val="28"/>
          <w:szCs w:val="28"/>
        </w:rPr>
        <w:t>размещения на интернет сайте органа местного самоуправления в разделе «Прокуратура разъясняет».</w:t>
      </w:r>
    </w:p>
    <w:p w:rsidR="004C17BB" w:rsidRPr="00F07748" w:rsidRDefault="004C17BB" w:rsidP="004C17BB">
      <w:pPr>
        <w:pStyle w:val="a9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748">
        <w:rPr>
          <w:rFonts w:ascii="Times New Roman" w:hAnsi="Times New Roman" w:cs="Times New Roman"/>
          <w:b/>
          <w:sz w:val="28"/>
          <w:szCs w:val="28"/>
        </w:rPr>
        <w:t xml:space="preserve">Я решил срочно продать автомобиль, но что мне делать со страховкой транспортного средства, ведь я только заключил новый договор ОСАГО? </w:t>
      </w:r>
    </w:p>
    <w:p w:rsidR="004C17BB" w:rsidRDefault="004C17BB" w:rsidP="004C17BB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748">
        <w:rPr>
          <w:rFonts w:ascii="Times New Roman" w:hAnsi="Times New Roman" w:cs="Times New Roman"/>
          <w:sz w:val="28"/>
          <w:szCs w:val="28"/>
        </w:rPr>
        <w:t xml:space="preserve">Законодатель предусмотрел выход </w:t>
      </w:r>
      <w:r>
        <w:rPr>
          <w:rFonts w:ascii="Times New Roman" w:hAnsi="Times New Roman" w:cs="Times New Roman"/>
          <w:sz w:val="28"/>
          <w:szCs w:val="28"/>
        </w:rPr>
        <w:t>из этой не простой</w:t>
      </w:r>
      <w:r w:rsidRPr="00F077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первый взгляд </w:t>
      </w:r>
      <w:r w:rsidRPr="00F07748">
        <w:rPr>
          <w:rFonts w:ascii="Times New Roman" w:hAnsi="Times New Roman" w:cs="Times New Roman"/>
          <w:sz w:val="28"/>
          <w:szCs w:val="28"/>
        </w:rPr>
        <w:t>ситуации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17BB" w:rsidRDefault="004C17BB" w:rsidP="004C17BB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данного вопроса крое</w:t>
      </w:r>
      <w:r w:rsidRPr="00F07748">
        <w:rPr>
          <w:rFonts w:ascii="Times New Roman" w:hAnsi="Times New Roman" w:cs="Times New Roman"/>
          <w:sz w:val="28"/>
          <w:szCs w:val="28"/>
        </w:rPr>
        <w:t>тся в правилах обязательного страхования гражданской ответственности владельцев транспортных средств (Положение Банка России от 19.09.2014 № 431-П, далее – Правила ОСАГО)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17BB" w:rsidRDefault="004C17BB" w:rsidP="004C17BB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Ведь согласно </w:t>
      </w:r>
      <w:r w:rsidRPr="00F07748">
        <w:rPr>
          <w:rFonts w:ascii="Times New Roman" w:hAnsi="Times New Roman" w:cs="Times New Roman"/>
          <w:sz w:val="28"/>
          <w:szCs w:val="28"/>
        </w:rPr>
        <w:t xml:space="preserve">пункту 1.14 Правил ОСАГО замена собственника транспортного средства является одним из случаев, когда страхователь вправе досрочно прекратить действие договора ОСАГО. </w:t>
      </w:r>
    </w:p>
    <w:p w:rsidR="004C17BB" w:rsidRDefault="004C17BB" w:rsidP="004C17BB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пункт</w:t>
      </w:r>
      <w:r w:rsidRPr="00F07748">
        <w:rPr>
          <w:rFonts w:ascii="Times New Roman" w:hAnsi="Times New Roman" w:cs="Times New Roman"/>
          <w:sz w:val="28"/>
          <w:szCs w:val="28"/>
        </w:rPr>
        <w:t xml:space="preserve"> 1.16 </w:t>
      </w:r>
      <w:r>
        <w:rPr>
          <w:rFonts w:ascii="Times New Roman" w:hAnsi="Times New Roman" w:cs="Times New Roman"/>
          <w:sz w:val="28"/>
          <w:szCs w:val="28"/>
        </w:rPr>
        <w:t>вышеуказанных правил обязует с</w:t>
      </w:r>
      <w:r w:rsidRPr="00F07748">
        <w:rPr>
          <w:rFonts w:ascii="Times New Roman" w:hAnsi="Times New Roman" w:cs="Times New Roman"/>
          <w:sz w:val="28"/>
          <w:szCs w:val="28"/>
        </w:rPr>
        <w:t>траховщик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077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вернуть</w:t>
      </w:r>
      <w:r w:rsidRPr="00F07748">
        <w:rPr>
          <w:rFonts w:ascii="Times New Roman" w:hAnsi="Times New Roman" w:cs="Times New Roman"/>
          <w:sz w:val="28"/>
          <w:szCs w:val="28"/>
        </w:rPr>
        <w:t xml:space="preserve"> страхователю часть страховой премии в размере ее доли, предназначенной для осуществления страхового возмещения и приходящейся на </w:t>
      </w:r>
      <w:proofErr w:type="spellStart"/>
      <w:r w:rsidRPr="00F07748">
        <w:rPr>
          <w:rFonts w:ascii="Times New Roman" w:hAnsi="Times New Roman" w:cs="Times New Roman"/>
          <w:sz w:val="28"/>
          <w:szCs w:val="28"/>
        </w:rPr>
        <w:t>неистекший</w:t>
      </w:r>
      <w:proofErr w:type="spellEnd"/>
      <w:r w:rsidRPr="00F07748">
        <w:rPr>
          <w:rFonts w:ascii="Times New Roman" w:hAnsi="Times New Roman" w:cs="Times New Roman"/>
          <w:sz w:val="28"/>
          <w:szCs w:val="28"/>
        </w:rPr>
        <w:t xml:space="preserve"> срок действия договора обязательного страхования или </w:t>
      </w:r>
      <w:proofErr w:type="spellStart"/>
      <w:r w:rsidRPr="00F07748">
        <w:rPr>
          <w:rFonts w:ascii="Times New Roman" w:hAnsi="Times New Roman" w:cs="Times New Roman"/>
          <w:sz w:val="28"/>
          <w:szCs w:val="28"/>
        </w:rPr>
        <w:t>неистекший</w:t>
      </w:r>
      <w:proofErr w:type="spellEnd"/>
      <w:r w:rsidRPr="00F07748">
        <w:rPr>
          <w:rFonts w:ascii="Times New Roman" w:hAnsi="Times New Roman" w:cs="Times New Roman"/>
          <w:sz w:val="28"/>
          <w:szCs w:val="28"/>
        </w:rPr>
        <w:t xml:space="preserve"> срок сезонного использования транспортного средства (период использования транспортного средства). </w:t>
      </w:r>
    </w:p>
    <w:p w:rsidR="004C17BB" w:rsidRPr="00F07748" w:rsidRDefault="004C17BB" w:rsidP="004C17BB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748">
        <w:rPr>
          <w:rFonts w:ascii="Times New Roman" w:hAnsi="Times New Roman" w:cs="Times New Roman"/>
          <w:sz w:val="28"/>
          <w:szCs w:val="28"/>
        </w:rPr>
        <w:t>Датой досрочного прекращения действия договора ОСАГО считается дата получения страховщиком письменного заявления страхователя о досрочном прекращении действия такого договора и документального подтверждения факта, послужившего основанием для досрочного прекращения договора.</w:t>
      </w:r>
    </w:p>
    <w:p w:rsidR="004C17BB" w:rsidRDefault="004C17BB" w:rsidP="004C17BB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возвращения страховой премии необходимо обращаться в организацию, выдавшую полис ОСАГО.</w:t>
      </w:r>
    </w:p>
    <w:p w:rsidR="004C17BB" w:rsidRDefault="004C17BB" w:rsidP="004C17B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C17BB" w:rsidRDefault="004C17BB" w:rsidP="004C17BB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17BB" w:rsidRDefault="004C17BB" w:rsidP="004C17BB">
      <w:pPr>
        <w:pStyle w:val="a9"/>
        <w:rPr>
          <w:rFonts w:ascii="Times New Roman" w:hAnsi="Times New Roman" w:cs="Times New Roman"/>
          <w:sz w:val="28"/>
          <w:szCs w:val="28"/>
        </w:rPr>
      </w:pPr>
      <w:r w:rsidRPr="008D4436">
        <w:rPr>
          <w:rFonts w:ascii="Times New Roman" w:hAnsi="Times New Roman" w:cs="Times New Roman"/>
          <w:sz w:val="28"/>
          <w:szCs w:val="28"/>
        </w:rPr>
        <w:t>межрайонн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D4436">
        <w:rPr>
          <w:rFonts w:ascii="Times New Roman" w:hAnsi="Times New Roman" w:cs="Times New Roman"/>
          <w:sz w:val="28"/>
          <w:szCs w:val="28"/>
        </w:rPr>
        <w:t xml:space="preserve"> прокурор</w:t>
      </w:r>
      <w:r>
        <w:rPr>
          <w:rFonts w:ascii="Times New Roman" w:hAnsi="Times New Roman" w:cs="Times New Roman"/>
          <w:sz w:val="28"/>
          <w:szCs w:val="28"/>
        </w:rPr>
        <w:t>а                                                                           А.В. Синеок</w:t>
      </w:r>
    </w:p>
    <w:p w:rsidR="004C17BB" w:rsidRDefault="004C17BB" w:rsidP="004C17B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16EC8" w:rsidRPr="00616EC8" w:rsidRDefault="004C17BB" w:rsidP="00F27BD8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23.04.2021</w:t>
      </w:r>
      <w:bookmarkStart w:id="0" w:name="_GoBack"/>
      <w:bookmarkEnd w:id="0"/>
    </w:p>
    <w:sectPr w:rsidR="00616EC8" w:rsidRPr="00616EC8" w:rsidSect="00406DA3">
      <w:headerReference w:type="default" r:id="rId6"/>
      <w:pgSz w:w="11906" w:h="16838"/>
      <w:pgMar w:top="1418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34F" w:rsidRDefault="0012234F" w:rsidP="00406DA3">
      <w:pPr>
        <w:spacing w:after="0" w:line="240" w:lineRule="auto"/>
      </w:pPr>
      <w:r>
        <w:separator/>
      </w:r>
    </w:p>
  </w:endnote>
  <w:endnote w:type="continuationSeparator" w:id="0">
    <w:p w:rsidR="0012234F" w:rsidRDefault="0012234F" w:rsidP="0040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34F" w:rsidRDefault="0012234F" w:rsidP="00406DA3">
      <w:pPr>
        <w:spacing w:after="0" w:line="240" w:lineRule="auto"/>
      </w:pPr>
      <w:r>
        <w:separator/>
      </w:r>
    </w:p>
  </w:footnote>
  <w:footnote w:type="continuationSeparator" w:id="0">
    <w:p w:rsidR="0012234F" w:rsidRDefault="0012234F" w:rsidP="00406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1063893"/>
      <w:docPartObj>
        <w:docPartGallery w:val="Page Numbers (Top of Page)"/>
        <w:docPartUnique/>
      </w:docPartObj>
    </w:sdtPr>
    <w:sdtEndPr/>
    <w:sdtContent>
      <w:p w:rsidR="00406DA3" w:rsidRDefault="00CA1C98">
        <w:pPr>
          <w:pStyle w:val="a3"/>
          <w:jc w:val="center"/>
        </w:pPr>
        <w:r>
          <w:fldChar w:fldCharType="begin"/>
        </w:r>
        <w:r w:rsidR="00406DA3">
          <w:instrText>PAGE   \* MERGEFORMAT</w:instrText>
        </w:r>
        <w:r>
          <w:fldChar w:fldCharType="separate"/>
        </w:r>
        <w:r w:rsidR="00F27BD8">
          <w:rPr>
            <w:noProof/>
          </w:rPr>
          <w:t>2</w:t>
        </w:r>
        <w:r>
          <w:fldChar w:fldCharType="end"/>
        </w:r>
      </w:p>
    </w:sdtContent>
  </w:sdt>
  <w:p w:rsidR="00406DA3" w:rsidRDefault="00406D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D4F"/>
    <w:rsid w:val="00092BFC"/>
    <w:rsid w:val="000A3B8D"/>
    <w:rsid w:val="000D2F8B"/>
    <w:rsid w:val="000F46CC"/>
    <w:rsid w:val="00101F1C"/>
    <w:rsid w:val="00120E66"/>
    <w:rsid w:val="0012234F"/>
    <w:rsid w:val="001A2E68"/>
    <w:rsid w:val="001B110D"/>
    <w:rsid w:val="001C4880"/>
    <w:rsid w:val="00227124"/>
    <w:rsid w:val="002629AC"/>
    <w:rsid w:val="002B627C"/>
    <w:rsid w:val="002C0DEA"/>
    <w:rsid w:val="002C4ABA"/>
    <w:rsid w:val="002C78B5"/>
    <w:rsid w:val="00334267"/>
    <w:rsid w:val="00365596"/>
    <w:rsid w:val="00382CF9"/>
    <w:rsid w:val="003F5711"/>
    <w:rsid w:val="004038A4"/>
    <w:rsid w:val="00406DA3"/>
    <w:rsid w:val="00437396"/>
    <w:rsid w:val="0049497B"/>
    <w:rsid w:val="004A1457"/>
    <w:rsid w:val="004C17BB"/>
    <w:rsid w:val="004C22C4"/>
    <w:rsid w:val="005153FF"/>
    <w:rsid w:val="00540599"/>
    <w:rsid w:val="00561E38"/>
    <w:rsid w:val="00563286"/>
    <w:rsid w:val="00572116"/>
    <w:rsid w:val="00592E42"/>
    <w:rsid w:val="005C2D4F"/>
    <w:rsid w:val="005C4010"/>
    <w:rsid w:val="005D3D43"/>
    <w:rsid w:val="00616EC8"/>
    <w:rsid w:val="00693072"/>
    <w:rsid w:val="006B33DE"/>
    <w:rsid w:val="006E1623"/>
    <w:rsid w:val="006F4EB4"/>
    <w:rsid w:val="007002B6"/>
    <w:rsid w:val="007265AF"/>
    <w:rsid w:val="00734CCE"/>
    <w:rsid w:val="007722B0"/>
    <w:rsid w:val="007751DD"/>
    <w:rsid w:val="00792316"/>
    <w:rsid w:val="007C38B5"/>
    <w:rsid w:val="008670AD"/>
    <w:rsid w:val="008D4436"/>
    <w:rsid w:val="008E4429"/>
    <w:rsid w:val="00904FF8"/>
    <w:rsid w:val="009267A1"/>
    <w:rsid w:val="009C0ADD"/>
    <w:rsid w:val="00A070AC"/>
    <w:rsid w:val="00A36C1F"/>
    <w:rsid w:val="00A50FB3"/>
    <w:rsid w:val="00A570DE"/>
    <w:rsid w:val="00B54FB6"/>
    <w:rsid w:val="00B5688F"/>
    <w:rsid w:val="00B864CD"/>
    <w:rsid w:val="00B93460"/>
    <w:rsid w:val="00BB00B7"/>
    <w:rsid w:val="00BD6373"/>
    <w:rsid w:val="00C826A5"/>
    <w:rsid w:val="00C90146"/>
    <w:rsid w:val="00C95D3E"/>
    <w:rsid w:val="00C96ABB"/>
    <w:rsid w:val="00CA1C26"/>
    <w:rsid w:val="00CA1C98"/>
    <w:rsid w:val="00D17E8E"/>
    <w:rsid w:val="00D42D9F"/>
    <w:rsid w:val="00D46E0F"/>
    <w:rsid w:val="00DF42A3"/>
    <w:rsid w:val="00E577F5"/>
    <w:rsid w:val="00EA2356"/>
    <w:rsid w:val="00ED2E0D"/>
    <w:rsid w:val="00F27BD8"/>
    <w:rsid w:val="00F74B8B"/>
    <w:rsid w:val="00FB0C11"/>
    <w:rsid w:val="00FC7F1A"/>
    <w:rsid w:val="00FF6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3871B0-5EE3-4554-8058-ECA7DA51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6DA3"/>
  </w:style>
  <w:style w:type="paragraph" w:styleId="a5">
    <w:name w:val="footer"/>
    <w:basedOn w:val="a"/>
    <w:link w:val="a6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6DA3"/>
  </w:style>
  <w:style w:type="paragraph" w:styleId="a7">
    <w:name w:val="Balloon Text"/>
    <w:basedOn w:val="a"/>
    <w:link w:val="a8"/>
    <w:uiPriority w:val="99"/>
    <w:semiHidden/>
    <w:unhideWhenUsed/>
    <w:rsid w:val="00CA1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1C26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8D44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4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13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36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27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19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29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24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01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9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898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05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6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Jenek</dc:creator>
  <cp:lastModifiedBy>Шеянов Сергей Александрович</cp:lastModifiedBy>
  <cp:revision>33</cp:revision>
  <cp:lastPrinted>2020-10-15T08:07:00Z</cp:lastPrinted>
  <dcterms:created xsi:type="dcterms:W3CDTF">2019-05-20T15:31:00Z</dcterms:created>
  <dcterms:modified xsi:type="dcterms:W3CDTF">2021-04-27T11:22:00Z</dcterms:modified>
</cp:coreProperties>
</file>