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733" w:rsidRDefault="007E4C49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88961" cy="1152525"/>
            <wp:effectExtent l="0" t="0" r="6985" b="0"/>
            <wp:docPr id="1" name="Рисунок 1" descr="C:\Users\SamsonenkoMM\Desktop\Основное лого 2 Самар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msonenkoMM\Desktop\Основное лого 2 Самар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409" cy="1154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0733" w:rsidRDefault="007E4C49" w:rsidP="005022C2">
      <w:pPr>
        <w:spacing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</w:t>
      </w:r>
      <w:r w:rsidR="0038504C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>.08.2022</w:t>
      </w:r>
    </w:p>
    <w:p w:rsidR="005022C2" w:rsidRDefault="005022C2" w:rsidP="005022C2">
      <w:pPr>
        <w:spacing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пресс-релиз</w:t>
      </w:r>
    </w:p>
    <w:p w:rsidR="00C10733" w:rsidRDefault="00C10733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0733" w:rsidRDefault="007E4C49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Наполнение ЕГРН в Самарской области</w:t>
      </w:r>
    </w:p>
    <w:p w:rsidR="00C10733" w:rsidRDefault="007E4C49" w:rsidP="0038504C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Самарская область вошла в число регионов, где будет реализован</w:t>
      </w:r>
      <w:r w:rsidR="00E66F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пилотный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проект «Наполнение Единого государственного реестра недвижимости необходимыми сведениями». Региональным правительством утверждено </w:t>
      </w:r>
      <w:r w:rsidRPr="007E4C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программ для его реализации. По информации министерства имущественных отношений Самарской области, общая сумма финансирования составляет 415 м</w:t>
      </w:r>
      <w:r w:rsidR="002D42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иллионов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333 тысяч</w:t>
      </w:r>
      <w:r w:rsidR="002D42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рублей на 2022 – 2025 годы. </w:t>
      </w:r>
    </w:p>
    <w:p w:rsidR="00C10733" w:rsidRDefault="007E4C49" w:rsidP="0038504C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Единый государственный реестр недвижимости (ЕГРН) содержит актуальные сведения, в том числе об объектах недвижимости, о зарегистрированных правах, ограничениях, обременениях объекта недвижимости. </w:t>
      </w:r>
    </w:p>
    <w:p w:rsidR="00C10733" w:rsidRDefault="007E4C49" w:rsidP="0038504C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полных и достоверных сведений в ЕГРН обеспечивает защиту собственности при совершении сделок, позволяет включить в оборот неиспользуемые объекты недвижимости, а также помогает реализовывать инвестиционные проекты региона. Кроме того, качество и полнота сведений ЕГРН напрямую связаны с качеством сервисов и оказываемых услуг ведомства.</w:t>
      </w:r>
    </w:p>
    <w:p w:rsidR="00C10733" w:rsidRDefault="007E4C49" w:rsidP="0038504C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совместно с </w:t>
      </w:r>
      <w:r w:rsidR="001206EB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равительством Самарской области реализует комплексный план по наполнению ЕГРН полными и точными сведениями, в регионе утверждена тематическая </w:t>
      </w:r>
      <w:hyperlink r:id="rId5" w:history="1">
        <w:r w:rsidRPr="00754C87">
          <w:rPr>
            <w:rStyle w:val="a3"/>
            <w:rFonts w:ascii="Times New Roman" w:hAnsi="Times New Roman" w:cs="Times New Roman"/>
            <w:sz w:val="28"/>
            <w:szCs w:val="28"/>
          </w:rPr>
          <w:t>«дорожная карта»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C10733" w:rsidRDefault="007E4C49" w:rsidP="0038504C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Мероприятия, предусмотренные «дорожной картой», направлены на обеспечение полноты и качества данных, содержащихся в ЕГРН:</w:t>
      </w:r>
    </w:p>
    <w:p w:rsidR="00C10733" w:rsidRDefault="007E4C49" w:rsidP="0038504C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внесение недостающих сведений, необходимых для определения кадастровой стоимости объектов недвижимости, о правообладателях недвижимого имущества, об объектах культурного наследия и особо охраняемых природных территориях, а также сведений о границах </w:t>
      </w:r>
      <w:r>
        <w:rPr>
          <w:rFonts w:ascii="Times New Roman" w:hAnsi="Times New Roman" w:cs="Times New Roman"/>
          <w:sz w:val="28"/>
          <w:szCs w:val="28"/>
        </w:rPr>
        <w:lastRenderedPageBreak/>
        <w:t>муниципальных образований, населённых пунктов, территориальных зон, о границах Самарской области с соседними регионами;</w:t>
      </w:r>
    </w:p>
    <w:p w:rsidR="00C10733" w:rsidRDefault="007E4C49" w:rsidP="0038504C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установление связей объектов капитального строительства с земельными участками, на которых они расположены;</w:t>
      </w:r>
    </w:p>
    <w:p w:rsidR="00C10733" w:rsidRDefault="007E4C49" w:rsidP="0038504C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комплексных кадастровых работ в регионе.</w:t>
      </w:r>
    </w:p>
    <w:p w:rsidR="00C10733" w:rsidRDefault="007E4C49" w:rsidP="0038504C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i/>
          <w:sz w:val="28"/>
          <w:szCs w:val="28"/>
        </w:rPr>
        <w:t>Управление Росреестра по Самарской области совместно с органами исполнительной власти региона и органами местного самоуправления проводит работу по наполнению ЕГРН достоверными и полными сведениями. В настоящее время в Самарской области проводятся</w:t>
      </w:r>
      <w:r w:rsidR="005022C2">
        <w:rPr>
          <w:rFonts w:ascii="Times New Roman" w:hAnsi="Times New Roman" w:cs="Times New Roman"/>
          <w:i/>
          <w:sz w:val="28"/>
          <w:szCs w:val="28"/>
        </w:rPr>
        <w:t xml:space="preserve"> комплексные кадастровые работы</w:t>
      </w:r>
      <w:r>
        <w:rPr>
          <w:rFonts w:ascii="Times New Roman" w:hAnsi="Times New Roman" w:cs="Times New Roman"/>
          <w:sz w:val="28"/>
          <w:szCs w:val="28"/>
        </w:rPr>
        <w:t xml:space="preserve">», - отметил исполняющий обязанности руководителя Управления Росреестра по Самарской области </w:t>
      </w:r>
      <w:r>
        <w:rPr>
          <w:rFonts w:ascii="Times New Roman" w:hAnsi="Times New Roman" w:cs="Times New Roman"/>
          <w:b/>
          <w:sz w:val="28"/>
          <w:szCs w:val="28"/>
        </w:rPr>
        <w:t>Владислав Ершов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10733" w:rsidRDefault="007E4C49" w:rsidP="0038504C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Около 9 млн рублей планируется направить в 2022 году на выполнение комплексных кадастровых работ в целях повышения эффективности управления имуществом Самарской области. В текущем году комплексные кадастровые работы проведены в отношении более одной тысячи объектов недвижимости.</w:t>
      </w:r>
    </w:p>
    <w:p w:rsidR="00C10733" w:rsidRPr="00AC30B1" w:rsidRDefault="007E4C49" w:rsidP="0038504C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AC30B1">
        <w:rPr>
          <w:rFonts w:ascii="Times New Roman" w:hAnsi="Times New Roman" w:cs="Times New Roman"/>
          <w:b/>
          <w:sz w:val="28"/>
          <w:szCs w:val="28"/>
          <w:u w:val="single"/>
        </w:rPr>
        <w:t>Справочно</w:t>
      </w:r>
      <w:proofErr w:type="spellEnd"/>
    </w:p>
    <w:p w:rsidR="00C10733" w:rsidRDefault="007E4C49" w:rsidP="0038504C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Расписание и список кадастровых кварталов, в границах которых ведутся комплексные кадастровые работы смотрите в региональном блоке сайта Росреестра по ссылке: </w:t>
      </w:r>
    </w:p>
    <w:p w:rsidR="00754C87" w:rsidRPr="00754C87" w:rsidRDefault="007E4C49" w:rsidP="00754C87">
      <w:pPr>
        <w:spacing w:line="276" w:lineRule="auto"/>
        <w:ind w:firstLine="709"/>
        <w:jc w:val="both"/>
        <w:rPr>
          <w:rFonts w:ascii="Times New Roman" w:hAnsi="Times New Roman" w:cs="Times New Roman"/>
          <w:color w:val="0563C1" w:themeColor="hyperlink"/>
          <w:sz w:val="28"/>
          <w:szCs w:val="28"/>
          <w:u w:val="single"/>
        </w:rPr>
      </w:pPr>
      <w:hyperlink r:id="rId6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https://rosreestr.gov.ru/open-service/statistika-i-analitika/kompleksnye-kadastrovye-raboty/2022-414/izveshcheniya-o-nachale-vypolneniya-kompleksnykh-kadastrovykh-rabot-414/</w:t>
        </w:r>
      </w:hyperlink>
    </w:p>
    <w:p w:rsidR="00C10733" w:rsidRDefault="007E4C49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kern w:val="36"/>
          <w:sz w:val="28"/>
          <w:szCs w:val="28"/>
          <w:lang w:eastAsia="ru-RU"/>
        </w:rPr>
        <w:drawing>
          <wp:inline distT="0" distB="0" distL="0" distR="0">
            <wp:extent cx="6236970" cy="12065"/>
            <wp:effectExtent l="0" t="0" r="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697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10733" w:rsidRDefault="007E4C49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Материал подготовлен пресс-службой</w:t>
      </w:r>
    </w:p>
    <w:p w:rsidR="00C10733" w:rsidRDefault="007E4C49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Управления Росреестра по Самарской области</w:t>
      </w:r>
    </w:p>
    <w:p w:rsidR="00C10733" w:rsidRDefault="007E4C49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Контакты для СМИ:  </w:t>
      </w:r>
    </w:p>
    <w:p w:rsidR="00C10733" w:rsidRDefault="007E4C49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Никитина Ольга Александровна, помощник руководителя Управления Росреестра по Самарской области</w:t>
      </w:r>
    </w:p>
    <w:p w:rsidR="00C10733" w:rsidRDefault="007E4C49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Телефон: (846) 33-22-555, Мобильный: 8 (927) 690-73-51 </w:t>
      </w:r>
    </w:p>
    <w:p w:rsidR="00C10733" w:rsidRDefault="007E4C49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Эл. почта: pr.samara@mail.ru</w:t>
      </w:r>
    </w:p>
    <w:p w:rsidR="00C10733" w:rsidRDefault="007E4C49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Социальные сети:</w:t>
      </w:r>
    </w:p>
    <w:p w:rsidR="00C10733" w:rsidRDefault="00B1146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hyperlink r:id="rId8" w:history="1">
        <w:r w:rsidR="007E4C49">
          <w:rPr>
            <w:rFonts w:ascii="Times New Roman" w:eastAsia="Times New Roman" w:hAnsi="Times New Roman" w:cs="Times New Roman"/>
            <w:color w:val="0563C1" w:themeColor="hyperlink"/>
            <w:kern w:val="36"/>
            <w:sz w:val="24"/>
            <w:szCs w:val="24"/>
            <w:u w:val="single"/>
            <w:lang w:eastAsia="ru-RU"/>
          </w:rPr>
          <w:t>https://t.me/rosreestr_63</w:t>
        </w:r>
      </w:hyperlink>
      <w:r w:rsidR="007E4C49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, </w:t>
      </w:r>
      <w:hyperlink r:id="rId9" w:history="1">
        <w:r w:rsidR="007E4C49">
          <w:rPr>
            <w:rFonts w:ascii="Times New Roman" w:eastAsia="Times New Roman" w:hAnsi="Times New Roman" w:cs="Times New Roman"/>
            <w:color w:val="0563C1" w:themeColor="hyperlink"/>
            <w:kern w:val="36"/>
            <w:sz w:val="24"/>
            <w:szCs w:val="24"/>
            <w:u w:val="single"/>
            <w:lang w:eastAsia="ru-RU"/>
          </w:rPr>
          <w:t>https://vk.com/rosreestr63</w:t>
        </w:r>
      </w:hyperlink>
    </w:p>
    <w:sectPr w:rsidR="00C107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733"/>
    <w:rsid w:val="001206EB"/>
    <w:rsid w:val="002D42D8"/>
    <w:rsid w:val="0038504C"/>
    <w:rsid w:val="003E285B"/>
    <w:rsid w:val="005022C2"/>
    <w:rsid w:val="00754C87"/>
    <w:rsid w:val="007E4C49"/>
    <w:rsid w:val="00873387"/>
    <w:rsid w:val="00A52D6D"/>
    <w:rsid w:val="00AC30B1"/>
    <w:rsid w:val="00B1146C"/>
    <w:rsid w:val="00C10733"/>
    <w:rsid w:val="00E66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C0E251-C6EC-40C5-8F54-757A8B69D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022C2"/>
    <w:rPr>
      <w:color w:val="954F72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66F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66F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rosreestr_63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osreestr.gov.ru/open-service/statistika-i-analitika/kompleksnye-kadastrovye-raboty/2022-414/izveshcheniya-o-nachale-vypolneniya-kompleksnykh-kadastrovykh-rabot-414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isk.yandex.ru/i/oGQFTM5AX4l6Fg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vk.com/rosreestr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Самсоненко Мария Михайловна</dc:creator>
  <cp:keywords/>
  <dc:description/>
  <cp:lastModifiedBy>Башарина Ольга Анатольевна</cp:lastModifiedBy>
  <cp:revision>2</cp:revision>
  <cp:lastPrinted>2022-08-08T11:15:00Z</cp:lastPrinted>
  <dcterms:created xsi:type="dcterms:W3CDTF">2022-08-09T04:29:00Z</dcterms:created>
  <dcterms:modified xsi:type="dcterms:W3CDTF">2022-08-09T04:29:00Z</dcterms:modified>
</cp:coreProperties>
</file>