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50A" w:rsidRDefault="005C750A" w:rsidP="005C750A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bookmarkStart w:id="0" w:name="_GoBack"/>
      <w:r>
        <w:rPr>
          <w:rFonts w:ascii="Times New Roman" w:eastAsia="Gulim" w:hAnsi="Times New Roman"/>
          <w:b/>
          <w:bCs/>
          <w:color w:val="000000"/>
          <w:kern w:val="2"/>
          <w:sz w:val="28"/>
          <w:szCs w:val="28"/>
          <w:lang w:eastAsia="zh-CN"/>
        </w:rPr>
        <w:t>Собрание представителей</w:t>
      </w:r>
    </w:p>
    <w:p w:rsidR="005C750A" w:rsidRDefault="005C750A" w:rsidP="005C750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сельского поселения Кинельский     </w:t>
      </w:r>
    </w:p>
    <w:p w:rsidR="005C750A" w:rsidRDefault="005C750A" w:rsidP="005C750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муниципального района Кинельский</w:t>
      </w:r>
    </w:p>
    <w:p w:rsidR="005C750A" w:rsidRDefault="005C750A" w:rsidP="005C750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 Самарской области </w:t>
      </w:r>
    </w:p>
    <w:p w:rsidR="005C750A" w:rsidRDefault="005C750A" w:rsidP="005C750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__________________________________________________________________                                                  </w:t>
      </w:r>
    </w:p>
    <w:p w:rsidR="005C750A" w:rsidRDefault="005C750A" w:rsidP="005C750A">
      <w:pPr>
        <w:spacing w:after="0" w:line="240" w:lineRule="auto"/>
        <w:ind w:right="282"/>
        <w:jc w:val="right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                                             </w:t>
      </w:r>
    </w:p>
    <w:p w:rsidR="005C750A" w:rsidRDefault="005C750A" w:rsidP="005C750A">
      <w:pPr>
        <w:suppressAutoHyphens/>
        <w:spacing w:after="14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РЕШЕНИЕ                                    </w:t>
      </w:r>
    </w:p>
    <w:p w:rsidR="005C750A" w:rsidRDefault="005C750A" w:rsidP="005C750A">
      <w:pPr>
        <w:spacing w:after="0" w:line="240" w:lineRule="auto"/>
        <w:ind w:right="282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5C750A" w:rsidRDefault="005C750A" w:rsidP="005C750A">
      <w:pPr>
        <w:spacing w:after="0" w:line="240" w:lineRule="auto"/>
        <w:ind w:right="282"/>
        <w:rPr>
          <w:rFonts w:ascii="Times New Roman" w:eastAsia="MS Mincho" w:hAnsi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№ </w:t>
      </w:r>
      <w:r w:rsidRPr="005C750A">
        <w:rPr>
          <w:rFonts w:ascii="Times New Roman" w:eastAsia="MS Mincho" w:hAnsi="Times New Roman"/>
          <w:b/>
          <w:sz w:val="28"/>
          <w:szCs w:val="28"/>
          <w:u w:val="single"/>
          <w:lang w:eastAsia="ru-RU"/>
        </w:rPr>
        <w:t>2</w:t>
      </w:r>
      <w:r>
        <w:rPr>
          <w:rFonts w:ascii="Times New Roman" w:eastAsia="MS Mincho" w:hAnsi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MS Mincho" w:hAnsi="Times New Roman"/>
          <w:b/>
          <w:color w:val="FF0000"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MS Mincho" w:hAnsi="Times New Roman"/>
          <w:b/>
          <w:sz w:val="28"/>
          <w:szCs w:val="28"/>
          <w:u w:val="single"/>
          <w:lang w:eastAsia="ru-RU"/>
        </w:rPr>
        <w:t xml:space="preserve">25 </w:t>
      </w:r>
      <w:proofErr w:type="gramStart"/>
      <w:r>
        <w:rPr>
          <w:rFonts w:ascii="Times New Roman" w:eastAsia="MS Mincho" w:hAnsi="Times New Roman"/>
          <w:b/>
          <w:sz w:val="28"/>
          <w:szCs w:val="28"/>
          <w:u w:val="single"/>
          <w:lang w:eastAsia="ru-RU"/>
        </w:rPr>
        <w:t>сентября</w:t>
      </w:r>
      <w:r>
        <w:rPr>
          <w:rFonts w:ascii="Times New Roman" w:eastAsia="MS Mincho" w:hAnsi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MS Mincho" w:hAnsi="Times New Roman"/>
          <w:b/>
          <w:sz w:val="28"/>
          <w:szCs w:val="28"/>
          <w:u w:val="single"/>
          <w:lang w:eastAsia="ru-RU"/>
        </w:rPr>
        <w:t xml:space="preserve"> 2025</w:t>
      </w:r>
      <w:proofErr w:type="gramEnd"/>
      <w:r>
        <w:rPr>
          <w:rFonts w:ascii="Times New Roman" w:eastAsia="MS Mincho" w:hAnsi="Times New Roman"/>
          <w:b/>
          <w:sz w:val="28"/>
          <w:szCs w:val="28"/>
          <w:u w:val="single"/>
          <w:lang w:eastAsia="ru-RU"/>
        </w:rPr>
        <w:t xml:space="preserve"> года</w:t>
      </w:r>
    </w:p>
    <w:p w:rsidR="005C750A" w:rsidRDefault="005C750A" w:rsidP="005C75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5C750A" w:rsidTr="005C750A">
        <w:tc>
          <w:tcPr>
            <w:tcW w:w="5353" w:type="dxa"/>
          </w:tcPr>
          <w:p w:rsidR="005C750A" w:rsidRDefault="005C750A">
            <w:pPr>
              <w:suppressAutoHyphens/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«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Об избрании заместителя председателя Собрания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 xml:space="preserve"> представителей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 xml:space="preserve"> сельского поселения Кинельский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 xml:space="preserve"> муниципального района Кинельский Самарской области»</w:t>
            </w:r>
          </w:p>
          <w:p w:rsidR="005C750A" w:rsidRDefault="005C750A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</w:tbl>
    <w:p w:rsidR="005C750A" w:rsidRDefault="005C750A" w:rsidP="005C75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C750A" w:rsidRDefault="005C750A" w:rsidP="005C750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20.03.2025  года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33-ФЗ «Об общих принципах организации местного самоуправления в единой системе публичной власти», руководствуясь Уставом сельского поселения Кинельский муниципального района Кинельский Самарской области Собрание представителей сельского поселения </w:t>
      </w:r>
      <w:r>
        <w:rPr>
          <w:rFonts w:ascii="Times New Roman" w:eastAsia="MS Mincho" w:hAnsi="Times New Roman"/>
          <w:sz w:val="28"/>
          <w:szCs w:val="28"/>
          <w:lang w:eastAsia="ru-RU"/>
        </w:rPr>
        <w:t xml:space="preserve">Кинельский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Кинельский Самарской области </w:t>
      </w:r>
    </w:p>
    <w:p w:rsidR="005C750A" w:rsidRDefault="005C750A" w:rsidP="005C750A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РЕШИЛО:</w:t>
      </w:r>
    </w:p>
    <w:p w:rsidR="005C750A" w:rsidRDefault="005C750A" w:rsidP="005C750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Избрать заместителем председателя Собрания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представителей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Кинельский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Кинельский Самарской области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Жирун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Ольгу Алексеевну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депутата от избирательного округа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.</w:t>
      </w:r>
    </w:p>
    <w:p w:rsidR="005C750A" w:rsidRDefault="005C750A" w:rsidP="005C750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 xml:space="preserve">        2. 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Опубликовать настоящее решение в газете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«Вестник» сельского поселения Кинельский</w:t>
      </w:r>
      <w:r>
        <w:rPr>
          <w:rFonts w:ascii="Times New Roman" w:hAnsi="Times New Roman"/>
          <w:sz w:val="28"/>
          <w:szCs w:val="28"/>
        </w:rPr>
        <w:t xml:space="preserve"> муниципального района Кинельский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.</w:t>
      </w:r>
    </w:p>
    <w:p w:rsidR="005C750A" w:rsidRDefault="005C750A" w:rsidP="005C750A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       3. Настоящее решение вступает в силу со дня его официального опубликования.</w:t>
      </w:r>
    </w:p>
    <w:p w:rsidR="005C750A" w:rsidRDefault="005C750A" w:rsidP="005C750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750A" w:rsidRDefault="005C750A" w:rsidP="005C750A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750A" w:rsidRDefault="005C750A" w:rsidP="005C750A">
      <w:pPr>
        <w:spacing w:after="0" w:line="240" w:lineRule="auto"/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>Председатель Собрания</w:t>
      </w:r>
    </w:p>
    <w:p w:rsidR="005C750A" w:rsidRDefault="005C750A" w:rsidP="005C750A">
      <w:pPr>
        <w:spacing w:after="0" w:line="240" w:lineRule="auto"/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 xml:space="preserve">представителей сельского поселения Кинельский 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br/>
        <w:t>муниципального района Кинельский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br/>
        <w:t xml:space="preserve">Самарской области                                                                  М. Л. Колосов             </w:t>
      </w:r>
    </w:p>
    <w:p w:rsidR="005C750A" w:rsidRDefault="005C750A" w:rsidP="005C750A">
      <w:pPr>
        <w:spacing w:after="0" w:line="240" w:lineRule="auto"/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</w:pPr>
    </w:p>
    <w:p w:rsidR="005C750A" w:rsidRDefault="005C750A" w:rsidP="005C750A">
      <w:pPr>
        <w:spacing w:after="0" w:line="240" w:lineRule="auto"/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 xml:space="preserve">. главы сельского поселения Кинельский 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br/>
        <w:t>муниципального района Кинельский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br/>
        <w:t xml:space="preserve">Самарской области                                                                   Н. В. </w:t>
      </w:r>
      <w:proofErr w:type="spellStart"/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>Захлестина</w:t>
      </w:r>
      <w:proofErr w:type="spellEnd"/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 xml:space="preserve"> </w:t>
      </w:r>
    </w:p>
    <w:p w:rsidR="005C750A" w:rsidRDefault="005C750A" w:rsidP="005C750A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ru-RU"/>
        </w:rPr>
      </w:pPr>
    </w:p>
    <w:bookmarkEnd w:id="0"/>
    <w:p w:rsidR="005C750A" w:rsidRDefault="005C750A" w:rsidP="005C750A"/>
    <w:p w:rsidR="00CB529B" w:rsidRDefault="00CB529B"/>
    <w:sectPr w:rsidR="00CB5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CC1"/>
    <w:rsid w:val="005C750A"/>
    <w:rsid w:val="00CB529B"/>
    <w:rsid w:val="00F1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10FA"/>
  <w15:chartTrackingRefBased/>
  <w15:docId w15:val="{32775BE6-5E32-440F-8A38-DA6AEAEF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50A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750A"/>
    <w:pPr>
      <w:widowControl w:val="0"/>
      <w:spacing w:after="0" w:line="240" w:lineRule="auto"/>
      <w:jc w:val="both"/>
    </w:pPr>
    <w:rPr>
      <w:rFonts w:ascii="Calibri" w:eastAsia="SimSu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750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1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2025-09-26T07:35:00Z</cp:lastPrinted>
  <dcterms:created xsi:type="dcterms:W3CDTF">2025-09-26T07:31:00Z</dcterms:created>
  <dcterms:modified xsi:type="dcterms:W3CDTF">2025-09-26T07:35:00Z</dcterms:modified>
</cp:coreProperties>
</file>