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9" w:rsidRDefault="00F262D4" w:rsidP="009C69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673615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</w:t>
      </w:r>
    </w:p>
    <w:p w:rsidR="009C6939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муниципальной программы за счет всех источников за отчетный год (тыс. рублей)</w:t>
      </w:r>
    </w:p>
    <w:p w:rsidR="009C6939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082"/>
        <w:gridCol w:w="851"/>
        <w:gridCol w:w="849"/>
        <w:gridCol w:w="850"/>
        <w:gridCol w:w="708"/>
        <w:gridCol w:w="848"/>
        <w:gridCol w:w="847"/>
        <w:gridCol w:w="848"/>
        <w:gridCol w:w="823"/>
        <w:gridCol w:w="817"/>
        <w:gridCol w:w="817"/>
        <w:gridCol w:w="1701"/>
        <w:gridCol w:w="1701"/>
      </w:tblGrid>
      <w:tr w:rsidR="009C6939" w:rsidRPr="009C6939" w:rsidTr="002353E0">
        <w:tc>
          <w:tcPr>
            <w:tcW w:w="534" w:type="dxa"/>
            <w:vMerge w:val="restart"/>
          </w:tcPr>
          <w:p w:rsidR="009C6939" w:rsidRPr="009C6939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42" w:type="dxa"/>
            <w:gridSpan w:val="13"/>
          </w:tcPr>
          <w:p w:rsidR="009C6939" w:rsidRPr="00C2608A" w:rsidRDefault="00C2608A" w:rsidP="00487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«Молодой семье - доступное жильё» в муниципальном районе Кинельский на 2015 - 202</w:t>
            </w:r>
            <w:r w:rsidR="004877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муниципального района Кинельский </w:t>
            </w:r>
            <w:r w:rsidR="008C362D">
              <w:rPr>
                <w:rFonts w:ascii="Times New Roman" w:hAnsi="Times New Roman" w:cs="Times New Roman"/>
                <w:sz w:val="20"/>
                <w:szCs w:val="20"/>
              </w:rPr>
              <w:t>№ 373 от 29.03.2011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C6939" w:rsidRPr="009C6939" w:rsidTr="002353E0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за счет всех источников, всего (тыс. рублей)</w:t>
            </w:r>
          </w:p>
        </w:tc>
        <w:tc>
          <w:tcPr>
            <w:tcW w:w="6558" w:type="dxa"/>
            <w:gridSpan w:val="8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3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Соисполнитель, участник</w:t>
            </w:r>
          </w:p>
        </w:tc>
      </w:tr>
      <w:tr w:rsidR="009C6939" w:rsidRPr="009C6939" w:rsidTr="002353E0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695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671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634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39" w:rsidRPr="009C6939" w:rsidTr="002353E0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9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7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23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17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39" w:rsidRPr="009C6939" w:rsidTr="002353E0">
        <w:trPr>
          <w:trHeight w:val="1268"/>
        </w:trPr>
        <w:tc>
          <w:tcPr>
            <w:tcW w:w="534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:rsidR="009C6939" w:rsidRPr="009C6939" w:rsidRDefault="00C2608A" w:rsidP="00C260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молодых семей, нуждающихся в улучшении жилищных условий, формирование списков участников Программы</w:t>
            </w:r>
          </w:p>
        </w:tc>
        <w:tc>
          <w:tcPr>
            <w:tcW w:w="851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2608A" w:rsidRPr="00C2608A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6939" w:rsidRPr="009C6939" w:rsidRDefault="00C2608A" w:rsidP="008C3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</w:tc>
      </w:tr>
      <w:tr w:rsidR="009C6939" w:rsidRPr="009C6939" w:rsidTr="002353E0">
        <w:tc>
          <w:tcPr>
            <w:tcW w:w="534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:rsidR="009C6939" w:rsidRPr="009C6939" w:rsidRDefault="00C2608A" w:rsidP="00C260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Организация учета молодых семей, участвующих в Программе</w:t>
            </w:r>
          </w:p>
        </w:tc>
        <w:tc>
          <w:tcPr>
            <w:tcW w:w="851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9C6939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9C6939" w:rsidRPr="009C6939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bookmarkStart w:id="0" w:name="_GoBack"/>
            <w:bookmarkEnd w:id="0"/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истрация муниципального района Кинельский</w:t>
            </w:r>
          </w:p>
        </w:tc>
        <w:tc>
          <w:tcPr>
            <w:tcW w:w="1701" w:type="dxa"/>
          </w:tcPr>
          <w:p w:rsidR="009C6939" w:rsidRPr="009C6939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</w:tc>
      </w:tr>
      <w:tr w:rsidR="008C362D" w:rsidRPr="009C6939" w:rsidTr="002353E0">
        <w:tc>
          <w:tcPr>
            <w:tcW w:w="534" w:type="dxa"/>
          </w:tcPr>
          <w:p w:rsidR="008C362D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:rsidR="008C362D" w:rsidRPr="009C6939" w:rsidRDefault="008C362D" w:rsidP="00C260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заявки </w:t>
            </w:r>
            <w:proofErr w:type="gramStart"/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для участия в конкурсном отборе муниципальных образований Самарской области в целях осуществления мероприятий по обеспечению жильем молодых семей на территории</w:t>
            </w:r>
            <w:proofErr w:type="gramEnd"/>
            <w:r w:rsidRPr="00C2608A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очередной финансовый год</w:t>
            </w:r>
          </w:p>
        </w:tc>
        <w:tc>
          <w:tcPr>
            <w:tcW w:w="851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8C362D" w:rsidRPr="009C6939" w:rsidRDefault="008C362D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C362D" w:rsidRPr="00C2608A" w:rsidRDefault="008C362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  <w:p w:rsidR="008C362D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362D" w:rsidRPr="00C2608A" w:rsidRDefault="008C362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  <w:p w:rsidR="008C362D" w:rsidRPr="009C6939" w:rsidRDefault="008C362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39" w:rsidRPr="009C6939" w:rsidTr="002353E0">
        <w:tc>
          <w:tcPr>
            <w:tcW w:w="534" w:type="dxa"/>
          </w:tcPr>
          <w:p w:rsidR="009C6939" w:rsidRPr="009C6939" w:rsidRDefault="00C2608A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82" w:type="dxa"/>
          </w:tcPr>
          <w:p w:rsidR="009C6939" w:rsidRPr="009C6939" w:rsidRDefault="00C2608A" w:rsidP="00C260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Предоставление участникам Программы социальных выплат на приобретение (строительство) жилья за счет средств бюджета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Кинельский</w:t>
            </w:r>
          </w:p>
        </w:tc>
        <w:tc>
          <w:tcPr>
            <w:tcW w:w="851" w:type="dxa"/>
          </w:tcPr>
          <w:p w:rsidR="009C6939" w:rsidRPr="009C6939" w:rsidRDefault="006A178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8899,13941</w:t>
            </w:r>
          </w:p>
        </w:tc>
        <w:tc>
          <w:tcPr>
            <w:tcW w:w="849" w:type="dxa"/>
          </w:tcPr>
          <w:p w:rsidR="009C6939" w:rsidRPr="009C693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8899,13941</w:t>
            </w:r>
          </w:p>
        </w:tc>
        <w:tc>
          <w:tcPr>
            <w:tcW w:w="850" w:type="dxa"/>
          </w:tcPr>
          <w:p w:rsidR="009C6939" w:rsidRPr="009C693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739,40884</w:t>
            </w:r>
          </w:p>
        </w:tc>
        <w:tc>
          <w:tcPr>
            <w:tcW w:w="708" w:type="dxa"/>
          </w:tcPr>
          <w:p w:rsidR="009C6939" w:rsidRPr="009C693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739,40884</w:t>
            </w:r>
          </w:p>
        </w:tc>
        <w:tc>
          <w:tcPr>
            <w:tcW w:w="848" w:type="dxa"/>
          </w:tcPr>
          <w:p w:rsidR="009C6939" w:rsidRPr="009C6939" w:rsidRDefault="006A178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5874,75841</w:t>
            </w:r>
          </w:p>
        </w:tc>
        <w:tc>
          <w:tcPr>
            <w:tcW w:w="847" w:type="dxa"/>
          </w:tcPr>
          <w:p w:rsidR="009C6939" w:rsidRPr="009C693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5874,75841</w:t>
            </w:r>
          </w:p>
        </w:tc>
        <w:tc>
          <w:tcPr>
            <w:tcW w:w="848" w:type="dxa"/>
          </w:tcPr>
          <w:p w:rsidR="009C6939" w:rsidRPr="009C6939" w:rsidRDefault="006A178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2284,97216</w:t>
            </w:r>
          </w:p>
        </w:tc>
        <w:tc>
          <w:tcPr>
            <w:tcW w:w="823" w:type="dxa"/>
          </w:tcPr>
          <w:p w:rsidR="009C6939" w:rsidRPr="009C693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2284,97216</w:t>
            </w:r>
          </w:p>
        </w:tc>
        <w:tc>
          <w:tcPr>
            <w:tcW w:w="817" w:type="dxa"/>
          </w:tcPr>
          <w:p w:rsidR="009C6939" w:rsidRPr="009C6939" w:rsidRDefault="00586704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9C6939" w:rsidRPr="009C6939" w:rsidRDefault="002353E0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12772,4375</w:t>
            </w:r>
          </w:p>
        </w:tc>
        <w:tc>
          <w:tcPr>
            <w:tcW w:w="1701" w:type="dxa"/>
          </w:tcPr>
          <w:p w:rsidR="00C2608A" w:rsidRPr="00C2608A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608A" w:rsidRPr="00C2608A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709" w:rsidRPr="009C6939" w:rsidTr="002353E0">
        <w:trPr>
          <w:trHeight w:val="649"/>
        </w:trPr>
        <w:tc>
          <w:tcPr>
            <w:tcW w:w="534" w:type="dxa"/>
          </w:tcPr>
          <w:p w:rsidR="0048770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:rsidR="00487709" w:rsidRPr="00C2608A" w:rsidRDefault="00487709" w:rsidP="00C260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87709" w:rsidRPr="009C6939" w:rsidRDefault="006A178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8899,13941</w:t>
            </w:r>
          </w:p>
        </w:tc>
        <w:tc>
          <w:tcPr>
            <w:tcW w:w="849" w:type="dxa"/>
          </w:tcPr>
          <w:p w:rsidR="00487709" w:rsidRPr="009C6939" w:rsidRDefault="0048770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8899,13941</w:t>
            </w:r>
          </w:p>
        </w:tc>
        <w:tc>
          <w:tcPr>
            <w:tcW w:w="850" w:type="dxa"/>
          </w:tcPr>
          <w:p w:rsidR="00487709" w:rsidRPr="009C6939" w:rsidRDefault="0048770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739,40884</w:t>
            </w:r>
          </w:p>
        </w:tc>
        <w:tc>
          <w:tcPr>
            <w:tcW w:w="708" w:type="dxa"/>
          </w:tcPr>
          <w:p w:rsidR="00487709" w:rsidRPr="009C6939" w:rsidRDefault="0048770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739,40884</w:t>
            </w:r>
          </w:p>
        </w:tc>
        <w:tc>
          <w:tcPr>
            <w:tcW w:w="848" w:type="dxa"/>
          </w:tcPr>
          <w:p w:rsidR="00487709" w:rsidRPr="009C6939" w:rsidRDefault="006A178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5874,75841</w:t>
            </w:r>
          </w:p>
        </w:tc>
        <w:tc>
          <w:tcPr>
            <w:tcW w:w="847" w:type="dxa"/>
          </w:tcPr>
          <w:p w:rsidR="00487709" w:rsidRPr="009C6939" w:rsidRDefault="0048770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5874,75841</w:t>
            </w:r>
          </w:p>
        </w:tc>
        <w:tc>
          <w:tcPr>
            <w:tcW w:w="848" w:type="dxa"/>
          </w:tcPr>
          <w:p w:rsidR="00487709" w:rsidRPr="009C6939" w:rsidRDefault="006A178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2284,97216</w:t>
            </w:r>
          </w:p>
        </w:tc>
        <w:tc>
          <w:tcPr>
            <w:tcW w:w="823" w:type="dxa"/>
          </w:tcPr>
          <w:p w:rsidR="00487709" w:rsidRPr="009C6939" w:rsidRDefault="00487709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2284,97216</w:t>
            </w:r>
          </w:p>
        </w:tc>
        <w:tc>
          <w:tcPr>
            <w:tcW w:w="817" w:type="dxa"/>
          </w:tcPr>
          <w:p w:rsidR="00487709" w:rsidRPr="009C6939" w:rsidRDefault="00487709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487709" w:rsidRPr="009C6939" w:rsidRDefault="002353E0" w:rsidP="00F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12772,4375</w:t>
            </w:r>
          </w:p>
        </w:tc>
        <w:tc>
          <w:tcPr>
            <w:tcW w:w="1701" w:type="dxa"/>
          </w:tcPr>
          <w:p w:rsidR="00487709" w:rsidRPr="009C693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7709" w:rsidRPr="009C6939" w:rsidRDefault="0048770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6939" w:rsidRDefault="009C6939" w:rsidP="00C26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3E0" w:rsidRDefault="002353E0" w:rsidP="00C2608A">
      <w:pPr>
        <w:rPr>
          <w:rFonts w:ascii="Times New Roman" w:hAnsi="Times New Roman" w:cs="Times New Roman"/>
          <w:sz w:val="24"/>
          <w:szCs w:val="24"/>
        </w:rPr>
      </w:pPr>
    </w:p>
    <w:p w:rsidR="00C2608A" w:rsidRPr="00C2608A" w:rsidRDefault="00C2608A" w:rsidP="00C2608A">
      <w:pPr>
        <w:rPr>
          <w:rFonts w:ascii="Times New Roman" w:hAnsi="Times New Roman" w:cs="Times New Roman"/>
        </w:rPr>
      </w:pPr>
      <w:r w:rsidRPr="00C2608A">
        <w:rPr>
          <w:rFonts w:ascii="Times New Roman" w:hAnsi="Times New Roman" w:cs="Times New Roman"/>
        </w:rPr>
        <w:t xml:space="preserve">Главный специалист по жилищным вопросам администрации муниципального района Кинельский </w:t>
      </w:r>
      <w:r>
        <w:rPr>
          <w:rFonts w:ascii="Times New Roman" w:hAnsi="Times New Roman" w:cs="Times New Roman"/>
        </w:rPr>
        <w:t xml:space="preserve">                                                 О.В. Тишина</w:t>
      </w:r>
    </w:p>
    <w:sectPr w:rsidR="00C2608A" w:rsidRPr="00C2608A" w:rsidSect="00586704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39"/>
    <w:rsid w:val="002353E0"/>
    <w:rsid w:val="00487709"/>
    <w:rsid w:val="00586704"/>
    <w:rsid w:val="00673615"/>
    <w:rsid w:val="00690E8F"/>
    <w:rsid w:val="006A1789"/>
    <w:rsid w:val="00735E3C"/>
    <w:rsid w:val="008C362D"/>
    <w:rsid w:val="00980247"/>
    <w:rsid w:val="009C6939"/>
    <w:rsid w:val="00C2608A"/>
    <w:rsid w:val="00CC312B"/>
    <w:rsid w:val="00F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32F3-35C6-4157-AC2E-D0E0052B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7</cp:revision>
  <cp:lastPrinted>2022-03-03T12:15:00Z</cp:lastPrinted>
  <dcterms:created xsi:type="dcterms:W3CDTF">2021-02-24T07:00:00Z</dcterms:created>
  <dcterms:modified xsi:type="dcterms:W3CDTF">2022-03-03T12:17:00Z</dcterms:modified>
</cp:coreProperties>
</file>