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C0" w:rsidRDefault="00A060C0" w:rsidP="00A06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Самарская межрайонная природоохранная прокуратура разъясняет</w:t>
      </w:r>
    </w:p>
    <w:p w:rsidR="00A060C0" w:rsidRDefault="00A060C0" w:rsidP="00A0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01.01.2021 вступили в силу </w:t>
      </w:r>
      <w:r w:rsidRPr="00E2183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>Правительства РФ от 31.12.2020 № 3722-р «</w:t>
      </w:r>
      <w:r w:rsidRPr="00E21838">
        <w:rPr>
          <w:rFonts w:ascii="Times New Roman" w:hAnsi="Times New Roman" w:cs="Times New Roman"/>
          <w:sz w:val="28"/>
          <w:szCs w:val="28"/>
        </w:rPr>
        <w:t>Об утверждении нормативов утилизации отходов от ис</w:t>
      </w:r>
      <w:r>
        <w:rPr>
          <w:rFonts w:ascii="Times New Roman" w:hAnsi="Times New Roman" w:cs="Times New Roman"/>
          <w:sz w:val="28"/>
          <w:szCs w:val="28"/>
        </w:rPr>
        <w:t>пользования товаров на 2021 год».</w:t>
      </w:r>
    </w:p>
    <w:p w:rsidR="00A060C0" w:rsidRPr="00D70DCE" w:rsidRDefault="00A060C0" w:rsidP="00A0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распоряжение устанавливает </w:t>
      </w:r>
      <w:r w:rsidRPr="00E21838">
        <w:rPr>
          <w:rFonts w:ascii="Times New Roman" w:hAnsi="Times New Roman" w:cs="Times New Roman"/>
          <w:sz w:val="28"/>
          <w:szCs w:val="28"/>
        </w:rPr>
        <w:t>нормативы утилизации отходов от ис</w:t>
      </w:r>
      <w:r>
        <w:rPr>
          <w:rFonts w:ascii="Times New Roman" w:hAnsi="Times New Roman" w:cs="Times New Roman"/>
          <w:sz w:val="28"/>
          <w:szCs w:val="28"/>
        </w:rPr>
        <w:t>пользования товаров на 2021 год, где указывается н</w:t>
      </w:r>
      <w:r w:rsidRPr="00E21838">
        <w:rPr>
          <w:rFonts w:ascii="Times New Roman" w:hAnsi="Times New Roman" w:cs="Times New Roman"/>
          <w:sz w:val="28"/>
          <w:szCs w:val="28"/>
        </w:rPr>
        <w:t>аименование групп товаров, упаковки товаров в соответствии с перечнем товаров, подлежащих утилизации после утраты ими потребительских свойств, и перечнем упаковки товаров, подлежащей утилизации после утраты ею потребительских свойств, утвержденными распоряжением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31 декабря 2020 г. №</w:t>
      </w:r>
      <w:r w:rsidRPr="00E21838">
        <w:rPr>
          <w:rFonts w:ascii="Times New Roman" w:hAnsi="Times New Roman" w:cs="Times New Roman"/>
          <w:sz w:val="28"/>
          <w:szCs w:val="28"/>
        </w:rPr>
        <w:t xml:space="preserve"> 3721-р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Pr="00E21838">
        <w:rPr>
          <w:rFonts w:ascii="Times New Roman" w:hAnsi="Times New Roman" w:cs="Times New Roman"/>
          <w:sz w:val="28"/>
          <w:szCs w:val="28"/>
        </w:rPr>
        <w:t>орматив утилизации отходов от использования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B4D" w:rsidRDefault="007E6B4D">
      <w:bookmarkStart w:id="0" w:name="_GoBack"/>
      <w:bookmarkEnd w:id="0"/>
    </w:p>
    <w:sectPr w:rsidR="007E6B4D" w:rsidSect="0047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87"/>
    <w:rsid w:val="007E6B4D"/>
    <w:rsid w:val="00A060C0"/>
    <w:rsid w:val="00A3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2929B-B33E-48C2-BE65-236AAB5F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Евгения Станиславовна</dc:creator>
  <cp:keywords/>
  <dc:description/>
  <cp:lastModifiedBy>Данилова Евгения Станиславовна</cp:lastModifiedBy>
  <cp:revision>2</cp:revision>
  <dcterms:created xsi:type="dcterms:W3CDTF">2021-06-29T10:28:00Z</dcterms:created>
  <dcterms:modified xsi:type="dcterms:W3CDTF">2021-06-29T10:28:00Z</dcterms:modified>
</cp:coreProperties>
</file>