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5DC" w:rsidRDefault="00E3421D">
      <w:pPr>
        <w:pStyle w:val="a3"/>
        <w:spacing w:before="0" w:beforeAutospacing="0" w:after="0" w:afterAutospacing="0"/>
        <w:jc w:val="both"/>
        <w:rPr>
          <w:color w:val="292C2F"/>
          <w:sz w:val="28"/>
          <w:szCs w:val="28"/>
        </w:rPr>
      </w:pPr>
      <w:bookmarkStart w:id="0" w:name="_GoBack"/>
      <w:bookmarkEnd w:id="0"/>
      <w:r w:rsidRPr="00FC3633">
        <w:rPr>
          <w:noProof/>
        </w:rPr>
        <w:drawing>
          <wp:inline distT="0" distB="0" distL="0" distR="0" wp14:anchorId="44F8F3AD" wp14:editId="1DA9164E">
            <wp:extent cx="3782899" cy="1390650"/>
            <wp:effectExtent l="0" t="0" r="8255" b="0"/>
            <wp:docPr id="2" name="Рисунок 2" descr="C:\Users\SamsonenkoMM\Downloads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onenkoMM\Downloads\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712" cy="139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5DC" w:rsidRDefault="00E3421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1325DC" w:rsidRDefault="00E342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 июня 2022</w:t>
      </w:r>
    </w:p>
    <w:p w:rsidR="001325DC" w:rsidRDefault="001325DC">
      <w:pPr>
        <w:pStyle w:val="a3"/>
        <w:spacing w:before="0" w:beforeAutospacing="0" w:after="0" w:afterAutospacing="0"/>
        <w:jc w:val="both"/>
        <w:rPr>
          <w:color w:val="292C2F"/>
          <w:sz w:val="28"/>
          <w:szCs w:val="28"/>
        </w:rPr>
      </w:pPr>
    </w:p>
    <w:p w:rsidR="001325DC" w:rsidRPr="00E3421D" w:rsidRDefault="00E3421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3421D">
        <w:rPr>
          <w:b/>
          <w:sz w:val="28"/>
          <w:szCs w:val="28"/>
        </w:rPr>
        <w:t>На дачу со знанием закона: Росреестр провел «открытый диалог» с дачниками и садоводами</w:t>
      </w:r>
    </w:p>
    <w:p w:rsidR="001325DC" w:rsidRPr="00E3421D" w:rsidRDefault="001325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25DC" w:rsidRPr="00E3421D" w:rsidRDefault="00E342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3421D">
        <w:rPr>
          <w:sz w:val="28"/>
          <w:szCs w:val="28"/>
        </w:rPr>
        <w:t xml:space="preserve">Росреестр совместно с Общественным советом при ведомстве, Союзом садоводов России провел «открытый диалог» для дачных и садовых объединений. Более 800 человек из всех регионов России узнали о законодательных изменениях в сфере земли и недвижимости, смогли задать вопросы </w:t>
      </w:r>
      <w:proofErr w:type="spellStart"/>
      <w:r w:rsidRPr="00E3421D">
        <w:rPr>
          <w:sz w:val="28"/>
          <w:szCs w:val="28"/>
        </w:rPr>
        <w:t>Росреестру</w:t>
      </w:r>
      <w:proofErr w:type="spellEnd"/>
      <w:r w:rsidRPr="00E3421D">
        <w:rPr>
          <w:sz w:val="28"/>
          <w:szCs w:val="28"/>
        </w:rPr>
        <w:t xml:space="preserve"> о деталях регистрации прав и кадастрового учета.</w:t>
      </w:r>
    </w:p>
    <w:p w:rsidR="001325DC" w:rsidRPr="00E3421D" w:rsidRDefault="001325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25DC" w:rsidRPr="00E3421D" w:rsidRDefault="00E342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3421D">
        <w:rPr>
          <w:sz w:val="28"/>
          <w:szCs w:val="28"/>
        </w:rPr>
        <w:t xml:space="preserve">От Самарской области в мероприятии приняли участие представители Управления Росреестра по Самарской области (заместители руководителя </w:t>
      </w:r>
      <w:r w:rsidRPr="00E3421D">
        <w:rPr>
          <w:b/>
          <w:sz w:val="28"/>
          <w:szCs w:val="28"/>
        </w:rPr>
        <w:t>Татьяна Титова</w:t>
      </w:r>
      <w:r w:rsidRPr="00E3421D">
        <w:rPr>
          <w:sz w:val="28"/>
          <w:szCs w:val="28"/>
        </w:rPr>
        <w:t xml:space="preserve"> и </w:t>
      </w:r>
      <w:r w:rsidRPr="00E3421D">
        <w:rPr>
          <w:b/>
          <w:sz w:val="28"/>
          <w:szCs w:val="28"/>
        </w:rPr>
        <w:t>Ольга Суздальцева</w:t>
      </w:r>
      <w:r w:rsidRPr="00E3421D">
        <w:rPr>
          <w:sz w:val="28"/>
          <w:szCs w:val="28"/>
        </w:rPr>
        <w:t xml:space="preserve">, заместитель начальника отдела правового обеспечения </w:t>
      </w:r>
      <w:r w:rsidRPr="00E3421D">
        <w:rPr>
          <w:b/>
          <w:sz w:val="28"/>
          <w:szCs w:val="28"/>
        </w:rPr>
        <w:t>Константин Минин</w:t>
      </w:r>
      <w:r w:rsidRPr="00E3421D">
        <w:rPr>
          <w:sz w:val="28"/>
          <w:szCs w:val="28"/>
        </w:rPr>
        <w:t xml:space="preserve">, помощник руководителя </w:t>
      </w:r>
      <w:r w:rsidRPr="00E3421D">
        <w:rPr>
          <w:b/>
          <w:sz w:val="28"/>
          <w:szCs w:val="28"/>
        </w:rPr>
        <w:t>Ольга Никитина</w:t>
      </w:r>
      <w:r w:rsidRPr="00E3421D">
        <w:rPr>
          <w:sz w:val="28"/>
          <w:szCs w:val="28"/>
        </w:rPr>
        <w:t>),</w:t>
      </w:r>
      <w:r w:rsidRPr="00E3421D">
        <w:rPr>
          <w:b/>
          <w:sz w:val="28"/>
          <w:szCs w:val="28"/>
        </w:rPr>
        <w:t xml:space="preserve"> </w:t>
      </w:r>
      <w:r w:rsidRPr="00E3421D">
        <w:rPr>
          <w:sz w:val="28"/>
          <w:szCs w:val="28"/>
        </w:rPr>
        <w:t xml:space="preserve">члены Общественного совета при Управлении Росреестра, а также члены регионального отделения «Союз садоводов России» - председатель самарского регионального отделения </w:t>
      </w:r>
      <w:r w:rsidRPr="00E3421D">
        <w:rPr>
          <w:b/>
          <w:sz w:val="28"/>
          <w:szCs w:val="28"/>
        </w:rPr>
        <w:t>Наталья Митрошенкова</w:t>
      </w:r>
      <w:r w:rsidRPr="00E3421D">
        <w:rPr>
          <w:sz w:val="28"/>
          <w:szCs w:val="28"/>
        </w:rPr>
        <w:t xml:space="preserve">, председатель местного отделения по г. Тольятти и Ставропольскому району </w:t>
      </w:r>
      <w:r w:rsidRPr="00E3421D">
        <w:rPr>
          <w:b/>
          <w:sz w:val="28"/>
          <w:szCs w:val="28"/>
        </w:rPr>
        <w:t>Михаил Леонтьев</w:t>
      </w:r>
      <w:r w:rsidRPr="00E3421D">
        <w:rPr>
          <w:sz w:val="28"/>
          <w:szCs w:val="28"/>
        </w:rPr>
        <w:t xml:space="preserve"> и директор ООО «Эксперт кадастровое Бюро» </w:t>
      </w:r>
      <w:r w:rsidRPr="00E3421D">
        <w:rPr>
          <w:b/>
          <w:sz w:val="28"/>
          <w:szCs w:val="28"/>
        </w:rPr>
        <w:t>Рамиль Башаров</w:t>
      </w:r>
      <w:r w:rsidRPr="00E3421D">
        <w:rPr>
          <w:sz w:val="28"/>
          <w:szCs w:val="28"/>
        </w:rPr>
        <w:t>.</w:t>
      </w:r>
    </w:p>
    <w:p w:rsidR="001325DC" w:rsidRPr="00E3421D" w:rsidRDefault="001325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25DC" w:rsidRPr="00E3421D" w:rsidRDefault="00E342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3421D">
        <w:rPr>
          <w:sz w:val="28"/>
          <w:szCs w:val="28"/>
        </w:rPr>
        <w:t xml:space="preserve">Росреестр ведет последовательную работу по снижению административных барьеров, упрощению процедуры регистрации прав и сокращению сроков предоставления услуг, сообщил руководитель </w:t>
      </w:r>
      <w:proofErr w:type="spellStart"/>
      <w:r w:rsidRPr="00E3421D">
        <w:rPr>
          <w:sz w:val="28"/>
          <w:szCs w:val="28"/>
        </w:rPr>
        <w:t>Росреестра</w:t>
      </w:r>
      <w:proofErr w:type="spellEnd"/>
      <w:r w:rsidRPr="00E3421D">
        <w:rPr>
          <w:sz w:val="28"/>
          <w:szCs w:val="28"/>
        </w:rPr>
        <w:t> </w:t>
      </w:r>
      <w:r w:rsidRPr="00E3421D">
        <w:rPr>
          <w:b/>
          <w:bCs/>
          <w:sz w:val="28"/>
          <w:szCs w:val="28"/>
        </w:rPr>
        <w:t xml:space="preserve">Олег </w:t>
      </w:r>
      <w:proofErr w:type="spellStart"/>
      <w:r w:rsidRPr="00E3421D">
        <w:rPr>
          <w:b/>
          <w:bCs/>
          <w:sz w:val="28"/>
          <w:szCs w:val="28"/>
        </w:rPr>
        <w:t>Скуфинский</w:t>
      </w:r>
      <w:proofErr w:type="spellEnd"/>
      <w:r w:rsidRPr="00E3421D">
        <w:rPr>
          <w:sz w:val="28"/>
          <w:szCs w:val="28"/>
        </w:rPr>
        <w:t>.</w:t>
      </w:r>
    </w:p>
    <w:p w:rsidR="001325DC" w:rsidRPr="00E3421D" w:rsidRDefault="001325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25DC" w:rsidRPr="00E3421D" w:rsidRDefault="00E342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3421D">
        <w:rPr>
          <w:i/>
          <w:sz w:val="28"/>
          <w:szCs w:val="28"/>
        </w:rPr>
        <w:t>«За последние два года при участии Росреестра в интересах граждан принято более 35 законов – мы обеспечиваем их реализацию, методологически сопровождаем, работаем вместе с участниками рынка, регионами. Сократили до трёх дней сроки кадастровых работ, постановки на учет и регистрации прав «бытовой недвижимости» на участках для личного хозяйства, продолжаем работу над снижением административных барьеров, сокращением количества приостановлений и отказов. Для нас важен открытый диалог с заявителями и профессиональным сообществом, чтобы вопросы управления недвижимостью и защиты имущественных прав были понятными и прозрачными для людей»</w:t>
      </w:r>
      <w:r w:rsidRPr="00E3421D">
        <w:rPr>
          <w:sz w:val="28"/>
          <w:szCs w:val="28"/>
        </w:rPr>
        <w:t>, – заявил руководитель Росреестра.</w:t>
      </w:r>
    </w:p>
    <w:p w:rsidR="001325DC" w:rsidRPr="00E3421D" w:rsidRDefault="00E342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3421D">
        <w:rPr>
          <w:sz w:val="28"/>
          <w:szCs w:val="28"/>
        </w:rPr>
        <w:t>Депутат Государственной Думы РФ, председатель Союза садоводов России </w:t>
      </w:r>
      <w:r w:rsidRPr="00E3421D">
        <w:rPr>
          <w:b/>
          <w:bCs/>
          <w:sz w:val="28"/>
          <w:szCs w:val="28"/>
        </w:rPr>
        <w:t xml:space="preserve">Олег </w:t>
      </w:r>
      <w:proofErr w:type="spellStart"/>
      <w:r w:rsidRPr="00E3421D">
        <w:rPr>
          <w:b/>
          <w:bCs/>
          <w:sz w:val="28"/>
          <w:szCs w:val="28"/>
        </w:rPr>
        <w:t>Валенчук</w:t>
      </w:r>
      <w:proofErr w:type="spellEnd"/>
      <w:r w:rsidRPr="00E3421D">
        <w:rPr>
          <w:sz w:val="28"/>
          <w:szCs w:val="28"/>
        </w:rPr>
        <w:t xml:space="preserve"> поблагодарил команду </w:t>
      </w:r>
      <w:proofErr w:type="spellStart"/>
      <w:r w:rsidRPr="00E3421D">
        <w:rPr>
          <w:sz w:val="28"/>
          <w:szCs w:val="28"/>
        </w:rPr>
        <w:t>Росреестра</w:t>
      </w:r>
      <w:proofErr w:type="spellEnd"/>
      <w:r w:rsidRPr="00E3421D">
        <w:rPr>
          <w:sz w:val="28"/>
          <w:szCs w:val="28"/>
        </w:rPr>
        <w:t xml:space="preserve"> за продуктивное взаимодействие и </w:t>
      </w:r>
      <w:r w:rsidRPr="00E3421D">
        <w:rPr>
          <w:sz w:val="28"/>
          <w:szCs w:val="28"/>
        </w:rPr>
        <w:lastRenderedPageBreak/>
        <w:t>выразил готовность обеспечивать оперативную обратную связь от граждан. Он отметил, что совместная работа будет содействовать развитию садоводства в России, созданию условий для труда и отдыха на садовых участках.</w:t>
      </w:r>
    </w:p>
    <w:p w:rsidR="001325DC" w:rsidRPr="00E3421D" w:rsidRDefault="001325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25DC" w:rsidRPr="00E3421D" w:rsidRDefault="00E342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3421D">
        <w:rPr>
          <w:i/>
          <w:sz w:val="28"/>
          <w:szCs w:val="28"/>
        </w:rPr>
        <w:t>«Перед нами стоят цели развития территорий России и вовлечения граждан в эту деятельность. Для этого нам предстоит огромная разъяснительная работа, нужно организовывать и координировать взаимодействие между объединениями садоводов, органами власти и другими заинтересованными сторонами по развитию территорий садоводства»</w:t>
      </w:r>
      <w:r w:rsidRPr="00E3421D">
        <w:rPr>
          <w:sz w:val="28"/>
          <w:szCs w:val="28"/>
        </w:rPr>
        <w:t>, – подчеркнул он.</w:t>
      </w:r>
    </w:p>
    <w:p w:rsidR="001325DC" w:rsidRPr="00E3421D" w:rsidRDefault="001325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25DC" w:rsidRPr="00E3421D" w:rsidRDefault="00E342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3421D">
        <w:rPr>
          <w:sz w:val="28"/>
          <w:szCs w:val="28"/>
        </w:rPr>
        <w:t xml:space="preserve">Статс-секретарь – заместитель руководителя </w:t>
      </w:r>
      <w:proofErr w:type="spellStart"/>
      <w:r w:rsidRPr="00E3421D">
        <w:rPr>
          <w:sz w:val="28"/>
          <w:szCs w:val="28"/>
        </w:rPr>
        <w:t>Росреестра</w:t>
      </w:r>
      <w:proofErr w:type="spellEnd"/>
      <w:r w:rsidRPr="00E3421D">
        <w:rPr>
          <w:sz w:val="28"/>
          <w:szCs w:val="28"/>
        </w:rPr>
        <w:t> </w:t>
      </w:r>
      <w:r w:rsidRPr="00E3421D">
        <w:rPr>
          <w:b/>
          <w:bCs/>
          <w:sz w:val="28"/>
          <w:szCs w:val="28"/>
        </w:rPr>
        <w:t xml:space="preserve">Алексей </w:t>
      </w:r>
      <w:proofErr w:type="spellStart"/>
      <w:r w:rsidRPr="00E3421D">
        <w:rPr>
          <w:b/>
          <w:bCs/>
          <w:sz w:val="28"/>
          <w:szCs w:val="28"/>
        </w:rPr>
        <w:t>Бутовецкий</w:t>
      </w:r>
      <w:proofErr w:type="spellEnd"/>
      <w:r w:rsidRPr="00E3421D">
        <w:rPr>
          <w:sz w:val="28"/>
          <w:szCs w:val="28"/>
        </w:rPr>
        <w:t xml:space="preserve"> рассказал о новых законодательных изменениях, которые направлены на упрощение процедур регистрации прав и кадастрового учета для дачников. В частности, он напомнил, что с 1 сентября вступит в силу «Дачная амнистия 2.0», в рамках которой граждане смогут без суда оформить дома, построенные хозяйственным способом, легализовать и оформить жилье, построенное ещё в советский период. </w:t>
      </w:r>
    </w:p>
    <w:p w:rsidR="001325DC" w:rsidRPr="00E3421D" w:rsidRDefault="001325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25DC" w:rsidRPr="00E3421D" w:rsidRDefault="00E342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3421D">
        <w:rPr>
          <w:sz w:val="28"/>
          <w:szCs w:val="28"/>
        </w:rPr>
        <w:t xml:space="preserve">Росреестр в интересах людей работает над увеличением количества заявлений в электронном виде и сокращением сроков регистрации, совместно с </w:t>
      </w:r>
      <w:proofErr w:type="spellStart"/>
      <w:r w:rsidRPr="00E3421D">
        <w:rPr>
          <w:sz w:val="28"/>
          <w:szCs w:val="28"/>
        </w:rPr>
        <w:t>Минцифры</w:t>
      </w:r>
      <w:proofErr w:type="spellEnd"/>
      <w:r w:rsidRPr="00E3421D">
        <w:rPr>
          <w:sz w:val="28"/>
          <w:szCs w:val="28"/>
        </w:rPr>
        <w:t xml:space="preserve"> России в режиме одного окна на портале Государственных услуг выведены выписки из ЕГРН, а услуги по регистрации прав и кадастровому учету будут доступны на ЕПГУ до конца 2022 года. Ведомство также создает цифровые сервисы, рассказала заместитель руководителя Росреестра, руководитель цифровой трансформации </w:t>
      </w:r>
      <w:r w:rsidRPr="00E3421D">
        <w:rPr>
          <w:b/>
          <w:bCs/>
          <w:sz w:val="28"/>
          <w:szCs w:val="28"/>
        </w:rPr>
        <w:t>Елена Мартынова</w:t>
      </w:r>
      <w:r w:rsidRPr="00E3421D">
        <w:rPr>
          <w:sz w:val="28"/>
          <w:szCs w:val="28"/>
        </w:rPr>
        <w:t>.</w:t>
      </w:r>
    </w:p>
    <w:p w:rsidR="001325DC" w:rsidRPr="00E3421D" w:rsidRDefault="001325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25DC" w:rsidRPr="00E3421D" w:rsidRDefault="00E342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3421D">
        <w:rPr>
          <w:i/>
          <w:sz w:val="28"/>
          <w:szCs w:val="28"/>
        </w:rPr>
        <w:t>«В рамках ведомственной программы цифровой трансформации и создания Национальной системы пространственных данных команда Росреестра приступила к разработке новых сервисов для людей и бизнеса – «Умный кадастр», «Земля просто», «Земля для стройки», а также цифровых инструментов для регистрации прав на объекты недвижимости, в том числе индивидуального жилищного строительства, оформления ипотеки</w:t>
      </w:r>
      <w:r w:rsidRPr="00E3421D">
        <w:rPr>
          <w:sz w:val="28"/>
          <w:szCs w:val="28"/>
        </w:rPr>
        <w:t xml:space="preserve">. </w:t>
      </w:r>
      <w:r w:rsidRPr="00E3421D">
        <w:rPr>
          <w:i/>
          <w:sz w:val="28"/>
          <w:szCs w:val="28"/>
        </w:rPr>
        <w:t xml:space="preserve">Эту работу мы проводим с учетом запросов граждан – для этого мы организуем фокус-группы, «открытые диалоги», горячие линии и предоставляем обратную связь на сайте и в социальных сетях», - </w:t>
      </w:r>
      <w:r w:rsidRPr="00E3421D">
        <w:rPr>
          <w:sz w:val="28"/>
          <w:szCs w:val="28"/>
        </w:rPr>
        <w:t xml:space="preserve">рассказала Елена Мартынова. </w:t>
      </w:r>
    </w:p>
    <w:p w:rsidR="001325DC" w:rsidRPr="00E3421D" w:rsidRDefault="001325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25DC" w:rsidRPr="00E3421D" w:rsidRDefault="00E342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3421D">
        <w:rPr>
          <w:sz w:val="28"/>
          <w:szCs w:val="28"/>
        </w:rPr>
        <w:t>В ходе «открытого диалога» в Росреестр поступило более 150 вопросов от заявителей – они тематически структурированы, ответы на них будут направлены участникам встречи территориальными органами ведомства.</w:t>
      </w:r>
    </w:p>
    <w:p w:rsidR="001325DC" w:rsidRPr="00E3421D" w:rsidRDefault="001325DC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25DC" w:rsidRPr="00E3421D" w:rsidRDefault="00E3421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21D">
        <w:rPr>
          <w:rFonts w:ascii="Times New Roman" w:hAnsi="Times New Roman" w:cs="Times New Roman"/>
          <w:i/>
          <w:sz w:val="28"/>
          <w:szCs w:val="28"/>
        </w:rPr>
        <w:t xml:space="preserve">«Мы впервые присутствовали на встрече с руководством Росреестра. Из первых уст услышали о новеллах законодательства и о плюсах </w:t>
      </w:r>
      <w:proofErr w:type="spellStart"/>
      <w:r w:rsidRPr="00E3421D">
        <w:rPr>
          <w:rFonts w:ascii="Times New Roman" w:hAnsi="Times New Roman" w:cs="Times New Roman"/>
          <w:i/>
          <w:sz w:val="28"/>
          <w:szCs w:val="28"/>
        </w:rPr>
        <w:t>цифровизации</w:t>
      </w:r>
      <w:proofErr w:type="spellEnd"/>
      <w:r w:rsidRPr="00E3421D">
        <w:rPr>
          <w:rFonts w:ascii="Times New Roman" w:hAnsi="Times New Roman" w:cs="Times New Roman"/>
          <w:i/>
          <w:sz w:val="28"/>
          <w:szCs w:val="28"/>
        </w:rPr>
        <w:t xml:space="preserve">, много полезной информации. Получили ответы на вопросы, которые волнуют практически все садоводческие некоммерческие товарищества России, а это значит, что наше </w:t>
      </w:r>
      <w:r w:rsidRPr="00E3421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сообщество в ведомстве слышат и разрабатывают полезные для граждан законопроекты и предлагают алгоритмы решений наиболее сложных проблем. К сожалению, пока остается открытым вопрос по заброшенным землям в СНТ – за 20 лет таких накопилось немало, на этих участках скапливается сухая трава, они превращаются в свалки и являются пожароопасными. Также остается нерешенной тема легализации магазинов, которые стоят на землях </w:t>
      </w:r>
      <w:proofErr w:type="spellStart"/>
      <w:r w:rsidRPr="00E3421D">
        <w:rPr>
          <w:rFonts w:ascii="Times New Roman" w:hAnsi="Times New Roman" w:cs="Times New Roman"/>
          <w:i/>
          <w:sz w:val="28"/>
          <w:szCs w:val="28"/>
        </w:rPr>
        <w:t>сельхозназначения</w:t>
      </w:r>
      <w:proofErr w:type="spellEnd"/>
      <w:r w:rsidRPr="00E3421D">
        <w:rPr>
          <w:rFonts w:ascii="Times New Roman" w:hAnsi="Times New Roman" w:cs="Times New Roman"/>
          <w:i/>
          <w:sz w:val="28"/>
          <w:szCs w:val="28"/>
        </w:rPr>
        <w:t>, хотя это понятно, ведь существует опасность, что все земельные участки, которые находятся возле дороги, будут превращаться в стоянки, мойки и магазины»,</w:t>
      </w:r>
      <w:r w:rsidRPr="00E3421D">
        <w:rPr>
          <w:rFonts w:ascii="Times New Roman" w:hAnsi="Times New Roman" w:cs="Times New Roman"/>
          <w:sz w:val="28"/>
          <w:szCs w:val="28"/>
        </w:rPr>
        <w:t xml:space="preserve"> - отметила председатель самарского регионального отделения общероссийской общественной организации «Союз садоводов России» Наталья Митрошенкова.</w:t>
      </w:r>
    </w:p>
    <w:p w:rsidR="001325DC" w:rsidRPr="00E3421D" w:rsidRDefault="00E3421D">
      <w:pPr>
        <w:jc w:val="both"/>
        <w:rPr>
          <w:rFonts w:ascii="Segoe UI" w:hAnsi="Segoe UI" w:cs="Segoe UI"/>
          <w:b/>
          <w:lang w:eastAsia="sk-SK"/>
        </w:rPr>
      </w:pPr>
      <w:r w:rsidRPr="00E3421D">
        <w:rPr>
          <w:rFonts w:ascii="Segoe UI" w:hAnsi="Segoe UI" w:cs="Segoe UI"/>
          <w:b/>
          <w:lang w:eastAsia="sk-SK"/>
        </w:rPr>
        <w:t>________________________________________________________________________________________________</w:t>
      </w:r>
    </w:p>
    <w:p w:rsidR="001325DC" w:rsidRPr="00E3421D" w:rsidRDefault="00E3421D">
      <w:pPr>
        <w:spacing w:after="0" w:line="240" w:lineRule="auto"/>
        <w:jc w:val="both"/>
        <w:rPr>
          <w:rFonts w:ascii="Segoe UI" w:hAnsi="Segoe UI" w:cs="Segoe UI"/>
          <w:b/>
          <w:lang w:eastAsia="sk-SK"/>
        </w:rPr>
      </w:pPr>
      <w:r w:rsidRPr="00E3421D">
        <w:rPr>
          <w:rFonts w:ascii="Segoe UI" w:hAnsi="Segoe UI" w:cs="Segoe UI"/>
          <w:b/>
          <w:lang w:eastAsia="sk-SK"/>
        </w:rPr>
        <w:t>Контакты для СМИ:</w:t>
      </w:r>
    </w:p>
    <w:p w:rsidR="001325DC" w:rsidRPr="00E3421D" w:rsidRDefault="00E3421D">
      <w:pPr>
        <w:spacing w:after="0" w:line="240" w:lineRule="auto"/>
        <w:rPr>
          <w:rFonts w:ascii="Segoe UI" w:hAnsi="Segoe UI" w:cs="Segoe UI"/>
        </w:rPr>
      </w:pPr>
      <w:r w:rsidRPr="00E3421D">
        <w:rPr>
          <w:rFonts w:ascii="Segoe UI" w:hAnsi="Segoe UI" w:cs="Segoe UI"/>
        </w:rPr>
        <w:t xml:space="preserve">Ольга Никитина, </w:t>
      </w:r>
    </w:p>
    <w:p w:rsidR="001325DC" w:rsidRPr="00E3421D" w:rsidRDefault="00E3421D">
      <w:pPr>
        <w:spacing w:after="0" w:line="240" w:lineRule="auto"/>
        <w:rPr>
          <w:rFonts w:ascii="Segoe UI" w:hAnsi="Segoe UI" w:cs="Segoe UI"/>
        </w:rPr>
      </w:pPr>
      <w:r w:rsidRPr="00E3421D">
        <w:rPr>
          <w:rFonts w:ascii="Segoe UI" w:hAnsi="Segoe UI" w:cs="Segoe UI"/>
        </w:rPr>
        <w:t xml:space="preserve">помощник руководителя Управления Росреестра </w:t>
      </w:r>
    </w:p>
    <w:p w:rsidR="001325DC" w:rsidRPr="00E3421D" w:rsidRDefault="00E3421D">
      <w:pPr>
        <w:spacing w:after="0" w:line="240" w:lineRule="auto"/>
      </w:pPr>
      <w:r w:rsidRPr="00E3421D">
        <w:rPr>
          <w:rFonts w:ascii="Segoe UI" w:hAnsi="Segoe UI" w:cs="Segoe UI"/>
        </w:rPr>
        <w:t xml:space="preserve">89276907351, </w:t>
      </w:r>
      <w:hyperlink r:id="rId5" w:history="1">
        <w:r w:rsidRPr="00E3421D">
          <w:rPr>
            <w:rStyle w:val="a4"/>
            <w:rFonts w:ascii="Segoe UI" w:hAnsi="Segoe UI" w:cs="Segoe UI"/>
            <w:color w:val="auto"/>
          </w:rPr>
          <w:t>https://vk.com/olganikitinapr</w:t>
        </w:r>
      </w:hyperlink>
      <w:r w:rsidRPr="00E3421D">
        <w:rPr>
          <w:rFonts w:ascii="Segoe UI" w:hAnsi="Segoe UI" w:cs="Segoe UI"/>
        </w:rPr>
        <w:t xml:space="preserve"> </w:t>
      </w:r>
    </w:p>
    <w:p w:rsidR="001325DC" w:rsidRPr="00E3421D" w:rsidRDefault="00E3421D">
      <w:pPr>
        <w:spacing w:after="0" w:line="240" w:lineRule="auto"/>
      </w:pPr>
      <w:r w:rsidRPr="00E3421D">
        <w:t xml:space="preserve">Электронная почта: </w:t>
      </w:r>
      <w:hyperlink r:id="rId6" w:history="1">
        <w:r w:rsidRPr="00E3421D">
          <w:rPr>
            <w:rFonts w:ascii="Segoe UI" w:hAnsi="Segoe UI" w:cs="Segoe UI"/>
            <w:u w:val="single"/>
            <w:shd w:val="clear" w:color="auto" w:fill="FFFFFF"/>
            <w:lang w:val="en-US"/>
          </w:rPr>
          <w:t>pr</w:t>
        </w:r>
        <w:r w:rsidRPr="00E3421D">
          <w:rPr>
            <w:rFonts w:ascii="Segoe UI" w:hAnsi="Segoe UI" w:cs="Segoe UI"/>
            <w:u w:val="single"/>
            <w:shd w:val="clear" w:color="auto" w:fill="FFFFFF"/>
          </w:rPr>
          <w:t>.</w:t>
        </w:r>
        <w:r w:rsidRPr="00E3421D">
          <w:rPr>
            <w:rFonts w:ascii="Segoe UI" w:hAnsi="Segoe UI" w:cs="Segoe UI"/>
            <w:u w:val="single"/>
            <w:shd w:val="clear" w:color="auto" w:fill="FFFFFF"/>
            <w:lang w:val="en-US"/>
          </w:rPr>
          <w:t>samara</w:t>
        </w:r>
        <w:r w:rsidRPr="00E3421D">
          <w:rPr>
            <w:rFonts w:ascii="Segoe UI" w:hAnsi="Segoe UI" w:cs="Segoe UI"/>
            <w:u w:val="single"/>
            <w:shd w:val="clear" w:color="auto" w:fill="FFFFFF"/>
          </w:rPr>
          <w:t>@</w:t>
        </w:r>
        <w:r w:rsidRPr="00E3421D">
          <w:rPr>
            <w:rFonts w:ascii="Segoe UI" w:hAnsi="Segoe UI" w:cs="Segoe UI"/>
            <w:u w:val="single"/>
            <w:shd w:val="clear" w:color="auto" w:fill="FFFFFF"/>
            <w:lang w:val="en-US"/>
          </w:rPr>
          <w:t>mail</w:t>
        </w:r>
        <w:r w:rsidRPr="00E3421D">
          <w:rPr>
            <w:rFonts w:ascii="Segoe UI" w:hAnsi="Segoe UI" w:cs="Segoe UI"/>
            <w:u w:val="single"/>
            <w:shd w:val="clear" w:color="auto" w:fill="FFFFFF"/>
          </w:rPr>
          <w:t>.</w:t>
        </w:r>
        <w:r w:rsidRPr="00E3421D">
          <w:rPr>
            <w:rFonts w:ascii="Segoe UI" w:hAnsi="Segoe UI" w:cs="Segoe UI"/>
            <w:u w:val="single"/>
            <w:shd w:val="clear" w:color="auto" w:fill="FFFFFF"/>
            <w:lang w:val="en-US"/>
          </w:rPr>
          <w:t>ru</w:t>
        </w:r>
      </w:hyperlink>
    </w:p>
    <w:p w:rsidR="001325DC" w:rsidRPr="00E3421D" w:rsidRDefault="00E3421D">
      <w:pPr>
        <w:spacing w:after="0" w:line="240" w:lineRule="auto"/>
        <w:rPr>
          <w:rFonts w:eastAsia="Times New Roman" w:cs="Times New Roman"/>
          <w:lang w:eastAsia="ru-RU"/>
        </w:rPr>
      </w:pPr>
      <w:r w:rsidRPr="00E3421D">
        <w:rPr>
          <w:rFonts w:eastAsia="Times New Roman" w:cs="Times New Roman"/>
          <w:lang w:eastAsia="ru-RU"/>
        </w:rPr>
        <w:t>Социальные сети Управления: </w:t>
      </w:r>
    </w:p>
    <w:p w:rsidR="001325DC" w:rsidRPr="00E3421D" w:rsidRDefault="007D1D93">
      <w:pPr>
        <w:spacing w:after="0" w:line="240" w:lineRule="auto"/>
        <w:rPr>
          <w:rFonts w:eastAsia="Times New Roman" w:cs="Times New Roman"/>
          <w:u w:val="single"/>
          <w:lang w:eastAsia="ru-RU"/>
        </w:rPr>
      </w:pPr>
      <w:hyperlink r:id="rId7" w:history="1">
        <w:r w:rsidR="00E3421D" w:rsidRPr="00E3421D">
          <w:rPr>
            <w:rFonts w:eastAsia="Times New Roman" w:cs="Times New Roman"/>
            <w:u w:val="single"/>
            <w:lang w:eastAsia="ru-RU"/>
          </w:rPr>
          <w:t>https://t.me/rosreestr_63</w:t>
        </w:r>
      </w:hyperlink>
      <w:r w:rsidR="00E3421D" w:rsidRPr="00E3421D">
        <w:rPr>
          <w:rFonts w:eastAsia="Times New Roman" w:cs="Times New Roman"/>
          <w:u w:val="single"/>
          <w:lang w:eastAsia="ru-RU"/>
        </w:rPr>
        <w:t xml:space="preserve">,  </w:t>
      </w:r>
    </w:p>
    <w:p w:rsidR="001325DC" w:rsidRPr="00E3421D" w:rsidRDefault="007D1D93">
      <w:pPr>
        <w:spacing w:after="0" w:line="240" w:lineRule="auto"/>
      </w:pPr>
      <w:hyperlink r:id="rId8" w:history="1">
        <w:r w:rsidR="00E3421D" w:rsidRPr="00E3421D">
          <w:rPr>
            <w:rFonts w:eastAsia="Times New Roman" w:cs="Times New Roman"/>
            <w:u w:val="single"/>
            <w:lang w:eastAsia="ru-RU"/>
          </w:rPr>
          <w:t>https://vk.com/rosreestr63</w:t>
        </w:r>
      </w:hyperlink>
      <w:r w:rsidR="00E3421D" w:rsidRPr="00E3421D">
        <w:rPr>
          <w:rFonts w:eastAsia="Times New Roman" w:cs="Times New Roman"/>
          <w:lang w:eastAsia="ru-RU"/>
        </w:rPr>
        <w:t> </w:t>
      </w:r>
    </w:p>
    <w:p w:rsidR="001325DC" w:rsidRPr="00E3421D" w:rsidRDefault="00132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25DC" w:rsidRPr="00E3421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DC"/>
    <w:rsid w:val="001325DC"/>
    <w:rsid w:val="007D1D93"/>
    <w:rsid w:val="00E3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9BB5D-22ED-4B0C-93BF-73EAA49E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.samara@mail.ru" TargetMode="External"/><Relationship Id="rId5" Type="http://schemas.openxmlformats.org/officeDocument/2006/relationships/hyperlink" Target="https://vk.com/olganikitinap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dcterms:created xsi:type="dcterms:W3CDTF">2022-06-16T12:08:00Z</dcterms:created>
  <dcterms:modified xsi:type="dcterms:W3CDTF">2022-06-16T12:08:00Z</dcterms:modified>
</cp:coreProperties>
</file>