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8B" w:rsidRDefault="00C2448B" w:rsidP="00C2448B">
      <w:pPr>
        <w:widowControl/>
        <w:suppressAutoHyphens w:val="0"/>
        <w:autoSpaceDE w:val="0"/>
        <w:jc w:val="center"/>
        <w:rPr>
          <w:rFonts w:ascii="Times New Roman CYR" w:eastAsia="DejaVu Sans;Times New Roman" w:hAnsi="Times New Roman CYR" w:cs="Times New Roman CYR"/>
          <w:b/>
          <w:bCs/>
          <w:kern w:val="0"/>
          <w:sz w:val="28"/>
          <w:szCs w:val="28"/>
          <w:lang w:val="ru-RU"/>
        </w:rPr>
      </w:pPr>
      <w:r>
        <w:rPr>
          <w:rFonts w:ascii="Times New Roman CYR" w:eastAsia="DejaVu Sans;Times New Roman" w:hAnsi="Times New Roman CYR" w:cs="Times New Roman CYR"/>
          <w:b/>
          <w:bCs/>
          <w:kern w:val="0"/>
          <w:sz w:val="28"/>
          <w:szCs w:val="28"/>
          <w:lang w:val="ru-RU"/>
        </w:rPr>
        <w:t>Информация о среднемесячной заработной плате руководителей, их заместителей, главных бухгалтеров муниципальных учреждений сельского поселения Бобровка муниципального района Кинельский Самарской области</w:t>
      </w:r>
    </w:p>
    <w:p w:rsidR="00C2448B" w:rsidRDefault="00C2448B" w:rsidP="00C2448B">
      <w:pPr>
        <w:widowControl/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  <w:lang w:val="ru-RU"/>
        </w:rPr>
      </w:pPr>
      <w:r>
        <w:rPr>
          <w:rFonts w:ascii="Times New Roman CYR" w:eastAsia="DejaVu Sans;Times New Roman" w:hAnsi="Times New Roman CYR" w:cs="Times New Roman CYR"/>
          <w:b/>
          <w:bCs/>
          <w:kern w:val="0"/>
          <w:sz w:val="28"/>
          <w:szCs w:val="28"/>
          <w:lang w:val="ru-RU"/>
        </w:rPr>
        <w:t>за 2021 год</w:t>
      </w:r>
    </w:p>
    <w:p w:rsidR="00C2448B" w:rsidRDefault="00C2448B" w:rsidP="00C2448B">
      <w:pPr>
        <w:widowControl/>
        <w:suppressAutoHyphens w:val="0"/>
        <w:autoSpaceDE w:val="0"/>
        <w:jc w:val="center"/>
        <w:rPr>
          <w:rFonts w:ascii="Calibri" w:eastAsia="DejaVu Sans;Times New Roman" w:hAnsi="Calibri" w:cs="Calibri"/>
          <w:b/>
          <w:bCs/>
          <w:kern w:val="0"/>
          <w:sz w:val="22"/>
          <w:szCs w:val="22"/>
          <w:lang w:val="ru-RU"/>
        </w:rPr>
      </w:pPr>
    </w:p>
    <w:p w:rsidR="00C2448B" w:rsidRDefault="00C2448B" w:rsidP="00C2448B">
      <w:pPr>
        <w:widowControl/>
        <w:suppressAutoHyphens w:val="0"/>
        <w:autoSpaceDE w:val="0"/>
        <w:jc w:val="center"/>
        <w:rPr>
          <w:rFonts w:ascii="Calibri" w:eastAsia="DejaVu Sans;Times New Roman" w:hAnsi="Calibri" w:cs="Calibri"/>
          <w:kern w:val="0"/>
          <w:sz w:val="22"/>
          <w:szCs w:val="22"/>
          <w:lang w:val="ru-RU"/>
        </w:rPr>
      </w:pPr>
    </w:p>
    <w:tbl>
      <w:tblPr>
        <w:tblW w:w="96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8"/>
      </w:tblGrid>
      <w:tr w:rsidR="00C2448B" w:rsidTr="00C2448B">
        <w:trPr>
          <w:trHeight w:val="23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Наименование учреждения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Сумма среднемесячной зарплаты, руб.</w:t>
            </w:r>
          </w:p>
        </w:tc>
      </w:tr>
      <w:tr w:rsidR="00C2448B" w:rsidTr="00C2448B">
        <w:trPr>
          <w:trHeight w:val="23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Администрация сельского поселения Бобровка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Глава сельского поселения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eastAsia="DejaVu Sans;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="DejaVu Sans;Times New Roman"/>
                <w:kern w:val="0"/>
                <w:sz w:val="28"/>
                <w:szCs w:val="28"/>
                <w:lang w:val="ru-RU"/>
              </w:rPr>
              <w:t>50088,67</w:t>
            </w:r>
          </w:p>
        </w:tc>
      </w:tr>
      <w:tr w:rsidR="00C2448B" w:rsidTr="00C2448B">
        <w:trPr>
          <w:trHeight w:val="23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Администрация сельского поселения Бобровка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Заместитель главы поселения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eastAsia="DejaVu Sans;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="DejaVu Sans;Times New Roman"/>
                <w:kern w:val="0"/>
                <w:sz w:val="28"/>
                <w:szCs w:val="28"/>
                <w:lang w:val="ru-RU"/>
              </w:rPr>
              <w:t>38260,35</w:t>
            </w:r>
          </w:p>
        </w:tc>
      </w:tr>
      <w:tr w:rsidR="00C2448B" w:rsidTr="00C2448B">
        <w:trPr>
          <w:trHeight w:val="23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Администрация сельского поселения Бобровка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Главный бухгалтер администрации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eastAsia="DejaVu Sans;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="DejaVu Sans;Times New Roman"/>
                <w:kern w:val="0"/>
                <w:sz w:val="28"/>
                <w:szCs w:val="28"/>
                <w:lang w:val="ru-RU"/>
              </w:rPr>
              <w:t>21676,76</w:t>
            </w:r>
          </w:p>
        </w:tc>
      </w:tr>
      <w:tr w:rsidR="00C2448B" w:rsidTr="00C2448B">
        <w:trPr>
          <w:trHeight w:val="23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 xml:space="preserve">МБУ </w:t>
            </w:r>
            <w:r>
              <w:rPr>
                <w:rFonts w:eastAsia="DejaVu Sans;Times New Roman"/>
                <w:kern w:val="0"/>
                <w:sz w:val="28"/>
                <w:szCs w:val="28"/>
                <w:lang w:val="ru-RU"/>
              </w:rPr>
              <w:t>«Управление и содержание муниципального имущества сельского поселения Бобровка муниципального района Кинельский Самарской области»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Calibri" w:eastAsia="DejaVu Sans;Times New Roman" w:hAnsi="Calibri" w:cs="Calibri"/>
                <w:kern w:val="0"/>
                <w:sz w:val="28"/>
                <w:szCs w:val="28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eastAsia="DejaVu Sans;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="DejaVu Sans;Times New Roman"/>
                <w:kern w:val="0"/>
                <w:sz w:val="28"/>
                <w:szCs w:val="28"/>
                <w:lang w:val="ru-RU"/>
              </w:rPr>
              <w:t>34 942,03</w:t>
            </w:r>
          </w:p>
        </w:tc>
      </w:tr>
      <w:tr w:rsidR="00C2448B" w:rsidTr="00C2448B">
        <w:trPr>
          <w:trHeight w:val="23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 xml:space="preserve">МБУ </w:t>
            </w:r>
            <w:r>
              <w:rPr>
                <w:rFonts w:eastAsia="DejaVu Sans;Times New Roman"/>
                <w:kern w:val="0"/>
                <w:sz w:val="28"/>
                <w:szCs w:val="28"/>
                <w:lang w:val="ru-RU"/>
              </w:rPr>
              <w:t>«Управление и содержание муниципального имущества сельского поселения Бобровка муниципального района Кинельский Самарской области»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 CYR" w:eastAsia="DejaVu Sans;Times New Roman" w:hAnsi="Times New Roman CYR" w:cs="Times New Roman CYR"/>
                <w:kern w:val="0"/>
                <w:sz w:val="28"/>
                <w:szCs w:val="28"/>
                <w:lang w:val="ru-RU"/>
              </w:rPr>
              <w:t>Главный бухгалтер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2448B" w:rsidRDefault="00C2448B">
            <w:pPr>
              <w:widowControl/>
              <w:suppressAutoHyphens w:val="0"/>
              <w:autoSpaceDE w:val="0"/>
              <w:jc w:val="center"/>
              <w:rPr>
                <w:rFonts w:eastAsia="DejaVu Sans;Times New Roman"/>
                <w:kern w:val="0"/>
                <w:sz w:val="28"/>
                <w:szCs w:val="28"/>
                <w:lang w:val="ru-RU"/>
              </w:rPr>
            </w:pPr>
            <w:r>
              <w:rPr>
                <w:rFonts w:eastAsia="DejaVu Sans;Times New Roman"/>
                <w:kern w:val="0"/>
                <w:sz w:val="28"/>
                <w:szCs w:val="28"/>
                <w:lang w:val="ru-RU"/>
              </w:rPr>
              <w:t>25 036,70</w:t>
            </w:r>
          </w:p>
        </w:tc>
      </w:tr>
    </w:tbl>
    <w:p w:rsidR="00C2448B" w:rsidRDefault="00C2448B" w:rsidP="00C2448B">
      <w:pPr>
        <w:widowControl/>
        <w:suppressAutoHyphens w:val="0"/>
        <w:autoSpaceDE w:val="0"/>
        <w:jc w:val="center"/>
        <w:rPr>
          <w:rFonts w:ascii="Calibri" w:eastAsia="DejaVu Sans;Times New Roman" w:hAnsi="Calibri" w:cs="Calibri"/>
          <w:kern w:val="0"/>
          <w:sz w:val="22"/>
          <w:szCs w:val="22"/>
          <w:lang w:val="ru-RU"/>
        </w:rPr>
      </w:pPr>
    </w:p>
    <w:p w:rsidR="00A316CD" w:rsidRDefault="00A316CD">
      <w:bookmarkStart w:id="0" w:name="_GoBack"/>
      <w:bookmarkEnd w:id="0"/>
    </w:p>
    <w:sectPr w:rsidR="00A3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8B"/>
    <w:rsid w:val="00A316CD"/>
    <w:rsid w:val="00C2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8B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8B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2022-02-08T12:20:00Z</dcterms:created>
  <dcterms:modified xsi:type="dcterms:W3CDTF">2022-02-08T12:21:00Z</dcterms:modified>
</cp:coreProperties>
</file>