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2114C3">
        <w:rPr>
          <w:b/>
          <w:sz w:val="28"/>
          <w:szCs w:val="28"/>
        </w:rPr>
        <w:t>279 от 22.12.2022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2114C3">
        <w:rPr>
          <w:b/>
          <w:sz w:val="28"/>
          <w:szCs w:val="28"/>
        </w:rPr>
        <w:t>а 2023 год и на плановый период 2024 и 2025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2114C3">
        <w:rPr>
          <w:sz w:val="28"/>
          <w:szCs w:val="28"/>
        </w:rPr>
        <w:t>№ 279 от 22.12.2022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2114C3">
        <w:rPr>
          <w:sz w:val="28"/>
          <w:szCs w:val="28"/>
        </w:rPr>
        <w:t>ьного района Кинельский  на 2023 год и на плановый период 2024 и 2025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2114C3">
        <w:rPr>
          <w:sz w:val="26"/>
          <w:szCs w:val="26"/>
        </w:rPr>
        <w:t>льного района Кинельский на 2023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9623D8">
        <w:rPr>
          <w:sz w:val="26"/>
          <w:szCs w:val="26"/>
        </w:rPr>
        <w:t xml:space="preserve"> и на плановый период 2024 и 2025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2114C3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8E17A8">
        <w:rPr>
          <w:sz w:val="28"/>
          <w:szCs w:val="28"/>
        </w:rPr>
        <w:t xml:space="preserve">604,8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8E17A8">
        <w:rPr>
          <w:sz w:val="26"/>
          <w:szCs w:val="26"/>
        </w:rPr>
        <w:t>533 047,7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114C3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2023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8E17A8">
        <w:rPr>
          <w:sz w:val="28"/>
          <w:szCs w:val="28"/>
        </w:rPr>
        <w:t>604,8</w:t>
      </w:r>
      <w:r w:rsidR="00355AAF">
        <w:rPr>
          <w:sz w:val="28"/>
          <w:szCs w:val="28"/>
        </w:rPr>
        <w:t xml:space="preserve"> </w:t>
      </w:r>
      <w:r w:rsidR="008E17A8">
        <w:rPr>
          <w:sz w:val="28"/>
          <w:szCs w:val="28"/>
        </w:rPr>
        <w:t>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2114C3">
        <w:rPr>
          <w:sz w:val="28"/>
          <w:szCs w:val="28"/>
        </w:rPr>
        <w:t>ального района Кинельский в 2023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8E17A8">
        <w:rPr>
          <w:sz w:val="28"/>
          <w:szCs w:val="28"/>
        </w:rPr>
        <w:t>299,9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8E17A8">
        <w:rPr>
          <w:bCs/>
          <w:sz w:val="26"/>
          <w:szCs w:val="26"/>
        </w:rPr>
        <w:t>616419,4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8E17A8">
        <w:rPr>
          <w:bCs/>
          <w:sz w:val="26"/>
          <w:szCs w:val="28"/>
        </w:rPr>
        <w:t xml:space="preserve">83 371,7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8E17A8" w:rsidP="008E17A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6"/>
          <w:szCs w:val="28"/>
        </w:rPr>
        <w:t xml:space="preserve">          В  2024 и 2025 годах  параметры бюджета муниципального района не изменятся.</w:t>
      </w: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9B32E8" w:rsidRDefault="009B32E8" w:rsidP="009B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32E8" w:rsidRDefault="009B32E8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2588"/>
    <w:rsid w:val="00034A69"/>
    <w:rsid w:val="00040163"/>
    <w:rsid w:val="0007514C"/>
    <w:rsid w:val="000D0C0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2126"/>
    <w:rsid w:val="00321F8C"/>
    <w:rsid w:val="00333238"/>
    <w:rsid w:val="003335AA"/>
    <w:rsid w:val="00334E68"/>
    <w:rsid w:val="00355AAF"/>
    <w:rsid w:val="0037437D"/>
    <w:rsid w:val="003853B2"/>
    <w:rsid w:val="003A540A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86519"/>
    <w:rsid w:val="0059218C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63E"/>
    <w:rsid w:val="006F21D9"/>
    <w:rsid w:val="00700CB4"/>
    <w:rsid w:val="00737850"/>
    <w:rsid w:val="00742196"/>
    <w:rsid w:val="00742B3C"/>
    <w:rsid w:val="00746430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D0941"/>
    <w:rsid w:val="008D2E95"/>
    <w:rsid w:val="008D34BF"/>
    <w:rsid w:val="008D43BA"/>
    <w:rsid w:val="008D59B3"/>
    <w:rsid w:val="008E0503"/>
    <w:rsid w:val="008E17A8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84299"/>
    <w:rsid w:val="009A71E7"/>
    <w:rsid w:val="009B32E8"/>
    <w:rsid w:val="009B4CD5"/>
    <w:rsid w:val="009B5851"/>
    <w:rsid w:val="009B70EF"/>
    <w:rsid w:val="009C328A"/>
    <w:rsid w:val="009C5520"/>
    <w:rsid w:val="009E07AA"/>
    <w:rsid w:val="00A03DBF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64804"/>
    <w:rsid w:val="00FA3796"/>
    <w:rsid w:val="00FB313B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112D4-470F-4C14-A50B-AFE0378B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123</cp:revision>
  <dcterms:created xsi:type="dcterms:W3CDTF">2019-02-28T06:39:00Z</dcterms:created>
  <dcterms:modified xsi:type="dcterms:W3CDTF">2023-05-03T12:49:00Z</dcterms:modified>
</cp:coreProperties>
</file>