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1" w:rsidRDefault="00D60201" w:rsidP="00D60201">
      <w:pPr>
        <w:jc w:val="right"/>
        <w:rPr>
          <w:rFonts w:ascii="Times New Roman" w:hAnsi="Times New Roman" w:cs="Times New Roman"/>
          <w:sz w:val="28"/>
          <w:szCs w:val="28"/>
        </w:rPr>
      </w:pPr>
      <w:r w:rsidRPr="006165F9">
        <w:rPr>
          <w:rFonts w:ascii="Times New Roman" w:hAnsi="Times New Roman" w:cs="Times New Roman"/>
          <w:sz w:val="28"/>
          <w:szCs w:val="28"/>
        </w:rPr>
        <w:t>ПРИЛОЖЕНИЕ</w:t>
      </w:r>
    </w:p>
    <w:p w:rsidR="00D60201" w:rsidRDefault="00D60201" w:rsidP="00D60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60201" w:rsidRDefault="00D60201" w:rsidP="00D60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D60201" w:rsidRPr="006165F9" w:rsidRDefault="00D60201" w:rsidP="00D60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</w:t>
      </w:r>
    </w:p>
    <w:p w:rsidR="00D60201" w:rsidRPr="006165F9" w:rsidRDefault="00D60201" w:rsidP="00D60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201" w:rsidRPr="006165F9" w:rsidRDefault="00D60201" w:rsidP="00D60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5F9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6165F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165F9">
        <w:rPr>
          <w:rFonts w:ascii="Times New Roman" w:hAnsi="Times New Roman" w:cs="Times New Roman"/>
          <w:sz w:val="28"/>
          <w:szCs w:val="28"/>
        </w:rPr>
        <w:t xml:space="preserve">-рисков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Pr="006165F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2022</w:t>
      </w:r>
      <w:r w:rsidRPr="006165F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3827"/>
        <w:gridCol w:w="3685"/>
        <w:gridCol w:w="1276"/>
        <w:gridCol w:w="1163"/>
      </w:tblGrid>
      <w:tr w:rsidR="00D60201" w:rsidRPr="006165F9" w:rsidTr="00B17B84">
        <w:tc>
          <w:tcPr>
            <w:tcW w:w="1242" w:type="dxa"/>
          </w:tcPr>
          <w:p w:rsidR="00D60201" w:rsidRPr="003F63DA" w:rsidRDefault="00D60201" w:rsidP="00B1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3261" w:type="dxa"/>
          </w:tcPr>
          <w:p w:rsidR="00D60201" w:rsidRPr="003F63DA" w:rsidRDefault="00D60201" w:rsidP="00B1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Вид риска</w:t>
            </w:r>
          </w:p>
          <w:p w:rsidR="00D60201" w:rsidRPr="003F63DA" w:rsidRDefault="00D60201" w:rsidP="00B1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(описание)</w:t>
            </w:r>
          </w:p>
        </w:tc>
        <w:tc>
          <w:tcPr>
            <w:tcW w:w="3827" w:type="dxa"/>
          </w:tcPr>
          <w:p w:rsidR="00D60201" w:rsidRPr="003F63DA" w:rsidRDefault="00D60201" w:rsidP="00B1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условия 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возникн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(описание)</w:t>
            </w:r>
          </w:p>
        </w:tc>
        <w:tc>
          <w:tcPr>
            <w:tcW w:w="3685" w:type="dxa"/>
          </w:tcPr>
          <w:p w:rsidR="00D60201" w:rsidRPr="003F63DA" w:rsidRDefault="00D60201" w:rsidP="00B1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276" w:type="dxa"/>
          </w:tcPr>
          <w:p w:rsidR="00D60201" w:rsidRPr="003F63DA" w:rsidRDefault="00D60201" w:rsidP="00B1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Наличие (отсу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ствие) остато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ных ри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ков</w:t>
            </w:r>
          </w:p>
        </w:tc>
        <w:tc>
          <w:tcPr>
            <w:tcW w:w="1163" w:type="dxa"/>
          </w:tcPr>
          <w:p w:rsidR="00D60201" w:rsidRPr="003F63DA" w:rsidRDefault="00D60201" w:rsidP="00B17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Вероя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ность повто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ного возни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F63DA">
              <w:rPr>
                <w:rFonts w:ascii="Times New Roman" w:hAnsi="Times New Roman" w:cs="Times New Roman"/>
                <w:sz w:val="26"/>
                <w:szCs w:val="26"/>
              </w:rPr>
              <w:t>новения рисков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1" w:type="dxa"/>
          </w:tcPr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 при определении поставщиков (подрядчиков, исполнителей) для заказчиков, осуществл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ющих закупки товаров, р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нужд бюджетных организ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ций муниципального района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трудников администрации мун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нопольного законодательства у сотрудников администрации м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9A2DF2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proofErr w:type="gram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трудниками администрации мун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685" w:type="dxa"/>
          </w:tcPr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уровня квалифик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ции сотрудников администрации муниципального района</w:t>
            </w:r>
            <w:proofErr w:type="gram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администрации муниципального района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276" w:type="dxa"/>
          </w:tcPr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9A2DF2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61" w:type="dxa"/>
          </w:tcPr>
          <w:p w:rsidR="00D6020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неправильной формы бюджетных ассигнований при финансировании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ходных обязательств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 субсидий юридическим лицам (за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ключением субсидий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 учреждениям), индивидуальным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нимателям, физическим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 вместо ассигнований на закупки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нужд)</w:t>
            </w:r>
          </w:p>
        </w:tc>
        <w:tc>
          <w:tcPr>
            <w:tcW w:w="3827" w:type="dxa"/>
          </w:tcPr>
          <w:p w:rsidR="00D60201" w:rsidRDefault="00D60201" w:rsidP="00B17B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норм антимонопольного и бюджетного законодательства 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Недостаточность значений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монопольного и бюджетного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у сотрудников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6020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Более детальное изучение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трудниками администрации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антимонопол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бюджетного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D6020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администрации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и бюджетного законодательства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у сотрудников администрации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знаний антимон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законодательства</w:t>
            </w:r>
          </w:p>
        </w:tc>
        <w:tc>
          <w:tcPr>
            <w:tcW w:w="1276" w:type="dxa"/>
          </w:tcPr>
          <w:p w:rsidR="00D60201" w:rsidRPr="00EC2232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EC2232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261" w:type="dxa"/>
          </w:tcPr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порядках предоставления субсидий 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отбора 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их получателей, которые 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гут привести к ограничению 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или устранению конкуре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</w:tcPr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Недооценка сотрудниками адм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воздействия положений проекта нормативного правового акта на состояние конкуренции;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сотрудн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ками администрации муниципал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норм а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3685" w:type="dxa"/>
          </w:tcPr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Более детальное изучение с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трудниками администрации 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антимонопол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законодательства;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нопольного законодательства;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 с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трудников администрации мун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276" w:type="dxa"/>
          </w:tcPr>
          <w:p w:rsidR="00D60201" w:rsidRPr="004D4151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4D4151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61" w:type="dxa"/>
          </w:tcPr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Наличие в нормативном пр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вовом акте администрации муниципального района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нельский</w:t>
            </w:r>
            <w:proofErr w:type="spell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рые приводят к недопущ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нию, ограничению, устран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нию конкуренции</w:t>
            </w:r>
          </w:p>
        </w:tc>
        <w:tc>
          <w:tcPr>
            <w:tcW w:w="3827" w:type="dxa"/>
          </w:tcPr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Недооценка сотрудниками адм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воздействия положений норм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 на состо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ние конкуренции;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нопольного законодательства  с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трудниками администрации мун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proofErr w:type="gramEnd"/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никами администрации муниц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бований антимонопольного зак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  <w:tc>
          <w:tcPr>
            <w:tcW w:w="3685" w:type="dxa"/>
          </w:tcPr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уровня квалифик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ции сотрудников администрации муниципального района</w:t>
            </w:r>
            <w:proofErr w:type="gram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исполнением с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трудниками администрации 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своих должностных обяза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ностей;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нормативного правового акта на предмет его соответствия треб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ваниям антимонопольного зак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  <w:tc>
          <w:tcPr>
            <w:tcW w:w="1276" w:type="dxa"/>
          </w:tcPr>
          <w:p w:rsidR="00D60201" w:rsidRPr="004D4151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4D4151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1" w:type="dxa"/>
          </w:tcPr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 но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актов, соглашений, реализация п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ложений которых могут пр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вести к недопущению,</w:t>
            </w:r>
          </w:p>
          <w:p w:rsidR="00D60201" w:rsidRPr="009A2DF2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</w:p>
          <w:p w:rsidR="00D60201" w:rsidRPr="009A2DF2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конкуренции</w:t>
            </w:r>
          </w:p>
        </w:tc>
        <w:tc>
          <w:tcPr>
            <w:tcW w:w="3827" w:type="dxa"/>
          </w:tcPr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Недооценка сотрудниками адм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воздействия положений норм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 на состо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ние конкуренции;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цесса разработки нормативного правового акта и его принятия со стороны руководителя админ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района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трудников; 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ненадлежащий уровень эксперт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зы и анализа нормативных прав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вых актов на предмет соответствия нормам антимонопольного зак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</w:p>
        </w:tc>
        <w:tc>
          <w:tcPr>
            <w:tcW w:w="3685" w:type="dxa"/>
          </w:tcPr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уровня квалифик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ции сотрудников администрации муниципального района</w:t>
            </w:r>
            <w:proofErr w:type="gram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исполнением с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трудниками администрации м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ниципального района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своих должностных обяза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ностей;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нарушений антимонопольного законодательства;</w:t>
            </w:r>
          </w:p>
          <w:p w:rsidR="00D60201" w:rsidRPr="009A2DF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сотру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никами администрации муниц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proofErr w:type="spellStart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9A2DF2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разработчиками нормативного правового акта независимой эк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пертизы проектов нормативных правовых актов на предмет их соответствия требованиям ант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монопольного законодательства</w:t>
            </w:r>
          </w:p>
        </w:tc>
        <w:tc>
          <w:tcPr>
            <w:tcW w:w="1276" w:type="dxa"/>
          </w:tcPr>
          <w:p w:rsidR="00D60201" w:rsidRPr="009A2DF2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9A2DF2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DF2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3261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 при проведении конкурсов и ау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ционов на право заключения договоров </w:t>
            </w:r>
            <w:r w:rsidRPr="00DB136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3827" w:type="dxa"/>
          </w:tcPr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трудников Комитета по управл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нию муниципальным имуществом администрации муниципального района </w:t>
            </w:r>
            <w:proofErr w:type="spell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тет);</w:t>
            </w:r>
          </w:p>
          <w:p w:rsidR="00D60201" w:rsidRPr="004D415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нопольного законодательства у сотрудников Комитета;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proofErr w:type="gramStart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4D415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Комитета антим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4151">
              <w:rPr>
                <w:rFonts w:ascii="Times New Roman" w:hAnsi="Times New Roman" w:cs="Times New Roman"/>
                <w:sz w:val="24"/>
                <w:szCs w:val="24"/>
              </w:rPr>
              <w:t>нопольного законодательства</w:t>
            </w:r>
          </w:p>
        </w:tc>
        <w:tc>
          <w:tcPr>
            <w:tcW w:w="3685" w:type="dxa"/>
          </w:tcPr>
          <w:p w:rsidR="00D60201" w:rsidRPr="00EC2232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ции сотрудников Комитета;</w:t>
            </w:r>
          </w:p>
          <w:p w:rsidR="00D60201" w:rsidRPr="00EC2232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соблюдением с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трудниками Комитета должнос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ных обязанностей, требований антимонопольного законодател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D60201" w:rsidRPr="00EC2232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EC2232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3261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имущества с нарушением установленного порядка</w:t>
            </w:r>
          </w:p>
        </w:tc>
        <w:tc>
          <w:tcPr>
            <w:tcW w:w="3827" w:type="dxa"/>
          </w:tcPr>
          <w:p w:rsidR="00D6020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трудников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аличие коллизий, пробелов в действующем законодательстве;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нопольного законодательства у сотрудников Комитета;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Комитета антим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нопольно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3685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нений антимонопольного зак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нодательства и подготовка пре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ложений о необходимости внес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ния изменений в нормативные правовые акты в случае выявл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ния коллизий в действующем 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тимонопольном законодател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стве;</w:t>
            </w:r>
          </w:p>
          <w:p w:rsidR="00D60201" w:rsidRPr="00EC2232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ции сотрудников Комитета;</w:t>
            </w:r>
          </w:p>
          <w:p w:rsidR="00D60201" w:rsidRPr="00EC2232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соблюдением с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трудниками Комитета должнос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ных обязанностей, требований антимонопольного законодател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D60201" w:rsidRPr="00EC2232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EC2232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1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муниципальных услуг: отказ в предоставл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нии муниципальной услуги по основаниям, не пред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смотренным законодател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ством; нарушение сроков предоставления муниц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пальных услуг, установле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ных административными р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гламентами</w:t>
            </w:r>
          </w:p>
        </w:tc>
        <w:tc>
          <w:tcPr>
            <w:tcW w:w="3827" w:type="dxa"/>
          </w:tcPr>
          <w:p w:rsidR="00D60201" w:rsidRPr="00B21866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трудников администрации мун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proofErr w:type="spell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B21866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нопольного законодательства у сотрудников администрации м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proofErr w:type="spell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proofErr w:type="gram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сотрудниками администрации м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proofErr w:type="spell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3685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текущего ко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троля предоставления муниц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ониторинг акт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гламентов</w:t>
            </w:r>
          </w:p>
        </w:tc>
        <w:tc>
          <w:tcPr>
            <w:tcW w:w="1276" w:type="dxa"/>
          </w:tcPr>
          <w:p w:rsidR="00D60201" w:rsidRPr="00EC2232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EC2232" w:rsidRDefault="00D60201" w:rsidP="00B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61" w:type="dxa"/>
          </w:tcPr>
          <w:p w:rsidR="00D60201" w:rsidRPr="00B21866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ращения физических и юр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дических лиц в приорите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ном порядке</w:t>
            </w:r>
          </w:p>
        </w:tc>
        <w:tc>
          <w:tcPr>
            <w:tcW w:w="3827" w:type="dxa"/>
          </w:tcPr>
          <w:p w:rsidR="00D60201" w:rsidRPr="00B21866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трудников администрации мун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proofErr w:type="spell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B21866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него контроля; </w:t>
            </w:r>
          </w:p>
          <w:p w:rsidR="00D6020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</w:t>
            </w:r>
          </w:p>
          <w:p w:rsidR="00D60201" w:rsidRPr="00B21866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0201" w:rsidRPr="00B21866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уровня квалифик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ции сотрудников администрации муниципального района</w:t>
            </w:r>
            <w:proofErr w:type="gram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201" w:rsidRPr="00B21866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276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Высокой </w:t>
            </w:r>
          </w:p>
        </w:tc>
        <w:tc>
          <w:tcPr>
            <w:tcW w:w="3261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Создание необоснованных преимуще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и разработке механизмов поддержки субъектов инвестиционной и предпринимательской де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тельности, не соответству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щих нормам антимонопол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  <w:tc>
          <w:tcPr>
            <w:tcW w:w="3827" w:type="dxa"/>
          </w:tcPr>
          <w:p w:rsidR="00D60201" w:rsidRPr="00B21866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Недооценка сотрудниками адм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рай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воздействия положений проекта нормативного правового акта на состояние конкуренции;</w:t>
            </w:r>
          </w:p>
          <w:p w:rsidR="00D60201" w:rsidRPr="00B21866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недостаточность знаний антим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нопольного законодательства у сотрудников администрации м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</w:t>
            </w:r>
            <w:proofErr w:type="spell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него контроля</w:t>
            </w:r>
          </w:p>
        </w:tc>
        <w:tc>
          <w:tcPr>
            <w:tcW w:w="3685" w:type="dxa"/>
          </w:tcPr>
          <w:p w:rsidR="00D6020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ции сотрудников; 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нализ проектов правовых актов на наличие рисков нарушения антимонопольного законодател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1" w:type="dxa"/>
          </w:tcPr>
          <w:p w:rsidR="00D60201" w:rsidRPr="001F4FB7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контроля</w:t>
            </w:r>
          </w:p>
        </w:tc>
        <w:tc>
          <w:tcPr>
            <w:tcW w:w="3827" w:type="dxa"/>
          </w:tcPr>
          <w:p w:rsidR="00D60201" w:rsidRPr="001F4FB7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него контроля;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нарушение процедуры проведения проверки, установленной Фед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ральным законом от 26.12.2008 № 294-ФЗ «О защите прав юридич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ских лиц и индивидуальных пре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принимателей при осуществлении государственного контроля (надзора) и муниципального ко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FB7">
              <w:rPr>
                <w:rFonts w:ascii="Times New Roman" w:hAnsi="Times New Roman" w:cs="Times New Roman"/>
                <w:sz w:val="24"/>
                <w:szCs w:val="24"/>
              </w:rPr>
              <w:t>троля»</w:t>
            </w:r>
          </w:p>
        </w:tc>
        <w:tc>
          <w:tcPr>
            <w:tcW w:w="3685" w:type="dxa"/>
          </w:tcPr>
          <w:p w:rsidR="00D60201" w:rsidRPr="00B21866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Усиление внутреннего контроля;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уровня квалифик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ции сотрудников администрации муниципального района</w:t>
            </w:r>
            <w:proofErr w:type="gramEnd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186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276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  <w:tr w:rsidR="00D60201" w:rsidRPr="00EC2232" w:rsidTr="00B17B84">
        <w:tc>
          <w:tcPr>
            <w:tcW w:w="1242" w:type="dxa"/>
          </w:tcPr>
          <w:p w:rsidR="00D60201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261" w:type="dxa"/>
          </w:tcPr>
          <w:p w:rsidR="00D60201" w:rsidRPr="007B0539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Составление конкурсной д</w:t>
            </w: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кументации с нарушением действующего законодател</w:t>
            </w: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827" w:type="dxa"/>
          </w:tcPr>
          <w:p w:rsidR="00D60201" w:rsidRPr="007B0539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</w:t>
            </w: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него контроля;</w:t>
            </w:r>
          </w:p>
          <w:p w:rsidR="00D60201" w:rsidRPr="007B0539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</w:t>
            </w: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трудников</w:t>
            </w:r>
          </w:p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0201" w:rsidRPr="007B0539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нарушений антимонопольного законодательства;</w:t>
            </w:r>
          </w:p>
          <w:p w:rsidR="00D60201" w:rsidRPr="007B0539" w:rsidRDefault="00D60201" w:rsidP="00B17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</w:t>
            </w: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трудников в данной сфере;</w:t>
            </w:r>
          </w:p>
          <w:bookmarkEnd w:id="0"/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39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</w:t>
            </w:r>
          </w:p>
        </w:tc>
        <w:tc>
          <w:tcPr>
            <w:tcW w:w="1276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ные риски малов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роятны</w:t>
            </w:r>
          </w:p>
        </w:tc>
        <w:tc>
          <w:tcPr>
            <w:tcW w:w="1163" w:type="dxa"/>
          </w:tcPr>
          <w:p w:rsidR="00D60201" w:rsidRPr="00EC2232" w:rsidRDefault="00D60201" w:rsidP="00B1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ное во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никн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вение рисков вероятно</w:t>
            </w:r>
          </w:p>
        </w:tc>
      </w:tr>
    </w:tbl>
    <w:p w:rsidR="00D60201" w:rsidRPr="00EC2232" w:rsidRDefault="00D60201" w:rsidP="00D60201">
      <w:pPr>
        <w:rPr>
          <w:rFonts w:ascii="Times New Roman" w:hAnsi="Times New Roman" w:cs="Times New Roman"/>
          <w:sz w:val="24"/>
          <w:szCs w:val="24"/>
        </w:rPr>
      </w:pPr>
    </w:p>
    <w:p w:rsidR="007053CE" w:rsidRDefault="007053CE"/>
    <w:sectPr w:rsidR="007053CE" w:rsidSect="006165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01"/>
    <w:rsid w:val="007053CE"/>
    <w:rsid w:val="00AE78AE"/>
    <w:rsid w:val="00D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Зезина Татьяна Александровна</cp:lastModifiedBy>
  <cp:revision>2</cp:revision>
  <dcterms:created xsi:type="dcterms:W3CDTF">2022-01-14T10:16:00Z</dcterms:created>
  <dcterms:modified xsi:type="dcterms:W3CDTF">2022-01-14T10:29:00Z</dcterms:modified>
</cp:coreProperties>
</file>