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B0D" w:rsidRDefault="00DF1B0D" w:rsidP="00DF1B0D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</w:t>
      </w:r>
      <w:r>
        <w:rPr>
          <w:b/>
          <w:sz w:val="28"/>
          <w:szCs w:val="28"/>
          <w:u w:val="single"/>
        </w:rPr>
        <w:t>Правила проведения торгов</w:t>
      </w:r>
    </w:p>
    <w:p w:rsidR="00DF1B0D" w:rsidRDefault="00DF1B0D" w:rsidP="00DF1B0D">
      <w:pPr>
        <w:jc w:val="both"/>
        <w:rPr>
          <w:b/>
          <w:sz w:val="28"/>
          <w:szCs w:val="28"/>
        </w:rPr>
      </w:pPr>
    </w:p>
    <w:p w:rsidR="00DF1B0D" w:rsidRDefault="00DF1B0D" w:rsidP="00DF1B0D">
      <w:pPr>
        <w:jc w:val="both"/>
      </w:pPr>
    </w:p>
    <w:p w:rsidR="00DF1B0D" w:rsidRDefault="00DF1B0D" w:rsidP="00DF1B0D">
      <w:pPr>
        <w:jc w:val="both"/>
      </w:pPr>
      <w:r>
        <w:t xml:space="preserve">   1. Решения продавца о признании претендентов участниками аукциона оформляется протоколом.</w:t>
      </w:r>
    </w:p>
    <w:p w:rsidR="00DF1B0D" w:rsidRDefault="00DF1B0D" w:rsidP="00DF1B0D">
      <w:pPr>
        <w:jc w:val="both"/>
      </w:pPr>
      <w:r>
        <w:t>В протоколе о признании претендентов участниками аукциона приводится перечень принятых заявок с указанием имен (наименований) претендентов, перечень отозванных заявок, имена (наименования) претендентов, признанных участниками аукциона, а также имена (наименования) претендентов, которым было отказано в допуске к участию в аукционе, с указанием оснований отказа.</w:t>
      </w:r>
    </w:p>
    <w:p w:rsidR="00DF1B0D" w:rsidRDefault="00DF1B0D" w:rsidP="00DF1B0D">
      <w:pPr>
        <w:jc w:val="both"/>
      </w:pPr>
      <w:r>
        <w:t>При наличии оснований для признания аукциона несостоявшимся продавец принимает соответствующее решение, которое оформляется протоколом.</w:t>
      </w:r>
    </w:p>
    <w:p w:rsidR="00DF1B0D" w:rsidRDefault="00DF1B0D" w:rsidP="00DF1B0D">
      <w:pPr>
        <w:jc w:val="both"/>
      </w:pPr>
      <w:r>
        <w:t xml:space="preserve">   2. </w:t>
      </w:r>
      <w:proofErr w:type="gramStart"/>
      <w:r>
        <w:t>В день рассмотрения заявок (или в день определения участников аукциона - при подаче предложений о цене имущества в открытой форме), указанный в информационном сообщении, на сайте организатора торгов, на официальном сайте торгов о проведении аукциона, продавец рассматривает заявки и документы претендентов, устанавливает факт поступления от претендентов задатков на основании выписки (выписок) с соответствующего счета (счетов).</w:t>
      </w:r>
      <w:proofErr w:type="gramEnd"/>
      <w:r>
        <w:t xml:space="preserve"> По результатам рассмотрения документов продавец принимает решение о признании претендентов участниками аукциона или об отказе в допуске претендентов к участию в аукционе.</w:t>
      </w:r>
    </w:p>
    <w:p w:rsidR="00DF1B0D" w:rsidRDefault="00DF1B0D" w:rsidP="00DF1B0D">
      <w:pPr>
        <w:jc w:val="both"/>
      </w:pPr>
      <w:r>
        <w:t>Дата определения участников аукциона (при подаче предложений о цене имущества в открытой форме) указывается в информационном сообщении, на сайте организатора торгов, на официальном сайте торгов о проведен</w:t>
      </w:r>
      <w:proofErr w:type="gramStart"/>
      <w:r>
        <w:t>ии ау</w:t>
      </w:r>
      <w:proofErr w:type="gramEnd"/>
      <w:r>
        <w:t>кциона.</w:t>
      </w:r>
    </w:p>
    <w:p w:rsidR="00DF1B0D" w:rsidRDefault="00DF1B0D" w:rsidP="00DF1B0D">
      <w:pPr>
        <w:jc w:val="both"/>
      </w:pPr>
      <w:r>
        <w:t xml:space="preserve">   3. Претенденты, признанные участниками аукциона, и претенденты, не допущенные к участию в аукционе, уведомляются о принятом решении, не позднее следующего рабочего дня </w:t>
      </w:r>
      <w:proofErr w:type="gramStart"/>
      <w:r>
        <w:t>с даты оформления</w:t>
      </w:r>
      <w:proofErr w:type="gramEnd"/>
      <w:r>
        <w:t xml:space="preserve"> данного решения, протоколом, путем вручения им под расписку соответствующего уведомления либо направления такого уведомления по почте заказным письмом.</w:t>
      </w:r>
    </w:p>
    <w:p w:rsidR="00DF1B0D" w:rsidRDefault="00DF1B0D" w:rsidP="00DF1B0D">
      <w:pPr>
        <w:jc w:val="both"/>
      </w:pPr>
      <w:r>
        <w:t xml:space="preserve">   4. Претендент приобретает статус участника аукциона с момента оформления продавцом протокола о признании претендентов участниками аукциона.</w:t>
      </w:r>
    </w:p>
    <w:p w:rsidR="00DF1B0D" w:rsidRDefault="00DF1B0D" w:rsidP="00DF1B0D">
      <w:pPr>
        <w:jc w:val="both"/>
      </w:pPr>
      <w:r>
        <w:t xml:space="preserve">   5. Аукцион с подачей предложений о цене имущества в открытой форме проводится в следующем порядке:</w:t>
      </w:r>
    </w:p>
    <w:p w:rsidR="00DF1B0D" w:rsidRDefault="00DF1B0D" w:rsidP="00DF1B0D">
      <w:pPr>
        <w:jc w:val="both"/>
      </w:pPr>
      <w:r>
        <w:t xml:space="preserve">   а) аукцион должен быть проведен не ранее, чем через 10 рабочих дней и не позднее 15 рабочих дней с даты определения участников аукциона, указанной в информационном сообщении, на сайте организатора торгов, на официальном сайте торгов о проведен</w:t>
      </w:r>
      <w:proofErr w:type="gramStart"/>
      <w:r>
        <w:t>ии ау</w:t>
      </w:r>
      <w:proofErr w:type="gramEnd"/>
      <w:r>
        <w:t>кциона;</w:t>
      </w:r>
    </w:p>
    <w:p w:rsidR="00DF1B0D" w:rsidRDefault="00DF1B0D" w:rsidP="00DF1B0D">
      <w:pPr>
        <w:jc w:val="both"/>
      </w:pPr>
      <w:r>
        <w:t xml:space="preserve">   б) аукцион ведет аукционист, в присутствии уполномоченного представителя продавца, который обеспечивает порядок при проведении торгов;</w:t>
      </w:r>
    </w:p>
    <w:p w:rsidR="00DF1B0D" w:rsidRDefault="00DF1B0D" w:rsidP="00DF1B0D">
      <w:pPr>
        <w:jc w:val="both"/>
      </w:pPr>
      <w:r>
        <w:t xml:space="preserve">   в) участникам аукциона выдаются пронумерованные карточки участника аукциона (далее именуются - карточки);</w:t>
      </w:r>
    </w:p>
    <w:p w:rsidR="00DF1B0D" w:rsidRDefault="00DF1B0D" w:rsidP="00DF1B0D">
      <w:pPr>
        <w:jc w:val="both"/>
      </w:pPr>
      <w:r>
        <w:t xml:space="preserve">   г) аукцион начинается с объявления уполномоченным представителем продавца об открыт</w:t>
      </w:r>
      <w:proofErr w:type="gramStart"/>
      <w:r>
        <w:t>ии ау</w:t>
      </w:r>
      <w:proofErr w:type="gramEnd"/>
      <w:r>
        <w:t>кциона;</w:t>
      </w:r>
    </w:p>
    <w:p w:rsidR="00DF1B0D" w:rsidRDefault="00DF1B0D" w:rsidP="00DF1B0D">
      <w:pPr>
        <w:jc w:val="both"/>
      </w:pPr>
      <w:r>
        <w:t xml:space="preserve">   д) после открытия аукциона аукционистом оглашаются наименование имущества, основные его характеристики, начальная цена продажи и "шаг аукциона".</w:t>
      </w:r>
    </w:p>
    <w:p w:rsidR="00DF1B0D" w:rsidRDefault="00DF1B0D" w:rsidP="00DF1B0D">
      <w:pPr>
        <w:jc w:val="both"/>
      </w:pPr>
      <w:r>
        <w:t>"Шаг аукциона" устанавливается продавцом в фиксированной сумме, составляющей 5 процентов начальной цены продажи, и не изменяется в течение всего аукциона;</w:t>
      </w:r>
    </w:p>
    <w:p w:rsidR="00DF1B0D" w:rsidRDefault="00DF1B0D" w:rsidP="00DF1B0D">
      <w:pPr>
        <w:jc w:val="both"/>
      </w:pPr>
      <w:r>
        <w:t xml:space="preserve">   е) после оглашения аукционистом начальной цены продажи участникам аукциона предлагается заявить эту цену путем поднятия карточек;</w:t>
      </w:r>
    </w:p>
    <w:p w:rsidR="00DF1B0D" w:rsidRDefault="00DF1B0D" w:rsidP="00DF1B0D">
      <w:pPr>
        <w:jc w:val="both"/>
      </w:pPr>
      <w:r>
        <w:t xml:space="preserve">   ж) после заявления участниками аукциона начальной цены аукционист предлагает участникам аукциона заявлять свои предложения по цене продажи, превышающей начальную цену. Каждая последующая цена, превышающая предыдущую цену на "шаг аукциона", </w:t>
      </w:r>
      <w:proofErr w:type="gramStart"/>
      <w:r>
        <w:t>заявляется</w:t>
      </w:r>
      <w:proofErr w:type="gramEnd"/>
      <w:r>
        <w:t xml:space="preserve"> участниками аукциона, путем поднятия карточек. В случае заявления цены, кратной "шагу аукциона", эта цена </w:t>
      </w:r>
      <w:proofErr w:type="gramStart"/>
      <w:r>
        <w:t>заявляется</w:t>
      </w:r>
      <w:proofErr w:type="gramEnd"/>
      <w:r>
        <w:t xml:space="preserve"> участниками аукциона путем поднятия карточек и ее оглашения;</w:t>
      </w:r>
    </w:p>
    <w:p w:rsidR="00DF1B0D" w:rsidRDefault="00DF1B0D" w:rsidP="00DF1B0D">
      <w:pPr>
        <w:jc w:val="both"/>
      </w:pPr>
      <w:r>
        <w:t xml:space="preserve">   з) аукционист называет номер карточки участника аукциона, который первым заявил начальную или последующую цену, указывает на этого участника и объявляет заявленную цену </w:t>
      </w:r>
      <w:r>
        <w:lastRenderedPageBreak/>
        <w:t>как цену продажи. При отсутствии предложений со стороны иных участников аукциона аукционист повторяет эту цену 3 раза. Если до третьего повторения заявленной цены ни один из участников аукциона не поднял карточку и не заявил последующую цену, аукцион завершается;</w:t>
      </w:r>
    </w:p>
    <w:p w:rsidR="00DF1B0D" w:rsidRDefault="00DF1B0D" w:rsidP="00DF1B0D">
      <w:pPr>
        <w:jc w:val="both"/>
      </w:pPr>
      <w:r>
        <w:t xml:space="preserve">   и) по завершен</w:t>
      </w:r>
      <w:proofErr w:type="gramStart"/>
      <w:r>
        <w:t>ии ау</w:t>
      </w:r>
      <w:proofErr w:type="gramEnd"/>
      <w:r>
        <w:t>кциона, аукционист объявляет о продаже имущества, называет его продажную цену и номер карточки победителя аукциона. Победителем аукциона признается участник, номер карточки которого и заявленная им цена были названы аукционистом последними;</w:t>
      </w:r>
    </w:p>
    <w:p w:rsidR="00DF1B0D" w:rsidRDefault="00DF1B0D" w:rsidP="00DF1B0D">
      <w:pPr>
        <w:jc w:val="both"/>
      </w:pPr>
      <w:r>
        <w:t xml:space="preserve">   к) цена имущества, предложенная победителем аукциона, заносится в протокол об итогах аукциона, составляемый в 2 экземплярах.</w:t>
      </w:r>
    </w:p>
    <w:p w:rsidR="00DF1B0D" w:rsidRDefault="00DF1B0D" w:rsidP="00DF1B0D">
      <w:pPr>
        <w:jc w:val="both"/>
      </w:pPr>
      <w:r>
        <w:t xml:space="preserve">   Протокол об итогах аукциона, подписанный аукционистом и уполномоченным представителем продавца, является документом, удостоверяющим право победителя на заключение договора купли-продажи муниципального имущества. Договор купли-продажи муниципального имущества заключается не ранее 10 рабочих дней и не позднее 15 рабочих дней со дня подведения итогов аукциона, в соответствии с законодательством РФ.</w:t>
      </w:r>
    </w:p>
    <w:p w:rsidR="00DF1B0D" w:rsidRDefault="00DF1B0D" w:rsidP="00DF1B0D">
      <w:pPr>
        <w:jc w:val="both"/>
      </w:pPr>
      <w:r>
        <w:t xml:space="preserve">   Если при проведении аукциона продавцом проводились фотографирование, ауди</w:t>
      </w:r>
      <w:proofErr w:type="gramStart"/>
      <w:r>
        <w:t>о-</w:t>
      </w:r>
      <w:proofErr w:type="gramEnd"/>
      <w:r>
        <w:t xml:space="preserve"> и (или) видеозапись, киносъемка, то об этом делается отметка в протоколе. В этом случае материалы фотографирования, ауди</w:t>
      </w:r>
      <w:proofErr w:type="gramStart"/>
      <w:r>
        <w:t>о-</w:t>
      </w:r>
      <w:proofErr w:type="gramEnd"/>
      <w:r>
        <w:t xml:space="preserve"> и (или) видеозаписи, киносъемки прилагаются в течение суток к протоколу в соответствии с актом, подписываемым лицом, осуществлявшим фотографирование, аудио- и (или) видеозапись, киносъемку, аукционистом и уполномоченным представителем продавца;</w:t>
      </w:r>
    </w:p>
    <w:p w:rsidR="00DF1B0D" w:rsidRDefault="00DF1B0D" w:rsidP="00DF1B0D">
      <w:pPr>
        <w:jc w:val="both"/>
      </w:pPr>
      <w:r>
        <w:t xml:space="preserve">   л) задаток возвращается участникам аукциона, за исключением его победителя, в течение 5 дней со дня подведения итогов аукциона;</w:t>
      </w:r>
    </w:p>
    <w:p w:rsidR="00DF1B0D" w:rsidRDefault="00DF1B0D" w:rsidP="00DF1B0D">
      <w:pPr>
        <w:jc w:val="both"/>
      </w:pPr>
      <w:r>
        <w:t xml:space="preserve">   м) если после троекратного объявления начальной цены продажи ни один из участников аукциона не поднял карточку, аукцион признается несостоявшимся.</w:t>
      </w:r>
    </w:p>
    <w:p w:rsidR="00DF1B0D" w:rsidRDefault="00DF1B0D" w:rsidP="00DF1B0D">
      <w:pPr>
        <w:jc w:val="both"/>
      </w:pPr>
      <w:r>
        <w:t xml:space="preserve">   В случае признания аукциона несостоявшимся продавец в тот же день составляет соответствующий протокол, подписываемый им (его уполномоченным представителем), а также аукционистом.</w:t>
      </w:r>
    </w:p>
    <w:p w:rsidR="00DF1B0D" w:rsidRDefault="00DF1B0D" w:rsidP="00DF1B0D">
      <w:pPr>
        <w:jc w:val="both"/>
      </w:pPr>
    </w:p>
    <w:p w:rsidR="00DF1B0D" w:rsidRDefault="00DF1B0D" w:rsidP="00DF1B0D"/>
    <w:p w:rsidR="00DF1B0D" w:rsidRDefault="00DF1B0D" w:rsidP="00DF1B0D"/>
    <w:p w:rsidR="00DF1B0D" w:rsidRDefault="00DF1B0D" w:rsidP="00DF1B0D"/>
    <w:p w:rsidR="00DF1B0D" w:rsidRDefault="00DF1B0D" w:rsidP="00DF1B0D"/>
    <w:p w:rsidR="00DF1B0D" w:rsidRDefault="00DF1B0D" w:rsidP="00DF1B0D"/>
    <w:p w:rsidR="00DF1B0D" w:rsidRDefault="00DF1B0D" w:rsidP="00DF1B0D"/>
    <w:p w:rsidR="00DF1B0D" w:rsidRDefault="00DF1B0D" w:rsidP="00DF1B0D"/>
    <w:p w:rsidR="00DF1B0D" w:rsidRDefault="00DF1B0D" w:rsidP="00DF1B0D"/>
    <w:p w:rsidR="00DF1B0D" w:rsidRDefault="00DF1B0D" w:rsidP="00DF1B0D"/>
    <w:p w:rsidR="00DF1B0D" w:rsidRDefault="00DF1B0D" w:rsidP="00DF1B0D"/>
    <w:p w:rsidR="00DF1B0D" w:rsidRDefault="00DF1B0D" w:rsidP="00DF1B0D"/>
    <w:p w:rsidR="00DF1B0D" w:rsidRDefault="00DF1B0D" w:rsidP="00DF1B0D"/>
    <w:p w:rsidR="00EE1DD0" w:rsidRDefault="00EE1DD0">
      <w:bookmarkStart w:id="0" w:name="_GoBack"/>
      <w:bookmarkEnd w:id="0"/>
    </w:p>
    <w:sectPr w:rsidR="00EE1DD0" w:rsidSect="00DF1B0D">
      <w:pgSz w:w="11906" w:h="16838"/>
      <w:pgMar w:top="737" w:right="851" w:bottom="68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BC1"/>
    <w:rsid w:val="002E1BC1"/>
    <w:rsid w:val="00DF1B0D"/>
    <w:rsid w:val="00EE1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B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B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214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849</Words>
  <Characters>4841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Захлестина Наталья Владимировна_</dc:creator>
  <cp:keywords/>
  <dc:description/>
  <cp:lastModifiedBy>Захлестина Наталья Владимировна_</cp:lastModifiedBy>
  <cp:revision>2</cp:revision>
  <cp:lastPrinted>2015-08-10T10:19:00Z</cp:lastPrinted>
  <dcterms:created xsi:type="dcterms:W3CDTF">2015-08-10T10:12:00Z</dcterms:created>
  <dcterms:modified xsi:type="dcterms:W3CDTF">2015-08-10T10:20:00Z</dcterms:modified>
</cp:coreProperties>
</file>