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5" w:rsidRDefault="000B2EE5" w:rsidP="000B2E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2E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Нестеркин Илья Дмитриевич</w:t>
      </w:r>
    </w:p>
    <w:p w:rsidR="00CD1E0A" w:rsidRDefault="00CD1E0A" w:rsidP="000B2E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E1B21" w:rsidRDefault="00BE1B21" w:rsidP="00BE1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5DD">
        <w:rPr>
          <w:rFonts w:ascii="Times New Roman" w:hAnsi="Times New Roman" w:cs="Times New Roman"/>
          <w:sz w:val="28"/>
          <w:szCs w:val="28"/>
        </w:rPr>
        <w:t xml:space="preserve">Звание «Почетный гражданин Кинельского района» присвоено Решением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5C75DD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>
        <w:rPr>
          <w:rFonts w:ascii="Times New Roman" w:hAnsi="Times New Roman" w:cs="Times New Roman"/>
          <w:sz w:val="28"/>
          <w:szCs w:val="28"/>
        </w:rPr>
        <w:t>232 от 18.08.2022</w:t>
      </w:r>
      <w:r w:rsidRPr="005C75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3190" w:rsidRDefault="00BE1B21" w:rsidP="004031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03190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Нестеркин</w:t>
      </w:r>
      <w:r w:rsidR="00403190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Илья Дмитриевич </w:t>
      </w:r>
      <w:r w:rsidR="009A5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24</w:t>
      </w:r>
      <w:r w:rsidR="00DA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</w:t>
      </w:r>
      <w:r w:rsidR="009A5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1956 года в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Пензенской области. В 1964 году его семья переехала в село Вертяевка. 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 Дмитриевич учился в Георгиевской школе,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успешно окончил физико-математический факультет Куйбышевского государственного педагогического института. Трудовую деятельность Илья Дмитриевич начал учителем математики в школе поселка Комсомольский в 1977 году. 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 год он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переведен в Кинельский райком комсомола на должность секретаря райкома В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ЛКСМ, в мае 1979 года его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призвали в ряды Советской Армии». Демобилизовавшись, 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Нестеркин И.Д.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вернулся в школу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учителем математики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уже в сел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гиевка, 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был назначен на должность заместителя директора школы по учебно-воспитательной работе.</w:t>
      </w:r>
      <w:r w:rsid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403190" w:rsidRDefault="00403190" w:rsidP="004031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97E36" w:rsidRP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1983 года судьба Ильи Дмитриевича связана с селом Бобровка, где он на протяжении 18 лет возглавлял школу. 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Нестеркин И.Д.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избран депутатом Кинельской районной Думы.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0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2001 по 2010 годы работал н</w:t>
      </w:r>
      <w:r w:rsidRPr="00403190">
        <w:rPr>
          <w:rFonts w:ascii="Times New Roman" w:hAnsi="Times New Roman" w:cs="Times New Roman"/>
          <w:bCs/>
          <w:sz w:val="28"/>
          <w:szCs w:val="28"/>
        </w:rPr>
        <w:t>ачальник</w:t>
      </w:r>
      <w:r w:rsidRPr="00403190">
        <w:rPr>
          <w:rFonts w:ascii="Times New Roman" w:hAnsi="Times New Roman" w:cs="Times New Roman"/>
          <w:bCs/>
          <w:sz w:val="28"/>
          <w:szCs w:val="28"/>
        </w:rPr>
        <w:t>ом</w:t>
      </w:r>
      <w:r w:rsidRPr="00403190">
        <w:rPr>
          <w:rFonts w:ascii="Times New Roman" w:hAnsi="Times New Roman" w:cs="Times New Roman"/>
          <w:bCs/>
          <w:sz w:val="28"/>
          <w:szCs w:val="28"/>
        </w:rPr>
        <w:t xml:space="preserve"> отдела реализации образовательных программ в Кинельском управлении министерства образования и науки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7369" w:rsidRDefault="00403190" w:rsidP="004031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2010 году 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 Дмитриевич был избран на должность</w:t>
      </w:r>
      <w:r w:rsidR="00A97E36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сельского поселения Бобровка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председателя Собрания представителей сельского поселения Бобровка. В 2015 году вновь был избран на должность </w:t>
      </w:r>
      <w:r w:rsidR="001B7369" w:rsidRPr="000B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главы сельского поселения Бобровка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замещал ее до</w:t>
      </w:r>
      <w:r w:rsidR="00DA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года</w:t>
      </w:r>
      <w:r w:rsidR="001B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7369" w:rsidRDefault="001B7369" w:rsidP="004031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Много сил и энергии отдал Илья Дмитриевич решению вопросов местного значения, добросовестно и плодотворно работал на благо жителей сельского поселения Бобровка и муниципального района Кинельский, внес весомый личный вклад в развитие местного самоуправления.</w:t>
      </w:r>
    </w:p>
    <w:p w:rsidR="000B2EE5" w:rsidRDefault="001B7369" w:rsidP="009A52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B2EE5">
        <w:rPr>
          <w:rFonts w:ascii="Times New Roman" w:hAnsi="Times New Roman" w:cs="Times New Roman"/>
          <w:sz w:val="28"/>
          <w:szCs w:val="28"/>
        </w:rPr>
        <w:t xml:space="preserve">Награды: </w:t>
      </w:r>
    </w:p>
    <w:p w:rsidR="000B2EE5" w:rsidRDefault="000B2EE5" w:rsidP="009A524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EE5">
        <w:rPr>
          <w:rFonts w:ascii="Times New Roman" w:hAnsi="Times New Roman" w:cs="Times New Roman"/>
          <w:sz w:val="28"/>
          <w:szCs w:val="28"/>
        </w:rPr>
        <w:t>Почётная Грамота департамента науки и образования Администрации Самарской области, 28.08.2001 г.</w:t>
      </w:r>
    </w:p>
    <w:p w:rsidR="000B2EE5" w:rsidRDefault="000B2EE5" w:rsidP="000B2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5">
        <w:rPr>
          <w:rFonts w:ascii="Times New Roman" w:hAnsi="Times New Roman" w:cs="Times New Roman"/>
          <w:sz w:val="28"/>
          <w:szCs w:val="28"/>
        </w:rPr>
        <w:t xml:space="preserve">Нагрудный знак «Почётный работник общего образования Российской Федерации», 13.09.2007 г.         </w:t>
      </w:r>
    </w:p>
    <w:p w:rsidR="000B2EE5" w:rsidRDefault="000B2EE5" w:rsidP="000B2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5">
        <w:rPr>
          <w:rFonts w:ascii="Times New Roman" w:hAnsi="Times New Roman" w:cs="Times New Roman"/>
          <w:sz w:val="28"/>
          <w:szCs w:val="28"/>
        </w:rPr>
        <w:t>Почетный знак «Куйбышев – запасная столица», 2016 г.</w:t>
      </w:r>
    </w:p>
    <w:p w:rsidR="000B2EE5" w:rsidRPr="000B2EE5" w:rsidRDefault="000B2EE5" w:rsidP="000B2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5">
        <w:rPr>
          <w:rFonts w:ascii="Times New Roman" w:hAnsi="Times New Roman" w:cs="Times New Roman"/>
          <w:sz w:val="28"/>
          <w:szCs w:val="28"/>
        </w:rPr>
        <w:t>Почетная грамота администрации муниципального района Кинельский, 22.07.2016 г.</w:t>
      </w:r>
    </w:p>
    <w:sectPr w:rsidR="000B2EE5" w:rsidRPr="000B2EE5" w:rsidSect="009A524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55DB"/>
    <w:multiLevelType w:val="hybridMultilevel"/>
    <w:tmpl w:val="1B3412D0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36"/>
    <w:rsid w:val="000B2EE5"/>
    <w:rsid w:val="001B7369"/>
    <w:rsid w:val="00403190"/>
    <w:rsid w:val="00806A55"/>
    <w:rsid w:val="009A524E"/>
    <w:rsid w:val="00A97E36"/>
    <w:rsid w:val="00BE1B21"/>
    <w:rsid w:val="00CD1E0A"/>
    <w:rsid w:val="00D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4</cp:revision>
  <dcterms:created xsi:type="dcterms:W3CDTF">2023-02-01T10:46:00Z</dcterms:created>
  <dcterms:modified xsi:type="dcterms:W3CDTF">2023-02-17T10:51:00Z</dcterms:modified>
</cp:coreProperties>
</file>