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B2447" w:rsidTr="001862D4">
        <w:tc>
          <w:tcPr>
            <w:tcW w:w="4111" w:type="dxa"/>
          </w:tcPr>
          <w:p w:rsidR="007B2447" w:rsidRPr="007B2447" w:rsidRDefault="001862D4" w:rsidP="001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7B2447" w:rsidRPr="007B2447" w:rsidRDefault="000965CE" w:rsidP="001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  <w:r w:rsidR="007B2447" w:rsidRPr="007B2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2447" w:rsidRPr="007B244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B2447" w:rsidRDefault="007B2447" w:rsidP="001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4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Pr="007B2447">
              <w:rPr>
                <w:rFonts w:ascii="Times New Roman" w:hAnsi="Times New Roman" w:cs="Times New Roman"/>
                <w:sz w:val="28"/>
                <w:szCs w:val="28"/>
              </w:rPr>
              <w:t>инельский</w:t>
            </w:r>
          </w:p>
          <w:p w:rsidR="007B2447" w:rsidRDefault="007B2447" w:rsidP="00C815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5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151F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A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E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862D4">
              <w:rPr>
                <w:rFonts w:ascii="Times New Roman" w:hAnsi="Times New Roman" w:cs="Times New Roman"/>
                <w:sz w:val="28"/>
                <w:szCs w:val="28"/>
              </w:rPr>
              <w:t xml:space="preserve"> г  № </w:t>
            </w:r>
            <w:r w:rsidR="00C8151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465AB2" w:rsidRDefault="00F95497"/>
    <w:p w:rsidR="007B2447" w:rsidRDefault="007B2447" w:rsidP="00B0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447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</w:t>
      </w:r>
      <w:r w:rsidRPr="007B244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Кинельский, затрагивающих вопросы осуществления предпринимательской и инвестиционной деятельности, </w:t>
      </w:r>
      <w:r w:rsidR="00D55EE4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0281" w:type="dxa"/>
        <w:tblLook w:val="04A0" w:firstRow="1" w:lastRow="0" w:firstColumn="1" w:lastColumn="0" w:noHBand="0" w:noVBand="1"/>
      </w:tblPr>
      <w:tblGrid>
        <w:gridCol w:w="817"/>
        <w:gridCol w:w="4678"/>
        <w:gridCol w:w="2393"/>
        <w:gridCol w:w="2393"/>
      </w:tblGrid>
      <w:tr w:rsidR="007B2447" w:rsidTr="00693461">
        <w:trPr>
          <w:trHeight w:val="2378"/>
        </w:trPr>
        <w:tc>
          <w:tcPr>
            <w:tcW w:w="817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МНПА, подлежащих экспертизе</w:t>
            </w:r>
          </w:p>
        </w:tc>
        <w:tc>
          <w:tcPr>
            <w:tcW w:w="2393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проведение экспертизы)</w:t>
            </w:r>
          </w:p>
        </w:tc>
        <w:tc>
          <w:tcPr>
            <w:tcW w:w="2393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7B2447" w:rsidTr="00693461">
        <w:tc>
          <w:tcPr>
            <w:tcW w:w="817" w:type="dxa"/>
          </w:tcPr>
          <w:p w:rsidR="007B2447" w:rsidRPr="00914935" w:rsidRDefault="007B2447" w:rsidP="0091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8151F" w:rsidRPr="00914935" w:rsidRDefault="00C8151F" w:rsidP="00693461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7B2447" w:rsidRPr="00914935" w:rsidRDefault="009F65BF" w:rsidP="00693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2508 от 30.12.2019 г. «Об утверждении муниципальной программы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«Комплексное развитие сельских территорий муниципального района Кинельский Самарской области на 2020 – 2025 годы»</w:t>
            </w:r>
          </w:p>
        </w:tc>
        <w:tc>
          <w:tcPr>
            <w:tcW w:w="2393" w:type="dxa"/>
          </w:tcPr>
          <w:p w:rsidR="007B2447" w:rsidRPr="00914935" w:rsidRDefault="00C8151F" w:rsidP="0069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B2447" w:rsidRPr="00914935" w:rsidRDefault="00D55EE4" w:rsidP="007B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>Федичкина С.Ф.</w:t>
            </w:r>
          </w:p>
        </w:tc>
      </w:tr>
      <w:tr w:rsidR="000965CE" w:rsidTr="00693461">
        <w:tc>
          <w:tcPr>
            <w:tcW w:w="817" w:type="dxa"/>
          </w:tcPr>
          <w:p w:rsidR="000965CE" w:rsidRPr="00914935" w:rsidRDefault="000965CE" w:rsidP="0091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8151F" w:rsidRPr="00914935" w:rsidRDefault="00C8151F" w:rsidP="00693461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965CE" w:rsidRPr="00914935" w:rsidRDefault="009F65BF" w:rsidP="00693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2445</w:t>
            </w: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26.12.2019 г. «Об утверж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дении Порядка предоставления за счет средств бюджета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Кинельский Самар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ской области на безвозмездной и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безвозвратной основе субсидий юридическим лицам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субсидий государственным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(муниципальным) учреждениям), индивидуальным предпринимателям,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ющим деятельность на территории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района Кинельский Са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марской области, для возмещения затрат в связи с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производством товаров, вып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олнением работ оказанием услуг, в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снижения задолженности перед поставщиками</w:t>
            </w:r>
            <w:proofErr w:type="gramEnd"/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топл</w:t>
            </w:r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ивно</w:t>
            </w:r>
            <w:proofErr w:type="spellEnd"/>
            <w:r w:rsidR="00693461"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энергетических ресурсов в </w:t>
            </w:r>
            <w:r w:rsidRPr="00914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целях обеспечения населения бесперебойным снабжением коммунальными услугами».</w:t>
            </w:r>
          </w:p>
        </w:tc>
        <w:tc>
          <w:tcPr>
            <w:tcW w:w="2393" w:type="dxa"/>
          </w:tcPr>
          <w:p w:rsidR="000965CE" w:rsidRPr="00914935" w:rsidRDefault="00C8151F" w:rsidP="0069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965CE" w:rsidRPr="00914935" w:rsidRDefault="00D55EE4" w:rsidP="007B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>Федичкина С.Ф.</w:t>
            </w:r>
          </w:p>
        </w:tc>
      </w:tr>
      <w:tr w:rsidR="000965CE" w:rsidTr="00693461">
        <w:tc>
          <w:tcPr>
            <w:tcW w:w="817" w:type="dxa"/>
          </w:tcPr>
          <w:p w:rsidR="000965CE" w:rsidRPr="00914935" w:rsidRDefault="000965CE" w:rsidP="0091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8151F" w:rsidRPr="00914935" w:rsidRDefault="00C8151F" w:rsidP="00693461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965CE" w:rsidRPr="00914935" w:rsidRDefault="00693461" w:rsidP="00693461">
            <w:pPr>
              <w:pStyle w:val="a4"/>
              <w:shd w:val="clear" w:color="auto" w:fill="FFFFFF"/>
              <w:spacing w:before="45" w:beforeAutospacing="0" w:after="105" w:afterAutospacing="0"/>
              <w:jc w:val="both"/>
            </w:pPr>
            <w:proofErr w:type="gramStart"/>
            <w:r w:rsidRPr="00914935">
              <w:rPr>
                <w:shd w:val="clear" w:color="auto" w:fill="FFFFFF"/>
              </w:rPr>
              <w:t xml:space="preserve">№ 617 от 10.04.2019 г. «Об утверждении 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</w:t>
            </w:r>
            <w:r w:rsidRPr="00914935">
              <w:rPr>
                <w:shd w:val="clear" w:color="auto" w:fill="FFFFFF"/>
              </w:rPr>
              <w:lastRenderedPageBreak/>
              <w:t>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</w:t>
            </w:r>
            <w:proofErr w:type="gramEnd"/>
            <w:r w:rsidRPr="00914935">
              <w:rPr>
                <w:shd w:val="clear" w:color="auto" w:fill="FFFFFF"/>
              </w:rPr>
              <w:t xml:space="preserve"> муниципального района Кинельский Самарской области по регулируемым тарифам».</w:t>
            </w:r>
          </w:p>
        </w:tc>
        <w:tc>
          <w:tcPr>
            <w:tcW w:w="2393" w:type="dxa"/>
          </w:tcPr>
          <w:p w:rsidR="000965CE" w:rsidRPr="00914935" w:rsidRDefault="00C8151F" w:rsidP="0069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0965CE" w:rsidRPr="00914935" w:rsidRDefault="00D55EE4" w:rsidP="007B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35">
              <w:rPr>
                <w:rFonts w:ascii="Times New Roman" w:hAnsi="Times New Roman" w:cs="Times New Roman"/>
                <w:sz w:val="24"/>
                <w:szCs w:val="24"/>
              </w:rPr>
              <w:t>Федичкина С.Ф.</w:t>
            </w:r>
          </w:p>
        </w:tc>
      </w:tr>
    </w:tbl>
    <w:p w:rsidR="001862D4" w:rsidRDefault="001862D4" w:rsidP="00C8151F">
      <w:pPr>
        <w:rPr>
          <w:rFonts w:ascii="Times New Roman" w:hAnsi="Times New Roman" w:cs="Times New Roman"/>
          <w:sz w:val="28"/>
          <w:szCs w:val="28"/>
        </w:rPr>
      </w:pPr>
    </w:p>
    <w:sectPr w:rsidR="001862D4" w:rsidSect="001862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EC2"/>
    <w:multiLevelType w:val="hybridMultilevel"/>
    <w:tmpl w:val="79286950"/>
    <w:lvl w:ilvl="0" w:tplc="FE6E85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7"/>
    <w:rsid w:val="000965CE"/>
    <w:rsid w:val="001862D4"/>
    <w:rsid w:val="001A2932"/>
    <w:rsid w:val="002E5738"/>
    <w:rsid w:val="00693461"/>
    <w:rsid w:val="007B2447"/>
    <w:rsid w:val="008266E0"/>
    <w:rsid w:val="00914935"/>
    <w:rsid w:val="009F65BF"/>
    <w:rsid w:val="00B008A7"/>
    <w:rsid w:val="00C8151F"/>
    <w:rsid w:val="00D55EE4"/>
    <w:rsid w:val="00E57586"/>
    <w:rsid w:val="00E8038F"/>
    <w:rsid w:val="00EC37B8"/>
    <w:rsid w:val="00F37FBD"/>
    <w:rsid w:val="00F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Зезина</dc:creator>
  <cp:lastModifiedBy>Катеренюк Илья Иванович</cp:lastModifiedBy>
  <cp:revision>2</cp:revision>
  <cp:lastPrinted>2020-11-24T10:38:00Z</cp:lastPrinted>
  <dcterms:created xsi:type="dcterms:W3CDTF">2020-12-01T09:00:00Z</dcterms:created>
  <dcterms:modified xsi:type="dcterms:W3CDTF">2020-12-01T09:00:00Z</dcterms:modified>
</cp:coreProperties>
</file>