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Ежегодно в 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Уважаемые родители!!!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оставляйте детей одних!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зимний период. Особенно недопустимы игры на льду!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Легкомысленное поведение детей, незнание и пренебрежение элементарными правилами безопасного поведения - первопричина грустных и трагических последствий.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Чтобы избежать опасности, запомните: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зимний лед становится прочным только после того, как установятся непрерывные морозные дни;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безопасным для человека считается лед толщиной не менее 7 см;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переходить водоемы нужно в местах, где оборудованы специальные ледовые переправы. В местах, где ледовы переправы отсутствуют, при переходе следует обязательно проверять прочность льда палкой;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лед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крайне опасен лед под снегом и сугробами, а также у берега.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Что делать, если Вы провалились и оказались в холодной воде: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не паникуйте, не делайте резких движений, дышите как можно глубже и медленнее;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раскиньте руки в стороны и постарайтесь зацепиться за кромку льда, предав телу горизонтальное положение по направлению течения;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попытайтесь осторожно налечь грудью на край льда и забросить одну, а потом и другую ноги на лед;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выбравшись из полыньи, откатывайтесь, а затем ползите в ту сторону, откуда шли: ведь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лед здесь уже проверен на прочность.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любом случае при возникновении чрезвычайной ситуации необходимо срочно позвонить по телефону: 01, 101, 112 (все звонки бесплатны).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Взрослые, не будьте равнодушными, п</w:t>
      </w:r>
      <w:r>
        <w:rPr>
          <w:rFonts w:cs="Times New Roman" w:ascii="Times New Roman" w:hAnsi="Times New Roman"/>
          <w:b/>
          <w:bCs/>
          <w:sz w:val="24"/>
          <w:szCs w:val="24"/>
        </w:rPr>
        <w:t>р</w:t>
      </w:r>
      <w:r>
        <w:rPr>
          <w:rFonts w:cs="Times New Roman" w:ascii="Times New Roman" w:hAnsi="Times New Roman"/>
          <w:b/>
          <w:bCs/>
          <w:sz w:val="24"/>
          <w:szCs w:val="24"/>
        </w:rPr>
        <w:t>есекайте попытки выхода детей на лед, беспечность может обернуться трагедией!!!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Берегите свою жизнь, соблюдайте правила безопасности на воде. </w:t>
      </w:r>
    </w:p>
    <w:p>
      <w:pPr>
        <w:pStyle w:val="NoSpacing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тарший государственный инспектор </w:t>
      </w:r>
    </w:p>
    <w:p>
      <w:pPr>
        <w:pStyle w:val="NoSpacing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Центра </w:t>
      </w:r>
      <w:r>
        <w:rPr>
          <w:rFonts w:cs="Times New Roman" w:ascii="Times New Roman" w:hAnsi="Times New Roman"/>
          <w:b/>
          <w:bCs/>
          <w:sz w:val="24"/>
          <w:szCs w:val="24"/>
        </w:rPr>
        <w:t>ГИМС ГУ МЧС России по Самарской области</w:t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Руководитель инспекторского отделения (Красноглинское) </w:t>
      </w:r>
    </w:p>
    <w:p>
      <w:pPr>
        <w:pStyle w:val="NoSpacing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Сапелкина М.Ю.</w:t>
      </w:r>
    </w:p>
    <w:p>
      <w:pPr>
        <w:pStyle w:val="Normal"/>
        <w:shd w:val="solid" w:color="F3F3F3" w:fill="FFFFFF"/>
        <w:jc w:val="both"/>
        <w:rPr>
          <w:rFonts w:ascii="Trebuchet MS" w:hAnsi="Trebuchet MS" w:cs="Trebuchet MS"/>
          <w:b/>
          <w:b/>
          <w:bCs/>
          <w:color w:val="22252D"/>
          <w:sz w:val="21"/>
          <w:szCs w:val="21"/>
        </w:rPr>
      </w:pPr>
      <w:r>
        <w:rPr>
          <w:rFonts w:cs="Trebuchet MS" w:ascii="Trebuchet MS" w:hAnsi="Trebuchet MS"/>
          <w:b/>
          <w:bCs/>
          <w:color w:val="22252D"/>
          <w:sz w:val="21"/>
          <w:szCs w:val="21"/>
        </w:rPr>
      </w:r>
    </w:p>
    <w:p>
      <w:pPr>
        <w:pStyle w:val="Normal"/>
        <w:spacing w:before="0" w:after="240"/>
        <w:rPr>
          <w:b/>
          <w:b/>
          <w:bCs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rebuchet M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40"/>
      <w:rPr>
        <w:rFonts w:cs="" w:cstheme="minorBidi"/>
        <w:kern w:val="0"/>
      </w:rPr>
    </w:pPr>
    <w:r>
      <w:rPr>
        <w:rFonts w:cs="" w:cstheme="minorBidi"/>
        <w:kern w:val="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677" w:leader="none"/>
        <w:tab w:val="right" w:pos="9355" w:leader="none"/>
      </w:tabs>
      <w:spacing w:before="0" w:after="240"/>
      <w:rPr>
        <w:rFonts w:cs="" w:cstheme="minorBidi"/>
        <w:kern w:val="0"/>
      </w:rPr>
    </w:pPr>
    <w:r>
      <w:rPr>
        <w:rFonts w:cs="" w:cstheme="minorBidi"/>
        <w:kern w:val="0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spacing w:lineRule="atLeast" w:line="276" w:before="0" w:after="240"/>
      <w:jc w:val="left"/>
    </w:pPr>
    <w:rPr>
      <w:rFonts w:ascii="Calibri" w:hAnsi="Calibri" w:cs="Calibri" w:eastAsia="" w:asciiTheme="minorHAnsi" w:eastAsiaTheme="minorEastAsia" w:hAnsiTheme="minorHAnsi"/>
      <w:color w:val="auto"/>
      <w:kern w:val="2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c72dbb"/>
    <w:pPr>
      <w:widowControl w:val="false"/>
      <w:overflowPunct w:val="true"/>
      <w:bidi w:val="0"/>
      <w:spacing w:lineRule="auto" w:line="240" w:before="0" w:after="0"/>
      <w:jc w:val="left"/>
    </w:pPr>
    <w:rPr>
      <w:rFonts w:ascii="Calibri" w:hAnsi="Calibri" w:cs="Calibri" w:eastAsia="" w:asciiTheme="minorHAnsi" w:eastAsiaTheme="minorEastAsia" w:hAnsiTheme="minorHAnsi"/>
      <w:color w:val="auto"/>
      <w:kern w:val="2"/>
      <w:sz w:val="22"/>
      <w:szCs w:val="22"/>
      <w:lang w:val="ru-RU" w:eastAsia="ru-RU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Foot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LibreOffice/6.4.4.2$Linux_X86_64 LibreOffice_project/40$Build-2</Application>
  <Pages>1</Pages>
  <Words>340</Words>
  <Characters>2157</Characters>
  <CharactersWithSpaces>2487</CharactersWithSpaces>
  <Paragraphs>23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2020-11-12T07:08:00Z</dcterms:created>
  <dc:creator>МЧС</dc:creator>
  <dc:description/>
  <dc:language>ru-RU</dc:language>
  <cp:lastModifiedBy/>
  <dcterms:modified xsi:type="dcterms:W3CDTF">2022-12-07T14:40:38Z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