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49" w:rsidRPr="00974489" w:rsidRDefault="00BA6F49" w:rsidP="00BA6F49">
      <w:pPr>
        <w:pStyle w:val="Default"/>
        <w:jc w:val="center"/>
        <w:rPr>
          <w:sz w:val="28"/>
          <w:szCs w:val="28"/>
        </w:rPr>
      </w:pPr>
      <w:r w:rsidRPr="00974489">
        <w:rPr>
          <w:sz w:val="28"/>
          <w:szCs w:val="28"/>
        </w:rPr>
        <w:t>Отчет о ходе реализации плана мероприятий («дорожной карты») по содействию развитию конкуренции</w:t>
      </w:r>
    </w:p>
    <w:p w:rsidR="00BA6F49" w:rsidRDefault="00BA6F49" w:rsidP="00BA6F49">
      <w:pPr>
        <w:jc w:val="center"/>
        <w:rPr>
          <w:sz w:val="28"/>
          <w:szCs w:val="28"/>
        </w:rPr>
      </w:pPr>
      <w:r w:rsidRPr="00974489">
        <w:rPr>
          <w:sz w:val="28"/>
          <w:szCs w:val="28"/>
        </w:rPr>
        <w:t xml:space="preserve">в муниципальном районе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</w:t>
      </w:r>
      <w:r w:rsidRPr="00974489">
        <w:rPr>
          <w:sz w:val="28"/>
          <w:szCs w:val="28"/>
        </w:rPr>
        <w:t>Самарской области за 202</w:t>
      </w:r>
      <w:r>
        <w:rPr>
          <w:sz w:val="28"/>
          <w:szCs w:val="28"/>
        </w:rPr>
        <w:t>1</w:t>
      </w:r>
      <w:r w:rsidRPr="00974489">
        <w:rPr>
          <w:sz w:val="28"/>
          <w:szCs w:val="28"/>
        </w:rPr>
        <w:t xml:space="preserve"> год</w:t>
      </w:r>
    </w:p>
    <w:p w:rsidR="00BA6F49" w:rsidRDefault="00BA6F49" w:rsidP="00BA6F49"/>
    <w:tbl>
      <w:tblPr>
        <w:tblW w:w="5000" w:type="pct"/>
        <w:jc w:val="center"/>
        <w:tblInd w:w="-14" w:type="dxa"/>
        <w:tblLayout w:type="fixed"/>
        <w:tblLook w:val="04A0" w:firstRow="1" w:lastRow="0" w:firstColumn="1" w:lastColumn="0" w:noHBand="0" w:noVBand="1"/>
      </w:tblPr>
      <w:tblGrid>
        <w:gridCol w:w="651"/>
        <w:gridCol w:w="3507"/>
        <w:gridCol w:w="1615"/>
        <w:gridCol w:w="3297"/>
        <w:gridCol w:w="2803"/>
        <w:gridCol w:w="2913"/>
      </w:tblGrid>
      <w:tr w:rsidR="00BA6F49" w:rsidRPr="001D3D02" w:rsidTr="00BA6F49">
        <w:trPr>
          <w:trHeight w:val="934"/>
          <w:tblHeader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70" w:right="-59" w:hanging="30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№ </w:t>
            </w:r>
            <w:proofErr w:type="gramStart"/>
            <w:r w:rsidRPr="001D3D02">
              <w:rPr>
                <w:rFonts w:eastAsia="Calibri"/>
              </w:rPr>
              <w:t>п</w:t>
            </w:r>
            <w:proofErr w:type="gramEnd"/>
            <w:r w:rsidRPr="001D3D02">
              <w:rPr>
                <w:rFonts w:eastAsia="Calibri"/>
              </w:rPr>
              <w:t>/п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Наименование </w:t>
            </w:r>
          </w:p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мероприятия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Срок </w:t>
            </w:r>
          </w:p>
          <w:p w:rsidR="00BA6F49" w:rsidRPr="001D3D02" w:rsidRDefault="00BA6F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исполнения </w:t>
            </w:r>
          </w:p>
          <w:p w:rsidR="00BA6F49" w:rsidRPr="001D3D02" w:rsidRDefault="00BA6F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мероприятия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Ожидаемый результат / </w:t>
            </w:r>
          </w:p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вид документа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Наименование </w:t>
            </w:r>
          </w:p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ключевых показателей</w:t>
            </w:r>
          </w:p>
          <w:p w:rsidR="00BA6F49" w:rsidRPr="001D3D02" w:rsidRDefault="00BA6F49" w:rsidP="0098140B">
            <w:pPr>
              <w:ind w:left="-107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развития конкуренции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BA6F49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Информация о выполнении за 2021</w:t>
            </w:r>
          </w:p>
        </w:tc>
      </w:tr>
      <w:tr w:rsidR="00BA6F49" w:rsidRPr="001D3D02" w:rsidTr="00BA6F49">
        <w:trPr>
          <w:trHeight w:val="12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</w:rPr>
            </w:pPr>
            <w:r w:rsidRPr="001D3D02">
              <w:rPr>
                <w:b/>
                <w:bCs/>
                <w:i/>
              </w:rPr>
              <w:t>Рынок теплоснабжения (производство тепловой энергии)</w:t>
            </w:r>
          </w:p>
        </w:tc>
      </w:tr>
      <w:tr w:rsidR="00BA6F49" w:rsidRPr="001D3D02" w:rsidTr="00BA6F49">
        <w:trPr>
          <w:trHeight w:val="242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9" w:rsidRPr="001D3D02" w:rsidRDefault="00BA6F49" w:rsidP="0098140B">
            <w:pPr>
              <w:jc w:val="center"/>
              <w:rPr>
                <w:bCs/>
              </w:rPr>
            </w:pPr>
            <w:r w:rsidRPr="001D3D02">
              <w:rPr>
                <w:bCs/>
              </w:rPr>
              <w:t>1.1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Проведение анализа эффективности управления муниципальными пре</w:t>
            </w:r>
            <w:r w:rsidRPr="001D3D02">
              <w:t>д</w:t>
            </w:r>
            <w:r w:rsidRPr="001D3D02">
              <w:t>приятиями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2020-2022 годы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Рассмотрение вопроса о передаче муниципальных предприятий, ос</w:t>
            </w:r>
            <w:r w:rsidRPr="001D3D02">
              <w:rPr>
                <w:rFonts w:eastAsia="Calibri"/>
              </w:rPr>
              <w:t>у</w:t>
            </w:r>
            <w:r w:rsidRPr="001D3D02">
              <w:rPr>
                <w:rFonts w:eastAsia="Calibri"/>
              </w:rPr>
              <w:t>ществляющих неэффективное управление, в концессию, об изм</w:t>
            </w:r>
            <w:r w:rsidRPr="001D3D02">
              <w:rPr>
                <w:rFonts w:eastAsia="Calibri"/>
              </w:rPr>
              <w:t>е</w:t>
            </w:r>
            <w:r w:rsidRPr="001D3D02">
              <w:rPr>
                <w:rFonts w:eastAsia="Calibri"/>
              </w:rPr>
              <w:t>нении их организационно правовой формы или ликвидации/перечень предприятий, осуществляющих неэффективное управление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теплоснабжения,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3B1" w:rsidRDefault="004853B1" w:rsidP="004853B1">
            <w:pPr>
              <w:jc w:val="both"/>
            </w:pPr>
            <w:r w:rsidRPr="002636D5">
              <w:t>Деятельность по выработке тепловой энергии на</w:t>
            </w:r>
            <w:r>
              <w:t xml:space="preserve"> террит</w:t>
            </w:r>
            <w:r>
              <w:t>о</w:t>
            </w:r>
            <w:r>
              <w:t xml:space="preserve">рии </w:t>
            </w:r>
            <w:proofErr w:type="spellStart"/>
            <w:r>
              <w:t>Кинельского</w:t>
            </w:r>
            <w:proofErr w:type="spellEnd"/>
            <w:r>
              <w:t xml:space="preserve"> района </w:t>
            </w:r>
            <w:r w:rsidRPr="002636D5">
              <w:t>ос</w:t>
            </w:r>
            <w:r w:rsidRPr="002636D5">
              <w:t>у</w:t>
            </w:r>
            <w:r w:rsidRPr="002636D5">
              <w:t xml:space="preserve">ществляют </w:t>
            </w:r>
            <w:r w:rsidRPr="002636D5">
              <w:rPr>
                <w:b/>
              </w:rPr>
              <w:t>5</w:t>
            </w:r>
            <w:r w:rsidRPr="002636D5">
              <w:t xml:space="preserve"> предприятий, из которых ООО - 3 организации, </w:t>
            </w:r>
            <w:r>
              <w:t>МКП</w:t>
            </w:r>
            <w:r w:rsidRPr="002636D5">
              <w:t xml:space="preserve"> - 1, МБУ </w:t>
            </w:r>
            <w:r>
              <w:t>–</w:t>
            </w:r>
            <w:r w:rsidRPr="002636D5">
              <w:t xml:space="preserve"> 1</w:t>
            </w:r>
            <w:r>
              <w:t>. Д</w:t>
            </w:r>
            <w:r w:rsidRPr="002636D5">
              <w:t>оля нег</w:t>
            </w:r>
            <w:r w:rsidRPr="002636D5">
              <w:t>о</w:t>
            </w:r>
            <w:r w:rsidRPr="002636D5">
              <w:t>сударственных организаций на рынке теплоснабжения (прои</w:t>
            </w:r>
            <w:r w:rsidRPr="002636D5">
              <w:t>з</w:t>
            </w:r>
            <w:r w:rsidRPr="002636D5">
              <w:t xml:space="preserve">водство тепловой </w:t>
            </w:r>
            <w:r>
              <w:t>энергии) составляет 60%.</w:t>
            </w:r>
          </w:p>
          <w:p w:rsidR="00BA6F49" w:rsidRPr="001D3D02" w:rsidRDefault="004853B1" w:rsidP="004853B1">
            <w:pPr>
              <w:jc w:val="both"/>
              <w:rPr>
                <w:rFonts w:eastAsia="Calibri"/>
              </w:rPr>
            </w:pPr>
            <w:r w:rsidRPr="00C00878">
              <w:rPr>
                <w:bCs/>
              </w:rPr>
              <w:t>В течение 2021 года произво</w:t>
            </w:r>
            <w:r w:rsidRPr="00C00878">
              <w:rPr>
                <w:bCs/>
              </w:rPr>
              <w:t>д</w:t>
            </w:r>
            <w:r w:rsidRPr="00C00878">
              <w:rPr>
                <w:bCs/>
              </w:rPr>
              <w:t>ство тепловой энергии ос</w:t>
            </w:r>
            <w:r w:rsidRPr="00C00878">
              <w:rPr>
                <w:bCs/>
              </w:rPr>
              <w:t>у</w:t>
            </w:r>
            <w:r w:rsidRPr="00C00878">
              <w:rPr>
                <w:bCs/>
              </w:rPr>
              <w:t>ществлялось 5-ю организаци</w:t>
            </w:r>
            <w:r w:rsidRPr="00C00878">
              <w:rPr>
                <w:bCs/>
              </w:rPr>
              <w:t>я</w:t>
            </w:r>
            <w:r w:rsidRPr="00C00878">
              <w:rPr>
                <w:bCs/>
              </w:rPr>
              <w:t>ми</w:t>
            </w:r>
            <w:r>
              <w:rPr>
                <w:bCs/>
              </w:rPr>
              <w:t>, из которых ООО – 3 орг</w:t>
            </w:r>
            <w:r>
              <w:rPr>
                <w:bCs/>
              </w:rPr>
              <w:t>а</w:t>
            </w:r>
            <w:r>
              <w:rPr>
                <w:bCs/>
              </w:rPr>
              <w:t>низации, МКП – 1, МБУ – 1. Т</w:t>
            </w:r>
            <w:r w:rsidRPr="00C00878">
              <w:rPr>
                <w:bCs/>
              </w:rPr>
              <w:t xml:space="preserve">аким </w:t>
            </w:r>
            <w:proofErr w:type="gramStart"/>
            <w:r w:rsidRPr="00C00878">
              <w:rPr>
                <w:bCs/>
              </w:rPr>
              <w:t>образом</w:t>
            </w:r>
            <w:proofErr w:type="gramEnd"/>
            <w:r w:rsidRPr="00C00878">
              <w:rPr>
                <w:bCs/>
              </w:rPr>
              <w:t xml:space="preserve"> доля </w:t>
            </w:r>
            <w:r>
              <w:rPr>
                <w:bCs/>
              </w:rPr>
              <w:t>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ций частной формы собстве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ности </w:t>
            </w:r>
            <w:r w:rsidRPr="00C00878">
              <w:rPr>
                <w:bCs/>
              </w:rPr>
              <w:t>сохранилась на прежнем ур</w:t>
            </w:r>
            <w:r>
              <w:rPr>
                <w:bCs/>
              </w:rPr>
              <w:t>овне.</w:t>
            </w:r>
          </w:p>
        </w:tc>
      </w:tr>
      <w:tr w:rsidR="00BA6F49" w:rsidRPr="001D3D02" w:rsidTr="00BA6F49">
        <w:trPr>
          <w:trHeight w:val="345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9" w:rsidRPr="001D3D02" w:rsidRDefault="00BA6F49" w:rsidP="0098140B">
            <w:pPr>
              <w:rPr>
                <w:bCs/>
              </w:rPr>
            </w:pPr>
            <w:r w:rsidRPr="001D3D02">
              <w:rPr>
                <w:bCs/>
              </w:rPr>
              <w:t xml:space="preserve"> </w:t>
            </w:r>
          </w:p>
          <w:p w:rsidR="00BA6F49" w:rsidRPr="001D3D02" w:rsidRDefault="00BA6F49" w:rsidP="0098140B">
            <w:pPr>
              <w:rPr>
                <w:bCs/>
              </w:rPr>
            </w:pPr>
            <w:r w:rsidRPr="001D3D02">
              <w:rPr>
                <w:bCs/>
              </w:rPr>
              <w:t>1.2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Актуализация схем теплоснабжения муниципальных образований в соо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ветствии с требованиями законод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тельства, программ комплексного развития систем коммунальной 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фраструктуры муниципальных обр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зований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Ежегодно по мере необход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мости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Поддержание в актуальном состо</w:t>
            </w:r>
            <w:r w:rsidRPr="001D3D02">
              <w:rPr>
                <w:rFonts w:eastAsia="Calibri"/>
              </w:rPr>
              <w:t>я</w:t>
            </w:r>
            <w:r w:rsidRPr="001D3D02">
              <w:rPr>
                <w:rFonts w:eastAsia="Calibri"/>
              </w:rPr>
              <w:t>нии программ комплексного разв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тия систем коммунальной инфр</w:t>
            </w:r>
            <w:r w:rsidRPr="001D3D02">
              <w:rPr>
                <w:rFonts w:eastAsia="Calibri"/>
              </w:rPr>
              <w:t>а</w:t>
            </w:r>
            <w:r w:rsidRPr="001D3D02">
              <w:rPr>
                <w:rFonts w:eastAsia="Calibri"/>
              </w:rPr>
              <w:t>структуры и схем теплоснабжения муниципальных образов</w:t>
            </w:r>
            <w:r w:rsidRPr="001D3D02">
              <w:rPr>
                <w:rFonts w:eastAsia="Calibri"/>
              </w:rPr>
              <w:t>а</w:t>
            </w:r>
            <w:r w:rsidRPr="001D3D02">
              <w:rPr>
                <w:rFonts w:eastAsia="Calibri"/>
              </w:rPr>
              <w:t>ний/ежегодный отчет о количестве актуализированных документов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98140B" w:rsidP="0098140B">
            <w:pPr>
              <w:jc w:val="both"/>
              <w:rPr>
                <w:bCs/>
              </w:rPr>
            </w:pPr>
            <w:r>
              <w:rPr>
                <w:bCs/>
              </w:rPr>
              <w:t>В 2021 году актуализированы схемы теплоснабжения в сел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ских поселениях: Малая </w:t>
            </w:r>
            <w:proofErr w:type="spellStart"/>
            <w:r>
              <w:rPr>
                <w:bCs/>
              </w:rPr>
              <w:t>М</w:t>
            </w:r>
            <w:r>
              <w:rPr>
                <w:bCs/>
              </w:rPr>
              <w:t>а</w:t>
            </w:r>
            <w:r>
              <w:rPr>
                <w:bCs/>
              </w:rPr>
              <w:t>лышевка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Чубовка</w:t>
            </w:r>
            <w:proofErr w:type="spellEnd"/>
          </w:p>
        </w:tc>
      </w:tr>
      <w:tr w:rsidR="00BA6F49" w:rsidRPr="001D3D02" w:rsidTr="00BA6F49">
        <w:trPr>
          <w:trHeight w:val="345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9" w:rsidRPr="001D3D02" w:rsidRDefault="00BA6F49" w:rsidP="0098140B">
            <w:pPr>
              <w:rPr>
                <w:bCs/>
              </w:rPr>
            </w:pPr>
            <w:r w:rsidRPr="001D3D02">
              <w:rPr>
                <w:bCs/>
              </w:rPr>
              <w:t>1.3.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sz w:val="20"/>
              </w:rPr>
              <w:t xml:space="preserve">Утверждение и размещение  на сайте Администрации муниципального района </w:t>
            </w:r>
            <w:proofErr w:type="spellStart"/>
            <w:r w:rsidRPr="001D3D02">
              <w:rPr>
                <w:rFonts w:ascii="Times New Roman" w:hAnsi="Times New Roman" w:cs="Times New Roman"/>
                <w:sz w:val="20"/>
              </w:rPr>
              <w:t>Кинельский</w:t>
            </w:r>
            <w:proofErr w:type="spellEnd"/>
            <w:r w:rsidRPr="001D3D02">
              <w:rPr>
                <w:rFonts w:ascii="Times New Roman" w:hAnsi="Times New Roman" w:cs="Times New Roman"/>
                <w:sz w:val="20"/>
              </w:rPr>
              <w:t xml:space="preserve"> в сети Интернет перечня объектов, в отношении кот</w:t>
            </w:r>
            <w:r w:rsidRPr="001D3D02">
              <w:rPr>
                <w:rFonts w:ascii="Times New Roman" w:hAnsi="Times New Roman" w:cs="Times New Roman"/>
                <w:sz w:val="20"/>
              </w:rPr>
              <w:t>о</w:t>
            </w:r>
            <w:r w:rsidRPr="001D3D02">
              <w:rPr>
                <w:rFonts w:ascii="Times New Roman" w:hAnsi="Times New Roman" w:cs="Times New Roman"/>
                <w:sz w:val="20"/>
              </w:rPr>
              <w:t>рых планируется заключение конце</w:t>
            </w:r>
            <w:r w:rsidRPr="001D3D02">
              <w:rPr>
                <w:rFonts w:ascii="Times New Roman" w:hAnsi="Times New Roman" w:cs="Times New Roman"/>
                <w:sz w:val="20"/>
              </w:rPr>
              <w:t>с</w:t>
            </w:r>
            <w:r w:rsidRPr="001D3D02">
              <w:rPr>
                <w:rFonts w:ascii="Times New Roman" w:hAnsi="Times New Roman" w:cs="Times New Roman"/>
                <w:sz w:val="20"/>
              </w:rPr>
              <w:lastRenderedPageBreak/>
              <w:t>сионных соглашений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widowControl w:val="0"/>
              <w:spacing w:after="160" w:line="259" w:lineRule="auto"/>
              <w:jc w:val="center"/>
              <w:rPr>
                <w:rFonts w:eastAsia="Calibri"/>
                <w:bCs/>
              </w:rPr>
            </w:pPr>
            <w:r w:rsidRPr="001D3D02">
              <w:rPr>
                <w:rFonts w:eastAsia="Calibri"/>
                <w:bCs/>
              </w:rPr>
              <w:lastRenderedPageBreak/>
              <w:t>ежегодно,</w:t>
            </w:r>
          </w:p>
          <w:p w:rsidR="00BA6F49" w:rsidRPr="001D3D02" w:rsidRDefault="00BA6F49" w:rsidP="0098140B">
            <w:pPr>
              <w:widowControl w:val="0"/>
              <w:spacing w:after="160" w:line="259" w:lineRule="auto"/>
              <w:jc w:val="center"/>
              <w:rPr>
                <w:rFonts w:eastAsia="Calibri"/>
                <w:bCs/>
              </w:rPr>
            </w:pPr>
            <w:r w:rsidRPr="001D3D02">
              <w:rPr>
                <w:rFonts w:eastAsia="Calibri"/>
                <w:bCs/>
              </w:rPr>
              <w:t>не позднее 1 февраля</w:t>
            </w:r>
          </w:p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lastRenderedPageBreak/>
              <w:t xml:space="preserve">Перечни объектов, в отношении которых </w:t>
            </w:r>
            <w:proofErr w:type="gramStart"/>
            <w:r w:rsidRPr="001D3D02">
              <w:t>планируется заключение концессионных соглашений ра</w:t>
            </w:r>
            <w:r w:rsidRPr="001D3D02">
              <w:t>з</w:t>
            </w:r>
            <w:r w:rsidRPr="001D3D02">
              <w:t>мещены</w:t>
            </w:r>
            <w:proofErr w:type="gramEnd"/>
            <w:r w:rsidRPr="001D3D02">
              <w:t xml:space="preserve"> на сайте Администрации муниципального района </w:t>
            </w:r>
            <w:proofErr w:type="spellStart"/>
            <w:r w:rsidRPr="001D3D02">
              <w:t>Кинел</w:t>
            </w:r>
            <w:r w:rsidRPr="001D3D02">
              <w:t>ь</w:t>
            </w:r>
            <w:r w:rsidRPr="001D3D02">
              <w:lastRenderedPageBreak/>
              <w:t>ский</w:t>
            </w:r>
            <w:proofErr w:type="spellEnd"/>
            <w:r w:rsidRPr="001D3D02">
              <w:t xml:space="preserve"> в сети Интернет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Наличие размещения на сайте Администрации муниципал</w:t>
            </w:r>
            <w:r w:rsidRPr="001D3D02">
              <w:rPr>
                <w:rFonts w:eastAsia="Calibri"/>
              </w:rPr>
              <w:t>ь</w:t>
            </w:r>
            <w:r w:rsidRPr="001D3D02">
              <w:rPr>
                <w:rFonts w:eastAsia="Calibri"/>
              </w:rPr>
              <w:t xml:space="preserve">ного района </w:t>
            </w:r>
            <w:proofErr w:type="spellStart"/>
            <w:r w:rsidRPr="001D3D02">
              <w:rPr>
                <w:rFonts w:eastAsia="Calibri"/>
              </w:rPr>
              <w:t>Кинельский</w:t>
            </w:r>
            <w:proofErr w:type="spellEnd"/>
            <w:r w:rsidRPr="001D3D02">
              <w:rPr>
                <w:rFonts w:eastAsia="Calibri"/>
              </w:rPr>
              <w:t xml:space="preserve"> в сети Интернет перечня об</w:t>
            </w:r>
            <w:r w:rsidRPr="001D3D02">
              <w:rPr>
                <w:rFonts w:eastAsia="Calibri"/>
              </w:rPr>
              <w:t>ъ</w:t>
            </w:r>
            <w:r w:rsidRPr="001D3D02">
              <w:rPr>
                <w:rFonts w:eastAsia="Calibri"/>
              </w:rPr>
              <w:t xml:space="preserve">ектов, в отношении которых </w:t>
            </w:r>
            <w:r w:rsidRPr="001D3D02">
              <w:rPr>
                <w:rFonts w:eastAsia="Calibri"/>
              </w:rPr>
              <w:lastRenderedPageBreak/>
              <w:t>планируется заключение ко</w:t>
            </w:r>
            <w:r w:rsidRPr="001D3D02">
              <w:rPr>
                <w:rFonts w:eastAsia="Calibri"/>
              </w:rPr>
              <w:t>н</w:t>
            </w:r>
            <w:r w:rsidRPr="001D3D02">
              <w:rPr>
                <w:rFonts w:eastAsia="Calibri"/>
              </w:rPr>
              <w:t>цессионных соглашений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4853B1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Постановления администрации муниципального района </w:t>
            </w: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нельский</w:t>
            </w:r>
            <w:proofErr w:type="spellEnd"/>
            <w:r>
              <w:rPr>
                <w:rFonts w:eastAsia="Calibri"/>
              </w:rPr>
              <w:t xml:space="preserve"> и 12 администраций сельских поселений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пального района </w:t>
            </w:r>
            <w:proofErr w:type="spellStart"/>
            <w:r>
              <w:rPr>
                <w:rFonts w:eastAsia="Calibri"/>
              </w:rPr>
              <w:t>Кинельский</w:t>
            </w:r>
            <w:proofErr w:type="spellEnd"/>
            <w:r>
              <w:rPr>
                <w:rFonts w:eastAsia="Calibri"/>
              </w:rPr>
              <w:t xml:space="preserve"> о </w:t>
            </w:r>
            <w:r>
              <w:rPr>
                <w:rFonts w:eastAsia="Calibri"/>
              </w:rPr>
              <w:lastRenderedPageBreak/>
              <w:t>перечне объектов, в отнош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нии которых </w:t>
            </w:r>
            <w:proofErr w:type="gramStart"/>
            <w:r>
              <w:rPr>
                <w:rFonts w:eastAsia="Calibri"/>
              </w:rPr>
              <w:t>планируется 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ключение концессионных 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глашений размещены</w:t>
            </w:r>
            <w:proofErr w:type="gramEnd"/>
            <w:r>
              <w:rPr>
                <w:rFonts w:eastAsia="Calibri"/>
              </w:rPr>
              <w:t xml:space="preserve"> на оф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циальном сайте администр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ции муниципального района </w:t>
            </w:r>
            <w:proofErr w:type="spellStart"/>
            <w:r>
              <w:rPr>
                <w:rFonts w:eastAsia="Calibri"/>
              </w:rPr>
              <w:t>Кинельский</w:t>
            </w:r>
            <w:proofErr w:type="spellEnd"/>
            <w:r>
              <w:rPr>
                <w:rFonts w:eastAsia="Calibri"/>
              </w:rPr>
              <w:t xml:space="preserve"> </w:t>
            </w:r>
            <w:r w:rsidRPr="00B812B5">
              <w:t>в информационно-телекоммуникационной сети «Интернет» (kinel.ru)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Реализация комплекса мероприятий, направленных на повышение вовл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чение граждан и организаций в сферу благоустройства  территорий мун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ципальных образований, в том числе информирование о вопросах реализ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ции федерального проекта «Форм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рование комфортной городской ср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ды»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Повышение информированности потенциальных участников рынка о государственном регулировании сферы благоустройства городской среды/ размещение и актуализация информации о федеральном прое</w:t>
            </w:r>
            <w:r w:rsidRPr="001D3D02">
              <w:t>к</w:t>
            </w:r>
            <w:r w:rsidRPr="001D3D02">
              <w:t>те в модуле «Формирования ко</w:t>
            </w:r>
            <w:r w:rsidRPr="001D3D02">
              <w:t>м</w:t>
            </w:r>
            <w:r w:rsidRPr="001D3D02">
              <w:t>фортной городской среды» ГИС ЖКХ, на сайте администрации м</w:t>
            </w:r>
            <w:r w:rsidRPr="001D3D02">
              <w:t>у</w:t>
            </w:r>
            <w:r w:rsidRPr="001D3D02">
              <w:t xml:space="preserve">ниципального района </w:t>
            </w:r>
            <w:proofErr w:type="spellStart"/>
            <w:r w:rsidRPr="001D3D02">
              <w:t>Кинельский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выполнения работ по благ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устройству городской среды,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40B" w:rsidRDefault="0098140B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организаций частной формы собственности в сфере выполнения работ по благ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устройству городской среды - 100%.</w:t>
            </w:r>
          </w:p>
          <w:p w:rsidR="00BA6F49" w:rsidRPr="001D3D02" w:rsidRDefault="0098140B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Информация о федеральном проекте в модуле «Формир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вание комфортной городской среды» ГИС ЖКХ  и на сайте администрации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 xml:space="preserve">ного района </w:t>
            </w:r>
            <w:proofErr w:type="spellStart"/>
            <w:r>
              <w:rPr>
                <w:rFonts w:eastAsia="Calibri"/>
              </w:rPr>
              <w:t>Кинельский</w:t>
            </w:r>
            <w:proofErr w:type="spellEnd"/>
            <w:r>
              <w:rPr>
                <w:rFonts w:eastAsia="Calibri"/>
              </w:rPr>
              <w:t xml:space="preserve"> ра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мещена.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Реализация мероприятий по ко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м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плексному благоустройству общ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ственных территорий в рамках фед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рального проекта «Формирование комфортной городской среды»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Расширение направлений и сфер благоустройства городской среды для привлечения на рынок новых участников/ежегодный отчет о ре</w:t>
            </w:r>
            <w:r w:rsidRPr="001D3D02">
              <w:t>а</w:t>
            </w:r>
            <w:r w:rsidRPr="001D3D02">
              <w:t>лизации мероприятий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98140B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комплексн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му благоустройству общ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ственных территорий в рамках федерального проекта ФКГС в 2021 году реализованы в 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ном объеме.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3.1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Проведение открытых конкурсов по отбору управляющих организаций для управления многоквартирными домами в соответствии с порядком, утвержденным постановлением Пр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вительства Российской Федерации от 06.02.2006 №75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Увеличение количества управля</w:t>
            </w:r>
            <w:r w:rsidRPr="001D3D02">
              <w:t>ю</w:t>
            </w:r>
            <w:r w:rsidRPr="001D3D02">
              <w:t>щих организаций, осуществля</w:t>
            </w:r>
            <w:r w:rsidRPr="001D3D02">
              <w:t>ю</w:t>
            </w:r>
            <w:r w:rsidRPr="001D3D02">
              <w:t>щих деятельность на ры</w:t>
            </w:r>
            <w:r w:rsidRPr="001D3D02">
              <w:t>н</w:t>
            </w:r>
            <w:r w:rsidRPr="001D3D02">
              <w:t xml:space="preserve">ке/сводный отчет о результатах проведенных органами местного </w:t>
            </w:r>
            <w:r w:rsidRPr="001D3D02">
              <w:lastRenderedPageBreak/>
              <w:t>самоуправления открытых конку</w:t>
            </w:r>
            <w:r w:rsidRPr="001D3D02">
              <w:t>р</w:t>
            </w:r>
            <w:r w:rsidRPr="001D3D02">
              <w:t>сов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Доля организаций частной формы собственности в сфере выполнения работ по соде</w:t>
            </w:r>
            <w:r w:rsidRPr="001D3D02">
              <w:rPr>
                <w:rFonts w:eastAsia="Calibri"/>
              </w:rPr>
              <w:t>р</w:t>
            </w:r>
            <w:r w:rsidRPr="001D3D02">
              <w:rPr>
                <w:rFonts w:eastAsia="Calibri"/>
              </w:rPr>
              <w:t>жанию и текущему ремонту общего имущества  собстве</w:t>
            </w:r>
            <w:r w:rsidRPr="001D3D02">
              <w:rPr>
                <w:rFonts w:eastAsia="Calibri"/>
              </w:rPr>
              <w:t>н</w:t>
            </w:r>
            <w:r w:rsidRPr="001D3D02">
              <w:rPr>
                <w:rFonts w:eastAsia="Calibri"/>
              </w:rPr>
              <w:lastRenderedPageBreak/>
              <w:t>ников помещений в мног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квартирном доме,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98140B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Решения о выборе способа управления МКД приняты на собраниях собственников ж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лых помещений общим реш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нием с оформлением проток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ла ООС.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lastRenderedPageBreak/>
              <w:t>Рынок оказания услуг по перевозкам пассажиров автомобильным транспортом по муниципальным маршрутам регулярных перевозок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4.1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Проведение мониторинга наличия в общем доступе актуальных сведений, включенных в реестры муниципал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ь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ных маршрутов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Ежегодно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Размещение в общем доступе на официальных сайтах администр</w:t>
            </w:r>
            <w:r w:rsidRPr="001D3D02">
              <w:t>а</w:t>
            </w:r>
            <w:r w:rsidRPr="001D3D02">
              <w:t xml:space="preserve">ции муниципального района </w:t>
            </w:r>
            <w:proofErr w:type="spellStart"/>
            <w:r w:rsidRPr="001D3D02">
              <w:t>К</w:t>
            </w:r>
            <w:r w:rsidRPr="001D3D02">
              <w:t>и</w:t>
            </w:r>
            <w:r w:rsidRPr="001D3D02">
              <w:t>нельский</w:t>
            </w:r>
            <w:proofErr w:type="spellEnd"/>
            <w:r w:rsidRPr="001D3D02">
              <w:t xml:space="preserve"> в сети Интернет актуал</w:t>
            </w:r>
            <w:r w:rsidRPr="001D3D02">
              <w:t>ь</w:t>
            </w:r>
            <w:r w:rsidRPr="001D3D02">
              <w:t>ных сведений, включенных в р</w:t>
            </w:r>
            <w:r w:rsidRPr="001D3D02">
              <w:t>е</w:t>
            </w:r>
            <w:r w:rsidRPr="001D3D02">
              <w:t>естр муниципальных маршрутов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услуг (работ) по пер</w:t>
            </w:r>
            <w:r w:rsidRPr="001D3D02">
              <w:rPr>
                <w:rFonts w:eastAsia="Calibri"/>
              </w:rPr>
              <w:t>е</w:t>
            </w:r>
            <w:r w:rsidRPr="001D3D02">
              <w:rPr>
                <w:rFonts w:eastAsia="Calibri"/>
              </w:rPr>
              <w:t>возке пассажиров автом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бильным транспортом по м</w:t>
            </w:r>
            <w:r w:rsidRPr="001D3D02">
              <w:rPr>
                <w:rFonts w:eastAsia="Calibri"/>
              </w:rPr>
              <w:t>у</w:t>
            </w:r>
            <w:r w:rsidRPr="001D3D02">
              <w:rPr>
                <w:rFonts w:eastAsia="Calibri"/>
              </w:rPr>
              <w:t>ниципальным маршрутам регулярных перевозок, ок</w:t>
            </w:r>
            <w:r w:rsidRPr="001D3D02">
              <w:rPr>
                <w:rFonts w:eastAsia="Calibri"/>
              </w:rPr>
              <w:t>а</w:t>
            </w:r>
            <w:r w:rsidRPr="001D3D02">
              <w:rPr>
                <w:rFonts w:eastAsia="Calibri"/>
              </w:rPr>
              <w:t>занных организациями час</w:t>
            </w:r>
            <w:r w:rsidRPr="001D3D02">
              <w:rPr>
                <w:rFonts w:eastAsia="Calibri"/>
              </w:rPr>
              <w:t>т</w:t>
            </w:r>
            <w:r w:rsidRPr="001D3D02">
              <w:rPr>
                <w:rFonts w:eastAsia="Calibri"/>
              </w:rPr>
              <w:t>ной формы собственности,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50" w:rsidRPr="00FA1541" w:rsidRDefault="00C77050" w:rsidP="00C77050">
            <w:pPr>
              <w:widowControl w:val="0"/>
              <w:autoSpaceDE w:val="0"/>
              <w:autoSpaceDN w:val="0"/>
              <w:adjustRightInd w:val="0"/>
            </w:pPr>
            <w:r w:rsidRPr="00FA1541">
              <w:rPr>
                <w:bCs/>
              </w:rPr>
              <w:t xml:space="preserve">В муниципальном районе </w:t>
            </w:r>
            <w:proofErr w:type="spellStart"/>
            <w:r w:rsidRPr="00FA1541">
              <w:rPr>
                <w:bCs/>
              </w:rPr>
              <w:t>К</w:t>
            </w:r>
            <w:r w:rsidRPr="00FA1541">
              <w:rPr>
                <w:bCs/>
              </w:rPr>
              <w:t>и</w:t>
            </w:r>
            <w:r w:rsidRPr="00FA1541">
              <w:rPr>
                <w:bCs/>
              </w:rPr>
              <w:t>нельский</w:t>
            </w:r>
            <w:proofErr w:type="spellEnd"/>
            <w:r w:rsidRPr="00FA1541">
              <w:rPr>
                <w:bCs/>
              </w:rPr>
              <w:t xml:space="preserve">  имеется </w:t>
            </w:r>
            <w:r w:rsidR="00C40740" w:rsidRPr="00FA1541">
              <w:rPr>
                <w:bCs/>
              </w:rPr>
              <w:t>5</w:t>
            </w:r>
            <w:r w:rsidRPr="00FA1541">
              <w:rPr>
                <w:bCs/>
              </w:rPr>
              <w:t xml:space="preserve"> муниц</w:t>
            </w:r>
            <w:r w:rsidRPr="00FA1541">
              <w:rPr>
                <w:bCs/>
              </w:rPr>
              <w:t>и</w:t>
            </w:r>
            <w:r w:rsidRPr="00FA1541">
              <w:rPr>
                <w:bCs/>
              </w:rPr>
              <w:t>пальны</w:t>
            </w:r>
            <w:r w:rsidR="00C40740" w:rsidRPr="00FA1541">
              <w:rPr>
                <w:bCs/>
              </w:rPr>
              <w:t>х</w:t>
            </w:r>
            <w:r w:rsidRPr="00FA1541">
              <w:rPr>
                <w:bCs/>
              </w:rPr>
              <w:t xml:space="preserve"> маршр</w:t>
            </w:r>
            <w:r w:rsidRPr="00FA1541">
              <w:rPr>
                <w:bCs/>
              </w:rPr>
              <w:t>у</w:t>
            </w:r>
            <w:r w:rsidRPr="00FA1541">
              <w:rPr>
                <w:bCs/>
              </w:rPr>
              <w:t>т</w:t>
            </w:r>
            <w:r w:rsidR="00C40740" w:rsidRPr="00FA1541">
              <w:rPr>
                <w:bCs/>
              </w:rPr>
              <w:t>ов</w:t>
            </w:r>
            <w:r w:rsidRPr="00FA1541">
              <w:rPr>
                <w:bCs/>
              </w:rPr>
              <w:t>. Сведения поддерж</w:t>
            </w:r>
            <w:r w:rsidRPr="00FA1541">
              <w:rPr>
                <w:bCs/>
              </w:rPr>
              <w:t>и</w:t>
            </w:r>
            <w:r w:rsidRPr="00FA1541">
              <w:rPr>
                <w:bCs/>
              </w:rPr>
              <w:t>ваются в актуальном состоянии. Информация ра</w:t>
            </w:r>
            <w:r w:rsidRPr="00FA1541">
              <w:rPr>
                <w:bCs/>
              </w:rPr>
              <w:t>з</w:t>
            </w:r>
            <w:r w:rsidRPr="00FA1541">
              <w:rPr>
                <w:bCs/>
              </w:rPr>
              <w:t>мещена в общем д</w:t>
            </w:r>
            <w:r w:rsidRPr="00FA1541">
              <w:rPr>
                <w:bCs/>
              </w:rPr>
              <w:t>о</w:t>
            </w:r>
            <w:r w:rsidRPr="00FA1541">
              <w:rPr>
                <w:bCs/>
              </w:rPr>
              <w:t xml:space="preserve">ступе   </w:t>
            </w:r>
            <w:r w:rsidRPr="00FA1541">
              <w:t>на официальном сайте Админ</w:t>
            </w:r>
            <w:r w:rsidRPr="00FA1541">
              <w:t>и</w:t>
            </w:r>
            <w:r w:rsidRPr="00FA1541">
              <w:t xml:space="preserve">страции </w:t>
            </w:r>
            <w:r w:rsidR="00C40740" w:rsidRPr="00FA1541">
              <w:t>муниципального ра</w:t>
            </w:r>
            <w:r w:rsidR="00C40740" w:rsidRPr="00FA1541">
              <w:t>й</w:t>
            </w:r>
            <w:r w:rsidR="00C40740" w:rsidRPr="00FA1541">
              <w:t xml:space="preserve">она </w:t>
            </w:r>
            <w:proofErr w:type="spellStart"/>
            <w:r w:rsidR="00C40740" w:rsidRPr="00FA1541">
              <w:t>Кинельский</w:t>
            </w:r>
            <w:proofErr w:type="spellEnd"/>
            <w:r w:rsidR="00C40740" w:rsidRPr="00FA1541">
              <w:t xml:space="preserve"> </w:t>
            </w:r>
            <w:r w:rsidRPr="00FA1541">
              <w:t>в сети Инте</w:t>
            </w:r>
            <w:r w:rsidRPr="00FA1541">
              <w:t>р</w:t>
            </w:r>
            <w:r w:rsidRPr="00FA1541">
              <w:t>нет.</w:t>
            </w:r>
          </w:p>
          <w:p w:rsidR="00C77050" w:rsidRPr="00FA1541" w:rsidRDefault="00C77050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4.2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Организация и проведение электро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ных аукционов на право заключения муниципальных контрактов на в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ы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полнение работ, связанных с ос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у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ществлением регулярных перевозок по регулируемым тарифам по мун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ципальным маршрутам регулярных перевозок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2019-2022 годы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Допуск перевозчиков на муниц</w:t>
            </w:r>
            <w:r w:rsidRPr="001D3D02">
              <w:t>и</w:t>
            </w:r>
            <w:r w:rsidRPr="001D3D02">
              <w:t>пальные маршруты регулярных перевозок по регулируемым тар</w:t>
            </w:r>
            <w:r w:rsidRPr="001D3D02">
              <w:t>и</w:t>
            </w:r>
            <w:r w:rsidRPr="001D3D02">
              <w:t>фам на конкурентной осн</w:t>
            </w:r>
            <w:r w:rsidRPr="001D3D02">
              <w:t>о</w:t>
            </w:r>
            <w:r w:rsidRPr="001D3D02">
              <w:t>ве/сводный отчет о результатах проведенных администрацией м</w:t>
            </w:r>
            <w:r w:rsidRPr="001D3D02">
              <w:t>у</w:t>
            </w:r>
            <w:r w:rsidRPr="001D3D02">
              <w:t xml:space="preserve">ниципального района </w:t>
            </w:r>
            <w:proofErr w:type="spellStart"/>
            <w:r w:rsidRPr="001D3D02">
              <w:t>Кинельский</w:t>
            </w:r>
            <w:proofErr w:type="spellEnd"/>
            <w:r w:rsidRPr="001D3D02">
              <w:t xml:space="preserve"> открытых конкурсов в отчетном году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40" w:rsidRPr="00FA1541" w:rsidRDefault="00C40740" w:rsidP="00C4074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A1541">
              <w:rPr>
                <w:bCs/>
              </w:rPr>
              <w:t>Пассажирские перевозки по муниципальным маршрутам на террит</w:t>
            </w:r>
            <w:r w:rsidRPr="00FA1541">
              <w:rPr>
                <w:bCs/>
              </w:rPr>
              <w:t>о</w:t>
            </w:r>
            <w:r w:rsidRPr="00FA1541">
              <w:rPr>
                <w:bCs/>
              </w:rPr>
              <w:t xml:space="preserve">рии муниципального района </w:t>
            </w:r>
            <w:proofErr w:type="spellStart"/>
            <w:r w:rsidRPr="00FA1541">
              <w:rPr>
                <w:bCs/>
              </w:rPr>
              <w:t>кинельский</w:t>
            </w:r>
            <w:proofErr w:type="spellEnd"/>
            <w:r w:rsidRPr="00FA1541">
              <w:rPr>
                <w:bCs/>
              </w:rPr>
              <w:t xml:space="preserve"> осущест</w:t>
            </w:r>
            <w:r w:rsidRPr="00FA1541">
              <w:rPr>
                <w:bCs/>
              </w:rPr>
              <w:t>в</w:t>
            </w:r>
            <w:r w:rsidRPr="00FA1541">
              <w:rPr>
                <w:bCs/>
              </w:rPr>
              <w:t>ляются</w:t>
            </w:r>
            <w:r w:rsidRPr="00FA1541">
              <w:rPr>
                <w:bCs/>
                <w:color w:val="FF0000"/>
              </w:rPr>
              <w:t xml:space="preserve"> </w:t>
            </w:r>
            <w:r w:rsidRPr="00FA1541">
              <w:rPr>
                <w:bCs/>
              </w:rPr>
              <w:t>по регулируемым т</w:t>
            </w:r>
            <w:r w:rsidRPr="00FA1541">
              <w:rPr>
                <w:bCs/>
              </w:rPr>
              <w:t>а</w:t>
            </w:r>
            <w:r w:rsidR="003B6C3E">
              <w:rPr>
                <w:bCs/>
              </w:rPr>
              <w:t>рифам на основании закл</w:t>
            </w:r>
            <w:r w:rsidR="003B6C3E">
              <w:rPr>
                <w:bCs/>
              </w:rPr>
              <w:t>ю</w:t>
            </w:r>
            <w:r w:rsidR="003B6C3E">
              <w:rPr>
                <w:bCs/>
              </w:rPr>
              <w:t>ченного муниципального ко</w:t>
            </w:r>
            <w:r w:rsidR="003B6C3E">
              <w:rPr>
                <w:bCs/>
              </w:rPr>
              <w:t>н</w:t>
            </w:r>
            <w:r w:rsidR="003B6C3E">
              <w:rPr>
                <w:bCs/>
              </w:rPr>
              <w:t>тракта № 0142300007818000104-1 от 31.10.2018 г.</w:t>
            </w:r>
            <w:bookmarkStart w:id="0" w:name="_GoBack"/>
            <w:bookmarkEnd w:id="0"/>
          </w:p>
          <w:p w:rsidR="00BA6F49" w:rsidRPr="00FA1541" w:rsidRDefault="00BA6F49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4.3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Организация проведения открытого конкурса на право осуществления перевозок по муниципальным мар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ш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рутам регулярных перевозок по нер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гулируемым тарифам и выдача по результатам конкурса свидетельства об осуществлении перевозок по м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у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ниципальным маршрутам регулярных перевозок и карты соответствующего маршрута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2019-2022 годы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Допуск перевозчиков на муниц</w:t>
            </w:r>
            <w:r w:rsidRPr="001D3D02">
              <w:t>и</w:t>
            </w:r>
            <w:r w:rsidRPr="001D3D02">
              <w:t>пальные маршруты регулярных перевозок по нерегулируемым т</w:t>
            </w:r>
            <w:r w:rsidRPr="001D3D02">
              <w:t>а</w:t>
            </w:r>
            <w:r w:rsidRPr="001D3D02">
              <w:t>рифам на конкурентной основе/ сводный отчет о результатах пр</w:t>
            </w:r>
            <w:r w:rsidRPr="001D3D02">
              <w:t>о</w:t>
            </w:r>
            <w:r w:rsidRPr="001D3D02">
              <w:t>веденных администрацией мун</w:t>
            </w:r>
            <w:r w:rsidRPr="001D3D02">
              <w:t>и</w:t>
            </w:r>
            <w:r w:rsidRPr="001D3D02">
              <w:t xml:space="preserve">ципального района </w:t>
            </w:r>
            <w:proofErr w:type="spellStart"/>
            <w:r w:rsidRPr="001D3D02">
              <w:t>Кинельский</w:t>
            </w:r>
            <w:proofErr w:type="spellEnd"/>
            <w:r w:rsidRPr="001D3D02">
              <w:t xml:space="preserve"> открытых конкурсов в отчетном году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40" w:rsidRPr="00FA1541" w:rsidRDefault="00FA1541" w:rsidP="00C4074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A1541">
              <w:rPr>
                <w:bCs/>
              </w:rPr>
              <w:t xml:space="preserve">По </w:t>
            </w:r>
            <w:proofErr w:type="spellStart"/>
            <w:r w:rsidRPr="00FA1541">
              <w:rPr>
                <w:bCs/>
              </w:rPr>
              <w:t>внутримуниципал</w:t>
            </w:r>
            <w:r w:rsidRPr="00FA1541">
              <w:rPr>
                <w:bCs/>
              </w:rPr>
              <w:t>ь</w:t>
            </w:r>
            <w:r w:rsidRPr="00FA1541">
              <w:rPr>
                <w:bCs/>
              </w:rPr>
              <w:t>ным</w:t>
            </w:r>
            <w:proofErr w:type="spellEnd"/>
            <w:r w:rsidRPr="00FA1541">
              <w:rPr>
                <w:bCs/>
              </w:rPr>
              <w:t xml:space="preserve"> маршрутам т</w:t>
            </w:r>
            <w:r w:rsidR="00C40740" w:rsidRPr="00FA1541">
              <w:rPr>
                <w:bCs/>
              </w:rPr>
              <w:t>ранспортные услуги в муниципальном ра</w:t>
            </w:r>
            <w:r w:rsidR="00C40740" w:rsidRPr="00FA1541">
              <w:rPr>
                <w:bCs/>
              </w:rPr>
              <w:t>й</w:t>
            </w:r>
            <w:r w:rsidR="00C40740" w:rsidRPr="00FA1541">
              <w:rPr>
                <w:bCs/>
              </w:rPr>
              <w:t xml:space="preserve">оне </w:t>
            </w:r>
            <w:proofErr w:type="spellStart"/>
            <w:r w:rsidR="00C40740" w:rsidRPr="00FA1541">
              <w:rPr>
                <w:bCs/>
              </w:rPr>
              <w:t>Кинельский</w:t>
            </w:r>
            <w:proofErr w:type="spellEnd"/>
            <w:r w:rsidR="00C40740" w:rsidRPr="00FA1541">
              <w:rPr>
                <w:bCs/>
              </w:rPr>
              <w:t xml:space="preserve">   осущест</w:t>
            </w:r>
            <w:r w:rsidR="00C40740" w:rsidRPr="00FA1541">
              <w:rPr>
                <w:bCs/>
              </w:rPr>
              <w:t>в</w:t>
            </w:r>
            <w:r w:rsidR="00C40740" w:rsidRPr="00FA1541">
              <w:rPr>
                <w:bCs/>
              </w:rPr>
              <w:t>ляет ООО «</w:t>
            </w:r>
            <w:proofErr w:type="spellStart"/>
            <w:r w:rsidR="00C40740" w:rsidRPr="00FA1541">
              <w:rPr>
                <w:bCs/>
              </w:rPr>
              <w:t>Логистик</w:t>
            </w:r>
            <w:r w:rsidR="003A7652" w:rsidRPr="00FA1541">
              <w:rPr>
                <w:bCs/>
              </w:rPr>
              <w:t>а</w:t>
            </w:r>
            <w:r w:rsidR="00C40740" w:rsidRPr="00FA1541">
              <w:rPr>
                <w:bCs/>
              </w:rPr>
              <w:t>С</w:t>
            </w:r>
            <w:r w:rsidR="00C40740" w:rsidRPr="00FA1541">
              <w:rPr>
                <w:bCs/>
              </w:rPr>
              <w:t>е</w:t>
            </w:r>
            <w:r w:rsidR="00C40740" w:rsidRPr="00FA1541">
              <w:rPr>
                <w:bCs/>
              </w:rPr>
              <w:t>рвис</w:t>
            </w:r>
            <w:proofErr w:type="spellEnd"/>
            <w:r w:rsidR="00C40740" w:rsidRPr="00FA1541">
              <w:rPr>
                <w:bCs/>
              </w:rPr>
              <w:t>»</w:t>
            </w:r>
            <w:r w:rsidRPr="00FA1541">
              <w:rPr>
                <w:bCs/>
              </w:rPr>
              <w:t>,</w:t>
            </w:r>
            <w:r w:rsidR="00C40740" w:rsidRPr="00FA1541">
              <w:rPr>
                <w:bCs/>
              </w:rPr>
              <w:t xml:space="preserve">  на основании открытого конку</w:t>
            </w:r>
            <w:r w:rsidR="00C40740" w:rsidRPr="00FA1541">
              <w:rPr>
                <w:bCs/>
              </w:rPr>
              <w:t>р</w:t>
            </w:r>
            <w:r w:rsidR="00C40740" w:rsidRPr="00FA1541">
              <w:rPr>
                <w:bCs/>
              </w:rPr>
              <w:t>са, про</w:t>
            </w:r>
            <w:r w:rsidRPr="00FA1541">
              <w:rPr>
                <w:bCs/>
              </w:rPr>
              <w:t>веденного отделом ко</w:t>
            </w:r>
            <w:r w:rsidRPr="00FA1541">
              <w:rPr>
                <w:bCs/>
              </w:rPr>
              <w:t>н</w:t>
            </w:r>
            <w:r w:rsidRPr="00FA1541">
              <w:rPr>
                <w:bCs/>
              </w:rPr>
              <w:t>курсов, аукционов и муниц</w:t>
            </w:r>
            <w:r w:rsidRPr="00FA1541">
              <w:rPr>
                <w:bCs/>
              </w:rPr>
              <w:t>и</w:t>
            </w:r>
            <w:r w:rsidRPr="00FA1541">
              <w:rPr>
                <w:bCs/>
              </w:rPr>
              <w:t>пальн</w:t>
            </w:r>
            <w:r w:rsidRPr="00FA1541">
              <w:rPr>
                <w:bCs/>
              </w:rPr>
              <w:t>о</w:t>
            </w:r>
            <w:r w:rsidRPr="00FA1541">
              <w:rPr>
                <w:bCs/>
              </w:rPr>
              <w:t xml:space="preserve">го заказа </w:t>
            </w:r>
            <w:proofErr w:type="spellStart"/>
            <w:r w:rsidRPr="00FA1541">
              <w:rPr>
                <w:bCs/>
              </w:rPr>
              <w:t>Кинельского</w:t>
            </w:r>
            <w:proofErr w:type="spellEnd"/>
            <w:r w:rsidRPr="00FA1541">
              <w:rPr>
                <w:bCs/>
              </w:rPr>
              <w:t xml:space="preserve"> района </w:t>
            </w:r>
            <w:r w:rsidR="00C40740" w:rsidRPr="00FA1541">
              <w:rPr>
                <w:shd w:val="clear" w:color="auto" w:fill="FFFFFF"/>
              </w:rPr>
              <w:t>Самарской обл</w:t>
            </w:r>
            <w:r w:rsidR="00C40740" w:rsidRPr="00FA1541">
              <w:rPr>
                <w:shd w:val="clear" w:color="auto" w:fill="FFFFFF"/>
              </w:rPr>
              <w:t>а</w:t>
            </w:r>
            <w:r w:rsidRPr="00FA1541">
              <w:rPr>
                <w:shd w:val="clear" w:color="auto" w:fill="FFFFFF"/>
              </w:rPr>
              <w:t>сти,</w:t>
            </w:r>
            <w:r w:rsidR="00C40740" w:rsidRPr="00FA1541">
              <w:rPr>
                <w:bCs/>
              </w:rPr>
              <w:t xml:space="preserve"> </w:t>
            </w:r>
            <w:r w:rsidRPr="00FA1541">
              <w:rPr>
                <w:bCs/>
              </w:rPr>
              <w:t>17</w:t>
            </w:r>
            <w:r w:rsidR="00C40740" w:rsidRPr="00FA1541">
              <w:rPr>
                <w:bCs/>
              </w:rPr>
              <w:t>.</w:t>
            </w:r>
            <w:r w:rsidRPr="00FA1541">
              <w:rPr>
                <w:bCs/>
              </w:rPr>
              <w:t>10</w:t>
            </w:r>
            <w:r w:rsidR="00C40740" w:rsidRPr="00FA1541">
              <w:rPr>
                <w:bCs/>
              </w:rPr>
              <w:t>.20</w:t>
            </w:r>
            <w:r w:rsidRPr="00FA1541">
              <w:rPr>
                <w:bCs/>
              </w:rPr>
              <w:t>18</w:t>
            </w:r>
            <w:r w:rsidR="00C40740" w:rsidRPr="00FA1541">
              <w:rPr>
                <w:bCs/>
              </w:rPr>
              <w:t>.</w:t>
            </w:r>
          </w:p>
          <w:p w:rsidR="00BA6F49" w:rsidRPr="00FA1541" w:rsidRDefault="00BA6F49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lastRenderedPageBreak/>
              <w:t>Рынок оказания услуг по ремонту автотранспортных средств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5.1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Осуществление сбора и обобщения информации об организациях, ос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у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ществляющих ремонт принадлеж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щих органам местного самоуправл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ния, муниципальным предприятиям и учреждениям автотранспортных средств (за исключением </w:t>
            </w:r>
            <w:proofErr w:type="spellStart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спецавт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транспорта</w:t>
            </w:r>
            <w:proofErr w:type="spellEnd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Ежегодно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 xml:space="preserve">Наличие актуальных сведений </w:t>
            </w:r>
            <w:proofErr w:type="gramStart"/>
            <w:r w:rsidRPr="001D3D02">
              <w:t>о занимаемой муниципальными предприятиями доли на рынке для разработки мероприятий по ее снижению/ежегодный отчет о с</w:t>
            </w:r>
            <w:r w:rsidRPr="001D3D02">
              <w:t>о</w:t>
            </w:r>
            <w:r w:rsidRPr="001D3D02">
              <w:t>стоянии</w:t>
            </w:r>
            <w:proofErr w:type="gramEnd"/>
            <w:r w:rsidRPr="001D3D02">
              <w:t xml:space="preserve"> и развитии конкуренции на рынке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4853B1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территории муниципальн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го района </w:t>
            </w:r>
            <w:proofErr w:type="spellStart"/>
            <w:r>
              <w:rPr>
                <w:rFonts w:eastAsia="Calibri"/>
              </w:rPr>
              <w:t>Кинельский</w:t>
            </w:r>
            <w:proofErr w:type="spellEnd"/>
            <w:r>
              <w:rPr>
                <w:rFonts w:eastAsia="Calibri"/>
              </w:rPr>
              <w:t xml:space="preserve"> де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>тельность по ремонту авт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транспортных средств по 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стоянию на 01.01.2022 г. ос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ществляют 5 организаций частной формы собственности. Доля организаций частной формы собственности в сфере оказания услуг по ремонту автотранспортных средств в муниципальном районе </w:t>
            </w:r>
            <w:proofErr w:type="spellStart"/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нельский</w:t>
            </w:r>
            <w:proofErr w:type="spellEnd"/>
            <w:r>
              <w:rPr>
                <w:rFonts w:eastAsia="Calibri"/>
              </w:rPr>
              <w:t xml:space="preserve"> составляет 100%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6.1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Поддержание в актуальном состоянии и размещение в открытом доступе перечня объектов государственной и муниципальной собственности, на которых возможно размещение об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ъ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ектов и сооружений связи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2019-2022 годы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Обеспечение равного доступа оп</w:t>
            </w:r>
            <w:r w:rsidRPr="001D3D02">
              <w:t>е</w:t>
            </w:r>
            <w:r w:rsidRPr="001D3D02">
              <w:t>раторам связи к использованию объектов государственной и мун</w:t>
            </w:r>
            <w:r w:rsidRPr="001D3D02">
              <w:t>и</w:t>
            </w:r>
            <w:r w:rsidRPr="001D3D02">
              <w:t>ципальной собственн</w:t>
            </w:r>
            <w:r w:rsidRPr="001D3D02">
              <w:t>о</w:t>
            </w:r>
            <w:r w:rsidRPr="001D3D02">
              <w:t>сти/размещение на сайте Админ</w:t>
            </w:r>
            <w:r w:rsidRPr="001D3D02">
              <w:t>и</w:t>
            </w:r>
            <w:r w:rsidRPr="001D3D02">
              <w:t xml:space="preserve">страции МР </w:t>
            </w:r>
            <w:proofErr w:type="spellStart"/>
            <w:r w:rsidRPr="001D3D02">
              <w:t>Кинельский</w:t>
            </w:r>
            <w:proofErr w:type="spellEnd"/>
            <w:r w:rsidRPr="001D3D02">
              <w:t xml:space="preserve"> актуал</w:t>
            </w:r>
            <w:r w:rsidRPr="001D3D02">
              <w:t>ь</w:t>
            </w:r>
            <w:r w:rsidRPr="001D3D02">
              <w:t>ного перечня объектов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1.Увеличение количества объектов государственной и муниципальной собственн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сти, фактически использу</w:t>
            </w:r>
            <w:r w:rsidRPr="001D3D02">
              <w:rPr>
                <w:rFonts w:eastAsia="Calibri"/>
              </w:rPr>
              <w:t>е</w:t>
            </w:r>
            <w:r w:rsidRPr="001D3D02">
              <w:rPr>
                <w:rFonts w:eastAsia="Calibri"/>
              </w:rPr>
              <w:t>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жилищного строительства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7.1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на официальном са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й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те Администрации МР </w:t>
            </w:r>
            <w:proofErr w:type="spellStart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Кинельский</w:t>
            </w:r>
            <w:proofErr w:type="spellEnd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в сети Интернет актуальных планов формирования и предоставления прав на земельные участки (в том числе на </w:t>
            </w:r>
            <w:proofErr w:type="spellStart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катрографической</w:t>
            </w:r>
            <w:proofErr w:type="spellEnd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основе) в целях жилищного строительства, развития застроенных территорий, освоения 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Повышение уровня информир</w:t>
            </w:r>
            <w:r w:rsidRPr="001D3D02">
              <w:t>о</w:t>
            </w:r>
            <w:r w:rsidRPr="001D3D02">
              <w:t>ванности участников рынка о пл</w:t>
            </w:r>
            <w:r w:rsidRPr="001D3D02">
              <w:t>а</w:t>
            </w:r>
            <w:r w:rsidRPr="001D3D02">
              <w:t>нах по развитию градостроител</w:t>
            </w:r>
            <w:r w:rsidRPr="001D3D02">
              <w:t>ь</w:t>
            </w:r>
            <w:r w:rsidRPr="001D3D02">
              <w:t>ной деятельности в рег</w:t>
            </w:r>
            <w:r w:rsidRPr="001D3D02">
              <w:t>и</w:t>
            </w:r>
            <w:r w:rsidRPr="001D3D02">
              <w:t>оне/актуальные планы формиров</w:t>
            </w:r>
            <w:r w:rsidRPr="001D3D02">
              <w:t>а</w:t>
            </w:r>
            <w:r w:rsidRPr="001D3D02">
              <w:t>ния и предоставления прав на з</w:t>
            </w:r>
            <w:r w:rsidRPr="001D3D02">
              <w:t>е</w:t>
            </w:r>
            <w:r w:rsidRPr="001D3D02">
              <w:t>мельные участки, размещенные в открытом доступе в сети Интернет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жилищного строительства,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7.2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на официальном са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й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те администрации МР </w:t>
            </w:r>
            <w:proofErr w:type="spellStart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Кинельский</w:t>
            </w:r>
            <w:proofErr w:type="spellEnd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в сети Интернет актуальных планов по созданию объектов инфраструктуры, в том числе на картографической 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нове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Повышение уровня информир</w:t>
            </w:r>
            <w:r w:rsidRPr="001D3D02">
              <w:t>о</w:t>
            </w:r>
            <w:r w:rsidRPr="001D3D02">
              <w:t>ванности участников градостро</w:t>
            </w:r>
            <w:r w:rsidRPr="001D3D02">
              <w:t>и</w:t>
            </w:r>
            <w:r w:rsidRPr="001D3D02">
              <w:t>тельных отношений об актуальных планах по созданию объектов и</w:t>
            </w:r>
            <w:r w:rsidRPr="001D3D02">
              <w:t>н</w:t>
            </w:r>
            <w:r w:rsidRPr="001D3D02">
              <w:t>фраструктуры в рег</w:t>
            </w:r>
            <w:r w:rsidRPr="001D3D02">
              <w:t>и</w:t>
            </w:r>
            <w:r w:rsidRPr="001D3D02">
              <w:t>оне/актуальные планы по созданию объектов инфраструктуры, разм</w:t>
            </w:r>
            <w:r w:rsidRPr="001D3D02">
              <w:t>е</w:t>
            </w:r>
            <w:r w:rsidRPr="001D3D02">
              <w:t>щенные в открытом доступе в сети Интернет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7.3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территорий в целях стро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тельства стандартного жилья, ко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м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плексного освоения земельных учас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ков в целях строительства стандар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ного жилья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Вовлечение в хозяйственный об</w:t>
            </w:r>
            <w:r w:rsidRPr="001D3D02">
              <w:t>о</w:t>
            </w:r>
            <w:r w:rsidRPr="001D3D02">
              <w:t>рот земельных участков, наход</w:t>
            </w:r>
            <w:r w:rsidRPr="001D3D02">
              <w:t>я</w:t>
            </w:r>
            <w:r w:rsidRPr="001D3D02">
              <w:t>щихся в муниципальной собстве</w:t>
            </w:r>
            <w:r w:rsidRPr="001D3D02">
              <w:t>н</w:t>
            </w:r>
            <w:r w:rsidRPr="001D3D02">
              <w:t>ности, в целях жилищного стро</w:t>
            </w:r>
            <w:r w:rsidRPr="001D3D02">
              <w:t>и</w:t>
            </w:r>
            <w:r w:rsidRPr="001D3D02">
              <w:t>тельства, развития застроенных территорий, освоения территорий в целях строительства стандартного жилья, комплексного освоения з</w:t>
            </w:r>
            <w:r w:rsidRPr="001D3D02">
              <w:t>е</w:t>
            </w:r>
            <w:r w:rsidRPr="001D3D02">
              <w:t>мельных участков в целях стро</w:t>
            </w:r>
            <w:r w:rsidRPr="001D3D02">
              <w:t>и</w:t>
            </w:r>
            <w:r w:rsidRPr="001D3D02">
              <w:t>тельства стандартного ж</w:t>
            </w:r>
            <w:r w:rsidRPr="001D3D02">
              <w:t>и</w:t>
            </w:r>
            <w:r w:rsidRPr="001D3D02">
              <w:t>лья/ежегодный отчет о количестве и результатах проведенных аукц</w:t>
            </w:r>
            <w:r w:rsidRPr="001D3D02">
              <w:t>и</w:t>
            </w:r>
            <w:r w:rsidRPr="001D3D02">
              <w:t>онов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8.1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предоставления мун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ципальных услуг по выдаче град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строительного плана земельного участка исключительно в электро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ном виде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 xml:space="preserve">Снижение административной нагрузки </w:t>
            </w:r>
            <w:proofErr w:type="gramStart"/>
            <w:r w:rsidRPr="001D3D02">
              <w:t>при прохождении проц</w:t>
            </w:r>
            <w:r w:rsidRPr="001D3D02">
              <w:t>е</w:t>
            </w:r>
            <w:r w:rsidRPr="001D3D02">
              <w:t>дуры в сфере строительства/ еж</w:t>
            </w:r>
            <w:r w:rsidRPr="001D3D02">
              <w:t>е</w:t>
            </w:r>
            <w:r w:rsidRPr="001D3D02">
              <w:t>годный отчет о количестве пред</w:t>
            </w:r>
            <w:r w:rsidRPr="001D3D02">
              <w:t>о</w:t>
            </w:r>
            <w:r w:rsidRPr="001D3D02">
              <w:t>ставленных муниципальных услуг по выдаче градостроительного пл</w:t>
            </w:r>
            <w:r w:rsidRPr="001D3D02">
              <w:t>а</w:t>
            </w:r>
            <w:r w:rsidRPr="001D3D02">
              <w:t>на земельного участка исключ</w:t>
            </w:r>
            <w:r w:rsidRPr="001D3D02">
              <w:t>и</w:t>
            </w:r>
            <w:r w:rsidRPr="001D3D02">
              <w:t>тельно в электронном виде</w:t>
            </w:r>
            <w:proofErr w:type="gram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строительства объектов кап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тального строительства, за исключением жилищного и дорожного строительства, процентов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8.2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предоставления мун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ципальных услуг по выдаче разреш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ния на строительство, а также разр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шения на ввод объекта в эксплуат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цию исключительно в электронном виде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 xml:space="preserve">Снижение административной нагрузки </w:t>
            </w:r>
            <w:proofErr w:type="gramStart"/>
            <w:r w:rsidRPr="001D3D02">
              <w:t>при прохождении проц</w:t>
            </w:r>
            <w:r w:rsidRPr="001D3D02">
              <w:t>е</w:t>
            </w:r>
            <w:r w:rsidRPr="001D3D02">
              <w:t>дуры в сфере строител</w:t>
            </w:r>
            <w:r w:rsidRPr="001D3D02">
              <w:t>ь</w:t>
            </w:r>
            <w:r w:rsidRPr="001D3D02">
              <w:t>ства/ежегодный отчет о количестве предоставленных муниципальных услуг по выдаче разрешения на строительство</w:t>
            </w:r>
            <w:proofErr w:type="gramEnd"/>
            <w:r w:rsidRPr="001D3D02">
              <w:t>, а также разрешения на ввод объекта в эксплуатацию исключительно в электронном виде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40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8.3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Опубликование и актуализация на официальном сайте администрации муниципального района </w:t>
            </w:r>
            <w:proofErr w:type="spellStart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Кинельский</w:t>
            </w:r>
            <w:proofErr w:type="spellEnd"/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в сети Интернет административных регламентов предоставления госуда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Постоянно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</w:pPr>
            <w:r w:rsidRPr="001D3D02">
              <w:t>Повышение уровня информир</w:t>
            </w:r>
            <w:r w:rsidRPr="001D3D02">
              <w:t>о</w:t>
            </w:r>
            <w:r w:rsidRPr="001D3D02">
              <w:t>ванности хозяйствующих субъе</w:t>
            </w:r>
            <w:r w:rsidRPr="001D3D02">
              <w:t>к</w:t>
            </w:r>
            <w:r w:rsidRPr="001D3D02">
              <w:t>тов, осуществляющих деятельность на данном рынке, о предоставлении услуг/размещенные в открытом доступе в сети Интернет админ</w:t>
            </w:r>
            <w:r w:rsidRPr="001D3D02">
              <w:t>и</w:t>
            </w:r>
            <w:r w:rsidRPr="001D3D02">
              <w:t>стративные регламенты предоста</w:t>
            </w:r>
            <w:r w:rsidRPr="001D3D02">
              <w:t>в</w:t>
            </w:r>
            <w:r w:rsidRPr="001D3D02">
              <w:t>ления государственных (муниц</w:t>
            </w:r>
            <w:r w:rsidRPr="001D3D02">
              <w:t>и</w:t>
            </w:r>
            <w:r w:rsidRPr="001D3D02">
              <w:t>пальных) услуг по выдаче град</w:t>
            </w:r>
            <w:r w:rsidRPr="001D3D02">
              <w:t>о</w:t>
            </w:r>
            <w:r w:rsidRPr="001D3D02">
              <w:t>строительного плана земельного участка, разрешения на строител</w:t>
            </w:r>
            <w:r w:rsidRPr="001D3D02">
              <w:t>ь</w:t>
            </w:r>
            <w:r w:rsidRPr="001D3D02">
              <w:t xml:space="preserve">ство и разрешения на ввод </w:t>
            </w:r>
            <w:proofErr w:type="gramStart"/>
            <w:r w:rsidRPr="001D3D02">
              <w:t>объекта</w:t>
            </w:r>
            <w:proofErr w:type="gramEnd"/>
            <w:r w:rsidRPr="001D3D02">
              <w:t xml:space="preserve"> а эксплуатацию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F49" w:rsidRPr="001D3D02" w:rsidRDefault="00BA6F49" w:rsidP="0098140B">
            <w:pPr>
              <w:jc w:val="both"/>
              <w:rPr>
                <w:rFonts w:eastAsia="Calibri"/>
              </w:rPr>
            </w:pPr>
          </w:p>
        </w:tc>
      </w:tr>
      <w:tr w:rsidR="00BA6F49" w:rsidRPr="001D3D02" w:rsidTr="00BA6F49">
        <w:trPr>
          <w:trHeight w:val="3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BA6F49" w:rsidRPr="001D3D02" w:rsidRDefault="00BA6F49" w:rsidP="0098140B">
            <w:pPr>
              <w:jc w:val="center"/>
              <w:rPr>
                <w:rFonts w:eastAsia="Calibri"/>
              </w:rPr>
            </w:pPr>
          </w:p>
        </w:tc>
      </w:tr>
    </w:tbl>
    <w:p w:rsidR="00BA6F49" w:rsidRDefault="00BA6F49" w:rsidP="00BA6F49"/>
    <w:p w:rsidR="00986987" w:rsidRDefault="00986987"/>
    <w:sectPr w:rsidR="00986987" w:rsidSect="009814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13FF"/>
    <w:multiLevelType w:val="hybridMultilevel"/>
    <w:tmpl w:val="95ECE9FA"/>
    <w:lvl w:ilvl="0" w:tplc="8F1E0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49"/>
    <w:rsid w:val="003A7652"/>
    <w:rsid w:val="003B6C3E"/>
    <w:rsid w:val="004853B1"/>
    <w:rsid w:val="0098140B"/>
    <w:rsid w:val="00986987"/>
    <w:rsid w:val="00BA6F49"/>
    <w:rsid w:val="00C40740"/>
    <w:rsid w:val="00C77050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6F4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A6F4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6F4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A6F4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754F-A802-423F-96D3-80942696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3</cp:revision>
  <cp:lastPrinted>2022-02-10T09:56:00Z</cp:lastPrinted>
  <dcterms:created xsi:type="dcterms:W3CDTF">2022-02-07T04:05:00Z</dcterms:created>
  <dcterms:modified xsi:type="dcterms:W3CDTF">2022-02-10T10:13:00Z</dcterms:modified>
</cp:coreProperties>
</file>