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26" w:rsidRDefault="00F15326" w:rsidP="00F15326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15326" w:rsidRDefault="00F15326" w:rsidP="00F15326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постановлением администрации муниципального района Кинельский</w:t>
      </w:r>
    </w:p>
    <w:p w:rsidR="00F15326" w:rsidRDefault="00712C24" w:rsidP="00F15326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712C24">
        <w:rPr>
          <w:rFonts w:ascii="Times New Roman" w:hAnsi="Times New Roman" w:cs="Times New Roman"/>
          <w:sz w:val="24"/>
          <w:szCs w:val="24"/>
          <w:u w:val="single"/>
        </w:rPr>
        <w:t>469</w:t>
      </w:r>
      <w:r w:rsidR="000777CC" w:rsidRPr="00712C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777CC">
        <w:rPr>
          <w:rFonts w:ascii="Times New Roman" w:hAnsi="Times New Roman" w:cs="Times New Roman"/>
          <w:sz w:val="24"/>
          <w:szCs w:val="24"/>
        </w:rPr>
        <w:t xml:space="preserve">от </w:t>
      </w:r>
      <w:r w:rsidRPr="00712C24">
        <w:rPr>
          <w:rFonts w:ascii="Times New Roman" w:hAnsi="Times New Roman" w:cs="Times New Roman"/>
          <w:sz w:val="24"/>
          <w:szCs w:val="24"/>
          <w:u w:val="single"/>
        </w:rPr>
        <w:t>08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12C24">
        <w:rPr>
          <w:rFonts w:ascii="Times New Roman" w:hAnsi="Times New Roman" w:cs="Times New Roman"/>
          <w:sz w:val="24"/>
          <w:szCs w:val="24"/>
          <w:u w:val="single"/>
        </w:rPr>
        <w:t>04.2024</w:t>
      </w:r>
      <w:r w:rsidR="00F15326">
        <w:rPr>
          <w:rFonts w:ascii="Times New Roman" w:hAnsi="Times New Roman" w:cs="Times New Roman"/>
          <w:sz w:val="24"/>
          <w:szCs w:val="24"/>
        </w:rPr>
        <w:t>г.</w:t>
      </w:r>
    </w:p>
    <w:p w:rsidR="00F15326" w:rsidRDefault="00F15326" w:rsidP="00F1532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15326" w:rsidRDefault="00F15326" w:rsidP="00F1532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15326" w:rsidRDefault="00F15326" w:rsidP="00F1532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326" w:rsidRDefault="00F15326" w:rsidP="00F15326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15326" w:rsidRDefault="00F15326" w:rsidP="008313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</w:p>
    <w:p w:rsidR="00F15326" w:rsidRDefault="00F15326" w:rsidP="008313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и поддержка малого и среднего предпринимательства в муниципальном районе Кинельский </w:t>
      </w:r>
      <w:proofErr w:type="gramStart"/>
      <w:r w:rsidR="00746EB8">
        <w:rPr>
          <w:rFonts w:ascii="Times New Roman" w:hAnsi="Times New Roman" w:cs="Times New Roman"/>
          <w:sz w:val="28"/>
          <w:szCs w:val="28"/>
        </w:rPr>
        <w:t>Самарской  об</w:t>
      </w:r>
      <w:r w:rsidR="00866C6E">
        <w:rPr>
          <w:rFonts w:ascii="Times New Roman" w:hAnsi="Times New Roman" w:cs="Times New Roman"/>
          <w:sz w:val="28"/>
          <w:szCs w:val="28"/>
        </w:rPr>
        <w:t>ласти</w:t>
      </w:r>
      <w:proofErr w:type="gramEnd"/>
      <w:r w:rsidR="00866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BA473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A47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F15326" w:rsidRDefault="006018D5" w:rsidP="008313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F1532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15326" w:rsidRDefault="00F15326" w:rsidP="0083130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5326" w:rsidRDefault="00F15326" w:rsidP="0083130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5326" w:rsidRDefault="00F15326" w:rsidP="00831304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Наименование программы</w:t>
      </w:r>
    </w:p>
    <w:p w:rsidR="00F15326" w:rsidRDefault="00F15326" w:rsidP="00831304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15326" w:rsidRDefault="00F15326" w:rsidP="00831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Муниципальная программа «Развитие и поддержка малого и среднего предпринимательства в муниципальном районе Кинельский </w:t>
      </w:r>
      <w:r w:rsidR="00866C6E">
        <w:rPr>
          <w:rFonts w:ascii="Times New Roman" w:hAnsi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/>
          <w:sz w:val="28"/>
          <w:szCs w:val="28"/>
        </w:rPr>
        <w:t>на 20</w:t>
      </w:r>
      <w:r w:rsidR="00BA4739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-202</w:t>
      </w:r>
      <w:r w:rsidR="00BA473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гг.».</w:t>
      </w:r>
    </w:p>
    <w:p w:rsidR="00F15326" w:rsidRDefault="00F15326" w:rsidP="00831304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15326" w:rsidRDefault="00F15326" w:rsidP="00831304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Цели и задачи программы</w:t>
      </w:r>
    </w:p>
    <w:p w:rsidR="00F15326" w:rsidRDefault="00F15326" w:rsidP="00831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326" w:rsidRDefault="00F15326" w:rsidP="00831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Цель Программы – </w:t>
      </w:r>
      <w:r w:rsidR="00BA4739">
        <w:rPr>
          <w:rFonts w:ascii="Times New Roman" w:hAnsi="Times New Roman"/>
          <w:sz w:val="28"/>
          <w:szCs w:val="28"/>
        </w:rPr>
        <w:t>содействие развитию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района Кинельский.</w:t>
      </w:r>
    </w:p>
    <w:p w:rsidR="00F15326" w:rsidRDefault="00F15326" w:rsidP="00831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Задачи Программы:</w:t>
      </w:r>
    </w:p>
    <w:p w:rsidR="00BA4739" w:rsidRDefault="00BA4739" w:rsidP="008313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инфраструктуры поддержки малого и среднего предпринимательства, развитие системы информационной, консультационной и имущественной поддержки субъектов малого и среднего предпринимательства по вопросам эффективного управления, направленного на повышение конкурентоспособности (работ, услуг);</w:t>
      </w:r>
    </w:p>
    <w:p w:rsidR="00127599" w:rsidRDefault="00BA4739" w:rsidP="008313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</w:t>
      </w:r>
      <w:r w:rsidR="00127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информационной поддержки, подготовки, переподготовки и повышения </w:t>
      </w:r>
      <w:r w:rsidR="00127599">
        <w:rPr>
          <w:rFonts w:ascii="Times New Roman" w:hAnsi="Times New Roman"/>
          <w:sz w:val="28"/>
          <w:szCs w:val="28"/>
        </w:rPr>
        <w:t>квалификации кадров для субъектов малого и среднего предпринимательства и организаций инфраструктуры поддержки субъектов малого и среднего предпринимательства;</w:t>
      </w:r>
    </w:p>
    <w:p w:rsidR="00127599" w:rsidRDefault="00127599" w:rsidP="008313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финансовой поддержки субъектов малого и среднего предпринимательства;</w:t>
      </w:r>
    </w:p>
    <w:p w:rsidR="00127599" w:rsidRDefault="00127599" w:rsidP="008313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в продвижении продукции субъектов малого и среднего предпринимательства;</w:t>
      </w:r>
    </w:p>
    <w:p w:rsidR="00127599" w:rsidRDefault="00127599" w:rsidP="008313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и повышение престижа субъектов малого и среднего предпринимательства;</w:t>
      </w:r>
    </w:p>
    <w:p w:rsidR="00F15326" w:rsidRDefault="00127599" w:rsidP="008313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развитию социальных предприятий.</w:t>
      </w:r>
      <w:r w:rsidR="00BA4739">
        <w:rPr>
          <w:rFonts w:ascii="Times New Roman" w:hAnsi="Times New Roman"/>
          <w:sz w:val="28"/>
          <w:szCs w:val="28"/>
        </w:rPr>
        <w:t xml:space="preserve">  </w:t>
      </w:r>
    </w:p>
    <w:p w:rsidR="00F15326" w:rsidRDefault="00F15326" w:rsidP="00831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326" w:rsidRDefault="00F15326" w:rsidP="008313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результативности и эффективности реализации программы</w:t>
      </w:r>
    </w:p>
    <w:p w:rsidR="00F15326" w:rsidRDefault="00F15326" w:rsidP="00831304">
      <w:pPr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Конкретные результаты, достигнутые за отчётный период</w:t>
      </w:r>
    </w:p>
    <w:p w:rsidR="00F15326" w:rsidRDefault="00F15326" w:rsidP="00831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F15326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 w:rsidP="0083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 w:rsidP="00831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Результаты, достигнутые в ходе реализации программы</w:t>
            </w:r>
          </w:p>
        </w:tc>
      </w:tr>
      <w:tr w:rsidR="00F15326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127599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развития малого и среднего предпринимательства на территории муниципального района Кинельский Самарской области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Default="00056D27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2023</w:t>
            </w:r>
            <w:r w:rsidR="00F15326">
              <w:rPr>
                <w:rFonts w:ascii="Times New Roman" w:hAnsi="Times New Roman"/>
                <w:sz w:val="24"/>
                <w:szCs w:val="24"/>
              </w:rPr>
              <w:t xml:space="preserve"> года продолжалось осуществление мероприятий, направленных на достижение ожидаемых результатов реализации муниципальной программы, результаты реализации мероприятий Программы отражены в разделе 3.3. «Перечень мероприятий, выполненных и невыполненных в установленные сроки»</w:t>
            </w:r>
          </w:p>
          <w:p w:rsidR="00F15326" w:rsidRDefault="00F15326" w:rsidP="00831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26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127599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субъектов малого и с</w:t>
            </w:r>
            <w:r w:rsidR="001E43AE">
              <w:rPr>
                <w:rFonts w:ascii="Times New Roman" w:hAnsi="Times New Roman"/>
                <w:sz w:val="24"/>
                <w:szCs w:val="24"/>
              </w:rPr>
              <w:t>реднего предпринимательства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26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1E43AE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на территории муниципального района Кинельский Самарской области эффективно действующей инфраструктуры поддержки субъектов малого и среднего предпринимательства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26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1E43AE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конкурентоспособности субъектов малого и среднего предпринимательства муниципального района Кинельский Самарской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AE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AE" w:rsidRDefault="001E43AE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субъектов малого и среднего предпринимательства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AE" w:rsidRDefault="001E43AE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AE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AE" w:rsidRDefault="001E43AE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правовой и экономической грамотности субъектов малого и среднего предпринимательства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AE" w:rsidRDefault="001E43AE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26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1E43AE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Продвижение предпринимателей на межрегиональный уровень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AE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AE" w:rsidRDefault="001E43AE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субъектов малого и среднего предпринимательства к реализации инновационных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AE" w:rsidRDefault="001E43AE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326" w:rsidRDefault="00F15326" w:rsidP="00831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326" w:rsidRPr="00A80A78" w:rsidRDefault="00F15326" w:rsidP="00831304">
      <w:pPr>
        <w:numPr>
          <w:ilvl w:val="1"/>
          <w:numId w:val="2"/>
        </w:numPr>
        <w:spacing w:before="120" w:after="12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80A78">
        <w:rPr>
          <w:rFonts w:ascii="Times New Roman" w:hAnsi="Times New Roman"/>
          <w:sz w:val="28"/>
          <w:szCs w:val="28"/>
        </w:rPr>
        <w:t>Результаты достижения значений показателей (индикаторов) Программы за отчётный период</w:t>
      </w:r>
    </w:p>
    <w:tbl>
      <w:tblPr>
        <w:tblW w:w="9925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547"/>
        <w:gridCol w:w="567"/>
        <w:gridCol w:w="711"/>
        <w:gridCol w:w="851"/>
        <w:gridCol w:w="1416"/>
        <w:gridCol w:w="2411"/>
      </w:tblGrid>
      <w:tr w:rsidR="004D77CD" w:rsidTr="00746EB8">
        <w:trPr>
          <w:cantSplit/>
          <w:trHeight w:val="1134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CD" w:rsidRDefault="004D77CD" w:rsidP="0083130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CD" w:rsidRDefault="004D77CD" w:rsidP="0083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77CD" w:rsidRDefault="004D77CD" w:rsidP="008313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CD" w:rsidRDefault="004D77CD" w:rsidP="00831304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показателей (индикаторов) муниципальной 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CD" w:rsidRDefault="004D77CD" w:rsidP="00831304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Степень достижения значений показателей (индикаторов) муниципальной</w:t>
            </w:r>
          </w:p>
          <w:p w:rsidR="004D77CD" w:rsidRDefault="004D77CD" w:rsidP="0083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CD" w:rsidRDefault="004D77CD" w:rsidP="0083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</w:t>
            </w:r>
            <w:r w:rsidR="00A65242">
              <w:rPr>
                <w:rFonts w:ascii="Times New Roman" w:hAnsi="Times New Roman"/>
                <w:sz w:val="20"/>
                <w:szCs w:val="20"/>
              </w:rPr>
              <w:t xml:space="preserve">ений показателей (индикаторов) </w:t>
            </w:r>
            <w:r>
              <w:rPr>
                <w:rFonts w:ascii="Times New Roman" w:hAnsi="Times New Roman"/>
                <w:sz w:val="20"/>
                <w:szCs w:val="20"/>
              </w:rPr>
              <w:t>от их плановых значений</w:t>
            </w:r>
          </w:p>
        </w:tc>
      </w:tr>
      <w:tr w:rsidR="004D77CD" w:rsidTr="00746EB8">
        <w:trPr>
          <w:cantSplit/>
          <w:trHeight w:val="1134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CD" w:rsidRDefault="004D77CD" w:rsidP="00831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CD" w:rsidRDefault="004D77CD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CD" w:rsidRDefault="004D77CD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77CD" w:rsidRDefault="004D77CD" w:rsidP="00831304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77CD" w:rsidRDefault="004D77CD" w:rsidP="00831304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 достигнутые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CD" w:rsidRDefault="004D77CD" w:rsidP="00831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CD" w:rsidRDefault="004D77CD" w:rsidP="00831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7CD" w:rsidTr="00746EB8">
        <w:trPr>
          <w:trHeight w:val="2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CD" w:rsidRDefault="004D77CD" w:rsidP="00831304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4D77CD" w:rsidP="00831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занятых</w:t>
            </w:r>
            <w:r w:rsidR="00866C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сфере МСП на 2023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4D77CD" w:rsidP="00831304">
            <w:pPr>
              <w:spacing w:line="240" w:lineRule="auto"/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Pr="005C732F" w:rsidRDefault="001C3122" w:rsidP="00831304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CD" w:rsidRPr="005C732F" w:rsidRDefault="00847442" w:rsidP="00831304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32F">
              <w:rPr>
                <w:rFonts w:ascii="Times New Roman" w:hAnsi="Times New Roman"/>
                <w:sz w:val="24"/>
                <w:szCs w:val="24"/>
              </w:rPr>
              <w:t>1499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3521CE" w:rsidP="00831304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4D77CD" w:rsidP="004D113A">
            <w:pPr>
              <w:spacing w:line="240" w:lineRule="auto"/>
              <w:jc w:val="center"/>
            </w:pPr>
            <w:r w:rsidRPr="00F614B8"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  <w:r w:rsidR="004D113A">
              <w:rPr>
                <w:rFonts w:ascii="Times New Roman" w:hAnsi="Times New Roman"/>
                <w:sz w:val="20"/>
                <w:szCs w:val="20"/>
              </w:rPr>
              <w:t>от МИФНС России №11 по Самарской области</w:t>
            </w:r>
          </w:p>
        </w:tc>
      </w:tr>
      <w:tr w:rsidR="004D77CD" w:rsidTr="00746EB8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CD" w:rsidRDefault="004D77CD" w:rsidP="00831304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4D77CD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</w:t>
            </w:r>
            <w:r w:rsidR="00866C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ство самозанятых граждан на 2023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4D77CD" w:rsidP="00831304">
            <w:pPr>
              <w:spacing w:line="240" w:lineRule="auto"/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866C6E" w:rsidP="00831304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CD" w:rsidRDefault="000777CC" w:rsidP="00831304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311093" w:rsidP="00831304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4D77CD" w:rsidRDefault="004D77CD" w:rsidP="00831304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4D77CD" w:rsidP="00831304">
            <w:pPr>
              <w:spacing w:line="240" w:lineRule="auto"/>
              <w:jc w:val="center"/>
            </w:pPr>
            <w:r w:rsidRPr="00F614B8"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4D77CD" w:rsidTr="00746EB8">
        <w:trPr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CD" w:rsidRDefault="004D77CD" w:rsidP="00831304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4D77CD" w:rsidP="0083130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</w:t>
            </w:r>
            <w:r w:rsidR="00866C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легализованных в сфере МСП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4D77CD" w:rsidP="00831304">
            <w:pPr>
              <w:spacing w:line="240" w:lineRule="auto"/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CD" w:rsidRDefault="00866C6E" w:rsidP="00831304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CD" w:rsidRDefault="000777CC" w:rsidP="00831304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311093" w:rsidP="00831304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4D77CD" w:rsidP="00831304">
            <w:pPr>
              <w:spacing w:line="240" w:lineRule="auto"/>
              <w:jc w:val="center"/>
            </w:pPr>
            <w:r w:rsidRPr="00F614B8"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866C6E" w:rsidTr="00746EB8">
        <w:trPr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Default="00866C6E" w:rsidP="00831304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Default="00866C6E" w:rsidP="0083130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ИП, применяющих патентную систему налогообложения (с нарастающим итогом)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Default="003341A1" w:rsidP="00831304">
            <w:pPr>
              <w:spacing w:line="240" w:lineRule="auto"/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Default="003341A1" w:rsidP="00831304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Default="00847442" w:rsidP="00831304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Default="00847442" w:rsidP="00831304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F614B8" w:rsidRDefault="004D113A" w:rsidP="008313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13A">
              <w:rPr>
                <w:rFonts w:ascii="Times New Roman" w:hAnsi="Times New Roman"/>
                <w:sz w:val="20"/>
                <w:szCs w:val="20"/>
              </w:rPr>
              <w:t>Сведен</w:t>
            </w:r>
            <w:r>
              <w:rPr>
                <w:rFonts w:ascii="Times New Roman" w:hAnsi="Times New Roman"/>
                <w:sz w:val="20"/>
                <w:szCs w:val="20"/>
              </w:rPr>
              <w:t>ия от МИФНС России №11 по Самар</w:t>
            </w:r>
            <w:r w:rsidRPr="004D113A">
              <w:rPr>
                <w:rFonts w:ascii="Times New Roman" w:hAnsi="Times New Roman"/>
                <w:sz w:val="20"/>
                <w:szCs w:val="20"/>
              </w:rPr>
              <w:t>ской области</w:t>
            </w:r>
          </w:p>
        </w:tc>
      </w:tr>
      <w:tr w:rsidR="004D77CD" w:rsidTr="00746EB8">
        <w:trPr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CD" w:rsidRDefault="004D77CD" w:rsidP="00831304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4D77CD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СМСП, отвечающих критериям отнесения к социальному предпринимательству, направленных в МЭР СО (ИКАСО)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4D77CD" w:rsidP="00831304">
            <w:pPr>
              <w:spacing w:line="240" w:lineRule="auto"/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4D77CD" w:rsidP="00831304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4D77CD" w:rsidP="00831304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4D77CD" w:rsidP="00831304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4D77CD" w:rsidP="0083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4D77CD" w:rsidTr="00746EB8">
        <w:trPr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CD" w:rsidRDefault="004D77CD" w:rsidP="00831304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4D77CD" w:rsidP="0083130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публикаций в муниципальных СМИ, официальных сайтах, наружная реклама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4D77CD" w:rsidP="00831304">
            <w:pPr>
              <w:spacing w:line="240" w:lineRule="auto"/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3341A1" w:rsidP="00831304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0777CC" w:rsidP="00831304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311093" w:rsidP="00831304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4D77CD" w:rsidP="0083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3341A1" w:rsidTr="00746EB8">
        <w:trPr>
          <w:trHeight w:val="285"/>
        </w:trPr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3341A1" w:rsidRDefault="003341A1" w:rsidP="00831304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A1" w:rsidRPr="005849FA" w:rsidRDefault="003341A1" w:rsidP="003341A1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41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направленных в АО «ГФСО» данных о СМСП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более 1 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41A1" w:rsidRPr="005849FA" w:rsidRDefault="003341A1" w:rsidP="00831304">
            <w:pPr>
              <w:spacing w:line="240" w:lineRule="auto"/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41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3341A1" w:rsidRDefault="00BD0B5B" w:rsidP="00831304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341A1" w:rsidRDefault="00BD0B5B" w:rsidP="00831304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3341A1" w:rsidRDefault="00BD0B5B" w:rsidP="00831304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1A1" w:rsidRDefault="00311093" w:rsidP="0083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093">
              <w:rPr>
                <w:rFonts w:ascii="Times New Roman" w:hAnsi="Times New Roman"/>
                <w:sz w:val="20"/>
                <w:szCs w:val="20"/>
              </w:rPr>
              <w:t xml:space="preserve">Сведения от </w:t>
            </w:r>
            <w:proofErr w:type="gramStart"/>
            <w:r w:rsidRPr="00311093">
              <w:rPr>
                <w:rFonts w:ascii="Times New Roman" w:hAnsi="Times New Roman"/>
                <w:sz w:val="20"/>
                <w:szCs w:val="20"/>
              </w:rPr>
              <w:t>исполните-лей</w:t>
            </w:r>
            <w:proofErr w:type="gramEnd"/>
            <w:r w:rsidRPr="00311093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</w:tr>
      <w:tr w:rsidR="003341A1" w:rsidTr="00746EB8">
        <w:trPr>
          <w:trHeight w:val="210"/>
        </w:trPr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3341A1" w:rsidRDefault="003341A1" w:rsidP="00831304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A1" w:rsidRPr="005849FA" w:rsidRDefault="003341A1" w:rsidP="003341A1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41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направленных в АО «ГФСО» данных о СМСП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 1 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41A1" w:rsidRPr="005849FA" w:rsidRDefault="003341A1" w:rsidP="00831304">
            <w:pPr>
              <w:spacing w:line="240" w:lineRule="auto"/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41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3341A1" w:rsidRDefault="00BD0B5B" w:rsidP="00831304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341A1" w:rsidRDefault="00BD0B5B" w:rsidP="00831304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3341A1" w:rsidRDefault="00BD0B5B" w:rsidP="00831304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1A1" w:rsidRDefault="003341A1" w:rsidP="0083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1A1" w:rsidTr="00746EB8">
        <w:trPr>
          <w:trHeight w:val="255"/>
        </w:trPr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A1" w:rsidRDefault="003341A1" w:rsidP="00831304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A1" w:rsidRPr="005849FA" w:rsidRDefault="003341A1" w:rsidP="0083130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41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направлен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ных в АО «ГФСО» данных о СМСП </w:t>
            </w:r>
            <w:r w:rsidRPr="003341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самозанятых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A1" w:rsidRPr="005849FA" w:rsidRDefault="003341A1" w:rsidP="00831304">
            <w:pPr>
              <w:spacing w:line="240" w:lineRule="auto"/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41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A1" w:rsidRDefault="00BD0B5B" w:rsidP="00831304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A1" w:rsidRDefault="00BD0B5B" w:rsidP="00831304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A1" w:rsidRDefault="00BD0B5B" w:rsidP="00831304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A1" w:rsidRDefault="003341A1" w:rsidP="0083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7CD" w:rsidTr="00746EB8">
        <w:trPr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CD" w:rsidRDefault="004D77CD" w:rsidP="00831304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Pr="005849FA" w:rsidRDefault="004D77CD" w:rsidP="0083130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49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направленных в РЭЦ данных о - СМСП потенциальных экспортерах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Pr="005849FA" w:rsidRDefault="004D77CD" w:rsidP="00831304">
            <w:pPr>
              <w:spacing w:line="240" w:lineRule="auto"/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49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Pr="005849FA" w:rsidRDefault="00746EB8" w:rsidP="00831304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Pr="005849FA" w:rsidRDefault="000777CC" w:rsidP="00831304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E4" w:rsidRPr="005849FA" w:rsidRDefault="00311093" w:rsidP="00831304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4D77CD" w:rsidP="0083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4D77CD" w:rsidTr="00746EB8">
        <w:trPr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CD" w:rsidRDefault="004D77CD" w:rsidP="00831304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Pr="005849FA" w:rsidRDefault="004D77CD" w:rsidP="003341A1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49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СМСП и физических лиц, получивших информац</w:t>
            </w:r>
            <w:r w:rsidR="003341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ионно - консультационную услугу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Pr="005849FA" w:rsidRDefault="004D77CD" w:rsidP="00831304">
            <w:pPr>
              <w:spacing w:line="240" w:lineRule="auto"/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49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Pr="005849FA" w:rsidRDefault="00443C65" w:rsidP="00831304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Pr="005849FA" w:rsidRDefault="000777CC" w:rsidP="00831304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E4" w:rsidRPr="005849FA" w:rsidRDefault="00443C65" w:rsidP="00BD0B5B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D" w:rsidRDefault="004D77CD" w:rsidP="0083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4D77CD" w:rsidTr="00746EB8">
        <w:trPr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CD" w:rsidRDefault="004D77CD" w:rsidP="00831304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CD" w:rsidRPr="005849FA" w:rsidRDefault="00D64F68" w:rsidP="0083130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Среднее значение по всем показателям (индикаторам) муниципальной программы (подпрограммы), достижение которых предусмотрено в отчетном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CD" w:rsidRPr="005849FA" w:rsidRDefault="004D77CD" w:rsidP="00831304">
            <w:pPr>
              <w:spacing w:line="240" w:lineRule="auto"/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CD" w:rsidRDefault="004D77CD" w:rsidP="00831304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CD" w:rsidRDefault="004D77CD" w:rsidP="00831304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CD" w:rsidRDefault="004D113A" w:rsidP="00831304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CD" w:rsidRDefault="004D77CD" w:rsidP="0083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7CD" w:rsidTr="00746EB8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7CD" w:rsidRDefault="004D77CD" w:rsidP="0083130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77CD" w:rsidRDefault="004D77CD" w:rsidP="00831304">
            <w:pPr>
              <w:spacing w:after="0" w:line="240" w:lineRule="auto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4D77CD" w:rsidRDefault="004D77CD" w:rsidP="00831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D77CD" w:rsidRDefault="004D77CD" w:rsidP="00831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4D77CD" w:rsidRDefault="004D77CD" w:rsidP="00831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4D77CD" w:rsidRDefault="004D77CD" w:rsidP="00831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7CD" w:rsidTr="00746EB8">
        <w:trPr>
          <w:trHeight w:val="20"/>
        </w:trPr>
        <w:tc>
          <w:tcPr>
            <w:tcW w:w="99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77CD" w:rsidRDefault="004D77CD" w:rsidP="00831304">
            <w:pPr>
              <w:spacing w:after="0" w:line="240" w:lineRule="auto"/>
              <w:ind w:left="-107" w:righ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*Оценка степени достижения значений показателей (индикаторов) муниципальной программы рассчитывается:</w:t>
            </w:r>
          </w:p>
          <w:p w:rsidR="004D77CD" w:rsidRDefault="004D77CD" w:rsidP="00831304">
            <w:pPr>
              <w:spacing w:after="0" w:line="240" w:lineRule="auto"/>
              <w:ind w:left="-107" w:righ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а) если об улучшении ситуации в оцениваемой сфере свидетельствует увеличение значения показателя (индикатора):</w:t>
            </w:r>
          </w:p>
          <w:p w:rsidR="004D77CD" w:rsidRDefault="004D77CD" w:rsidP="00831304">
            <w:pPr>
              <w:spacing w:after="0" w:line="240" w:lineRule="auto"/>
              <w:ind w:left="-107" w:righ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путем деления фактически достигнутого значения показателя (индикатора) на плановое значение показателя (индикатора);</w:t>
            </w:r>
          </w:p>
          <w:p w:rsidR="004D77CD" w:rsidRDefault="004D77CD" w:rsidP="00831304">
            <w:pPr>
              <w:spacing w:after="0" w:line="240" w:lineRule="auto"/>
              <w:ind w:left="-107" w:righ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б) если об улучшении ситуации в оцениваемой сфере свидетельствует снижение значения показателя (индикатора):</w:t>
            </w:r>
          </w:p>
          <w:p w:rsidR="004D77CD" w:rsidRDefault="004D77CD" w:rsidP="00831304">
            <w:pPr>
              <w:spacing w:after="0" w:line="240" w:lineRule="auto"/>
              <w:ind w:left="-107" w:righ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    путем деления планового значения показателя (индикатора) на фактически достигнутое значение (показателя) индикатора.</w:t>
            </w:r>
          </w:p>
          <w:p w:rsidR="004D77CD" w:rsidRDefault="004D77CD" w:rsidP="00831304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В случае отклонения фактически достигнутых значений показателей (индикаторов) от их плановых значений необходимо объяснить причины данных отклонений.</w:t>
            </w:r>
          </w:p>
          <w:p w:rsidR="004D77CD" w:rsidRDefault="004D77CD" w:rsidP="00831304">
            <w:pPr>
              <w:spacing w:after="0" w:line="240" w:lineRule="auto"/>
              <w:ind w:left="-107"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D77CD" w:rsidRDefault="004D77CD" w:rsidP="00831304">
            <w:pPr>
              <w:spacing w:after="0" w:line="240" w:lineRule="auto"/>
              <w:ind w:left="-10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** Рассчитывается по данным, указанным в графе «Степень достижения показателей (индикаторов) муниципальной программы».</w:t>
            </w:r>
          </w:p>
        </w:tc>
      </w:tr>
    </w:tbl>
    <w:p w:rsidR="00F15326" w:rsidRPr="00A80A78" w:rsidRDefault="00F15326" w:rsidP="00831304">
      <w:pPr>
        <w:spacing w:line="240" w:lineRule="auto"/>
        <w:rPr>
          <w:rFonts w:ascii="Times New Roman" w:hAnsi="Times New Roman"/>
          <w:sz w:val="28"/>
          <w:szCs w:val="28"/>
        </w:rPr>
        <w:sectPr w:rsidR="00F15326" w:rsidRPr="00A80A78">
          <w:pgSz w:w="11906" w:h="16838"/>
          <w:pgMar w:top="993" w:right="1418" w:bottom="1560" w:left="1418" w:header="709" w:footer="709" w:gutter="0"/>
          <w:cols w:space="720"/>
        </w:sectPr>
      </w:pPr>
    </w:p>
    <w:p w:rsidR="00746EB8" w:rsidRDefault="00746EB8" w:rsidP="00746EB8">
      <w:pPr>
        <w:pStyle w:val="a9"/>
        <w:numPr>
          <w:ilvl w:val="1"/>
          <w:numId w:val="12"/>
        </w:numPr>
        <w:spacing w:after="0" w:line="240" w:lineRule="auto"/>
        <w:ind w:left="1276"/>
        <w:jc w:val="center"/>
        <w:rPr>
          <w:rFonts w:ascii="Times New Roman" w:hAnsi="Times New Roman"/>
          <w:sz w:val="28"/>
          <w:szCs w:val="28"/>
        </w:rPr>
      </w:pPr>
      <w:r w:rsidRPr="003E5D67">
        <w:rPr>
          <w:rFonts w:ascii="Times New Roman" w:hAnsi="Times New Roman"/>
          <w:sz w:val="28"/>
          <w:szCs w:val="28"/>
        </w:rPr>
        <w:lastRenderedPageBreak/>
        <w:t xml:space="preserve">Результаты достижения значений показателей (индикаторов) муниципальной программы (подпрограмм, входящих в ее состав (при наличии)), за годы, предшествующие отчетному году </w:t>
      </w:r>
    </w:p>
    <w:p w:rsidR="00746EB8" w:rsidRDefault="00746EB8" w:rsidP="00746EB8">
      <w:pPr>
        <w:pStyle w:val="a9"/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</w:p>
    <w:p w:rsidR="00746EB8" w:rsidRPr="003E5D67" w:rsidRDefault="00746EB8" w:rsidP="00746E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46EB8" w:rsidRPr="003E5D67" w:rsidRDefault="00746EB8" w:rsidP="00746E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>о результатах достижения значений показателей (индикаторов)</w:t>
      </w:r>
    </w:p>
    <w:p w:rsidR="00746EB8" w:rsidRPr="003E5D67" w:rsidRDefault="00746EB8" w:rsidP="00746E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>муниципальной программы (подпрограммы) за годы,</w:t>
      </w:r>
    </w:p>
    <w:p w:rsidR="00746EB8" w:rsidRPr="003E5D67" w:rsidRDefault="00746EB8" w:rsidP="00746E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>предшествующие отчетному году</w:t>
      </w:r>
    </w:p>
    <w:p w:rsidR="00746EB8" w:rsidRPr="003E5D67" w:rsidRDefault="00746EB8" w:rsidP="0074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831"/>
        <w:gridCol w:w="1644"/>
        <w:gridCol w:w="1757"/>
        <w:gridCol w:w="1701"/>
      </w:tblGrid>
      <w:tr w:rsidR="00746EB8" w:rsidRPr="003E5D67" w:rsidTr="001C3122">
        <w:tc>
          <w:tcPr>
            <w:tcW w:w="567" w:type="dxa"/>
            <w:vMerge w:val="restart"/>
          </w:tcPr>
          <w:p w:rsidR="00746EB8" w:rsidRPr="003E5D67" w:rsidRDefault="00746EB8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551" w:type="dxa"/>
            <w:vMerge w:val="restart"/>
          </w:tcPr>
          <w:p w:rsidR="00746EB8" w:rsidRPr="003E5D67" w:rsidRDefault="00746EB8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831" w:type="dxa"/>
            <w:vMerge w:val="restart"/>
          </w:tcPr>
          <w:p w:rsidR="00746EB8" w:rsidRPr="003E5D67" w:rsidRDefault="00746EB8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5102" w:type="dxa"/>
            <w:gridSpan w:val="3"/>
          </w:tcPr>
          <w:p w:rsidR="00746EB8" w:rsidRPr="003E5D67" w:rsidRDefault="00746EB8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Степень достижения значений показателей (индикаторов) муниципальной программы (подпрограммы) за годы, предшествующие отчетному году (в %)</w:t>
            </w:r>
          </w:p>
        </w:tc>
      </w:tr>
      <w:tr w:rsidR="00746EB8" w:rsidRPr="003E5D67" w:rsidTr="001C3122">
        <w:tc>
          <w:tcPr>
            <w:tcW w:w="567" w:type="dxa"/>
            <w:vMerge/>
          </w:tcPr>
          <w:p w:rsidR="00746EB8" w:rsidRPr="003E5D67" w:rsidRDefault="00746EB8" w:rsidP="001C312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746EB8" w:rsidRPr="003E5D67" w:rsidRDefault="00746EB8" w:rsidP="001C3122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46EB8" w:rsidRPr="003E5D67" w:rsidRDefault="00746EB8" w:rsidP="001C3122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746EB8" w:rsidRDefault="00420FAD" w:rsidP="001C3122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757" w:type="dxa"/>
          </w:tcPr>
          <w:p w:rsidR="00746EB8" w:rsidRDefault="00420FAD" w:rsidP="001C3122">
            <w:pPr>
              <w:jc w:val="center"/>
            </w:pPr>
            <w:r>
              <w:rPr>
                <w:sz w:val="28"/>
                <w:szCs w:val="28"/>
              </w:rPr>
              <w:t>20__</w:t>
            </w:r>
          </w:p>
        </w:tc>
        <w:tc>
          <w:tcPr>
            <w:tcW w:w="1701" w:type="dxa"/>
          </w:tcPr>
          <w:p w:rsidR="00746EB8" w:rsidRDefault="00746EB8" w:rsidP="001C3122">
            <w:pPr>
              <w:jc w:val="center"/>
            </w:pPr>
            <w:r w:rsidRPr="00A16DAB">
              <w:rPr>
                <w:sz w:val="28"/>
                <w:szCs w:val="28"/>
              </w:rPr>
              <w:t>20__</w:t>
            </w:r>
          </w:p>
        </w:tc>
      </w:tr>
      <w:tr w:rsidR="00420FAD" w:rsidRPr="003E5D67" w:rsidTr="001C3122">
        <w:tc>
          <w:tcPr>
            <w:tcW w:w="567" w:type="dxa"/>
          </w:tcPr>
          <w:p w:rsidR="00420FAD" w:rsidRPr="003E5D67" w:rsidRDefault="00420FAD" w:rsidP="00420F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Default="00420FAD" w:rsidP="00420F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AD">
              <w:rPr>
                <w:rFonts w:ascii="Times New Roman" w:hAnsi="Times New Roman"/>
                <w:sz w:val="24"/>
                <w:szCs w:val="24"/>
              </w:rPr>
              <w:t>Численность занятых в сфере МСП на 2022 г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Default="00420FAD" w:rsidP="00420FAD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Default="00420FAD" w:rsidP="00420FAD">
            <w:pPr>
              <w:spacing w:after="0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Default="00420FAD" w:rsidP="00420FA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FAD" w:rsidRPr="003E5D67" w:rsidRDefault="00420FAD" w:rsidP="00420F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AD" w:rsidRPr="003E5D67" w:rsidTr="001C3122">
        <w:tc>
          <w:tcPr>
            <w:tcW w:w="567" w:type="dxa"/>
          </w:tcPr>
          <w:p w:rsidR="00420FAD" w:rsidRPr="003E5D67" w:rsidRDefault="00420FAD" w:rsidP="00420F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Default="00420FAD" w:rsidP="0042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самозанятых граждан на 2022 г.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Default="00420FAD" w:rsidP="00420FAD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Default="00420FAD" w:rsidP="00420FAD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  <w:p w:rsidR="00420FAD" w:rsidRDefault="00420FAD" w:rsidP="00420FAD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Default="00420FAD" w:rsidP="00420FAD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FAD" w:rsidRPr="003E5D67" w:rsidRDefault="00420FAD" w:rsidP="00420F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AD" w:rsidRPr="003E5D67" w:rsidTr="003521CE">
        <w:trPr>
          <w:trHeight w:val="991"/>
        </w:trPr>
        <w:tc>
          <w:tcPr>
            <w:tcW w:w="567" w:type="dxa"/>
          </w:tcPr>
          <w:p w:rsidR="00420FAD" w:rsidRPr="003E5D67" w:rsidRDefault="00420FAD" w:rsidP="00420F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Default="00420FAD" w:rsidP="00420FA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легализованных в сфере МСП 2022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Default="00420FAD" w:rsidP="00420FAD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Default="00420FAD" w:rsidP="00420FAD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Default="00420FAD" w:rsidP="00420FAD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FAD" w:rsidRPr="003E5D67" w:rsidRDefault="00420FAD" w:rsidP="00420F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AD" w:rsidRPr="003E5D67" w:rsidTr="001C3122">
        <w:tc>
          <w:tcPr>
            <w:tcW w:w="567" w:type="dxa"/>
          </w:tcPr>
          <w:p w:rsidR="00420FAD" w:rsidRPr="003E5D67" w:rsidRDefault="00420FAD" w:rsidP="00420F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Default="00420FAD" w:rsidP="0042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СМСП, отвечающих критериям отнесения к социальному предпринимательству, направленных в МЭР СО (ИКАСО)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Default="00420FAD" w:rsidP="00420FAD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Default="00420FAD" w:rsidP="00420FAD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Default="00420FAD" w:rsidP="00420FAD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FAD" w:rsidRPr="003E5D67" w:rsidRDefault="00420FAD" w:rsidP="00420F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AD" w:rsidRPr="003E5D67" w:rsidTr="001C3122">
        <w:tc>
          <w:tcPr>
            <w:tcW w:w="567" w:type="dxa"/>
          </w:tcPr>
          <w:p w:rsidR="00420FAD" w:rsidRPr="003E5D67" w:rsidRDefault="00420FAD" w:rsidP="00420F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Default="00420FAD" w:rsidP="00420FA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публикаций в муниципальных СМИ, официальных сайтах, наружная реклама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Default="00420FAD" w:rsidP="00420FAD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Default="00420FAD" w:rsidP="00420FAD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Default="00420FAD" w:rsidP="00420FAD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FAD" w:rsidRPr="003E5D67" w:rsidRDefault="00420FAD" w:rsidP="00420F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AD" w:rsidRPr="003E5D67" w:rsidTr="001C3122">
        <w:tc>
          <w:tcPr>
            <w:tcW w:w="567" w:type="dxa"/>
          </w:tcPr>
          <w:p w:rsidR="00420FAD" w:rsidRPr="003E5D67" w:rsidRDefault="00420FAD" w:rsidP="00420F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Pr="005849FA" w:rsidRDefault="00420FAD" w:rsidP="00420FA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49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направленных в АО «ГФСО» данных о СМСП и самозанятых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Pr="005849FA" w:rsidRDefault="00420FAD" w:rsidP="00420FAD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49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Pr="005849FA" w:rsidRDefault="00420FAD" w:rsidP="00420FAD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Default="00420FAD" w:rsidP="00420FAD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FAD" w:rsidRPr="003E5D67" w:rsidRDefault="00420FAD" w:rsidP="00420F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AD" w:rsidRPr="003E5D67" w:rsidTr="001C3122">
        <w:tc>
          <w:tcPr>
            <w:tcW w:w="567" w:type="dxa"/>
          </w:tcPr>
          <w:p w:rsidR="00420FAD" w:rsidRDefault="00420FAD" w:rsidP="00420F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Pr="005849FA" w:rsidRDefault="00420FAD" w:rsidP="00420FA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49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направленных в РЭЦ данных о - СМСП потенциальных экспортерах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Pr="005849FA" w:rsidRDefault="00420FAD" w:rsidP="00420FAD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49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Pr="005849FA" w:rsidRDefault="00420FAD" w:rsidP="00420FAD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Pr="005849FA" w:rsidRDefault="00420FAD" w:rsidP="00420FAD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FAD" w:rsidRPr="003E5D67" w:rsidRDefault="00420FAD" w:rsidP="00420F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AD" w:rsidRPr="003E5D67" w:rsidTr="003521CE">
        <w:trPr>
          <w:trHeight w:val="1894"/>
        </w:trPr>
        <w:tc>
          <w:tcPr>
            <w:tcW w:w="567" w:type="dxa"/>
          </w:tcPr>
          <w:p w:rsidR="00420FAD" w:rsidRPr="003E5D67" w:rsidRDefault="00420FAD" w:rsidP="00420F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Pr="005849FA" w:rsidRDefault="00420FAD" w:rsidP="00420FA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49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СМСП и физических лиц, получивших информационно - консультационную услугу при поддержке ИКАСО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Pr="005849FA" w:rsidRDefault="00420FAD" w:rsidP="00420FAD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49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AD" w:rsidRPr="005849FA" w:rsidRDefault="00420FAD" w:rsidP="00420FAD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757" w:type="dxa"/>
          </w:tcPr>
          <w:p w:rsidR="00420FAD" w:rsidRPr="003E5D67" w:rsidRDefault="00420FAD" w:rsidP="00420F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FAD" w:rsidRPr="003E5D67" w:rsidRDefault="00420FAD" w:rsidP="00420F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EB8" w:rsidRDefault="00746EB8" w:rsidP="00746EB8">
      <w:pPr>
        <w:pStyle w:val="a9"/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</w:p>
    <w:p w:rsidR="00746EB8" w:rsidRDefault="00746EB8" w:rsidP="00746EB8">
      <w:pPr>
        <w:pStyle w:val="a9"/>
        <w:spacing w:after="0" w:line="240" w:lineRule="auto"/>
        <w:ind w:left="1425"/>
        <w:rPr>
          <w:rFonts w:ascii="Times New Roman" w:hAnsi="Times New Roman"/>
          <w:sz w:val="28"/>
          <w:szCs w:val="28"/>
        </w:rPr>
      </w:pPr>
    </w:p>
    <w:p w:rsidR="00F15326" w:rsidRPr="009C31FA" w:rsidRDefault="00F15326" w:rsidP="009C31FA">
      <w:pPr>
        <w:pStyle w:val="a9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C31FA">
        <w:rPr>
          <w:rFonts w:ascii="Times New Roman" w:hAnsi="Times New Roman"/>
          <w:sz w:val="28"/>
          <w:szCs w:val="28"/>
        </w:rPr>
        <w:t xml:space="preserve">Перечень мероприятий, выполненных и невыполненных </w:t>
      </w:r>
    </w:p>
    <w:p w:rsidR="00F15326" w:rsidRDefault="00F15326" w:rsidP="008313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установленные сроки</w:t>
      </w:r>
    </w:p>
    <w:p w:rsidR="00F15326" w:rsidRDefault="00F15326" w:rsidP="00831304">
      <w:pPr>
        <w:spacing w:after="0" w:line="240" w:lineRule="auto"/>
        <w:contextualSpacing/>
        <w:rPr>
          <w:sz w:val="28"/>
          <w:szCs w:val="28"/>
        </w:rPr>
      </w:pPr>
    </w:p>
    <w:p w:rsidR="00E6448E" w:rsidRPr="00E6448E" w:rsidRDefault="00E6448E" w:rsidP="00831304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E6448E">
        <w:rPr>
          <w:rFonts w:ascii="Times New Roman" w:hAnsi="Times New Roman"/>
          <w:sz w:val="28"/>
          <w:szCs w:val="28"/>
        </w:rPr>
        <w:t>По состоянию на 01.01.202</w:t>
      </w:r>
      <w:r w:rsidR="006018D5">
        <w:rPr>
          <w:rFonts w:ascii="Times New Roman" w:hAnsi="Times New Roman"/>
          <w:sz w:val="28"/>
          <w:szCs w:val="28"/>
        </w:rPr>
        <w:t>4</w:t>
      </w:r>
      <w:r w:rsidRPr="00E6448E">
        <w:rPr>
          <w:rFonts w:ascii="Times New Roman" w:hAnsi="Times New Roman"/>
          <w:sz w:val="28"/>
          <w:szCs w:val="28"/>
        </w:rPr>
        <w:t xml:space="preserve"> года на налоговом учете состоит субъектов предпринимательства</w:t>
      </w:r>
      <w:r w:rsidR="00E81A75">
        <w:rPr>
          <w:rFonts w:ascii="Times New Roman" w:hAnsi="Times New Roman"/>
          <w:sz w:val="28"/>
          <w:szCs w:val="28"/>
        </w:rPr>
        <w:t xml:space="preserve"> </w:t>
      </w:r>
      <w:r w:rsidR="006018D5">
        <w:rPr>
          <w:rFonts w:ascii="Times New Roman" w:hAnsi="Times New Roman"/>
          <w:sz w:val="28"/>
          <w:szCs w:val="28"/>
        </w:rPr>
        <w:t>783</w:t>
      </w:r>
      <w:r w:rsidRPr="00E6448E">
        <w:rPr>
          <w:rFonts w:ascii="Times New Roman" w:hAnsi="Times New Roman"/>
          <w:sz w:val="28"/>
          <w:szCs w:val="28"/>
        </w:rPr>
        <w:t xml:space="preserve"> единиц.</w:t>
      </w:r>
    </w:p>
    <w:p w:rsidR="00E6448E" w:rsidRPr="00E6448E" w:rsidRDefault="00E6448E" w:rsidP="00831304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E6448E">
        <w:rPr>
          <w:rFonts w:ascii="Times New Roman" w:hAnsi="Times New Roman"/>
          <w:sz w:val="28"/>
          <w:szCs w:val="28"/>
        </w:rPr>
        <w:t>Численность населения</w:t>
      </w:r>
      <w:r w:rsidR="00E81A75">
        <w:rPr>
          <w:rFonts w:ascii="Times New Roman" w:hAnsi="Times New Roman"/>
          <w:sz w:val="28"/>
          <w:szCs w:val="28"/>
        </w:rPr>
        <w:t xml:space="preserve"> </w:t>
      </w:r>
      <w:r w:rsidRPr="00E6448E">
        <w:rPr>
          <w:rFonts w:ascii="Times New Roman" w:hAnsi="Times New Roman"/>
          <w:sz w:val="28"/>
          <w:szCs w:val="28"/>
        </w:rPr>
        <w:t xml:space="preserve">муниципального района Кинельский составляет </w:t>
      </w:r>
      <w:r w:rsidR="000E5FEE">
        <w:rPr>
          <w:rFonts w:ascii="Times New Roman" w:hAnsi="Times New Roman"/>
          <w:sz w:val="28"/>
          <w:szCs w:val="28"/>
        </w:rPr>
        <w:t>30535</w:t>
      </w:r>
      <w:r w:rsidRPr="00E6448E">
        <w:rPr>
          <w:rFonts w:ascii="Times New Roman" w:hAnsi="Times New Roman"/>
          <w:sz w:val="28"/>
          <w:szCs w:val="28"/>
        </w:rPr>
        <w:t xml:space="preserve"> человек по состоянию на 01.01.202</w:t>
      </w:r>
      <w:r w:rsidR="006018D5">
        <w:rPr>
          <w:rFonts w:ascii="Times New Roman" w:hAnsi="Times New Roman"/>
          <w:sz w:val="28"/>
          <w:szCs w:val="28"/>
        </w:rPr>
        <w:t>4</w:t>
      </w:r>
      <w:r w:rsidRPr="00E6448E">
        <w:rPr>
          <w:rFonts w:ascii="Times New Roman" w:hAnsi="Times New Roman"/>
          <w:sz w:val="28"/>
          <w:szCs w:val="28"/>
        </w:rPr>
        <w:t xml:space="preserve"> года.</w:t>
      </w:r>
    </w:p>
    <w:p w:rsidR="00E6448E" w:rsidRPr="00E6448E" w:rsidRDefault="00E6448E" w:rsidP="008313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>Собранием представителей муниципального района Кинельский Самарской области было принято решение о внесении изменений в решение Собрания представителей муниципального района Кинельский от 27 ноября 2007 г. № 244 «О введении в действие системы налогообложения в виде единого налога на вмененный доход для отдельных видов деятельности».  (Приложение № 1).</w:t>
      </w:r>
    </w:p>
    <w:p w:rsidR="00E6448E" w:rsidRPr="00E6448E" w:rsidRDefault="00E6448E" w:rsidP="008313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 xml:space="preserve">Инфраструктура поддержки предпринимательства   остается без изменений и представлена НП «Ассоциация предпринимателей муниципального района Кинельский», Фондом - микрокредитная компания муниципального района Кинельский». </w:t>
      </w:r>
    </w:p>
    <w:p w:rsidR="00E6448E" w:rsidRPr="00E6448E" w:rsidRDefault="00E6448E" w:rsidP="008313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>Функции по развитию предпринимательства возложены на отдел по инвестициям, предпринимательству, потребительскому рынку и защите прав потребителей администрации муниципального района Кинельский.  Штатный состав – 1 единица.</w:t>
      </w:r>
    </w:p>
    <w:p w:rsidR="00E6448E" w:rsidRPr="00E6448E" w:rsidRDefault="00E6448E" w:rsidP="008313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 xml:space="preserve">Оценка регулирующего воздействия: за отчетный период проведена </w:t>
      </w:r>
      <w:r w:rsidR="000E5FEE" w:rsidRPr="000E5FEE">
        <w:rPr>
          <w:rFonts w:ascii="Times New Roman" w:hAnsi="Times New Roman"/>
          <w:color w:val="000000"/>
          <w:sz w:val="28"/>
          <w:szCs w:val="28"/>
        </w:rPr>
        <w:t>41</w:t>
      </w:r>
      <w:r w:rsidRPr="00E6448E">
        <w:rPr>
          <w:rFonts w:ascii="Times New Roman" w:hAnsi="Times New Roman"/>
          <w:color w:val="000000"/>
          <w:sz w:val="28"/>
          <w:szCs w:val="28"/>
        </w:rPr>
        <w:t xml:space="preserve"> процедур ОРВ по проектам НПА. Заключения размещены на сайте администрации м.р. Кинельский </w:t>
      </w:r>
      <w:hyperlink r:id="rId6" w:history="1">
        <w:r w:rsidRPr="00E6448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E6448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E6448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kinel</w:t>
        </w:r>
        <w:r w:rsidRPr="00E6448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E6448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E6448E">
        <w:rPr>
          <w:rFonts w:ascii="Times New Roman" w:hAnsi="Times New Roman"/>
          <w:color w:val="000000"/>
          <w:sz w:val="28"/>
          <w:szCs w:val="28"/>
        </w:rPr>
        <w:t xml:space="preserve"> (страница «Документы»:</w:t>
      </w:r>
      <w:r w:rsidRPr="00E6448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proofErr w:type="gramStart"/>
        <w:r w:rsidRPr="00E6448E">
          <w:rPr>
            <w:rFonts w:ascii="Times New Roman" w:hAnsi="Times New Roman"/>
            <w:color w:val="0000FF"/>
            <w:sz w:val="28"/>
            <w:szCs w:val="28"/>
            <w:u w:val="single"/>
          </w:rPr>
          <w:t>http://www.kinel.ru/dokumenty/otsenka-regulirujushhego-vozdejjstvija/</w:t>
        </w:r>
      </w:hyperlink>
      <w:r w:rsidRPr="00E6448E">
        <w:rPr>
          <w:rFonts w:ascii="Times New Roman" w:hAnsi="Times New Roman"/>
          <w:color w:val="000000"/>
          <w:sz w:val="28"/>
          <w:szCs w:val="28"/>
        </w:rPr>
        <w:t xml:space="preserve">  )</w:t>
      </w:r>
      <w:proofErr w:type="gramEnd"/>
    </w:p>
    <w:p w:rsidR="00E6448E" w:rsidRPr="00E6448E" w:rsidRDefault="00E6448E" w:rsidP="008313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>За отчетный период организовано семинаров, круглых столов, иных мероприятий: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4631"/>
        <w:gridCol w:w="2032"/>
      </w:tblGrid>
      <w:tr w:rsidR="000E5FEE" w:rsidRPr="00E6448E" w:rsidTr="001C3122">
        <w:tc>
          <w:tcPr>
            <w:tcW w:w="3226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4631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Тема семинара, участвующие организации</w:t>
            </w:r>
          </w:p>
        </w:tc>
        <w:tc>
          <w:tcPr>
            <w:tcW w:w="2032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48E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участников</w:t>
            </w:r>
          </w:p>
        </w:tc>
      </w:tr>
      <w:tr w:rsidR="000E5FEE" w:rsidRPr="00E6448E" w:rsidTr="001C3122">
        <w:tc>
          <w:tcPr>
            <w:tcW w:w="3226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 февраля 2023</w:t>
            </w: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631" w:type="dxa"/>
            <w:shd w:val="clear" w:color="auto" w:fill="auto"/>
          </w:tcPr>
          <w:p w:rsidR="000E5FEE" w:rsidRPr="00E6448E" w:rsidRDefault="000E5FEE" w:rsidP="00831304">
            <w:pPr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«Государственная поддержка для экспортного-ориентированных компаний» встреча с представителе экспортного центра             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Кинеля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2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0E5FEE" w:rsidRPr="00E6448E" w:rsidTr="001C3122">
        <w:tc>
          <w:tcPr>
            <w:tcW w:w="3226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марта 2023</w:t>
            </w: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631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работников бытового обслуживания населения и жилищно-коммунального хозяйства</w:t>
            </w:r>
          </w:p>
        </w:tc>
        <w:tc>
          <w:tcPr>
            <w:tcW w:w="2032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0E5FEE" w:rsidRPr="00E6448E" w:rsidTr="001C3122">
        <w:tc>
          <w:tcPr>
            <w:tcW w:w="3226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 мая 2023</w:t>
            </w: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631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российского предпринимательства</w:t>
            </w:r>
          </w:p>
        </w:tc>
        <w:tc>
          <w:tcPr>
            <w:tcW w:w="2032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0E5FEE" w:rsidRPr="00E6448E" w:rsidTr="001C3122">
        <w:tc>
          <w:tcPr>
            <w:tcW w:w="3226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июня 2023 г.</w:t>
            </w:r>
          </w:p>
        </w:tc>
        <w:tc>
          <w:tcPr>
            <w:tcW w:w="4631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 «День финансовой грамотности» г. Кинель</w:t>
            </w:r>
          </w:p>
        </w:tc>
        <w:tc>
          <w:tcPr>
            <w:tcW w:w="2032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0E5FEE" w:rsidRPr="00E6448E" w:rsidTr="001C3122">
        <w:tc>
          <w:tcPr>
            <w:tcW w:w="3226" w:type="dxa"/>
            <w:shd w:val="clear" w:color="auto" w:fill="auto"/>
          </w:tcPr>
          <w:p w:rsidR="000E5FEE" w:rsidRDefault="000E5FEE" w:rsidP="008313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июля 2023г</w:t>
            </w:r>
          </w:p>
        </w:tc>
        <w:tc>
          <w:tcPr>
            <w:tcW w:w="4631" w:type="dxa"/>
            <w:shd w:val="clear" w:color="auto" w:fill="auto"/>
          </w:tcPr>
          <w:p w:rsidR="000E5FEE" w:rsidRDefault="000E5FEE" w:rsidP="008313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 дне работника торговли»</w:t>
            </w:r>
          </w:p>
        </w:tc>
        <w:tc>
          <w:tcPr>
            <w:tcW w:w="2032" w:type="dxa"/>
            <w:shd w:val="clear" w:color="auto" w:fill="auto"/>
          </w:tcPr>
          <w:p w:rsidR="000E5FEE" w:rsidRDefault="000E5FEE" w:rsidP="008313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0E5FEE" w:rsidRPr="00E6448E" w:rsidTr="001C3122">
        <w:tc>
          <w:tcPr>
            <w:tcW w:w="3226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августа 2023</w:t>
            </w:r>
            <w:r w:rsidRPr="00786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631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СМСП по условиям экспорта товара (работы, услуги) СМСП на рынок страны потенциального иностранного покупателя» г. Самара</w:t>
            </w:r>
          </w:p>
        </w:tc>
        <w:tc>
          <w:tcPr>
            <w:tcW w:w="2032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0E5FEE" w:rsidRPr="00E6448E" w:rsidTr="001C3122">
        <w:tc>
          <w:tcPr>
            <w:tcW w:w="3226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августа 2023</w:t>
            </w: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631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Консультационное мероприятие участие в конкурсе "Мама-предприниматель", и многое другое: гранты для социальных предприятий» г. Кинель</w:t>
            </w:r>
          </w:p>
        </w:tc>
        <w:tc>
          <w:tcPr>
            <w:tcW w:w="2032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0E5FEE" w:rsidRPr="00E6448E" w:rsidTr="001C3122">
        <w:trPr>
          <w:trHeight w:val="816"/>
        </w:trPr>
        <w:tc>
          <w:tcPr>
            <w:tcW w:w="3226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августа 2023 г.</w:t>
            </w:r>
          </w:p>
        </w:tc>
        <w:tc>
          <w:tcPr>
            <w:tcW w:w="4631" w:type="dxa"/>
            <w:shd w:val="clear" w:color="auto" w:fill="auto"/>
          </w:tcPr>
          <w:p w:rsidR="000E5FEE" w:rsidRPr="00933775" w:rsidRDefault="000E5FEE" w:rsidP="0083130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377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Консультационное мероприятие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государственным мерам поддержки. г. Кинель</w:t>
            </w:r>
          </w:p>
        </w:tc>
        <w:tc>
          <w:tcPr>
            <w:tcW w:w="2032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0E5FEE" w:rsidRPr="00E6448E" w:rsidTr="001C3122">
        <w:trPr>
          <w:trHeight w:val="700"/>
        </w:trPr>
        <w:tc>
          <w:tcPr>
            <w:tcW w:w="3226" w:type="dxa"/>
            <w:shd w:val="clear" w:color="auto" w:fill="auto"/>
          </w:tcPr>
          <w:p w:rsidR="000E5FEE" w:rsidRDefault="000E5FEE" w:rsidP="008313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2-3 сентября 2023 г.</w:t>
            </w:r>
          </w:p>
        </w:tc>
        <w:tc>
          <w:tcPr>
            <w:tcW w:w="4631" w:type="dxa"/>
            <w:shd w:val="clear" w:color="auto" w:fill="auto"/>
          </w:tcPr>
          <w:p w:rsidR="000E5FEE" w:rsidRPr="00933775" w:rsidRDefault="000E5FEE" w:rsidP="0083130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61FB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XXV Поволжская агропромышленная выставка – 2023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п.г.т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Усть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-Кинельский</w:t>
            </w:r>
          </w:p>
        </w:tc>
        <w:tc>
          <w:tcPr>
            <w:tcW w:w="2032" w:type="dxa"/>
            <w:shd w:val="clear" w:color="auto" w:fill="auto"/>
          </w:tcPr>
          <w:p w:rsidR="000E5FEE" w:rsidRDefault="000E5FEE" w:rsidP="008313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</w:tr>
      <w:tr w:rsidR="000E5FEE" w:rsidRPr="00E6448E" w:rsidTr="001C3122">
        <w:trPr>
          <w:trHeight w:val="839"/>
        </w:trPr>
        <w:tc>
          <w:tcPr>
            <w:tcW w:w="3226" w:type="dxa"/>
            <w:shd w:val="clear" w:color="auto" w:fill="auto"/>
          </w:tcPr>
          <w:p w:rsidR="000E5FEE" w:rsidRDefault="000E5FEE" w:rsidP="008313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сентября 2023 г.</w:t>
            </w:r>
          </w:p>
        </w:tc>
        <w:tc>
          <w:tcPr>
            <w:tcW w:w="4631" w:type="dxa"/>
            <w:shd w:val="clear" w:color="auto" w:fill="auto"/>
          </w:tcPr>
          <w:p w:rsidR="000E5FEE" w:rsidRPr="00933775" w:rsidRDefault="000E5FEE" w:rsidP="0083130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Деловая миссия в г. Новокуйбышевск</w:t>
            </w:r>
          </w:p>
        </w:tc>
        <w:tc>
          <w:tcPr>
            <w:tcW w:w="2032" w:type="dxa"/>
            <w:shd w:val="clear" w:color="auto" w:fill="auto"/>
          </w:tcPr>
          <w:p w:rsidR="000E5FEE" w:rsidRDefault="000E5FEE" w:rsidP="008313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0E5FEE" w:rsidRPr="00E6448E" w:rsidTr="001C3122">
        <w:trPr>
          <w:trHeight w:val="992"/>
        </w:trPr>
        <w:tc>
          <w:tcPr>
            <w:tcW w:w="3226" w:type="dxa"/>
            <w:shd w:val="clear" w:color="auto" w:fill="auto"/>
          </w:tcPr>
          <w:p w:rsidR="000E5FEE" w:rsidRDefault="000E5FEE" w:rsidP="008313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 сентября 2023 г.</w:t>
            </w:r>
          </w:p>
        </w:tc>
        <w:tc>
          <w:tcPr>
            <w:tcW w:w="4631" w:type="dxa"/>
            <w:shd w:val="clear" w:color="auto" w:fill="auto"/>
          </w:tcPr>
          <w:p w:rsidR="000E5FEE" w:rsidRDefault="000E5FEE" w:rsidP="0083130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7171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Семинар «Легкий старт: организация первых экспортных поставок»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г. Самара</w:t>
            </w:r>
          </w:p>
        </w:tc>
        <w:tc>
          <w:tcPr>
            <w:tcW w:w="2032" w:type="dxa"/>
            <w:shd w:val="clear" w:color="auto" w:fill="auto"/>
          </w:tcPr>
          <w:p w:rsidR="000E5FEE" w:rsidRDefault="000E5FEE" w:rsidP="008313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E5FEE" w:rsidRPr="00E6448E" w:rsidTr="001C3122">
        <w:trPr>
          <w:trHeight w:val="837"/>
        </w:trPr>
        <w:tc>
          <w:tcPr>
            <w:tcW w:w="3226" w:type="dxa"/>
            <w:shd w:val="clear" w:color="auto" w:fill="auto"/>
          </w:tcPr>
          <w:p w:rsidR="000E5FEE" w:rsidRDefault="000E5FEE" w:rsidP="008313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ноября 2023 г.</w:t>
            </w:r>
          </w:p>
        </w:tc>
        <w:tc>
          <w:tcPr>
            <w:tcW w:w="4631" w:type="dxa"/>
            <w:shd w:val="clear" w:color="auto" w:fill="auto"/>
          </w:tcPr>
          <w:p w:rsidR="000E5FEE" w:rsidRPr="0027171D" w:rsidRDefault="000E5FEE" w:rsidP="0083130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Консультация «Виды продающего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видеокотента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» г. Самара</w:t>
            </w:r>
          </w:p>
        </w:tc>
        <w:tc>
          <w:tcPr>
            <w:tcW w:w="2032" w:type="dxa"/>
            <w:shd w:val="clear" w:color="auto" w:fill="auto"/>
          </w:tcPr>
          <w:p w:rsidR="000E5FEE" w:rsidRDefault="000E5FEE" w:rsidP="008313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0E5FEE" w:rsidRPr="00E6448E" w:rsidTr="001C3122">
        <w:trPr>
          <w:trHeight w:val="977"/>
        </w:trPr>
        <w:tc>
          <w:tcPr>
            <w:tcW w:w="3226" w:type="dxa"/>
            <w:shd w:val="clear" w:color="auto" w:fill="auto"/>
          </w:tcPr>
          <w:p w:rsidR="000E5FEE" w:rsidRDefault="000E5FEE" w:rsidP="008313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14-16 ноября 2003 г.</w:t>
            </w:r>
          </w:p>
        </w:tc>
        <w:tc>
          <w:tcPr>
            <w:tcW w:w="4631" w:type="dxa"/>
            <w:shd w:val="clear" w:color="auto" w:fill="auto"/>
          </w:tcPr>
          <w:p w:rsidR="000E5FEE" w:rsidRPr="0027171D" w:rsidRDefault="000E5FEE" w:rsidP="0083130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61FB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Обучающие курсы и ярмарки: самозанятые примут участие в мероприятиях центра «Мой бизнес»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г. Самара</w:t>
            </w:r>
          </w:p>
        </w:tc>
        <w:tc>
          <w:tcPr>
            <w:tcW w:w="2032" w:type="dxa"/>
            <w:shd w:val="clear" w:color="auto" w:fill="auto"/>
          </w:tcPr>
          <w:p w:rsidR="000E5FEE" w:rsidRDefault="000E5FEE" w:rsidP="008313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0E5FEE" w:rsidRPr="00E6448E" w:rsidTr="001C3122">
        <w:trPr>
          <w:trHeight w:val="565"/>
        </w:trPr>
        <w:tc>
          <w:tcPr>
            <w:tcW w:w="3226" w:type="dxa"/>
            <w:shd w:val="clear" w:color="auto" w:fill="auto"/>
          </w:tcPr>
          <w:p w:rsidR="000E5FEE" w:rsidRDefault="000E5FEE" w:rsidP="008313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декабря 2023 г.</w:t>
            </w:r>
          </w:p>
        </w:tc>
        <w:tc>
          <w:tcPr>
            <w:tcW w:w="4631" w:type="dxa"/>
            <w:shd w:val="clear" w:color="auto" w:fill="auto"/>
          </w:tcPr>
          <w:p w:rsidR="000E5FEE" w:rsidRPr="00561FB1" w:rsidRDefault="000E5FEE" w:rsidP="0083130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Форум «Бизнес Успех» г. Самара</w:t>
            </w:r>
          </w:p>
        </w:tc>
        <w:tc>
          <w:tcPr>
            <w:tcW w:w="2032" w:type="dxa"/>
            <w:shd w:val="clear" w:color="auto" w:fill="auto"/>
          </w:tcPr>
          <w:p w:rsidR="000E5FEE" w:rsidRDefault="000E5FEE" w:rsidP="008313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0E5FEE" w:rsidRPr="00E6448E" w:rsidTr="001C3122">
        <w:trPr>
          <w:trHeight w:val="565"/>
        </w:trPr>
        <w:tc>
          <w:tcPr>
            <w:tcW w:w="3226" w:type="dxa"/>
            <w:shd w:val="clear" w:color="auto" w:fill="auto"/>
          </w:tcPr>
          <w:p w:rsidR="000E5FEE" w:rsidRDefault="000E5FEE" w:rsidP="008313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декабря 2023 г.</w:t>
            </w:r>
          </w:p>
        </w:tc>
        <w:tc>
          <w:tcPr>
            <w:tcW w:w="4631" w:type="dxa"/>
            <w:shd w:val="clear" w:color="auto" w:fill="auto"/>
          </w:tcPr>
          <w:p w:rsidR="000E5FEE" w:rsidRDefault="000E5FEE" w:rsidP="0083130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F04D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Мастер-класс «От надсмотрщика к наставнику — новая модель лидерства для повышения производительности </w:t>
            </w:r>
            <w:proofErr w:type="gramStart"/>
            <w:r w:rsidRPr="00DF04D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труда»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г. Самара</w:t>
            </w:r>
          </w:p>
        </w:tc>
        <w:tc>
          <w:tcPr>
            <w:tcW w:w="2032" w:type="dxa"/>
            <w:shd w:val="clear" w:color="auto" w:fill="auto"/>
          </w:tcPr>
          <w:p w:rsidR="000E5FEE" w:rsidRDefault="000E5FEE" w:rsidP="008313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0E5FEE" w:rsidRPr="00E6448E" w:rsidTr="001C3122">
        <w:trPr>
          <w:trHeight w:val="557"/>
        </w:trPr>
        <w:tc>
          <w:tcPr>
            <w:tcW w:w="3226" w:type="dxa"/>
            <w:shd w:val="clear" w:color="auto" w:fill="auto"/>
          </w:tcPr>
          <w:p w:rsidR="000E5FEE" w:rsidRDefault="000E5FEE" w:rsidP="008313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декабря 2023 г.</w:t>
            </w:r>
          </w:p>
        </w:tc>
        <w:tc>
          <w:tcPr>
            <w:tcW w:w="4631" w:type="dxa"/>
            <w:shd w:val="clear" w:color="auto" w:fill="auto"/>
          </w:tcPr>
          <w:p w:rsidR="000E5FEE" w:rsidRPr="00561FB1" w:rsidRDefault="000E5FEE" w:rsidP="0083130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Семинар «Региональный форум предпринимательства» г. Самара</w:t>
            </w:r>
          </w:p>
        </w:tc>
        <w:tc>
          <w:tcPr>
            <w:tcW w:w="2032" w:type="dxa"/>
            <w:shd w:val="clear" w:color="auto" w:fill="auto"/>
          </w:tcPr>
          <w:p w:rsidR="000E5FEE" w:rsidRDefault="000E5FEE" w:rsidP="008313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0E5FEE" w:rsidRPr="00E6448E" w:rsidTr="001C3122">
        <w:trPr>
          <w:trHeight w:val="557"/>
        </w:trPr>
        <w:tc>
          <w:tcPr>
            <w:tcW w:w="3226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sz w:val="24"/>
                <w:szCs w:val="24"/>
              </w:rPr>
              <w:t>Итого мероприятий/участников</w:t>
            </w:r>
          </w:p>
        </w:tc>
        <w:tc>
          <w:tcPr>
            <w:tcW w:w="4631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FEE" w:rsidRPr="00E6448E" w:rsidRDefault="000E5FEE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FEE" w:rsidRPr="00E6448E" w:rsidRDefault="000E5FEE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16/129</w:t>
            </w:r>
          </w:p>
        </w:tc>
      </w:tr>
      <w:tr w:rsidR="000E5FEE" w:rsidRPr="00E6448E" w:rsidTr="001C3122">
        <w:tc>
          <w:tcPr>
            <w:tcW w:w="3226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6448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E5FEE" w:rsidRPr="00E6448E" w:rsidRDefault="000E5FEE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shd w:val="clear" w:color="auto" w:fill="auto"/>
          </w:tcPr>
          <w:p w:rsidR="000E5FEE" w:rsidRPr="00E6448E" w:rsidRDefault="000E5FEE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sz w:val="24"/>
                <w:szCs w:val="24"/>
              </w:rPr>
              <w:t xml:space="preserve">Фондом - </w:t>
            </w:r>
            <w:proofErr w:type="spellStart"/>
            <w:r w:rsidRPr="00E6448E">
              <w:rPr>
                <w:rFonts w:ascii="Times New Roman" w:hAnsi="Times New Roman"/>
                <w:sz w:val="24"/>
                <w:szCs w:val="24"/>
              </w:rPr>
              <w:t>микрокредитная</w:t>
            </w:r>
            <w:proofErr w:type="spellEnd"/>
            <w:r w:rsidRPr="00E6448E">
              <w:rPr>
                <w:rFonts w:ascii="Times New Roman" w:hAnsi="Times New Roman"/>
                <w:sz w:val="24"/>
                <w:szCs w:val="24"/>
              </w:rPr>
              <w:t xml:space="preserve"> компания муниципального района Кинельский оказано консультаций</w:t>
            </w:r>
          </w:p>
        </w:tc>
        <w:tc>
          <w:tcPr>
            <w:tcW w:w="2032" w:type="dxa"/>
            <w:shd w:val="clear" w:color="auto" w:fill="auto"/>
          </w:tcPr>
          <w:p w:rsidR="000E5FEE" w:rsidRPr="00FA3B01" w:rsidRDefault="000E5FEE" w:rsidP="00831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0E5FEE" w:rsidRPr="00E6448E" w:rsidRDefault="000E5FEE" w:rsidP="0083130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lastRenderedPageBreak/>
        <w:t xml:space="preserve">В рамках реализации законодательства РФ о развитии предпринимательства постановлением администрации муниципального района Кинельский от </w:t>
      </w:r>
      <w:r>
        <w:rPr>
          <w:rFonts w:ascii="Times New Roman" w:hAnsi="Times New Roman"/>
          <w:color w:val="000000"/>
          <w:sz w:val="28"/>
          <w:szCs w:val="28"/>
        </w:rPr>
        <w:t>22.12.21</w:t>
      </w:r>
      <w:r w:rsidRPr="00E6448E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2036</w:t>
      </w:r>
      <w:r w:rsidRPr="00E6448E">
        <w:rPr>
          <w:rFonts w:ascii="Times New Roman" w:hAnsi="Times New Roman"/>
          <w:color w:val="000000"/>
          <w:sz w:val="28"/>
          <w:szCs w:val="28"/>
        </w:rPr>
        <w:t xml:space="preserve"> утверждена муниципальная 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D21">
        <w:rPr>
          <w:rFonts w:ascii="Times New Roman" w:hAnsi="Times New Roman"/>
          <w:color w:val="000000"/>
          <w:sz w:val="28"/>
          <w:szCs w:val="28"/>
        </w:rPr>
        <w:t>«Развитие и поддержка малого и среднего предпринимательства в муниципальном районе Кинельский на 2022-2026 гг.».</w:t>
      </w:r>
      <w:r w:rsidRPr="00E6448E">
        <w:rPr>
          <w:rFonts w:ascii="Times New Roman" w:hAnsi="Times New Roman"/>
          <w:color w:val="000000"/>
          <w:sz w:val="28"/>
          <w:szCs w:val="28"/>
        </w:rPr>
        <w:t xml:space="preserve"> (далее - программа МСБ). </w:t>
      </w:r>
      <w:r w:rsidRPr="00E6448E">
        <w:rPr>
          <w:rFonts w:ascii="Times New Roman" w:hAnsi="Times New Roman"/>
          <w:sz w:val="28"/>
          <w:szCs w:val="28"/>
        </w:rPr>
        <w:t>Объем финансирования муниципальной программы в 202</w:t>
      </w:r>
      <w:r w:rsidR="009C31FA">
        <w:rPr>
          <w:rFonts w:ascii="Times New Roman" w:hAnsi="Times New Roman"/>
          <w:sz w:val="28"/>
          <w:szCs w:val="28"/>
        </w:rPr>
        <w:t>3</w:t>
      </w:r>
      <w:r w:rsidRPr="00E6448E">
        <w:rPr>
          <w:rFonts w:ascii="Times New Roman" w:hAnsi="Times New Roman"/>
          <w:sz w:val="28"/>
          <w:szCs w:val="28"/>
        </w:rPr>
        <w:t xml:space="preserve"> году составил 4433,1 тыс. руб. </w:t>
      </w:r>
      <w:r w:rsidRPr="00E6448E">
        <w:rPr>
          <w:rFonts w:ascii="Times New Roman" w:hAnsi="Times New Roman"/>
          <w:color w:val="000000"/>
          <w:sz w:val="28"/>
          <w:szCs w:val="28"/>
        </w:rPr>
        <w:t xml:space="preserve">Средства были направлены на расширение спектра кредитных и консультационных услуг </w:t>
      </w:r>
      <w:proofErr w:type="spellStart"/>
      <w:r w:rsidRPr="00E6448E">
        <w:rPr>
          <w:rFonts w:ascii="Times New Roman" w:eastAsia="Calibri" w:hAnsi="Times New Roman"/>
          <w:sz w:val="28"/>
          <w:szCs w:val="28"/>
          <w:lang w:eastAsia="en-US"/>
        </w:rPr>
        <w:t>микрокредитной</w:t>
      </w:r>
      <w:proofErr w:type="spellEnd"/>
      <w:r w:rsidRPr="00E6448E">
        <w:rPr>
          <w:rFonts w:ascii="Times New Roman" w:eastAsia="Calibri" w:hAnsi="Times New Roman"/>
          <w:sz w:val="28"/>
          <w:szCs w:val="28"/>
          <w:lang w:eastAsia="en-US"/>
        </w:rPr>
        <w:t xml:space="preserve"> компания МР Кинельский.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Из средств Фонда –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микрокредитной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компании муниципального района Кинельский в </w:t>
      </w:r>
      <w:r w:rsidRPr="00E6448E">
        <w:rPr>
          <w:rFonts w:ascii="Times New Roman" w:eastAsia="Calibri" w:hAnsi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3 году по данному программному мероприятию выдано 17 займов на сумму 12,9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млн.руб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., из них 2 займа получили 2 юридических лица и 15 – индивидуальных предпринимателей на сумму 12, 4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млн.руб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E6448E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том числе на развитие деятельности субъектов малого и среднего предпринимательства в сфере торговли индивидуальным предпринимателям было выдано 2 займа на общую сумму 2,1 млн.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руб.,</w:t>
      </w:r>
      <w:r w:rsidRPr="00E6448E">
        <w:rPr>
          <w:rFonts w:ascii="Times New Roman" w:eastAsia="Calibri" w:hAnsi="Times New Roman"/>
          <w:sz w:val="28"/>
          <w:szCs w:val="28"/>
          <w:lang w:eastAsia="en-US"/>
        </w:rPr>
        <w:t>всего</w:t>
      </w:r>
      <w:proofErr w:type="spellEnd"/>
      <w:r w:rsidRPr="00E6448E">
        <w:rPr>
          <w:rFonts w:ascii="Times New Roman" w:eastAsia="Calibri" w:hAnsi="Times New Roman"/>
          <w:sz w:val="28"/>
          <w:szCs w:val="28"/>
          <w:lang w:eastAsia="en-US"/>
        </w:rPr>
        <w:t xml:space="preserve"> оказано консультац</w:t>
      </w:r>
      <w:r>
        <w:rPr>
          <w:rFonts w:ascii="Times New Roman" w:eastAsia="Calibri" w:hAnsi="Times New Roman"/>
          <w:sz w:val="28"/>
          <w:szCs w:val="28"/>
          <w:lang w:eastAsia="en-US"/>
        </w:rPr>
        <w:t>ионных услуг субъектам МСП – 33</w:t>
      </w:r>
      <w:r w:rsidRPr="00E6448E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F15326" w:rsidRDefault="00E6448E" w:rsidP="008313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 xml:space="preserve">На сайте администрации муниципального района Кинельский регулярно размещается актуальная информация для субъектов </w:t>
      </w:r>
      <w:proofErr w:type="gramStart"/>
      <w:r w:rsidRPr="00E6448E">
        <w:rPr>
          <w:rFonts w:ascii="Times New Roman" w:hAnsi="Times New Roman"/>
          <w:color w:val="000000"/>
          <w:sz w:val="28"/>
          <w:szCs w:val="28"/>
        </w:rPr>
        <w:t>предприниматель</w:t>
      </w:r>
      <w:r>
        <w:rPr>
          <w:rFonts w:ascii="Times New Roman" w:hAnsi="Times New Roman"/>
          <w:color w:val="000000"/>
          <w:sz w:val="28"/>
          <w:szCs w:val="28"/>
        </w:rPr>
        <w:t>ства:</w:t>
      </w:r>
      <w:hyperlink r:id="rId8" w:history="1">
        <w:r w:rsidRPr="00E6448E">
          <w:rPr>
            <w:rFonts w:ascii="Times New Roman" w:hAnsi="Times New Roman"/>
            <w:color w:val="0000FF"/>
            <w:sz w:val="28"/>
            <w:szCs w:val="28"/>
            <w:u w:val="single"/>
          </w:rPr>
          <w:t>http://www.kinel.ru/aktualnaja-informatsija-dlja-subektov-predprinimatelstva/</w:t>
        </w:r>
        <w:proofErr w:type="gramEnd"/>
      </w:hyperlink>
      <w:r w:rsidR="00F15326">
        <w:rPr>
          <w:rFonts w:ascii="Times New Roman" w:hAnsi="Times New Roman"/>
          <w:color w:val="000000"/>
          <w:sz w:val="28"/>
          <w:szCs w:val="28"/>
        </w:rPr>
        <w:t>.</w:t>
      </w:r>
    </w:p>
    <w:p w:rsidR="00311093" w:rsidRDefault="00311093" w:rsidP="008313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821"/>
      </w:tblGrid>
      <w:tr w:rsidR="00311093" w:rsidTr="001C3122">
        <w:tc>
          <w:tcPr>
            <w:tcW w:w="846" w:type="dxa"/>
          </w:tcPr>
          <w:p w:rsidR="00311093" w:rsidRDefault="00311093" w:rsidP="003110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093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311093" w:rsidRDefault="00311093" w:rsidP="003110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</w:t>
            </w:r>
            <w:r w:rsidRPr="00311093">
              <w:rPr>
                <w:rFonts w:ascii="Times New Roman" w:hAnsi="Times New Roman"/>
                <w:color w:val="000000"/>
                <w:sz w:val="28"/>
                <w:szCs w:val="28"/>
              </w:rPr>
              <w:t>приятия</w:t>
            </w:r>
          </w:p>
        </w:tc>
        <w:tc>
          <w:tcPr>
            <w:tcW w:w="3821" w:type="dxa"/>
          </w:tcPr>
          <w:p w:rsidR="00311093" w:rsidRDefault="001C3122" w:rsidP="003110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122">
              <w:rPr>
                <w:rFonts w:ascii="Times New Roman" w:hAnsi="Times New Roman"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1C3122" w:rsidTr="001C3122">
        <w:tc>
          <w:tcPr>
            <w:tcW w:w="846" w:type="dxa"/>
          </w:tcPr>
          <w:p w:rsidR="001C3122" w:rsidRDefault="001C3122" w:rsidP="001C312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3122" w:rsidRPr="00E13F68" w:rsidRDefault="001C3122" w:rsidP="001C3122">
            <w:pPr>
              <w:rPr>
                <w:rFonts w:ascii="Times New Roman" w:hAnsi="Times New Roman"/>
                <w:sz w:val="24"/>
                <w:szCs w:val="24"/>
              </w:rPr>
            </w:pPr>
            <w:r w:rsidRPr="00E13F68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и анализа состояния сферы малого и среднего предпринимательства </w:t>
            </w:r>
          </w:p>
        </w:tc>
        <w:tc>
          <w:tcPr>
            <w:tcW w:w="3821" w:type="dxa"/>
          </w:tcPr>
          <w:p w:rsidR="001C3122" w:rsidRDefault="001C3122" w:rsidP="001C31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Выполнено в установленные сроки</w:t>
            </w:r>
          </w:p>
        </w:tc>
      </w:tr>
      <w:tr w:rsidR="001C3122" w:rsidTr="001C3122">
        <w:tc>
          <w:tcPr>
            <w:tcW w:w="846" w:type="dxa"/>
          </w:tcPr>
          <w:p w:rsidR="001C3122" w:rsidRDefault="001C3122" w:rsidP="001C312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3122" w:rsidRPr="00E13F68" w:rsidRDefault="001C3122" w:rsidP="001C3122">
            <w:pPr>
              <w:rPr>
                <w:rFonts w:ascii="Times New Roman" w:hAnsi="Times New Roman"/>
                <w:sz w:val="24"/>
                <w:szCs w:val="24"/>
              </w:rPr>
            </w:pPr>
            <w:r w:rsidRPr="00E13F68">
              <w:rPr>
                <w:rFonts w:ascii="Times New Roman" w:hAnsi="Times New Roman"/>
                <w:sz w:val="24"/>
                <w:szCs w:val="24"/>
              </w:rPr>
              <w:t xml:space="preserve">Консультирование по практическим вопросам субъектов МСП, а также не </w:t>
            </w:r>
            <w:proofErr w:type="gramStart"/>
            <w:r w:rsidRPr="00E13F68">
              <w:rPr>
                <w:rFonts w:ascii="Times New Roman" w:hAnsi="Times New Roman"/>
                <w:sz w:val="24"/>
                <w:szCs w:val="24"/>
              </w:rPr>
              <w:t>занятых  в</w:t>
            </w:r>
            <w:proofErr w:type="gramEnd"/>
            <w:r w:rsidRPr="00E13F68">
              <w:rPr>
                <w:rFonts w:ascii="Times New Roman" w:hAnsi="Times New Roman"/>
                <w:sz w:val="24"/>
                <w:szCs w:val="24"/>
              </w:rPr>
              <w:t xml:space="preserve"> экономике граждан или граждан, самозанятых в неформальном секторе экономики (выявленных в рамках мониторинга неформальной занятости на территории муниципального района Кинельский Самарской области)</w:t>
            </w:r>
          </w:p>
        </w:tc>
        <w:tc>
          <w:tcPr>
            <w:tcW w:w="3821" w:type="dxa"/>
          </w:tcPr>
          <w:p w:rsidR="001C3122" w:rsidRDefault="001C3122" w:rsidP="001C31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Выполнено в установленные сроки</w:t>
            </w:r>
          </w:p>
        </w:tc>
      </w:tr>
      <w:tr w:rsidR="001C3122" w:rsidTr="001C3122">
        <w:tc>
          <w:tcPr>
            <w:tcW w:w="846" w:type="dxa"/>
          </w:tcPr>
          <w:p w:rsidR="001C3122" w:rsidRDefault="001C3122" w:rsidP="001C312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3122" w:rsidRPr="00E13F68" w:rsidRDefault="001C3122" w:rsidP="001C3122">
            <w:pPr>
              <w:rPr>
                <w:rFonts w:ascii="Times New Roman" w:hAnsi="Times New Roman"/>
                <w:sz w:val="24"/>
                <w:szCs w:val="24"/>
              </w:rPr>
            </w:pPr>
            <w:r w:rsidRPr="00E13F68">
              <w:rPr>
                <w:rFonts w:ascii="Times New Roman" w:hAnsi="Times New Roman"/>
                <w:sz w:val="24"/>
                <w:szCs w:val="24"/>
              </w:rPr>
              <w:t>Организация всех видов имущественной поддержки (формирование перечня муниципального имущества, используемого в целях предоставления во владение и (или) пользование СМСП, муниципальная преференция (при наличии порядка предоставления) и т.д.)</w:t>
            </w:r>
          </w:p>
        </w:tc>
        <w:tc>
          <w:tcPr>
            <w:tcW w:w="3821" w:type="dxa"/>
          </w:tcPr>
          <w:p w:rsidR="001C3122" w:rsidRDefault="001C3122" w:rsidP="001C31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Выполнено в установленные сроки</w:t>
            </w:r>
          </w:p>
        </w:tc>
      </w:tr>
      <w:tr w:rsidR="001C3122" w:rsidTr="001C3122">
        <w:tc>
          <w:tcPr>
            <w:tcW w:w="846" w:type="dxa"/>
          </w:tcPr>
          <w:p w:rsidR="001C3122" w:rsidRDefault="001C3122" w:rsidP="001C312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3122" w:rsidRPr="00E13F68" w:rsidRDefault="001C3122" w:rsidP="001C3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F68">
              <w:rPr>
                <w:rFonts w:ascii="Times New Roman" w:hAnsi="Times New Roman"/>
                <w:sz w:val="24"/>
                <w:szCs w:val="24"/>
              </w:rPr>
              <w:t xml:space="preserve">Создание и ведение </w:t>
            </w:r>
            <w:proofErr w:type="spellStart"/>
            <w:r w:rsidRPr="00E13F68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E13F68">
              <w:rPr>
                <w:rFonts w:ascii="Times New Roman" w:hAnsi="Times New Roman"/>
                <w:sz w:val="24"/>
                <w:szCs w:val="24"/>
              </w:rPr>
              <w:t>-страницы в целях обеспечения субъектов малого и среднего предпринимательства и организаций, образующих инфраструктуру поддержки предпринимательства, информацией экономического, правового, статистического, ана</w:t>
            </w:r>
            <w:r w:rsidRPr="00E13F68">
              <w:rPr>
                <w:rFonts w:ascii="Times New Roman" w:hAnsi="Times New Roman"/>
                <w:sz w:val="24"/>
                <w:szCs w:val="24"/>
              </w:rPr>
              <w:lastRenderedPageBreak/>
              <w:t>литического, производственно-технологического характера, информацией в области маркетинга</w:t>
            </w:r>
          </w:p>
        </w:tc>
        <w:tc>
          <w:tcPr>
            <w:tcW w:w="3821" w:type="dxa"/>
          </w:tcPr>
          <w:p w:rsidR="001C3122" w:rsidRDefault="001C3122" w:rsidP="001C31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Выполнено в установленные сроки</w:t>
            </w:r>
          </w:p>
        </w:tc>
      </w:tr>
      <w:tr w:rsidR="001C3122" w:rsidTr="001C3122">
        <w:tc>
          <w:tcPr>
            <w:tcW w:w="846" w:type="dxa"/>
          </w:tcPr>
          <w:p w:rsidR="001C3122" w:rsidRDefault="001C3122" w:rsidP="001C312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3122" w:rsidRPr="00E13F68" w:rsidRDefault="001C3122" w:rsidP="001C3122">
            <w:pPr>
              <w:rPr>
                <w:rFonts w:ascii="Times New Roman" w:hAnsi="Times New Roman"/>
                <w:sz w:val="24"/>
                <w:szCs w:val="24"/>
              </w:rPr>
            </w:pPr>
            <w:r w:rsidRPr="00E13F68">
              <w:rPr>
                <w:rFonts w:ascii="Times New Roman" w:hAnsi="Times New Roman"/>
                <w:sz w:val="24"/>
                <w:szCs w:val="24"/>
              </w:rPr>
              <w:t>Организация и проведение подготовки, переподготовки и повышения квалификации кадров, семинаров, тренингов, мастер-классов, конференций, форумов и других форм обучения и обмена опытом в области малого и среднего предпринимательства</w:t>
            </w:r>
          </w:p>
        </w:tc>
        <w:tc>
          <w:tcPr>
            <w:tcW w:w="3821" w:type="dxa"/>
          </w:tcPr>
          <w:p w:rsidR="001C3122" w:rsidRDefault="001C3122" w:rsidP="001C31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Выполнено в установленные сроки</w:t>
            </w:r>
          </w:p>
        </w:tc>
      </w:tr>
      <w:tr w:rsidR="001C3122" w:rsidTr="001C3122">
        <w:tc>
          <w:tcPr>
            <w:tcW w:w="846" w:type="dxa"/>
          </w:tcPr>
          <w:p w:rsidR="001C3122" w:rsidRDefault="001C3122" w:rsidP="001C312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1C3122" w:rsidRPr="001C3122" w:rsidRDefault="001C3122" w:rsidP="001C31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1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субсидии некоммерческой организации «Фонду </w:t>
            </w:r>
            <w:proofErr w:type="spellStart"/>
            <w:r w:rsidRPr="001C3122">
              <w:rPr>
                <w:rFonts w:ascii="Times New Roman" w:hAnsi="Times New Roman"/>
                <w:color w:val="000000"/>
                <w:sz w:val="24"/>
                <w:szCs w:val="24"/>
              </w:rPr>
              <w:t>микрокредитной</w:t>
            </w:r>
            <w:proofErr w:type="spellEnd"/>
            <w:r w:rsidRPr="001C31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компании муниципального рай-она Кинельский» на развитие микрофинансирования и осуществление финансовой поддержки субъектов малого и сред-него предпринимательства в целях дальнейшего предоставления займов субъектам малого и среднего предпринимательства, а так же на оказание субъ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ектам малого среднего предпринимательства консуль</w:t>
            </w:r>
            <w:r w:rsidRPr="001C31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тационных услуг в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бухгалтерского учета, законода</w:t>
            </w:r>
            <w:r w:rsidRPr="001C3122">
              <w:rPr>
                <w:rFonts w:ascii="Times New Roman" w:hAnsi="Times New Roman"/>
                <w:color w:val="000000"/>
                <w:sz w:val="24"/>
                <w:szCs w:val="24"/>
              </w:rPr>
              <w:t>тельства о налогах и сборах, юридических аспектах ведения предпринимательской деятельности, а также ока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зание услуг по сервисному сопровождению деятельно</w:t>
            </w:r>
            <w:r w:rsidRPr="001C3122">
              <w:rPr>
                <w:rFonts w:ascii="Times New Roman" w:hAnsi="Times New Roman"/>
                <w:color w:val="000000"/>
                <w:sz w:val="24"/>
                <w:szCs w:val="24"/>
              </w:rPr>
              <w:t>сти, в том числе по подготовке и (или) предо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ставлению от-четных форм в федеральные государ</w:t>
            </w:r>
            <w:r w:rsidRPr="001C3122">
              <w:rPr>
                <w:rFonts w:ascii="Times New Roman" w:hAnsi="Times New Roman"/>
                <w:color w:val="000000"/>
                <w:sz w:val="24"/>
                <w:szCs w:val="24"/>
              </w:rPr>
              <w:t>ственные органы.</w:t>
            </w:r>
          </w:p>
        </w:tc>
        <w:tc>
          <w:tcPr>
            <w:tcW w:w="3821" w:type="dxa"/>
          </w:tcPr>
          <w:p w:rsidR="001C3122" w:rsidRDefault="001C3122" w:rsidP="001C31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Выполнено в установленные сроки</w:t>
            </w:r>
          </w:p>
        </w:tc>
      </w:tr>
      <w:tr w:rsidR="001C3122" w:rsidTr="001C3122">
        <w:tc>
          <w:tcPr>
            <w:tcW w:w="846" w:type="dxa"/>
          </w:tcPr>
          <w:p w:rsidR="001C3122" w:rsidRDefault="001C3122" w:rsidP="001C312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3122" w:rsidRPr="00E13F68" w:rsidRDefault="001C3122" w:rsidP="001C3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F68">
              <w:rPr>
                <w:rFonts w:ascii="Times New Roman" w:hAnsi="Times New Roman"/>
                <w:sz w:val="24"/>
                <w:szCs w:val="24"/>
              </w:rPr>
              <w:t>Организация районных выставок, в том числе отраслевых, с участием субъектов малого и среднего предпринимательства</w:t>
            </w:r>
          </w:p>
        </w:tc>
        <w:tc>
          <w:tcPr>
            <w:tcW w:w="3821" w:type="dxa"/>
          </w:tcPr>
          <w:p w:rsidR="001C3122" w:rsidRDefault="001C3122" w:rsidP="001C31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Выполнено в установленные сроки</w:t>
            </w:r>
          </w:p>
        </w:tc>
      </w:tr>
      <w:tr w:rsidR="001C3122" w:rsidTr="001C3122">
        <w:tc>
          <w:tcPr>
            <w:tcW w:w="846" w:type="dxa"/>
          </w:tcPr>
          <w:p w:rsidR="001C3122" w:rsidRDefault="001C3122" w:rsidP="001C312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3122" w:rsidRPr="00E13F68" w:rsidRDefault="001C3122" w:rsidP="001C3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F68">
              <w:rPr>
                <w:rFonts w:ascii="Times New Roman" w:hAnsi="Times New Roman"/>
                <w:sz w:val="24"/>
                <w:szCs w:val="24"/>
              </w:rPr>
              <w:t>Организация участия в региональных и федеральных выставках, салонах, форумах, конгрессах представителей субъектов малого и среднего предпринимательства муниципального района Кинельский Самарской области - производителей товаров, работ, услуг</w:t>
            </w:r>
          </w:p>
        </w:tc>
        <w:tc>
          <w:tcPr>
            <w:tcW w:w="3821" w:type="dxa"/>
          </w:tcPr>
          <w:p w:rsidR="001C3122" w:rsidRDefault="001C3122" w:rsidP="001C31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Выполнено в установленные сроки</w:t>
            </w:r>
          </w:p>
        </w:tc>
      </w:tr>
      <w:tr w:rsidR="001C3122" w:rsidTr="001C3122">
        <w:tc>
          <w:tcPr>
            <w:tcW w:w="846" w:type="dxa"/>
          </w:tcPr>
          <w:p w:rsidR="001C3122" w:rsidRDefault="001C3122" w:rsidP="001C312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3122" w:rsidRPr="00E13F68" w:rsidRDefault="001C3122" w:rsidP="001C3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F68">
              <w:rPr>
                <w:rFonts w:ascii="Times New Roman" w:hAnsi="Times New Roman"/>
                <w:sz w:val="24"/>
                <w:szCs w:val="24"/>
              </w:rPr>
              <w:t>Изготовление печатной продукции, пропагандирующей положительный опыт в сфере малого и среднего предпринимательства, освещающих проблемы развития отрасли, реализующих системный подход в создании позитивного имиджа субъектов малого и среднего предпринимательства</w:t>
            </w:r>
          </w:p>
        </w:tc>
        <w:tc>
          <w:tcPr>
            <w:tcW w:w="3821" w:type="dxa"/>
          </w:tcPr>
          <w:p w:rsidR="001C3122" w:rsidRDefault="001C3122" w:rsidP="001C31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Выполнено в установленные сроки</w:t>
            </w:r>
          </w:p>
        </w:tc>
      </w:tr>
      <w:tr w:rsidR="001C3122" w:rsidTr="001C3122">
        <w:tc>
          <w:tcPr>
            <w:tcW w:w="846" w:type="dxa"/>
          </w:tcPr>
          <w:p w:rsidR="001C3122" w:rsidRDefault="001C3122" w:rsidP="001C312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3122" w:rsidRPr="00E13F68" w:rsidRDefault="001C3122" w:rsidP="001C3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F6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пропаганде и популяризации предпринимательской деятельности субъектов малого и среднего предпринимательства посредством проведения конкурсов, «круглых столов», брифингов, встреч по вопросам </w:t>
            </w:r>
            <w:r w:rsidRPr="00E13F68">
              <w:rPr>
                <w:rFonts w:ascii="Times New Roman" w:hAnsi="Times New Roman"/>
                <w:sz w:val="24"/>
                <w:szCs w:val="24"/>
              </w:rPr>
              <w:lastRenderedPageBreak/>
              <w:t>развития малого и среднего предпринимательства и других мероприятий информационной поддержки совместно со средствами массовой информации</w:t>
            </w:r>
          </w:p>
        </w:tc>
        <w:tc>
          <w:tcPr>
            <w:tcW w:w="3821" w:type="dxa"/>
          </w:tcPr>
          <w:p w:rsidR="001C3122" w:rsidRDefault="001C3122" w:rsidP="001C31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Выполнено в установленные сроки</w:t>
            </w:r>
          </w:p>
        </w:tc>
      </w:tr>
      <w:tr w:rsidR="001C3122" w:rsidTr="001C3122">
        <w:tc>
          <w:tcPr>
            <w:tcW w:w="846" w:type="dxa"/>
          </w:tcPr>
          <w:p w:rsidR="001C3122" w:rsidRDefault="001C3122" w:rsidP="001C312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3122" w:rsidRPr="00E13F68" w:rsidRDefault="001C3122" w:rsidP="001C3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методологической и информационной поддержки СМСП, являющихся социальными предприятиями </w:t>
            </w:r>
          </w:p>
        </w:tc>
        <w:tc>
          <w:tcPr>
            <w:tcW w:w="3821" w:type="dxa"/>
          </w:tcPr>
          <w:p w:rsidR="001C3122" w:rsidRDefault="001C3122" w:rsidP="001C31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Выполнено в установленные сроки</w:t>
            </w:r>
          </w:p>
        </w:tc>
      </w:tr>
      <w:tr w:rsidR="001C3122" w:rsidTr="001C3122">
        <w:tc>
          <w:tcPr>
            <w:tcW w:w="846" w:type="dxa"/>
          </w:tcPr>
          <w:p w:rsidR="001C3122" w:rsidRDefault="001C3122" w:rsidP="001C312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3122" w:rsidRDefault="001C3122" w:rsidP="001C3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СМСП к участию в социальных мероприятиях, проводимых на территории муниципального района Кинельский Самарской области</w:t>
            </w:r>
          </w:p>
        </w:tc>
        <w:tc>
          <w:tcPr>
            <w:tcW w:w="3821" w:type="dxa"/>
          </w:tcPr>
          <w:p w:rsidR="001C3122" w:rsidRDefault="001C3122" w:rsidP="001C31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Выполнено в установленные сроки</w:t>
            </w:r>
          </w:p>
        </w:tc>
      </w:tr>
    </w:tbl>
    <w:p w:rsidR="00311093" w:rsidRDefault="00311093" w:rsidP="008313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5326" w:rsidRPr="005C732F" w:rsidRDefault="00F15326" w:rsidP="005C732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Запланированные на отчетный год м</w:t>
      </w:r>
      <w:r>
        <w:rPr>
          <w:rFonts w:ascii="Times New Roman" w:hAnsi="Times New Roman"/>
          <w:color w:val="000000"/>
          <w:sz w:val="28"/>
          <w:szCs w:val="20"/>
        </w:rPr>
        <w:t xml:space="preserve">ероприятия </w:t>
      </w:r>
      <w:r>
        <w:rPr>
          <w:rFonts w:ascii="Times New Roman" w:hAnsi="Times New Roman"/>
          <w:sz w:val="28"/>
          <w:szCs w:val="28"/>
        </w:rPr>
        <w:t>муниципальной программы выполнены в полном объеме.</w:t>
      </w:r>
    </w:p>
    <w:p w:rsidR="00F15326" w:rsidRDefault="00F15326" w:rsidP="009C31FA">
      <w:pPr>
        <w:numPr>
          <w:ilvl w:val="1"/>
          <w:numId w:val="1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факторов, повлиявших на ход реализации муниципальной программы</w:t>
      </w:r>
    </w:p>
    <w:p w:rsidR="00F15326" w:rsidRDefault="00F15326" w:rsidP="00831304">
      <w:pPr>
        <w:spacing w:line="240" w:lineRule="auto"/>
        <w:ind w:left="1065"/>
        <w:contextualSpacing/>
        <w:rPr>
          <w:rFonts w:ascii="Times New Roman" w:hAnsi="Times New Roman"/>
          <w:sz w:val="28"/>
          <w:szCs w:val="28"/>
        </w:rPr>
      </w:pPr>
    </w:p>
    <w:p w:rsidR="00F15326" w:rsidRDefault="00F15326" w:rsidP="0083130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реализацию мероприятий Программы в 20</w:t>
      </w:r>
      <w:r w:rsidR="00E6448E">
        <w:rPr>
          <w:rFonts w:ascii="Times New Roman" w:hAnsi="Times New Roman" w:cs="Times New Roman"/>
          <w:sz w:val="28"/>
          <w:szCs w:val="28"/>
        </w:rPr>
        <w:t>2</w:t>
      </w:r>
      <w:r w:rsidR="000E5FEE">
        <w:rPr>
          <w:rFonts w:ascii="Times New Roman" w:hAnsi="Times New Roman" w:cs="Times New Roman"/>
          <w:sz w:val="28"/>
          <w:szCs w:val="28"/>
        </w:rPr>
        <w:t>3</w:t>
      </w:r>
      <w:r w:rsidR="007C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было предусмотрено выделение бюджетных ассигнований в размере 4</w:t>
      </w:r>
      <w:r w:rsidR="00E6448E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3,</w:t>
      </w:r>
      <w:r w:rsidR="00E644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64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течение 20</w:t>
      </w:r>
      <w:r w:rsidR="00E6448E">
        <w:rPr>
          <w:rFonts w:ascii="Times New Roman" w:hAnsi="Times New Roman" w:cs="Times New Roman"/>
          <w:sz w:val="28"/>
          <w:szCs w:val="28"/>
        </w:rPr>
        <w:t>2</w:t>
      </w:r>
      <w:r w:rsidR="000E5F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по данной Программе осуществлялись на финансирование уставной деятельности Фонда</w:t>
      </w:r>
      <w:r w:rsidR="00E6448E">
        <w:rPr>
          <w:rFonts w:ascii="Times New Roman" w:hAnsi="Times New Roman" w:cs="Times New Roman"/>
          <w:sz w:val="28"/>
          <w:szCs w:val="28"/>
        </w:rPr>
        <w:t xml:space="preserve"> – микрокредитная компания муниципального района Кинельский </w:t>
      </w:r>
      <w:r>
        <w:rPr>
          <w:rFonts w:ascii="Times New Roman" w:hAnsi="Times New Roman" w:cs="Times New Roman"/>
          <w:sz w:val="28"/>
          <w:szCs w:val="28"/>
        </w:rPr>
        <w:t>в виде предоставления субсидии на развитие микрофинансирования и осуществление финансовой поддержки субъектов малого и среднего предпринимательства в целях дальнейшего предоставления займов субъектам малого и среднего предпринимательства. Другие мероприятия, предусмотренные Программой, направленные на развитие и поддержку малого и среднего предпринимательства были осуществлены в рамках текущей деятельности в пределах средств, предусмотренных Программой.</w:t>
      </w:r>
    </w:p>
    <w:p w:rsidR="007D5DBA" w:rsidRDefault="00F15326" w:rsidP="008313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Запланированные на отчетный год м</w:t>
      </w:r>
      <w:r>
        <w:rPr>
          <w:rFonts w:ascii="Times New Roman" w:hAnsi="Times New Roman"/>
          <w:color w:val="000000"/>
          <w:sz w:val="28"/>
          <w:szCs w:val="20"/>
        </w:rPr>
        <w:t xml:space="preserve">ероприятия </w:t>
      </w:r>
      <w:r>
        <w:rPr>
          <w:rFonts w:ascii="Times New Roman" w:hAnsi="Times New Roman"/>
          <w:sz w:val="28"/>
          <w:szCs w:val="28"/>
        </w:rPr>
        <w:t>муниципальной программы выполнены в полном объеме.</w:t>
      </w:r>
    </w:p>
    <w:p w:rsidR="007D5DBA" w:rsidRDefault="000E5FEE" w:rsidP="008313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01.01.2024</w:t>
      </w:r>
      <w:r w:rsidR="007D5DBA">
        <w:rPr>
          <w:rFonts w:ascii="Times New Roman" w:hAnsi="Times New Roman"/>
          <w:sz w:val="28"/>
          <w:szCs w:val="28"/>
        </w:rPr>
        <w:t xml:space="preserve"> г. денежные средства освоены в полном объеме.  </w:t>
      </w:r>
    </w:p>
    <w:p w:rsidR="00F15326" w:rsidRDefault="00F15326" w:rsidP="008313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326" w:rsidRDefault="00F15326" w:rsidP="009C31FA">
      <w:pPr>
        <w:numPr>
          <w:ilvl w:val="1"/>
          <w:numId w:val="1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0257D8" w:rsidRDefault="000257D8" w:rsidP="0083130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6CD9" w:rsidRDefault="000257D8" w:rsidP="00831304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муниципальной программы в 202</w:t>
      </w:r>
      <w:r w:rsidR="000E5F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за счет средств бюджета муниципального района Кинельский составил 4433,1 тыс. руб</w:t>
      </w:r>
      <w:r w:rsidR="00806CD9">
        <w:rPr>
          <w:rFonts w:ascii="Times New Roman" w:hAnsi="Times New Roman"/>
          <w:sz w:val="28"/>
          <w:szCs w:val="28"/>
        </w:rPr>
        <w:t>.</w:t>
      </w:r>
    </w:p>
    <w:p w:rsidR="00A80A78" w:rsidRDefault="00806CD9" w:rsidP="00831304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исполнения годовых бюджетных ассигнований в 202</w:t>
      </w:r>
      <w:r w:rsidR="000E5F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составил 100%. </w:t>
      </w:r>
      <w:r w:rsidR="000257D8">
        <w:rPr>
          <w:rFonts w:ascii="Times New Roman" w:hAnsi="Times New Roman"/>
          <w:sz w:val="28"/>
          <w:szCs w:val="28"/>
        </w:rPr>
        <w:t xml:space="preserve"> </w:t>
      </w:r>
    </w:p>
    <w:p w:rsidR="00F15326" w:rsidRDefault="00F15326" w:rsidP="0083130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A391D" w:rsidRDefault="00AA391D" w:rsidP="009C31F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A391D" w:rsidRDefault="00AA391D" w:rsidP="009C31F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A391D" w:rsidRDefault="00AA391D" w:rsidP="009C31F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AA39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1996"/>
        <w:gridCol w:w="821"/>
        <w:gridCol w:w="842"/>
        <w:gridCol w:w="709"/>
        <w:gridCol w:w="796"/>
        <w:gridCol w:w="981"/>
        <w:gridCol w:w="141"/>
        <w:gridCol w:w="993"/>
        <w:gridCol w:w="850"/>
        <w:gridCol w:w="992"/>
        <w:gridCol w:w="851"/>
        <w:gridCol w:w="992"/>
        <w:gridCol w:w="1559"/>
        <w:gridCol w:w="1418"/>
      </w:tblGrid>
      <w:tr w:rsidR="00AA391D" w:rsidRPr="003E5D67" w:rsidTr="001C3122">
        <w:tc>
          <w:tcPr>
            <w:tcW w:w="580" w:type="dxa"/>
            <w:vMerge w:val="restart"/>
          </w:tcPr>
          <w:p w:rsidR="00AA391D" w:rsidRPr="003E5D67" w:rsidRDefault="00AA391D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3941" w:type="dxa"/>
            <w:gridSpan w:val="14"/>
          </w:tcPr>
          <w:p w:rsidR="00AA391D" w:rsidRPr="003E5D67" w:rsidRDefault="00AA391D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(с указанием реквизитов постановления Администрации муниципального района Кинельский Самарской области)</w:t>
            </w:r>
          </w:p>
        </w:tc>
      </w:tr>
      <w:tr w:rsidR="00AA391D" w:rsidRPr="003E5D67" w:rsidTr="001C3122">
        <w:tc>
          <w:tcPr>
            <w:tcW w:w="580" w:type="dxa"/>
            <w:vMerge/>
          </w:tcPr>
          <w:p w:rsidR="00AA391D" w:rsidRPr="003E5D67" w:rsidRDefault="00AA391D" w:rsidP="001C3122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 w:val="restart"/>
          </w:tcPr>
          <w:p w:rsidR="00AA391D" w:rsidRPr="003E5D67" w:rsidRDefault="00AA391D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N подпункта</w:t>
            </w:r>
          </w:p>
        </w:tc>
        <w:tc>
          <w:tcPr>
            <w:tcW w:w="1663" w:type="dxa"/>
            <w:gridSpan w:val="2"/>
            <w:vMerge w:val="restart"/>
          </w:tcPr>
          <w:p w:rsidR="00AA391D" w:rsidRPr="003E5D67" w:rsidRDefault="00AA391D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всех источников, всего (тыс. руб.)</w:t>
            </w:r>
          </w:p>
        </w:tc>
        <w:tc>
          <w:tcPr>
            <w:tcW w:w="7305" w:type="dxa"/>
            <w:gridSpan w:val="9"/>
          </w:tcPr>
          <w:p w:rsidR="00AA391D" w:rsidRPr="003E5D67" w:rsidRDefault="00AA391D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</w:tcPr>
          <w:p w:rsidR="00AA391D" w:rsidRPr="003E5D67" w:rsidRDefault="00AA391D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</w:tcPr>
          <w:p w:rsidR="00AA391D" w:rsidRPr="003E5D67" w:rsidRDefault="00AA391D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Соисполнитель, участник</w:t>
            </w:r>
          </w:p>
        </w:tc>
      </w:tr>
      <w:tr w:rsidR="00AA391D" w:rsidRPr="003E5D67" w:rsidTr="001C3122">
        <w:tc>
          <w:tcPr>
            <w:tcW w:w="580" w:type="dxa"/>
            <w:vMerge/>
          </w:tcPr>
          <w:p w:rsidR="00AA391D" w:rsidRPr="003E5D67" w:rsidRDefault="00AA391D" w:rsidP="001C3122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/>
          </w:tcPr>
          <w:p w:rsidR="00AA391D" w:rsidRPr="003E5D67" w:rsidRDefault="00AA391D" w:rsidP="001C3122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Merge/>
          </w:tcPr>
          <w:p w:rsidR="00AA391D" w:rsidRPr="003E5D67" w:rsidRDefault="00AA391D" w:rsidP="001C3122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AA391D" w:rsidRPr="003E5D67" w:rsidRDefault="00AA391D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2115" w:type="dxa"/>
            <w:gridSpan w:val="3"/>
          </w:tcPr>
          <w:p w:rsidR="00AA391D" w:rsidRPr="003E5D67" w:rsidRDefault="00AA391D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842" w:type="dxa"/>
            <w:gridSpan w:val="2"/>
          </w:tcPr>
          <w:p w:rsidR="00AA391D" w:rsidRPr="003E5D67" w:rsidRDefault="00AA391D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</w:p>
        </w:tc>
        <w:tc>
          <w:tcPr>
            <w:tcW w:w="1843" w:type="dxa"/>
            <w:gridSpan w:val="2"/>
          </w:tcPr>
          <w:p w:rsidR="00AA391D" w:rsidRPr="003E5D67" w:rsidRDefault="00AA391D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559" w:type="dxa"/>
            <w:vMerge/>
          </w:tcPr>
          <w:p w:rsidR="00AA391D" w:rsidRPr="003E5D67" w:rsidRDefault="00AA391D" w:rsidP="001C312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A391D" w:rsidRPr="003E5D67" w:rsidRDefault="00AA391D" w:rsidP="001C3122">
            <w:pPr>
              <w:rPr>
                <w:sz w:val="28"/>
                <w:szCs w:val="28"/>
              </w:rPr>
            </w:pPr>
          </w:p>
        </w:tc>
      </w:tr>
      <w:tr w:rsidR="00AA391D" w:rsidRPr="003E5D67" w:rsidTr="00C421BD">
        <w:tc>
          <w:tcPr>
            <w:tcW w:w="580" w:type="dxa"/>
            <w:vMerge/>
          </w:tcPr>
          <w:p w:rsidR="00AA391D" w:rsidRPr="003E5D67" w:rsidRDefault="00AA391D" w:rsidP="001C3122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/>
          </w:tcPr>
          <w:p w:rsidR="00AA391D" w:rsidRPr="003E5D67" w:rsidRDefault="00AA391D" w:rsidP="001C3122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AA391D" w:rsidRPr="003E5D67" w:rsidRDefault="00AA391D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42" w:type="dxa"/>
          </w:tcPr>
          <w:p w:rsidR="00AA391D" w:rsidRPr="003E5D67" w:rsidRDefault="00AA391D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9" w:type="dxa"/>
          </w:tcPr>
          <w:p w:rsidR="00AA391D" w:rsidRPr="003E5D67" w:rsidRDefault="00AA391D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96" w:type="dxa"/>
          </w:tcPr>
          <w:p w:rsidR="00AA391D" w:rsidRPr="003E5D67" w:rsidRDefault="00AA391D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81" w:type="dxa"/>
          </w:tcPr>
          <w:p w:rsidR="00AA391D" w:rsidRPr="003E5D67" w:rsidRDefault="00AA391D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gridSpan w:val="2"/>
          </w:tcPr>
          <w:p w:rsidR="00AA391D" w:rsidRPr="003E5D67" w:rsidRDefault="00AA391D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0" w:type="dxa"/>
          </w:tcPr>
          <w:p w:rsidR="00AA391D" w:rsidRPr="003E5D67" w:rsidRDefault="00AA391D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AA391D" w:rsidRPr="003E5D67" w:rsidRDefault="00AA391D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1" w:type="dxa"/>
          </w:tcPr>
          <w:p w:rsidR="00AA391D" w:rsidRPr="003E5D67" w:rsidRDefault="00AA391D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AA391D" w:rsidRPr="003E5D67" w:rsidRDefault="00AA391D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  <w:vMerge/>
          </w:tcPr>
          <w:p w:rsidR="00AA391D" w:rsidRPr="003E5D67" w:rsidRDefault="00AA391D" w:rsidP="001C312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A391D" w:rsidRPr="003E5D67" w:rsidRDefault="00AA391D" w:rsidP="001C3122">
            <w:pPr>
              <w:rPr>
                <w:sz w:val="28"/>
                <w:szCs w:val="28"/>
              </w:rPr>
            </w:pPr>
          </w:p>
        </w:tc>
      </w:tr>
      <w:tr w:rsidR="00AA391D" w:rsidRPr="003E5D67" w:rsidTr="001C3122">
        <w:tc>
          <w:tcPr>
            <w:tcW w:w="580" w:type="dxa"/>
          </w:tcPr>
          <w:p w:rsidR="00AA391D" w:rsidRPr="003E5D67" w:rsidRDefault="00AA391D" w:rsidP="001C3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1" w:type="dxa"/>
            <w:gridSpan w:val="14"/>
          </w:tcPr>
          <w:p w:rsidR="00AA391D" w:rsidRPr="003E5D67" w:rsidRDefault="00AA391D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</w:tr>
      <w:tr w:rsidR="00AA391D" w:rsidRPr="003E5D67" w:rsidTr="00C421BD">
        <w:tc>
          <w:tcPr>
            <w:tcW w:w="580" w:type="dxa"/>
          </w:tcPr>
          <w:p w:rsidR="00AA391D" w:rsidRPr="003E5D67" w:rsidRDefault="00AA391D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6" w:type="dxa"/>
          </w:tcPr>
          <w:p w:rsidR="00AA391D" w:rsidRPr="003E5D67" w:rsidRDefault="002C0ADE" w:rsidP="002C0A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ADE">
              <w:rPr>
                <w:rFonts w:ascii="Times New Roman" w:hAnsi="Times New Roman" w:cs="Times New Roman"/>
              </w:rPr>
              <w:t xml:space="preserve">Финансирование уставной деятельности Фонда </w:t>
            </w:r>
            <w:proofErr w:type="spellStart"/>
            <w:r w:rsidRPr="002C0ADE">
              <w:rPr>
                <w:rFonts w:ascii="Times New Roman" w:hAnsi="Times New Roman" w:cs="Times New Roman"/>
              </w:rPr>
              <w:t>микрокредитная</w:t>
            </w:r>
            <w:proofErr w:type="spellEnd"/>
            <w:r w:rsidRPr="002C0ADE">
              <w:rPr>
                <w:rFonts w:ascii="Times New Roman" w:hAnsi="Times New Roman" w:cs="Times New Roman"/>
              </w:rPr>
              <w:t xml:space="preserve"> компания муниципального района Кинельский в виде представления субсидии на развитие </w:t>
            </w:r>
            <w:proofErr w:type="spellStart"/>
            <w:r w:rsidRPr="002C0ADE">
              <w:rPr>
                <w:rFonts w:ascii="Times New Roman" w:hAnsi="Times New Roman" w:cs="Times New Roman"/>
              </w:rPr>
              <w:t>икрофинансирования</w:t>
            </w:r>
            <w:proofErr w:type="spellEnd"/>
            <w:r w:rsidRPr="002C0ADE">
              <w:rPr>
                <w:rFonts w:ascii="Times New Roman" w:hAnsi="Times New Roman" w:cs="Times New Roman"/>
              </w:rPr>
              <w:t xml:space="preserve"> и осуществление финансовой поддержки субъектов малого и среднего предпринимательства в целях дальнейшего предоставления займов субъектам мало</w:t>
            </w:r>
            <w:r>
              <w:rPr>
                <w:rFonts w:ascii="Times New Roman" w:hAnsi="Times New Roman" w:cs="Times New Roman"/>
              </w:rPr>
              <w:t>го и среднего предпринимательства</w:t>
            </w:r>
          </w:p>
        </w:tc>
        <w:tc>
          <w:tcPr>
            <w:tcW w:w="821" w:type="dxa"/>
          </w:tcPr>
          <w:p w:rsidR="00AA391D" w:rsidRPr="00C421BD" w:rsidRDefault="00C421BD" w:rsidP="001C3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D">
              <w:rPr>
                <w:rFonts w:ascii="Times New Roman" w:hAnsi="Times New Roman" w:cs="Times New Roman"/>
                <w:sz w:val="24"/>
                <w:szCs w:val="24"/>
              </w:rPr>
              <w:t>4433,1</w:t>
            </w:r>
          </w:p>
        </w:tc>
        <w:tc>
          <w:tcPr>
            <w:tcW w:w="842" w:type="dxa"/>
          </w:tcPr>
          <w:p w:rsidR="00AA391D" w:rsidRPr="00C421BD" w:rsidRDefault="00C421BD" w:rsidP="001C3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D">
              <w:rPr>
                <w:rFonts w:ascii="Times New Roman" w:hAnsi="Times New Roman" w:cs="Times New Roman"/>
                <w:sz w:val="24"/>
                <w:szCs w:val="24"/>
              </w:rPr>
              <w:t>4433,1</w:t>
            </w:r>
          </w:p>
        </w:tc>
        <w:tc>
          <w:tcPr>
            <w:tcW w:w="709" w:type="dxa"/>
          </w:tcPr>
          <w:p w:rsidR="00AA391D" w:rsidRPr="00C421BD" w:rsidRDefault="00AA391D" w:rsidP="001C3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A391D" w:rsidRPr="00C421BD" w:rsidRDefault="00AA391D" w:rsidP="001C3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:rsidR="00AA391D" w:rsidRPr="00C421BD" w:rsidRDefault="00AA391D" w:rsidP="001C3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91D" w:rsidRPr="00C421BD" w:rsidRDefault="00AA391D" w:rsidP="001C3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391D" w:rsidRPr="00C421BD" w:rsidRDefault="00C421BD" w:rsidP="001C3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D">
              <w:rPr>
                <w:rFonts w:ascii="Times New Roman" w:hAnsi="Times New Roman" w:cs="Times New Roman"/>
                <w:sz w:val="24"/>
                <w:szCs w:val="24"/>
              </w:rPr>
              <w:t>4433,1</w:t>
            </w:r>
          </w:p>
        </w:tc>
        <w:tc>
          <w:tcPr>
            <w:tcW w:w="992" w:type="dxa"/>
          </w:tcPr>
          <w:p w:rsidR="00AA391D" w:rsidRPr="00311093" w:rsidRDefault="00C421BD" w:rsidP="001C3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3">
              <w:rPr>
                <w:rFonts w:ascii="Times New Roman" w:hAnsi="Times New Roman" w:cs="Times New Roman"/>
                <w:sz w:val="24"/>
                <w:szCs w:val="24"/>
              </w:rPr>
              <w:t>4433,1</w:t>
            </w:r>
          </w:p>
        </w:tc>
        <w:tc>
          <w:tcPr>
            <w:tcW w:w="851" w:type="dxa"/>
          </w:tcPr>
          <w:p w:rsidR="00AA391D" w:rsidRPr="003E5D67" w:rsidRDefault="00AA391D" w:rsidP="001C3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A391D" w:rsidRPr="003E5D67" w:rsidRDefault="00AA391D" w:rsidP="001C3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391D" w:rsidRPr="00311093" w:rsidRDefault="00311093" w:rsidP="00311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418" w:type="dxa"/>
          </w:tcPr>
          <w:p w:rsidR="00AA391D" w:rsidRPr="003E5D67" w:rsidRDefault="00AA391D" w:rsidP="001C3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1D" w:rsidRPr="003E5D67" w:rsidTr="00C421BD">
        <w:tc>
          <w:tcPr>
            <w:tcW w:w="580" w:type="dxa"/>
          </w:tcPr>
          <w:p w:rsidR="00AA391D" w:rsidRPr="003E5D67" w:rsidRDefault="00AA391D" w:rsidP="001C3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AA391D" w:rsidRPr="003E5D67" w:rsidRDefault="00AA391D" w:rsidP="001C3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21" w:type="dxa"/>
          </w:tcPr>
          <w:p w:rsidR="00AA391D" w:rsidRPr="00311093" w:rsidRDefault="00311093" w:rsidP="001C3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3">
              <w:rPr>
                <w:rFonts w:ascii="Times New Roman" w:hAnsi="Times New Roman" w:cs="Times New Roman"/>
                <w:sz w:val="24"/>
                <w:szCs w:val="24"/>
              </w:rPr>
              <w:t>4433,1</w:t>
            </w:r>
          </w:p>
        </w:tc>
        <w:tc>
          <w:tcPr>
            <w:tcW w:w="842" w:type="dxa"/>
          </w:tcPr>
          <w:p w:rsidR="00AA391D" w:rsidRPr="00311093" w:rsidRDefault="00311093" w:rsidP="001C3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4433,1</w:t>
            </w:r>
          </w:p>
        </w:tc>
        <w:tc>
          <w:tcPr>
            <w:tcW w:w="709" w:type="dxa"/>
          </w:tcPr>
          <w:p w:rsidR="00AA391D" w:rsidRPr="00311093" w:rsidRDefault="00AA391D" w:rsidP="001C3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A391D" w:rsidRPr="00311093" w:rsidRDefault="00AA391D" w:rsidP="001C3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:rsidR="00AA391D" w:rsidRPr="00311093" w:rsidRDefault="00AA391D" w:rsidP="001C3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91D" w:rsidRPr="00311093" w:rsidRDefault="00AA391D" w:rsidP="001C3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391D" w:rsidRPr="00311093" w:rsidRDefault="00311093" w:rsidP="001C3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4433,1</w:t>
            </w:r>
          </w:p>
        </w:tc>
        <w:tc>
          <w:tcPr>
            <w:tcW w:w="992" w:type="dxa"/>
          </w:tcPr>
          <w:p w:rsidR="00AA391D" w:rsidRPr="00311093" w:rsidRDefault="00311093" w:rsidP="001C3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4433,1</w:t>
            </w:r>
          </w:p>
        </w:tc>
        <w:tc>
          <w:tcPr>
            <w:tcW w:w="851" w:type="dxa"/>
          </w:tcPr>
          <w:p w:rsidR="00AA391D" w:rsidRPr="00311093" w:rsidRDefault="00AA391D" w:rsidP="001C3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391D" w:rsidRPr="00311093" w:rsidRDefault="00AA391D" w:rsidP="001C3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91D" w:rsidRPr="00311093" w:rsidRDefault="00AA391D" w:rsidP="001C3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391D" w:rsidRPr="00311093" w:rsidRDefault="00AA391D" w:rsidP="001C3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91D" w:rsidRPr="003E5D67" w:rsidRDefault="00AA391D" w:rsidP="00AA3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91D" w:rsidRPr="00C421BD" w:rsidRDefault="00AA391D" w:rsidP="00C421B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A391D" w:rsidRPr="00C421BD" w:rsidSect="00C421BD">
          <w:pgSz w:w="16838" w:h="11906" w:orient="landscape"/>
          <w:pgMar w:top="1701" w:right="1134" w:bottom="142" w:left="1134" w:header="708" w:footer="708" w:gutter="0"/>
          <w:cols w:space="708"/>
          <w:docGrid w:linePitch="360"/>
        </w:sectPr>
      </w:pPr>
      <w:r w:rsidRPr="003E5D67">
        <w:rPr>
          <w:rFonts w:ascii="Times New Roman" w:hAnsi="Times New Roman" w:cs="Times New Roman"/>
          <w:sz w:val="28"/>
          <w:szCs w:val="28"/>
        </w:rPr>
        <w:t xml:space="preserve">    Подпись ответственного исполнителя __________________________ (</w:t>
      </w:r>
      <w:proofErr w:type="gramStart"/>
      <w:r w:rsidRPr="003E5D6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E5D6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D113A">
        <w:rPr>
          <w:rFonts w:ascii="Times New Roman" w:hAnsi="Times New Roman" w:cs="Times New Roman"/>
          <w:sz w:val="28"/>
          <w:szCs w:val="28"/>
        </w:rPr>
        <w:t xml:space="preserve">            Заличева Е.И.</w:t>
      </w:r>
    </w:p>
    <w:p w:rsidR="00F15326" w:rsidRDefault="00F15326" w:rsidP="009C31F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15326" w:rsidRDefault="00F15326" w:rsidP="009C31FA">
      <w:pPr>
        <w:numPr>
          <w:ilvl w:val="1"/>
          <w:numId w:val="1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F15326" w:rsidRDefault="00F15326" w:rsidP="008313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4252"/>
        <w:gridCol w:w="1948"/>
      </w:tblGrid>
      <w:tr w:rsidR="00F15326" w:rsidTr="00F15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 w:rsidP="0083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 w:rsidP="0083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описание, внесённого изменения в программу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 w:rsidP="0083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НПА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 w:rsidP="0083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НПА</w:t>
            </w:r>
          </w:p>
        </w:tc>
      </w:tr>
      <w:tr w:rsidR="00806CD9" w:rsidTr="00E761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9" w:rsidRDefault="00806CD9" w:rsidP="0083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9" w:rsidRDefault="00806CD9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F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 w:rsidR="002D2D28">
              <w:rPr>
                <w:rFonts w:ascii="Times New Roman" w:hAnsi="Times New Roman"/>
                <w:sz w:val="24"/>
                <w:szCs w:val="24"/>
              </w:rPr>
              <w:t>паспорте Программ:</w:t>
            </w:r>
          </w:p>
          <w:p w:rsidR="002D2D28" w:rsidRDefault="002D2D28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«Соисполнители муниципальной программы;</w:t>
            </w:r>
          </w:p>
          <w:p w:rsidR="002D2D28" w:rsidRPr="005849FA" w:rsidRDefault="002D2D28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«Задачи программы». </w:t>
            </w:r>
          </w:p>
          <w:p w:rsidR="00806CD9" w:rsidRPr="005849FA" w:rsidRDefault="00806CD9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6CD9" w:rsidRPr="005849FA" w:rsidRDefault="00806CD9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9" w:rsidRPr="005849FA" w:rsidRDefault="00806CD9" w:rsidP="00C42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9FA">
              <w:rPr>
                <w:rFonts w:ascii="Times New Roman" w:hAnsi="Times New Roman"/>
                <w:sz w:val="24"/>
                <w:szCs w:val="24"/>
              </w:rPr>
              <w:t xml:space="preserve">      - Постановление администрации муниципального района Кинельский от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849F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49F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49FA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1426 </w:t>
            </w:r>
            <w:r w:rsidRPr="002D2D28">
              <w:rPr>
                <w:rFonts w:ascii="Times New Roman" w:hAnsi="Times New Roman"/>
                <w:sz w:val="24"/>
                <w:szCs w:val="24"/>
              </w:rPr>
              <w:t>«О внесении изменений в муниципальную программу «Развитие и поддержка малого и среднего предпринимательства в муниципальном районе Кинельский на 20</w:t>
            </w:r>
            <w:r w:rsidR="002D2D28" w:rsidRPr="002D2D28">
              <w:rPr>
                <w:rFonts w:ascii="Times New Roman" w:hAnsi="Times New Roman"/>
                <w:sz w:val="24"/>
                <w:szCs w:val="24"/>
              </w:rPr>
              <w:t>22</w:t>
            </w:r>
            <w:r w:rsidRPr="002D2D28">
              <w:rPr>
                <w:rFonts w:ascii="Times New Roman" w:hAnsi="Times New Roman"/>
                <w:sz w:val="24"/>
                <w:szCs w:val="24"/>
              </w:rPr>
              <w:t>-202</w:t>
            </w:r>
            <w:r w:rsidR="002D2D28" w:rsidRPr="002D2D28">
              <w:rPr>
                <w:rFonts w:ascii="Times New Roman" w:hAnsi="Times New Roman"/>
                <w:sz w:val="24"/>
                <w:szCs w:val="24"/>
              </w:rPr>
              <w:t>6</w:t>
            </w:r>
            <w:r w:rsidRPr="002D2D28">
              <w:rPr>
                <w:rFonts w:ascii="Times New Roman" w:hAnsi="Times New Roman"/>
                <w:sz w:val="24"/>
                <w:szCs w:val="24"/>
              </w:rPr>
              <w:t xml:space="preserve"> гг.»»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9" w:rsidRPr="005849FA" w:rsidRDefault="00806CD9" w:rsidP="0083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Действующий</w:t>
            </w:r>
          </w:p>
        </w:tc>
      </w:tr>
      <w:tr w:rsidR="00806CD9" w:rsidTr="00E761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D9" w:rsidRDefault="00806CD9" w:rsidP="0083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D9" w:rsidRDefault="00806CD9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F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</w:p>
          <w:p w:rsidR="002D2D28" w:rsidRPr="005849FA" w:rsidRDefault="002D2D28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объем бюджетных ассигнований муниципальной программы.</w:t>
            </w:r>
          </w:p>
          <w:p w:rsidR="00806CD9" w:rsidRPr="005849FA" w:rsidRDefault="00806CD9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6CD9" w:rsidRPr="005849FA" w:rsidRDefault="00806CD9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D9" w:rsidRPr="005849FA" w:rsidRDefault="00806CD9" w:rsidP="00C42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9FA">
              <w:rPr>
                <w:rFonts w:ascii="Times New Roman" w:hAnsi="Times New Roman"/>
                <w:sz w:val="24"/>
                <w:szCs w:val="24"/>
              </w:rPr>
              <w:t xml:space="preserve">      - Постановление администрации муниципального района Кинельский от </w:t>
            </w:r>
            <w:r>
              <w:rPr>
                <w:rFonts w:ascii="Times New Roman" w:hAnsi="Times New Roman"/>
                <w:sz w:val="24"/>
                <w:szCs w:val="24"/>
              </w:rPr>
              <w:t>21.12.2022</w:t>
            </w:r>
            <w:r w:rsidRPr="005849FA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1939 </w:t>
            </w:r>
            <w:r w:rsidRPr="002D2D28">
              <w:rPr>
                <w:rFonts w:ascii="Times New Roman" w:hAnsi="Times New Roman"/>
                <w:sz w:val="24"/>
                <w:szCs w:val="24"/>
              </w:rPr>
              <w:t>«О внесении изменений в муниципальную программу «Развитие и поддержка малого и среднего предпринимательства в муниципальном районе Кинельский</w:t>
            </w:r>
            <w:r w:rsidR="002D2D28" w:rsidRPr="002D2D28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  <w:r w:rsidRPr="002D2D28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 w:rsidR="002D2D28" w:rsidRPr="002D2D28">
              <w:rPr>
                <w:rFonts w:ascii="Times New Roman" w:hAnsi="Times New Roman"/>
                <w:sz w:val="24"/>
                <w:szCs w:val="24"/>
              </w:rPr>
              <w:t>22</w:t>
            </w:r>
            <w:r w:rsidRPr="002D2D28">
              <w:rPr>
                <w:rFonts w:ascii="Times New Roman" w:hAnsi="Times New Roman"/>
                <w:sz w:val="24"/>
                <w:szCs w:val="24"/>
              </w:rPr>
              <w:t>-202</w:t>
            </w:r>
            <w:r w:rsidR="002D2D28" w:rsidRPr="002D2D28">
              <w:rPr>
                <w:rFonts w:ascii="Times New Roman" w:hAnsi="Times New Roman"/>
                <w:sz w:val="24"/>
                <w:szCs w:val="24"/>
              </w:rPr>
              <w:t>6</w:t>
            </w:r>
            <w:r w:rsidRPr="002D2D28">
              <w:rPr>
                <w:rFonts w:ascii="Times New Roman" w:hAnsi="Times New Roman"/>
                <w:sz w:val="24"/>
                <w:szCs w:val="24"/>
              </w:rPr>
              <w:t xml:space="preserve"> гг.»»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D9" w:rsidRPr="005849FA" w:rsidRDefault="00806CD9" w:rsidP="0083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Действующий</w:t>
            </w:r>
          </w:p>
        </w:tc>
      </w:tr>
      <w:tr w:rsidR="00C421BD" w:rsidTr="00E761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BD" w:rsidRDefault="00C421BD" w:rsidP="0083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BD" w:rsidRDefault="00C421BD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</w:p>
          <w:p w:rsidR="00C421BD" w:rsidRPr="005849FA" w:rsidRDefault="00C421BD" w:rsidP="008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C421BD">
              <w:rPr>
                <w:rFonts w:ascii="Times New Roman" w:hAnsi="Times New Roman"/>
                <w:sz w:val="24"/>
                <w:szCs w:val="24"/>
              </w:rPr>
              <w:t>«Соисполнители муниципальной программы» изложить в следующей редакции: «МБУ «Центр культуры» муниципального района Кинельский Самарской области», «МБУ «Информационный центр «Междуречье</w:t>
            </w:r>
            <w:proofErr w:type="gramStart"/>
            <w:r w:rsidRPr="00C421BD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BD" w:rsidRPr="005849FA" w:rsidRDefault="00C421BD" w:rsidP="00C42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BD">
              <w:rPr>
                <w:rFonts w:ascii="Times New Roman" w:hAnsi="Times New Roman"/>
                <w:sz w:val="24"/>
                <w:szCs w:val="24"/>
              </w:rPr>
              <w:t xml:space="preserve">      - Постановление администрации муниципального района 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нельский от 18.10.2023 г. № 1867 </w:t>
            </w:r>
            <w:r w:rsidRPr="00C421BD">
              <w:rPr>
                <w:rFonts w:ascii="Times New Roman" w:hAnsi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муниципальную программу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Развитие и поддержка малого </w:t>
            </w:r>
            <w:r w:rsidRPr="00C421B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среднего предпринимательства </w:t>
            </w:r>
            <w:r w:rsidRPr="00C421BD">
              <w:rPr>
                <w:rFonts w:ascii="Times New Roman" w:hAnsi="Times New Roman"/>
                <w:sz w:val="24"/>
                <w:szCs w:val="24"/>
              </w:rPr>
              <w:t>в 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униципальном районе Кинельский</w:t>
            </w:r>
            <w:r w:rsidRPr="00C421BD">
              <w:rPr>
                <w:rFonts w:ascii="Times New Roman" w:hAnsi="Times New Roman"/>
                <w:sz w:val="24"/>
                <w:szCs w:val="24"/>
              </w:rPr>
              <w:t xml:space="preserve"> на 2022–2026 годы».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BD" w:rsidRDefault="00C421BD" w:rsidP="0083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1BD">
              <w:rPr>
                <w:rFonts w:ascii="Times New Roman" w:hAnsi="Times New Roman"/>
                <w:sz w:val="24"/>
                <w:szCs w:val="24"/>
              </w:rPr>
              <w:t>Действующий</w:t>
            </w:r>
          </w:p>
        </w:tc>
      </w:tr>
    </w:tbl>
    <w:p w:rsidR="00831304" w:rsidRDefault="00831304" w:rsidP="009C3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4B88" w:rsidRPr="004559E0" w:rsidRDefault="00EF4B88" w:rsidP="009C31FA">
      <w:pPr>
        <w:pStyle w:val="a9"/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59E0">
        <w:rPr>
          <w:rFonts w:ascii="Times New Roman" w:hAnsi="Times New Roman"/>
          <w:sz w:val="28"/>
          <w:szCs w:val="28"/>
        </w:rPr>
        <w:t>Результаты комплексной оценки эффективности реализации муниципальной программы</w:t>
      </w:r>
    </w:p>
    <w:p w:rsidR="00EF4B88" w:rsidRPr="00EF4B88" w:rsidRDefault="00EF4B88" w:rsidP="0083130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EF4B88" w:rsidRPr="00EF4B88" w:rsidRDefault="00EF4B88" w:rsidP="008313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</w:t>
      </w:r>
      <w:r w:rsidR="00D04098">
        <w:rPr>
          <w:rFonts w:ascii="Times New Roman" w:hAnsi="Times New Roman"/>
          <w:sz w:val="28"/>
          <w:szCs w:val="28"/>
        </w:rPr>
        <w:t xml:space="preserve">мы (подпрограммы) представляет </w:t>
      </w:r>
      <w:r w:rsidRPr="00EF4B88">
        <w:rPr>
          <w:rFonts w:ascii="Times New Roman" w:hAnsi="Times New Roman"/>
          <w:sz w:val="28"/>
          <w:szCs w:val="28"/>
        </w:rPr>
        <w:t>алгоритм оценки ее эффективности в процессе и по итогам реализации муниципальной программы (подпро</w:t>
      </w:r>
      <w:r w:rsidRPr="00EF4B88">
        <w:rPr>
          <w:rFonts w:ascii="Times New Roman" w:hAnsi="Times New Roman"/>
          <w:sz w:val="28"/>
          <w:szCs w:val="28"/>
        </w:rPr>
        <w:lastRenderedPageBreak/>
        <w:t>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Кi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):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К</w:t>
      </w:r>
      <w:r w:rsidRPr="00EF4B88">
        <w:rPr>
          <w:rFonts w:ascii="Times New Roman" w:eastAsia="Calibri" w:hAnsi="Times New Roman"/>
          <w:sz w:val="18"/>
          <w:szCs w:val="18"/>
        </w:rPr>
        <w:t>1</w:t>
      </w:r>
      <w:r w:rsidRPr="00EF4B88">
        <w:rPr>
          <w:rFonts w:ascii="Times New Roman" w:eastAsia="Calibri" w:hAnsi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К</w:t>
      </w:r>
      <w:r w:rsidRPr="00EF4B88">
        <w:rPr>
          <w:rFonts w:ascii="Times New Roman" w:eastAsia="Calibri" w:hAnsi="Times New Roman"/>
          <w:sz w:val="18"/>
          <w:szCs w:val="18"/>
        </w:rPr>
        <w:t>2</w:t>
      </w:r>
      <w:r w:rsidRPr="00EF4B88">
        <w:rPr>
          <w:rFonts w:ascii="Times New Roman" w:eastAsia="Calibri" w:hAnsi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К</w:t>
      </w:r>
      <w:r w:rsidRPr="00EF4B88">
        <w:rPr>
          <w:rFonts w:ascii="Times New Roman" w:eastAsia="Calibri" w:hAnsi="Times New Roman"/>
          <w:sz w:val="18"/>
          <w:szCs w:val="18"/>
        </w:rPr>
        <w:t>3</w:t>
      </w:r>
      <w:r w:rsidRPr="00EF4B88">
        <w:rPr>
          <w:rFonts w:ascii="Times New Roman" w:eastAsia="Calibri" w:hAnsi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Э</w:t>
      </w:r>
      <w:r w:rsidRPr="00EF4B88">
        <w:rPr>
          <w:rFonts w:ascii="Times New Roman" w:eastAsia="Calibri" w:hAnsi="Times New Roman"/>
          <w:sz w:val="18"/>
          <w:szCs w:val="18"/>
        </w:rPr>
        <w:t>j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К</w:t>
      </w:r>
      <w:r w:rsidRPr="00EF4B88">
        <w:rPr>
          <w:rFonts w:ascii="Times New Roman" w:eastAsia="Calibri" w:hAnsi="Times New Roman"/>
          <w:sz w:val="18"/>
          <w:szCs w:val="18"/>
        </w:rPr>
        <w:t>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 с учетом весовых коэффициентов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В</w:t>
      </w:r>
      <w:r w:rsidRPr="00EF4B88">
        <w:rPr>
          <w:rFonts w:ascii="Times New Roman" w:eastAsia="Calibri" w:hAnsi="Times New Roman"/>
          <w:sz w:val="18"/>
          <w:szCs w:val="18"/>
        </w:rPr>
        <w:t>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 по следующей формуле: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Э</w:t>
      </w:r>
      <w:r w:rsidRPr="00EF4B88">
        <w:rPr>
          <w:rFonts w:ascii="Times New Roman" w:eastAsia="Calibri" w:hAnsi="Times New Roman"/>
          <w:sz w:val="18"/>
          <w:szCs w:val="18"/>
        </w:rPr>
        <w:t>j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= К</w:t>
      </w:r>
      <w:r w:rsidRPr="00EF4B88">
        <w:rPr>
          <w:rFonts w:ascii="Times New Roman" w:eastAsia="Calibri" w:hAnsi="Times New Roman"/>
          <w:sz w:val="18"/>
          <w:szCs w:val="18"/>
        </w:rPr>
        <w:t>1</w:t>
      </w:r>
      <w:r w:rsidRPr="00EF4B88">
        <w:rPr>
          <w:rFonts w:ascii="Times New Roman" w:eastAsia="Calibri" w:hAnsi="Times New Roman"/>
          <w:sz w:val="28"/>
          <w:szCs w:val="28"/>
        </w:rPr>
        <w:t xml:space="preserve"> x В</w:t>
      </w:r>
      <w:r w:rsidRPr="00EF4B88">
        <w:rPr>
          <w:rFonts w:ascii="Times New Roman" w:eastAsia="Calibri" w:hAnsi="Times New Roman"/>
          <w:sz w:val="18"/>
          <w:szCs w:val="18"/>
        </w:rPr>
        <w:t>1</w:t>
      </w:r>
      <w:r w:rsidRPr="00EF4B88">
        <w:rPr>
          <w:rFonts w:ascii="Times New Roman" w:eastAsia="Calibri" w:hAnsi="Times New Roman"/>
          <w:sz w:val="28"/>
          <w:szCs w:val="28"/>
        </w:rPr>
        <w:t xml:space="preserve"> + К</w:t>
      </w:r>
      <w:r w:rsidRPr="00EF4B88">
        <w:rPr>
          <w:rFonts w:ascii="Times New Roman" w:eastAsia="Calibri" w:hAnsi="Times New Roman"/>
          <w:sz w:val="18"/>
          <w:szCs w:val="18"/>
        </w:rPr>
        <w:t>2</w:t>
      </w:r>
      <w:r w:rsidRPr="00EF4B88">
        <w:rPr>
          <w:rFonts w:ascii="Times New Roman" w:eastAsia="Calibri" w:hAnsi="Times New Roman"/>
          <w:sz w:val="28"/>
          <w:szCs w:val="28"/>
        </w:rPr>
        <w:t xml:space="preserve"> x В</w:t>
      </w:r>
      <w:r w:rsidRPr="00EF4B88">
        <w:rPr>
          <w:rFonts w:ascii="Times New Roman" w:eastAsia="Calibri" w:hAnsi="Times New Roman"/>
          <w:sz w:val="18"/>
          <w:szCs w:val="18"/>
        </w:rPr>
        <w:t>2</w:t>
      </w:r>
      <w:r w:rsidRPr="00EF4B88">
        <w:rPr>
          <w:rFonts w:ascii="Times New Roman" w:eastAsia="Calibri" w:hAnsi="Times New Roman"/>
          <w:sz w:val="28"/>
          <w:szCs w:val="28"/>
        </w:rPr>
        <w:t xml:space="preserve"> + К</w:t>
      </w:r>
      <w:r w:rsidRPr="00EF4B88">
        <w:rPr>
          <w:rFonts w:ascii="Times New Roman" w:eastAsia="Calibri" w:hAnsi="Times New Roman"/>
          <w:sz w:val="18"/>
          <w:szCs w:val="18"/>
        </w:rPr>
        <w:t xml:space="preserve">3 </w:t>
      </w:r>
      <w:r w:rsidRPr="00EF4B88">
        <w:rPr>
          <w:rFonts w:ascii="Times New Roman" w:eastAsia="Calibri" w:hAnsi="Times New Roman"/>
          <w:sz w:val="28"/>
          <w:szCs w:val="28"/>
        </w:rPr>
        <w:t>x В</w:t>
      </w:r>
      <w:r w:rsidRPr="00EF4B88">
        <w:rPr>
          <w:rFonts w:ascii="Times New Roman" w:eastAsia="Calibri" w:hAnsi="Times New Roman"/>
          <w:sz w:val="18"/>
          <w:szCs w:val="18"/>
        </w:rPr>
        <w:t>3</w:t>
      </w:r>
      <w:r w:rsidRPr="00EF4B88">
        <w:rPr>
          <w:rFonts w:ascii="Times New Roman" w:eastAsia="Calibri" w:hAnsi="Times New Roman"/>
          <w:sz w:val="28"/>
          <w:szCs w:val="28"/>
        </w:rPr>
        <w:t>,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где: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весовые коэффициенты: В</w:t>
      </w:r>
      <w:r w:rsidRPr="00EF4B88">
        <w:rPr>
          <w:rFonts w:ascii="Times New Roman" w:eastAsia="Calibri" w:hAnsi="Times New Roman"/>
          <w:sz w:val="18"/>
          <w:szCs w:val="18"/>
        </w:rPr>
        <w:t>1</w:t>
      </w:r>
      <w:r w:rsidRPr="00EF4B88">
        <w:rPr>
          <w:rFonts w:ascii="Times New Roman" w:eastAsia="Calibri" w:hAnsi="Times New Roman"/>
          <w:sz w:val="28"/>
          <w:szCs w:val="28"/>
        </w:rPr>
        <w:t xml:space="preserve"> = 0,5; В</w:t>
      </w:r>
      <w:r w:rsidRPr="00EF4B88">
        <w:rPr>
          <w:rFonts w:ascii="Times New Roman" w:eastAsia="Calibri" w:hAnsi="Times New Roman"/>
          <w:sz w:val="18"/>
          <w:szCs w:val="18"/>
        </w:rPr>
        <w:t>2</w:t>
      </w:r>
      <w:r w:rsidRPr="00EF4B88">
        <w:rPr>
          <w:rFonts w:ascii="Times New Roman" w:eastAsia="Calibri" w:hAnsi="Times New Roman"/>
          <w:sz w:val="28"/>
          <w:szCs w:val="28"/>
        </w:rPr>
        <w:t xml:space="preserve"> = 0,2; В</w:t>
      </w:r>
      <w:r w:rsidRPr="00EF4B88">
        <w:rPr>
          <w:rFonts w:ascii="Times New Roman" w:eastAsia="Calibri" w:hAnsi="Times New Roman"/>
          <w:sz w:val="18"/>
          <w:szCs w:val="18"/>
        </w:rPr>
        <w:t>3</w:t>
      </w:r>
      <w:r w:rsidRPr="00EF4B88">
        <w:rPr>
          <w:rFonts w:ascii="Times New Roman" w:eastAsia="Calibri" w:hAnsi="Times New Roman"/>
          <w:sz w:val="28"/>
          <w:szCs w:val="28"/>
        </w:rPr>
        <w:t xml:space="preserve"> = 0,3.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b/>
          <w:sz w:val="28"/>
          <w:szCs w:val="28"/>
        </w:rPr>
        <w:t>Э</w:t>
      </w:r>
      <w:r w:rsidRPr="00EF4B88">
        <w:rPr>
          <w:rFonts w:ascii="Times New Roman" w:eastAsia="Calibri" w:hAnsi="Times New Roman"/>
          <w:b/>
          <w:sz w:val="18"/>
          <w:szCs w:val="18"/>
        </w:rPr>
        <w:t>j</w:t>
      </w:r>
      <w:proofErr w:type="spellEnd"/>
      <w:r w:rsidRPr="00EF4B88">
        <w:rPr>
          <w:rFonts w:ascii="Times New Roman" w:eastAsia="Calibri" w:hAnsi="Times New Roman"/>
          <w:b/>
          <w:sz w:val="28"/>
          <w:szCs w:val="28"/>
        </w:rPr>
        <w:t xml:space="preserve"> = </w:t>
      </w:r>
      <w:r w:rsidR="001C3122">
        <w:rPr>
          <w:rFonts w:ascii="Times New Roman" w:eastAsia="Calibri" w:hAnsi="Times New Roman"/>
          <w:b/>
          <w:sz w:val="28"/>
          <w:szCs w:val="28"/>
        </w:rPr>
        <w:t>106,5</w:t>
      </w:r>
      <w:r w:rsidRPr="00EF4B88">
        <w:rPr>
          <w:rFonts w:ascii="Times New Roman" w:eastAsia="Calibri" w:hAnsi="Times New Roman"/>
          <w:b/>
          <w:sz w:val="28"/>
          <w:szCs w:val="28"/>
        </w:rPr>
        <w:t xml:space="preserve"> х 0,5 + </w:t>
      </w:r>
      <w:r w:rsidR="00621D9A">
        <w:rPr>
          <w:rFonts w:ascii="Times New Roman" w:eastAsia="Calibri" w:hAnsi="Times New Roman"/>
          <w:b/>
          <w:sz w:val="28"/>
          <w:szCs w:val="28"/>
        </w:rPr>
        <w:t>100</w:t>
      </w:r>
      <w:r w:rsidRPr="00EF4B88">
        <w:rPr>
          <w:rFonts w:ascii="Times New Roman" w:eastAsia="Calibri" w:hAnsi="Times New Roman"/>
          <w:b/>
          <w:sz w:val="28"/>
          <w:szCs w:val="28"/>
        </w:rPr>
        <w:t xml:space="preserve"> х 0,2 + 100 х 0,3 = </w:t>
      </w:r>
      <w:r w:rsidR="001C3122">
        <w:rPr>
          <w:rFonts w:ascii="Times New Roman" w:eastAsia="Calibri" w:hAnsi="Times New Roman"/>
          <w:b/>
          <w:sz w:val="28"/>
          <w:szCs w:val="28"/>
        </w:rPr>
        <w:t>103,25%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F4B88">
        <w:rPr>
          <w:rFonts w:ascii="Times New Roman" w:eastAsia="Calibri" w:hAnsi="Times New Roman"/>
          <w:b/>
          <w:sz w:val="28"/>
          <w:szCs w:val="28"/>
        </w:rPr>
        <w:t xml:space="preserve">Оценка уровня достижения показателей (индикаторов) 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F4B88">
        <w:rPr>
          <w:rFonts w:ascii="Times New Roman" w:eastAsia="Calibri" w:hAnsi="Times New Roman"/>
          <w:b/>
          <w:sz w:val="28"/>
          <w:szCs w:val="28"/>
        </w:rPr>
        <w:t>муниципальной программы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Рi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 соответствующих показателей (индикаторов).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Оценка степени достижения показателей (индикаторов) муниципальной программы (К1) за отчетный год определ</w:t>
      </w:r>
      <w:r w:rsidR="00831304">
        <w:rPr>
          <w:rFonts w:ascii="Times New Roman" w:eastAsia="Calibri" w:hAnsi="Times New Roman"/>
          <w:sz w:val="28"/>
          <w:szCs w:val="28"/>
        </w:rPr>
        <w:t xml:space="preserve">яется по следующей </w:t>
      </w:r>
      <w:r w:rsidRPr="00EF4B88">
        <w:rPr>
          <w:rFonts w:ascii="Times New Roman" w:eastAsia="Calibri" w:hAnsi="Times New Roman"/>
          <w:sz w:val="28"/>
          <w:szCs w:val="28"/>
        </w:rPr>
        <w:t>формуле: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position w:val="-35"/>
          <w:sz w:val="28"/>
          <w:szCs w:val="28"/>
        </w:rPr>
        <w:drawing>
          <wp:inline distT="0" distB="0" distL="0" distR="0" wp14:anchorId="1133EA3A" wp14:editId="0FAD76E2">
            <wp:extent cx="2047875" cy="590550"/>
            <wp:effectExtent l="0" t="0" r="9525" b="0"/>
            <wp:docPr id="7" name="Рисунок 7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B88" w:rsidRPr="00EF4B88" w:rsidRDefault="00EF4B88" w:rsidP="007304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</w:rPr>
      </w:pPr>
    </w:p>
    <w:p w:rsidR="00EF4B88" w:rsidRPr="00717185" w:rsidRDefault="00806CD9" w:rsidP="007304F1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К1</w:t>
      </w:r>
      <w:proofErr w:type="gramStart"/>
      <w:r>
        <w:rPr>
          <w:rFonts w:ascii="Times New Roman" w:hAnsi="Times New Roman"/>
          <w:b/>
          <w:sz w:val="28"/>
          <w:szCs w:val="28"/>
        </w:rPr>
        <w:t>=</w:t>
      </w:r>
      <w:r w:rsidR="00FA2C90" w:rsidRPr="00FA2C90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847442" w:rsidRPr="00847442">
        <w:rPr>
          <w:rFonts w:ascii="Times New Roman" w:hAnsi="Times New Roman"/>
          <w:b/>
          <w:sz w:val="28"/>
          <w:szCs w:val="28"/>
        </w:rPr>
        <w:t>1499</w:t>
      </w:r>
      <w:r w:rsidR="00FA2C90" w:rsidRPr="00847442">
        <w:rPr>
          <w:rFonts w:ascii="Times New Roman" w:hAnsi="Times New Roman"/>
          <w:b/>
          <w:sz w:val="28"/>
          <w:szCs w:val="28"/>
        </w:rPr>
        <w:t>/</w:t>
      </w:r>
      <w:r w:rsidR="001C3122">
        <w:rPr>
          <w:rFonts w:ascii="Times New Roman" w:hAnsi="Times New Roman"/>
          <w:b/>
          <w:sz w:val="28"/>
          <w:szCs w:val="28"/>
        </w:rPr>
        <w:t>4851</w:t>
      </w:r>
      <w:r w:rsidR="00FA2C90" w:rsidRPr="00FA2C90">
        <w:rPr>
          <w:rFonts w:ascii="Times New Roman" w:hAnsi="Times New Roman"/>
          <w:b/>
          <w:sz w:val="28"/>
          <w:szCs w:val="28"/>
        </w:rPr>
        <w:t>+</w:t>
      </w:r>
      <w:r w:rsidR="00C421BD">
        <w:rPr>
          <w:rFonts w:ascii="Times New Roman" w:hAnsi="Times New Roman"/>
          <w:b/>
          <w:sz w:val="28"/>
          <w:szCs w:val="28"/>
        </w:rPr>
        <w:t>1773/512+123/75+</w:t>
      </w:r>
      <w:r w:rsidR="00545E5A">
        <w:rPr>
          <w:rFonts w:ascii="Times New Roman" w:hAnsi="Times New Roman"/>
          <w:b/>
          <w:sz w:val="28"/>
          <w:szCs w:val="28"/>
        </w:rPr>
        <w:t>243/</w:t>
      </w:r>
      <w:r w:rsidR="007F5D63">
        <w:rPr>
          <w:rFonts w:ascii="Times New Roman" w:hAnsi="Times New Roman"/>
          <w:b/>
          <w:sz w:val="28"/>
          <w:szCs w:val="28"/>
        </w:rPr>
        <w:t>548</w:t>
      </w:r>
      <w:r w:rsidR="00924580">
        <w:rPr>
          <w:rFonts w:ascii="Times New Roman" w:hAnsi="Times New Roman"/>
          <w:b/>
          <w:sz w:val="28"/>
          <w:szCs w:val="28"/>
        </w:rPr>
        <w:t xml:space="preserve"> +1/1+51/37+</w:t>
      </w:r>
      <w:r w:rsidR="007304F1">
        <w:rPr>
          <w:rFonts w:ascii="Times New Roman" w:hAnsi="Times New Roman"/>
          <w:b/>
          <w:sz w:val="28"/>
          <w:szCs w:val="28"/>
        </w:rPr>
        <w:t>6/6+2/2+2/2</w:t>
      </w:r>
      <w:r w:rsidR="001C3122">
        <w:rPr>
          <w:rFonts w:ascii="Times New Roman" w:hAnsi="Times New Roman"/>
          <w:b/>
          <w:sz w:val="28"/>
          <w:szCs w:val="28"/>
        </w:rPr>
        <w:t>+8/1</w:t>
      </w:r>
      <w:r w:rsidR="00924580">
        <w:rPr>
          <w:rFonts w:ascii="Times New Roman" w:hAnsi="Times New Roman"/>
          <w:b/>
          <w:sz w:val="28"/>
          <w:szCs w:val="28"/>
        </w:rPr>
        <w:t>+66/62</w:t>
      </w:r>
      <w:r w:rsidR="007304F1">
        <w:rPr>
          <w:rFonts w:ascii="Times New Roman" w:hAnsi="Times New Roman"/>
          <w:b/>
          <w:sz w:val="28"/>
          <w:szCs w:val="28"/>
        </w:rPr>
        <w:t>)/11</w:t>
      </w:r>
      <w:r w:rsidR="00FA2C90" w:rsidRPr="00FA2C90">
        <w:rPr>
          <w:rFonts w:ascii="Times New Roman" w:hAnsi="Times New Roman"/>
          <w:b/>
          <w:sz w:val="28"/>
          <w:szCs w:val="28"/>
        </w:rPr>
        <w:t>*100%=</w:t>
      </w:r>
      <w:r w:rsidR="001C3122">
        <w:rPr>
          <w:rFonts w:ascii="Times New Roman" w:hAnsi="Times New Roman"/>
          <w:b/>
          <w:sz w:val="28"/>
          <w:szCs w:val="28"/>
        </w:rPr>
        <w:t>106,5</w:t>
      </w:r>
      <w:r>
        <w:rPr>
          <w:rFonts w:ascii="Times New Roman" w:hAnsi="Times New Roman"/>
          <w:b/>
          <w:sz w:val="28"/>
          <w:szCs w:val="28"/>
        </w:rPr>
        <w:t>%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где: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Рi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lastRenderedPageBreak/>
        <w:t>Степень достижения целевых показателей реализации муниципальной программы (подпрограмм)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Рi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 рассчитывается по формуле: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Р</w:t>
      </w:r>
      <w:r w:rsidRPr="00EF4B88">
        <w:rPr>
          <w:rFonts w:ascii="Times New Roman" w:eastAsia="Calibri" w:hAnsi="Times New Roman"/>
          <w:sz w:val="20"/>
          <w:szCs w:val="20"/>
        </w:rPr>
        <w:t>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=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З</w:t>
      </w:r>
      <w:r w:rsidRPr="00EF4B88">
        <w:rPr>
          <w:rFonts w:ascii="Times New Roman" w:eastAsia="Calibri" w:hAnsi="Times New Roman"/>
          <w:sz w:val="20"/>
          <w:szCs w:val="20"/>
        </w:rPr>
        <w:t>фi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/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З</w:t>
      </w:r>
      <w:r w:rsidRPr="00EF4B88">
        <w:rPr>
          <w:rFonts w:ascii="Times New Roman" w:eastAsia="Calibri" w:hAnsi="Times New Roman"/>
          <w:sz w:val="20"/>
          <w:szCs w:val="20"/>
        </w:rPr>
        <w:t>пi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;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Р</w:t>
      </w:r>
      <w:r w:rsidRPr="00EF4B88">
        <w:rPr>
          <w:rFonts w:ascii="Times New Roman" w:eastAsia="Calibri" w:hAnsi="Times New Roman"/>
          <w:sz w:val="20"/>
          <w:szCs w:val="20"/>
        </w:rPr>
        <w:t>i</w:t>
      </w:r>
      <w:proofErr w:type="spellEnd"/>
      <w:r w:rsidRPr="00EF4B88">
        <w:rPr>
          <w:rFonts w:ascii="Times New Roman" w:eastAsia="Calibri" w:hAnsi="Times New Roman"/>
          <w:sz w:val="20"/>
          <w:szCs w:val="20"/>
        </w:rPr>
        <w:t xml:space="preserve"> </w:t>
      </w:r>
      <w:r w:rsidRPr="00EF4B88">
        <w:rPr>
          <w:rFonts w:ascii="Times New Roman" w:eastAsia="Calibri" w:hAnsi="Times New Roman"/>
          <w:sz w:val="28"/>
          <w:szCs w:val="28"/>
        </w:rPr>
        <w:t xml:space="preserve">=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З</w:t>
      </w:r>
      <w:r w:rsidRPr="00EF4B88">
        <w:rPr>
          <w:rFonts w:ascii="Times New Roman" w:eastAsia="Calibri" w:hAnsi="Times New Roman"/>
          <w:sz w:val="20"/>
          <w:szCs w:val="20"/>
        </w:rPr>
        <w:t>пi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/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З</w:t>
      </w:r>
      <w:r w:rsidRPr="00EF4B88">
        <w:rPr>
          <w:rFonts w:ascii="Times New Roman" w:eastAsia="Calibri" w:hAnsi="Times New Roman"/>
          <w:sz w:val="20"/>
          <w:szCs w:val="20"/>
        </w:rPr>
        <w:t>фi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,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где: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З</w:t>
      </w:r>
      <w:r w:rsidRPr="00EF4B88">
        <w:rPr>
          <w:rFonts w:ascii="Times New Roman" w:eastAsia="Calibri" w:hAnsi="Times New Roman"/>
          <w:sz w:val="20"/>
          <w:szCs w:val="20"/>
        </w:rPr>
        <w:t>фi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З</w:t>
      </w:r>
      <w:r w:rsidRPr="00EF4B88">
        <w:rPr>
          <w:rFonts w:ascii="Times New Roman" w:eastAsia="Calibri" w:hAnsi="Times New Roman"/>
          <w:sz w:val="20"/>
          <w:szCs w:val="20"/>
        </w:rPr>
        <w:t>пi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EF4B88" w:rsidRPr="00EF4B88" w:rsidRDefault="00EF4B88" w:rsidP="00831304">
      <w:pPr>
        <w:shd w:val="clear" w:color="auto" w:fill="FFFFFF"/>
        <w:spacing w:line="240" w:lineRule="auto"/>
        <w:ind w:left="10" w:right="5" w:firstLine="725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A950C8" w:rsidRPr="005C732F" w:rsidRDefault="00EF4B88" w:rsidP="005C732F">
      <w:pPr>
        <w:shd w:val="clear" w:color="auto" w:fill="FFFFFF"/>
        <w:spacing w:line="240" w:lineRule="auto"/>
        <w:ind w:left="10" w:right="10" w:firstLine="725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EF4B88">
        <w:rPr>
          <w:rFonts w:ascii="Times New Roman" w:hAnsi="Times New Roman"/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EF4B88">
        <w:rPr>
          <w:rFonts w:ascii="Times New Roman" w:hAnsi="Times New Roman"/>
          <w:sz w:val="28"/>
          <w:szCs w:val="28"/>
        </w:rPr>
        <w:t>данному показателю принимается не более 1,5.</w:t>
      </w:r>
    </w:p>
    <w:p w:rsidR="00EF4B88" w:rsidRPr="00EF4B88" w:rsidRDefault="00EF4B88" w:rsidP="00831304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EF4B88">
        <w:rPr>
          <w:rFonts w:ascii="Times New Roman" w:hAnsi="Times New Roman"/>
          <w:b/>
          <w:sz w:val="28"/>
          <w:szCs w:val="28"/>
        </w:rPr>
        <w:t>Оценка уровня исполнения</w:t>
      </w:r>
    </w:p>
    <w:p w:rsidR="00EF4B88" w:rsidRPr="00EF4B88" w:rsidRDefault="00EF4B88" w:rsidP="00831304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EF4B88">
        <w:rPr>
          <w:rFonts w:ascii="Times New Roman" w:hAnsi="Times New Roman"/>
          <w:b/>
          <w:sz w:val="28"/>
          <w:szCs w:val="28"/>
        </w:rPr>
        <w:t xml:space="preserve"> планового объема финансового обеспечения</w:t>
      </w:r>
    </w:p>
    <w:p w:rsidR="00EF4B88" w:rsidRPr="00EF4B88" w:rsidRDefault="00EF4B88" w:rsidP="00831304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</w:p>
    <w:p w:rsidR="00EF4B88" w:rsidRPr="00EF4B88" w:rsidRDefault="00EF4B88" w:rsidP="00831304">
      <w:pPr>
        <w:shd w:val="clear" w:color="auto" w:fill="FFFFFF"/>
        <w:spacing w:line="240" w:lineRule="auto"/>
        <w:ind w:left="10" w:right="10" w:firstLine="725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EF4B88" w:rsidRPr="00EF4B88" w:rsidRDefault="00EF4B88" w:rsidP="00831304">
      <w:pPr>
        <w:shd w:val="clear" w:color="auto" w:fill="FFFFFF"/>
        <w:spacing w:line="240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EF4B88" w:rsidRPr="00EF4B88" w:rsidRDefault="00EF4B88" w:rsidP="00831304">
      <w:pPr>
        <w:shd w:val="clear" w:color="auto" w:fill="FFFFFF"/>
        <w:spacing w:line="240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У</w:t>
      </w:r>
      <w:r w:rsidRPr="00EF4B88">
        <w:rPr>
          <w:rFonts w:ascii="Times New Roman" w:hAnsi="Times New Roman"/>
        </w:rPr>
        <w:t>ф</w:t>
      </w:r>
      <w:r w:rsidRPr="00EF4B8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F4B88">
        <w:rPr>
          <w:rFonts w:ascii="Times New Roman" w:hAnsi="Times New Roman"/>
          <w:sz w:val="28"/>
          <w:szCs w:val="28"/>
        </w:rPr>
        <w:t>Ф</w:t>
      </w:r>
      <w:r w:rsidRPr="00EF4B88">
        <w:rPr>
          <w:rFonts w:ascii="Times New Roman" w:hAnsi="Times New Roman"/>
        </w:rPr>
        <w:t>ф</w:t>
      </w:r>
      <w:proofErr w:type="spellEnd"/>
      <w:r w:rsidRPr="00EF4B88">
        <w:rPr>
          <w:rFonts w:ascii="Times New Roman" w:hAnsi="Times New Roman"/>
        </w:rPr>
        <w:t xml:space="preserve"> </w:t>
      </w:r>
      <w:r w:rsidRPr="00EF4B88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EF4B88">
        <w:rPr>
          <w:rFonts w:ascii="Times New Roman" w:hAnsi="Times New Roman"/>
          <w:sz w:val="28"/>
          <w:szCs w:val="28"/>
        </w:rPr>
        <w:t>Ф</w:t>
      </w:r>
      <w:r w:rsidRPr="00EF4B88">
        <w:rPr>
          <w:rFonts w:ascii="Times New Roman" w:hAnsi="Times New Roman"/>
        </w:rPr>
        <w:t>п</w:t>
      </w:r>
      <w:proofErr w:type="spellEnd"/>
      <w:r w:rsidRPr="00EF4B88">
        <w:rPr>
          <w:rFonts w:ascii="Times New Roman" w:hAnsi="Times New Roman"/>
          <w:sz w:val="28"/>
          <w:szCs w:val="28"/>
        </w:rPr>
        <w:t xml:space="preserve"> х100%;</w:t>
      </w:r>
    </w:p>
    <w:p w:rsidR="00EF4B88" w:rsidRPr="00EF4B88" w:rsidRDefault="00EF4B88" w:rsidP="00831304">
      <w:pPr>
        <w:shd w:val="clear" w:color="auto" w:fill="FFFFFF"/>
        <w:spacing w:line="240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EF4B88" w:rsidRPr="00EF4B88" w:rsidRDefault="00EF4B88" w:rsidP="00831304">
      <w:pPr>
        <w:shd w:val="clear" w:color="auto" w:fill="FFFFFF"/>
        <w:spacing w:line="240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У</w:t>
      </w:r>
      <w:r w:rsidRPr="00EF4B88">
        <w:rPr>
          <w:rFonts w:ascii="Times New Roman" w:hAnsi="Times New Roman"/>
        </w:rPr>
        <w:t>ф</w:t>
      </w:r>
      <w:r w:rsidRPr="00EF4B8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F4B88">
        <w:rPr>
          <w:rFonts w:ascii="Times New Roman" w:hAnsi="Times New Roman"/>
          <w:sz w:val="28"/>
          <w:szCs w:val="28"/>
        </w:rPr>
        <w:t>Ф</w:t>
      </w:r>
      <w:r w:rsidRPr="00EF4B88">
        <w:rPr>
          <w:rFonts w:ascii="Times New Roman" w:hAnsi="Times New Roman"/>
        </w:rPr>
        <w:t>п</w:t>
      </w:r>
      <w:proofErr w:type="spellEnd"/>
      <w:r w:rsidRPr="00EF4B88">
        <w:rPr>
          <w:rFonts w:ascii="Times New Roman" w:hAnsi="Times New Roman"/>
        </w:rPr>
        <w:t xml:space="preserve"> </w:t>
      </w:r>
      <w:r w:rsidRPr="00EF4B88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EF4B88">
        <w:rPr>
          <w:rFonts w:ascii="Times New Roman" w:hAnsi="Times New Roman"/>
          <w:sz w:val="28"/>
          <w:szCs w:val="28"/>
        </w:rPr>
        <w:t>Ф</w:t>
      </w:r>
      <w:r w:rsidRPr="00EF4B88">
        <w:rPr>
          <w:rFonts w:ascii="Times New Roman" w:hAnsi="Times New Roman"/>
        </w:rPr>
        <w:t>ф</w:t>
      </w:r>
      <w:proofErr w:type="spellEnd"/>
      <w:r w:rsidRPr="00EF4B88">
        <w:rPr>
          <w:rFonts w:ascii="Times New Roman" w:hAnsi="Times New Roman"/>
          <w:sz w:val="28"/>
          <w:szCs w:val="28"/>
        </w:rPr>
        <w:t xml:space="preserve"> х100%</w:t>
      </w:r>
    </w:p>
    <w:p w:rsidR="00EF4B88" w:rsidRPr="00EF4B88" w:rsidRDefault="00EF4B88" w:rsidP="00831304">
      <w:pPr>
        <w:shd w:val="clear" w:color="auto" w:fill="FFFFFF"/>
        <w:spacing w:line="240" w:lineRule="auto"/>
        <w:ind w:left="552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pacing w:val="-4"/>
          <w:sz w:val="28"/>
          <w:szCs w:val="28"/>
        </w:rPr>
        <w:t>где</w:t>
      </w:r>
    </w:p>
    <w:p w:rsidR="00EF4B88" w:rsidRPr="00EF4B88" w:rsidRDefault="00EF4B88" w:rsidP="0083130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lastRenderedPageBreak/>
        <w:t>У</w:t>
      </w:r>
      <w:r w:rsidRPr="00EF4B88">
        <w:rPr>
          <w:rFonts w:ascii="Times New Roman" w:hAnsi="Times New Roman"/>
        </w:rPr>
        <w:t>ф</w:t>
      </w:r>
      <w:r w:rsidRPr="00EF4B88">
        <w:rPr>
          <w:rFonts w:ascii="Times New Roman" w:hAnsi="Times New Roman"/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EF4B88" w:rsidRPr="00EF4B88" w:rsidRDefault="00EF4B88" w:rsidP="00831304">
      <w:pPr>
        <w:shd w:val="clear" w:color="auto" w:fill="FFFFFF"/>
        <w:spacing w:line="24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B88">
        <w:rPr>
          <w:rFonts w:ascii="Times New Roman" w:hAnsi="Times New Roman"/>
          <w:spacing w:val="-1"/>
          <w:sz w:val="28"/>
          <w:szCs w:val="28"/>
        </w:rPr>
        <w:t>Ф</w:t>
      </w:r>
      <w:r w:rsidRPr="00EF4B88">
        <w:rPr>
          <w:rFonts w:ascii="Times New Roman" w:hAnsi="Times New Roman"/>
          <w:spacing w:val="-1"/>
        </w:rPr>
        <w:t>ф</w:t>
      </w:r>
      <w:proofErr w:type="spellEnd"/>
      <w:r w:rsidRPr="00EF4B88">
        <w:rPr>
          <w:rFonts w:ascii="Times New Roman" w:hAnsi="Times New Roman"/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EF4B88">
        <w:rPr>
          <w:rFonts w:ascii="Times New Roman" w:hAnsi="Times New Roman"/>
          <w:sz w:val="28"/>
          <w:szCs w:val="28"/>
        </w:rPr>
        <w:t>муниципальной программы (подпрограмм);</w:t>
      </w:r>
    </w:p>
    <w:p w:rsidR="00EF4B88" w:rsidRPr="00EF4B88" w:rsidRDefault="00EF4B88" w:rsidP="00831304">
      <w:pPr>
        <w:shd w:val="clear" w:color="auto" w:fill="FFFFFF"/>
        <w:spacing w:line="240" w:lineRule="auto"/>
        <w:ind w:left="10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B88">
        <w:rPr>
          <w:rFonts w:ascii="Times New Roman" w:hAnsi="Times New Roman"/>
          <w:sz w:val="28"/>
          <w:szCs w:val="28"/>
        </w:rPr>
        <w:t>Ф</w:t>
      </w:r>
      <w:r w:rsidRPr="00EF4B88">
        <w:rPr>
          <w:rFonts w:ascii="Times New Roman" w:hAnsi="Times New Roman"/>
        </w:rPr>
        <w:t>п</w:t>
      </w:r>
      <w:proofErr w:type="spellEnd"/>
      <w:r w:rsidRPr="00EF4B88">
        <w:rPr>
          <w:rFonts w:ascii="Times New Roman" w:hAnsi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EF4B88" w:rsidRPr="00EF4B88" w:rsidRDefault="00EF4B88" w:rsidP="00831304">
      <w:pPr>
        <w:shd w:val="clear" w:color="auto" w:fill="FFFFFF"/>
        <w:spacing w:line="24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EF4B88">
        <w:rPr>
          <w:rFonts w:ascii="Times New Roman" w:eastAsia="Calibri" w:hAnsi="Times New Roman"/>
          <w:sz w:val="18"/>
          <w:szCs w:val="18"/>
        </w:rPr>
        <w:t>2</w:t>
      </w:r>
      <w:r w:rsidRPr="00EF4B88">
        <w:rPr>
          <w:rFonts w:ascii="Times New Roman" w:eastAsia="Calibri" w:hAnsi="Times New Roman"/>
          <w:sz w:val="28"/>
          <w:szCs w:val="28"/>
        </w:rPr>
        <w:t xml:space="preserve"> = 100%).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EF4B88">
        <w:rPr>
          <w:rFonts w:ascii="Times New Roman" w:eastAsia="Calibri" w:hAnsi="Times New Roman"/>
          <w:sz w:val="18"/>
          <w:szCs w:val="18"/>
        </w:rPr>
        <w:t>2</w:t>
      </w:r>
      <w:r w:rsidRPr="00EF4B88">
        <w:rPr>
          <w:rFonts w:ascii="Times New Roman" w:eastAsia="Calibri" w:hAnsi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FA2C90" w:rsidRPr="00E345A6" w:rsidRDefault="00FA2C90" w:rsidP="00831304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/>
          <w:b/>
          <w:sz w:val="28"/>
          <w:szCs w:val="28"/>
        </w:rPr>
      </w:pPr>
      <w:r w:rsidRPr="00E345A6">
        <w:rPr>
          <w:rFonts w:ascii="Times New Roman" w:hAnsi="Times New Roman"/>
          <w:b/>
          <w:sz w:val="28"/>
          <w:szCs w:val="28"/>
        </w:rPr>
        <w:t>К</w:t>
      </w:r>
      <w:r w:rsidRPr="00E345A6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E345A6">
        <w:rPr>
          <w:rFonts w:ascii="Times New Roman" w:hAnsi="Times New Roman"/>
          <w:b/>
          <w:sz w:val="28"/>
          <w:szCs w:val="28"/>
        </w:rPr>
        <w:t xml:space="preserve"> = 4433,1/4433,1 х100% = 100%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Pr="00EF4B88" w:rsidRDefault="00EF4B88" w:rsidP="00831304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EF4B88">
        <w:rPr>
          <w:rFonts w:ascii="Times New Roman" w:hAnsi="Times New Roman"/>
          <w:b/>
          <w:sz w:val="28"/>
          <w:szCs w:val="28"/>
        </w:rPr>
        <w:t xml:space="preserve">Оценка уровня выполнения мероприятий </w:t>
      </w:r>
    </w:p>
    <w:p w:rsidR="00EF4B88" w:rsidRPr="00EF4B88" w:rsidRDefault="00EF4B88" w:rsidP="00831304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EF4B88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EF4B88" w:rsidRPr="00EF4B88" w:rsidRDefault="00EF4B88" w:rsidP="00831304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Default="00EF4B88" w:rsidP="008313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К</w:t>
      </w:r>
      <w:r w:rsidRPr="00EF4B88">
        <w:rPr>
          <w:rFonts w:ascii="Times New Roman" w:eastAsia="Calibri" w:hAnsi="Times New Roman"/>
          <w:sz w:val="18"/>
          <w:szCs w:val="18"/>
        </w:rPr>
        <w:t>3</w:t>
      </w:r>
      <w:r w:rsidRPr="00EF4B88">
        <w:rPr>
          <w:rFonts w:ascii="Times New Roman" w:eastAsia="Calibri" w:hAnsi="Times New Roman"/>
          <w:sz w:val="28"/>
          <w:szCs w:val="28"/>
        </w:rPr>
        <w:t xml:space="preserve"> =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M</w:t>
      </w:r>
      <w:r w:rsidRPr="00EF4B88">
        <w:rPr>
          <w:rFonts w:ascii="Times New Roman" w:eastAsia="Calibri" w:hAnsi="Times New Roman"/>
          <w:sz w:val="18"/>
          <w:szCs w:val="18"/>
        </w:rPr>
        <w:t>ф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/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М</w:t>
      </w:r>
      <w:r w:rsidRPr="00EF4B88">
        <w:rPr>
          <w:rFonts w:ascii="Times New Roman" w:eastAsia="Calibri" w:hAnsi="Times New Roman"/>
          <w:sz w:val="18"/>
          <w:szCs w:val="18"/>
        </w:rPr>
        <w:t>п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 x 100 (%),</w:t>
      </w:r>
    </w:p>
    <w:p w:rsidR="00EF4B88" w:rsidRPr="00E345A6" w:rsidRDefault="00FA2C90" w:rsidP="008313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345A6">
        <w:rPr>
          <w:rFonts w:ascii="Times New Roman" w:eastAsia="Calibri" w:hAnsi="Times New Roman"/>
          <w:b/>
          <w:sz w:val="28"/>
          <w:szCs w:val="28"/>
        </w:rPr>
        <w:t>К</w:t>
      </w:r>
      <w:r w:rsidRPr="00E345A6">
        <w:rPr>
          <w:rFonts w:ascii="Times New Roman" w:eastAsia="Calibri" w:hAnsi="Times New Roman"/>
          <w:b/>
          <w:sz w:val="18"/>
          <w:szCs w:val="18"/>
        </w:rPr>
        <w:t>3</w:t>
      </w:r>
      <w:r w:rsidRPr="00E345A6">
        <w:rPr>
          <w:rFonts w:ascii="Times New Roman" w:eastAsia="Calibri" w:hAnsi="Times New Roman"/>
          <w:b/>
          <w:sz w:val="28"/>
          <w:szCs w:val="28"/>
        </w:rPr>
        <w:t xml:space="preserve"> = </w:t>
      </w:r>
      <w:r w:rsidR="00847442">
        <w:rPr>
          <w:rFonts w:ascii="Times New Roman" w:eastAsia="Calibri" w:hAnsi="Times New Roman"/>
          <w:b/>
          <w:sz w:val="28"/>
          <w:szCs w:val="28"/>
        </w:rPr>
        <w:t>1</w:t>
      </w:r>
      <w:r w:rsidR="005D1658">
        <w:rPr>
          <w:rFonts w:ascii="Times New Roman" w:eastAsia="Calibri" w:hAnsi="Times New Roman"/>
          <w:b/>
          <w:sz w:val="28"/>
          <w:szCs w:val="28"/>
        </w:rPr>
        <w:t>2</w:t>
      </w:r>
      <w:r w:rsidRPr="00E345A6">
        <w:rPr>
          <w:rFonts w:ascii="Times New Roman" w:eastAsia="Calibri" w:hAnsi="Times New Roman"/>
          <w:b/>
          <w:sz w:val="28"/>
          <w:szCs w:val="28"/>
        </w:rPr>
        <w:t>/</w:t>
      </w:r>
      <w:r w:rsidR="005D1658">
        <w:rPr>
          <w:rFonts w:ascii="Times New Roman" w:eastAsia="Calibri" w:hAnsi="Times New Roman"/>
          <w:b/>
          <w:sz w:val="28"/>
          <w:szCs w:val="28"/>
        </w:rPr>
        <w:t>12</w:t>
      </w:r>
      <w:r w:rsidRPr="00E345A6">
        <w:rPr>
          <w:rFonts w:ascii="Times New Roman" w:eastAsia="Calibri" w:hAnsi="Times New Roman"/>
          <w:b/>
          <w:sz w:val="28"/>
          <w:szCs w:val="28"/>
        </w:rPr>
        <w:t xml:space="preserve"> x</w:t>
      </w:r>
      <w:r w:rsidR="004D793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345A6">
        <w:rPr>
          <w:rFonts w:ascii="Times New Roman" w:eastAsia="Calibri" w:hAnsi="Times New Roman"/>
          <w:b/>
          <w:sz w:val="28"/>
          <w:szCs w:val="28"/>
        </w:rPr>
        <w:t>100 %=</w:t>
      </w:r>
      <w:r w:rsidR="00E345A6" w:rsidRPr="00E345A6">
        <w:rPr>
          <w:rFonts w:ascii="Times New Roman" w:eastAsia="Calibri" w:hAnsi="Times New Roman"/>
          <w:b/>
          <w:sz w:val="28"/>
          <w:szCs w:val="28"/>
        </w:rPr>
        <w:t>100%.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где: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М</w:t>
      </w:r>
      <w:r w:rsidRPr="00EF4B88">
        <w:rPr>
          <w:rFonts w:ascii="Times New Roman" w:eastAsia="Calibri" w:hAnsi="Times New Roman"/>
          <w:sz w:val="18"/>
          <w:szCs w:val="18"/>
        </w:rPr>
        <w:t>ф</w:t>
      </w:r>
      <w:r w:rsidRPr="00EF4B88">
        <w:rPr>
          <w:rFonts w:ascii="Times New Roman" w:eastAsia="Calibri" w:hAnsi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М</w:t>
      </w:r>
      <w:r w:rsidRPr="00EF4B88">
        <w:rPr>
          <w:rFonts w:ascii="Times New Roman" w:eastAsia="Calibri" w:hAnsi="Times New Roman"/>
          <w:sz w:val="18"/>
          <w:szCs w:val="18"/>
        </w:rPr>
        <w:t>п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F4B88">
        <w:rPr>
          <w:rFonts w:ascii="Times New Roman" w:eastAsia="Calibri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F4B88">
        <w:rPr>
          <w:rFonts w:ascii="Times New Roman" w:eastAsia="Calibri" w:hAnsi="Times New Roman"/>
          <w:b/>
          <w:sz w:val="28"/>
          <w:szCs w:val="28"/>
        </w:rPr>
        <w:t>за весь период реализации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lastRenderedPageBreak/>
        <w:t>Расчет эффективности реализации муниципальной программы за весь период реализации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Эобщ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Эj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EF4B88" w:rsidRPr="00EF4B88" w:rsidRDefault="00EF4B88" w:rsidP="00831304">
      <w:pPr>
        <w:shd w:val="clear" w:color="auto" w:fill="FFFFFF"/>
        <w:spacing w:line="240" w:lineRule="auto"/>
        <w:ind w:left="5" w:right="19" w:hanging="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F4B88">
        <w:rPr>
          <w:rFonts w:ascii="Times New Roman" w:hAnsi="Times New Roman"/>
          <w:sz w:val="28"/>
          <w:szCs w:val="28"/>
        </w:rPr>
        <w:t>Э</w:t>
      </w:r>
      <w:r w:rsidRPr="00EF4B88">
        <w:rPr>
          <w:rFonts w:ascii="Times New Roman" w:hAnsi="Times New Roman"/>
        </w:rPr>
        <w:t>общ</w:t>
      </w:r>
      <w:proofErr w:type="spellEnd"/>
      <w:r w:rsidRPr="00EF4B88">
        <w:rPr>
          <w:rFonts w:ascii="Times New Roman" w:hAnsi="Times New Roman"/>
          <w:sz w:val="28"/>
          <w:szCs w:val="28"/>
        </w:rPr>
        <w:t xml:space="preserve"> = (Э</w:t>
      </w:r>
      <w:r w:rsidRPr="00EF4B88">
        <w:rPr>
          <w:rFonts w:ascii="Times New Roman" w:hAnsi="Times New Roman"/>
          <w:sz w:val="18"/>
          <w:szCs w:val="18"/>
        </w:rPr>
        <w:t>1</w:t>
      </w:r>
      <w:r w:rsidRPr="00EF4B88">
        <w:rPr>
          <w:rFonts w:ascii="Times New Roman" w:hAnsi="Times New Roman"/>
          <w:sz w:val="28"/>
          <w:szCs w:val="28"/>
        </w:rPr>
        <w:t xml:space="preserve"> + Э</w:t>
      </w:r>
      <w:r w:rsidRPr="00EF4B88">
        <w:rPr>
          <w:rFonts w:ascii="Times New Roman" w:hAnsi="Times New Roman"/>
          <w:sz w:val="18"/>
          <w:szCs w:val="18"/>
        </w:rPr>
        <w:t>2</w:t>
      </w:r>
      <w:r w:rsidRPr="00EF4B88">
        <w:rPr>
          <w:rFonts w:ascii="Times New Roman" w:hAnsi="Times New Roman"/>
          <w:sz w:val="28"/>
          <w:szCs w:val="28"/>
        </w:rPr>
        <w:t xml:space="preserve"> + Э</w:t>
      </w:r>
      <w:r w:rsidRPr="00EF4B88">
        <w:rPr>
          <w:rFonts w:ascii="Times New Roman" w:hAnsi="Times New Roman"/>
          <w:sz w:val="18"/>
          <w:szCs w:val="18"/>
        </w:rPr>
        <w:t>3</w:t>
      </w:r>
      <w:r w:rsidRPr="00EF4B88">
        <w:rPr>
          <w:rFonts w:ascii="Times New Roman" w:hAnsi="Times New Roman"/>
          <w:sz w:val="28"/>
          <w:szCs w:val="28"/>
        </w:rPr>
        <w:t xml:space="preserve"> + ...+ </w:t>
      </w:r>
      <w:proofErr w:type="spellStart"/>
      <w:r w:rsidRPr="00EF4B88">
        <w:rPr>
          <w:rFonts w:ascii="Times New Roman" w:hAnsi="Times New Roman"/>
          <w:sz w:val="28"/>
          <w:szCs w:val="28"/>
        </w:rPr>
        <w:t>Э</w:t>
      </w:r>
      <w:r w:rsidRPr="00EF4B88">
        <w:rPr>
          <w:rFonts w:ascii="Times New Roman" w:hAnsi="Times New Roman"/>
          <w:sz w:val="18"/>
          <w:szCs w:val="18"/>
        </w:rPr>
        <w:t>j</w:t>
      </w:r>
      <w:proofErr w:type="spellEnd"/>
      <w:r w:rsidRPr="00EF4B88">
        <w:rPr>
          <w:rFonts w:ascii="Times New Roman" w:hAnsi="Times New Roman"/>
          <w:sz w:val="28"/>
          <w:szCs w:val="28"/>
        </w:rPr>
        <w:t>) / j.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b/>
          <w:sz w:val="28"/>
          <w:szCs w:val="28"/>
        </w:rPr>
        <w:t>Э</w:t>
      </w:r>
      <w:r w:rsidRPr="00EF4B88">
        <w:rPr>
          <w:rFonts w:ascii="Times New Roman" w:eastAsia="Calibri" w:hAnsi="Times New Roman"/>
          <w:b/>
        </w:rPr>
        <w:t>общ</w:t>
      </w:r>
      <w:proofErr w:type="spellEnd"/>
      <w:r w:rsidRPr="00EF4B88">
        <w:rPr>
          <w:rFonts w:ascii="Times New Roman" w:eastAsia="Calibri" w:hAnsi="Times New Roman"/>
          <w:b/>
          <w:sz w:val="28"/>
          <w:szCs w:val="28"/>
        </w:rPr>
        <w:t xml:space="preserve"> = </w:t>
      </w:r>
      <w:r w:rsidR="00717185">
        <w:rPr>
          <w:rFonts w:ascii="Times New Roman" w:eastAsia="Calibri" w:hAnsi="Times New Roman"/>
          <w:b/>
          <w:sz w:val="28"/>
          <w:szCs w:val="28"/>
        </w:rPr>
        <w:t>111</w:t>
      </w:r>
      <w:r w:rsidR="008C021E">
        <w:rPr>
          <w:rFonts w:ascii="Times New Roman" w:eastAsia="Calibri" w:hAnsi="Times New Roman"/>
          <w:b/>
          <w:sz w:val="28"/>
          <w:szCs w:val="28"/>
        </w:rPr>
        <w:t>,</w:t>
      </w:r>
      <w:r w:rsidR="00717185">
        <w:rPr>
          <w:rFonts w:ascii="Times New Roman" w:eastAsia="Calibri" w:hAnsi="Times New Roman"/>
          <w:b/>
          <w:sz w:val="28"/>
          <w:szCs w:val="28"/>
        </w:rPr>
        <w:t>6</w:t>
      </w:r>
      <w:r w:rsidR="005D1658">
        <w:rPr>
          <w:rFonts w:ascii="Times New Roman" w:eastAsia="Calibri" w:hAnsi="Times New Roman"/>
          <w:b/>
          <w:sz w:val="28"/>
          <w:szCs w:val="28"/>
        </w:rPr>
        <w:t>+103,25</w:t>
      </w:r>
      <w:r w:rsidRPr="00EF4B88">
        <w:rPr>
          <w:rFonts w:ascii="Times New Roman" w:eastAsia="Calibri" w:hAnsi="Times New Roman"/>
          <w:b/>
          <w:sz w:val="28"/>
          <w:szCs w:val="28"/>
        </w:rPr>
        <w:t>/</w:t>
      </w:r>
      <w:r w:rsidR="00847442">
        <w:rPr>
          <w:rFonts w:ascii="Times New Roman" w:eastAsia="Calibri" w:hAnsi="Times New Roman"/>
          <w:b/>
          <w:sz w:val="28"/>
          <w:szCs w:val="28"/>
        </w:rPr>
        <w:t>2</w:t>
      </w:r>
      <w:r w:rsidRPr="00EF4B88">
        <w:rPr>
          <w:rFonts w:ascii="Times New Roman" w:eastAsia="Calibri" w:hAnsi="Times New Roman"/>
          <w:b/>
          <w:sz w:val="28"/>
          <w:szCs w:val="28"/>
        </w:rPr>
        <w:t xml:space="preserve"> = </w:t>
      </w:r>
      <w:r w:rsidR="005D1658">
        <w:rPr>
          <w:rFonts w:ascii="Times New Roman" w:eastAsia="Calibri" w:hAnsi="Times New Roman"/>
          <w:b/>
          <w:sz w:val="28"/>
          <w:szCs w:val="28"/>
        </w:rPr>
        <w:t>107,4</w:t>
      </w:r>
    </w:p>
    <w:p w:rsidR="00EF4B88" w:rsidRPr="00EF4B88" w:rsidRDefault="00EF4B88" w:rsidP="00831304">
      <w:pPr>
        <w:shd w:val="clear" w:color="auto" w:fill="FFFFFF"/>
        <w:spacing w:line="24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где</w:t>
      </w:r>
    </w:p>
    <w:p w:rsidR="00EF4B88" w:rsidRPr="00EF4B88" w:rsidRDefault="00EF4B88" w:rsidP="00831304">
      <w:pPr>
        <w:shd w:val="clear" w:color="auto" w:fill="FFFFFF"/>
        <w:spacing w:line="24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Э</w:t>
      </w:r>
      <w:r w:rsidRPr="00EF4B88">
        <w:rPr>
          <w:rFonts w:ascii="Times New Roman" w:hAnsi="Times New Roman"/>
          <w:sz w:val="18"/>
          <w:szCs w:val="18"/>
        </w:rPr>
        <w:t>1</w:t>
      </w:r>
      <w:r w:rsidRPr="00EF4B88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EF4B88" w:rsidRPr="00EF4B88" w:rsidRDefault="00EF4B88" w:rsidP="00831304">
      <w:pPr>
        <w:shd w:val="clear" w:color="auto" w:fill="FFFFFF"/>
        <w:spacing w:line="24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Э</w:t>
      </w:r>
      <w:r w:rsidRPr="00EF4B88">
        <w:rPr>
          <w:rFonts w:ascii="Times New Roman" w:hAnsi="Times New Roman"/>
          <w:sz w:val="18"/>
          <w:szCs w:val="18"/>
        </w:rPr>
        <w:t>2</w:t>
      </w:r>
      <w:r w:rsidRPr="00EF4B88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EF4B88" w:rsidRPr="00EF4B88" w:rsidRDefault="00EF4B88" w:rsidP="00831304">
      <w:pPr>
        <w:shd w:val="clear" w:color="auto" w:fill="FFFFFF"/>
        <w:spacing w:line="24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B88">
        <w:rPr>
          <w:rFonts w:ascii="Times New Roman" w:hAnsi="Times New Roman"/>
          <w:sz w:val="28"/>
          <w:szCs w:val="28"/>
        </w:rPr>
        <w:t>Э</w:t>
      </w:r>
      <w:r w:rsidRPr="00EF4B88">
        <w:rPr>
          <w:rFonts w:ascii="Times New Roman" w:hAnsi="Times New Roman"/>
          <w:sz w:val="18"/>
          <w:szCs w:val="18"/>
        </w:rPr>
        <w:t>j</w:t>
      </w:r>
      <w:proofErr w:type="spellEnd"/>
      <w:r w:rsidRPr="00EF4B88">
        <w:rPr>
          <w:rFonts w:ascii="Times New Roman" w:hAnsi="Times New Roman"/>
          <w:sz w:val="18"/>
          <w:szCs w:val="18"/>
        </w:rPr>
        <w:t xml:space="preserve"> </w:t>
      </w:r>
      <w:r w:rsidRPr="00EF4B88">
        <w:rPr>
          <w:rFonts w:ascii="Times New Roman" w:hAnsi="Times New Roman"/>
          <w:sz w:val="28"/>
          <w:szCs w:val="28"/>
        </w:rPr>
        <w:t>- эффективность реализации муниципальной программы за j год реализации;</w:t>
      </w:r>
    </w:p>
    <w:p w:rsidR="00EF4B88" w:rsidRPr="00E345A6" w:rsidRDefault="00EF4B88" w:rsidP="00831304">
      <w:pPr>
        <w:shd w:val="clear" w:color="auto" w:fill="FFFFFF"/>
        <w:spacing w:line="24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j - число лет реал</w:t>
      </w:r>
      <w:r w:rsidR="00E345A6">
        <w:rPr>
          <w:rFonts w:ascii="Times New Roman" w:hAnsi="Times New Roman"/>
          <w:sz w:val="28"/>
          <w:szCs w:val="28"/>
        </w:rPr>
        <w:t>изации муниципальной программы.</w:t>
      </w:r>
    </w:p>
    <w:p w:rsidR="00EF4B88" w:rsidRPr="00EF4B88" w:rsidRDefault="00EF4B88" w:rsidP="00831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Pr="00EF4B88" w:rsidRDefault="00EF4B88" w:rsidP="00831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B88">
        <w:rPr>
          <w:rFonts w:ascii="Times New Roman" w:hAnsi="Times New Roman"/>
          <w:b/>
          <w:sz w:val="28"/>
          <w:szCs w:val="28"/>
        </w:rPr>
        <w:t xml:space="preserve">Вывод об эффективности реализации </w:t>
      </w:r>
    </w:p>
    <w:p w:rsidR="00EF4B88" w:rsidRPr="00717185" w:rsidRDefault="00717185" w:rsidP="00831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8E24E3" w:rsidRDefault="00AD5321" w:rsidP="00831304">
      <w:pPr>
        <w:shd w:val="clear" w:color="auto" w:fill="FFFFFF"/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показателя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Э</w:t>
      </w:r>
      <w:r w:rsidRPr="00EF4B88">
        <w:rPr>
          <w:rFonts w:ascii="Times New Roman" w:eastAsia="Calibri" w:hAnsi="Times New Roman"/>
          <w:sz w:val="20"/>
          <w:szCs w:val="20"/>
        </w:rPr>
        <w:t>j</w:t>
      </w:r>
      <w:proofErr w:type="spellEnd"/>
      <w:r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составляет </w:t>
      </w:r>
      <w:r w:rsidR="005D1658">
        <w:rPr>
          <w:rFonts w:ascii="Times New Roman" w:eastAsia="Calibri" w:hAnsi="Times New Roman"/>
          <w:sz w:val="28"/>
          <w:szCs w:val="28"/>
        </w:rPr>
        <w:t>103,25</w:t>
      </w:r>
      <w:r>
        <w:rPr>
          <w:rFonts w:ascii="Times New Roman" w:eastAsia="Calibri" w:hAnsi="Times New Roman"/>
          <w:sz w:val="28"/>
          <w:szCs w:val="28"/>
        </w:rPr>
        <w:t xml:space="preserve"> %, </w:t>
      </w:r>
      <w:r w:rsidR="00717185">
        <w:rPr>
          <w:rFonts w:ascii="Times New Roman" w:eastAsia="Calibri" w:hAnsi="Times New Roman"/>
          <w:sz w:val="28"/>
          <w:szCs w:val="28"/>
        </w:rPr>
        <w:t>с</w:t>
      </w:r>
      <w:r w:rsidR="00EF22B9">
        <w:rPr>
          <w:rFonts w:ascii="Times New Roman" w:eastAsia="Calibri" w:hAnsi="Times New Roman"/>
          <w:sz w:val="28"/>
          <w:szCs w:val="28"/>
        </w:rPr>
        <w:t xml:space="preserve">ледовательно, эффективность реализации муниципальной программы оценивается, как соответствующая запланированной – </w:t>
      </w:r>
      <w:r w:rsidR="004559E0">
        <w:rPr>
          <w:rFonts w:ascii="Times New Roman" w:eastAsia="Calibri" w:hAnsi="Times New Roman"/>
          <w:sz w:val="28"/>
          <w:szCs w:val="28"/>
        </w:rPr>
        <w:t>эффективная</w:t>
      </w:r>
      <w:r w:rsidR="00EF22B9">
        <w:rPr>
          <w:rFonts w:ascii="Times New Roman" w:eastAsia="Calibri" w:hAnsi="Times New Roman"/>
          <w:sz w:val="28"/>
          <w:szCs w:val="28"/>
        </w:rPr>
        <w:t xml:space="preserve"> реализация муниципальной программы.</w:t>
      </w:r>
    </w:p>
    <w:p w:rsidR="005C732F" w:rsidRPr="005C732F" w:rsidRDefault="006953AF" w:rsidP="005C732F">
      <w:pPr>
        <w:pStyle w:val="a9"/>
        <w:numPr>
          <w:ilvl w:val="1"/>
          <w:numId w:val="12"/>
        </w:numPr>
        <w:shd w:val="clear" w:color="auto" w:fill="FFFFFF"/>
        <w:spacing w:line="240" w:lineRule="auto"/>
        <w:ind w:left="1418" w:hanging="708"/>
        <w:jc w:val="both"/>
        <w:rPr>
          <w:rFonts w:ascii="Times New Roman" w:hAnsi="Times New Roman"/>
          <w:sz w:val="28"/>
          <w:szCs w:val="28"/>
        </w:rPr>
      </w:pPr>
      <w:r w:rsidRPr="006953AF">
        <w:rPr>
          <w:rFonts w:ascii="Times New Roman" w:hAnsi="Times New Roman"/>
          <w:sz w:val="28"/>
          <w:szCs w:val="28"/>
        </w:rPr>
        <w:t>Значения показателя эфф</w:t>
      </w:r>
      <w:r w:rsidR="005C732F">
        <w:rPr>
          <w:rFonts w:ascii="Times New Roman" w:hAnsi="Times New Roman"/>
          <w:sz w:val="28"/>
          <w:szCs w:val="28"/>
        </w:rPr>
        <w:t>ективности реализации муниципаль</w:t>
      </w:r>
      <w:r w:rsidRPr="006953AF">
        <w:rPr>
          <w:rFonts w:ascii="Times New Roman" w:hAnsi="Times New Roman"/>
          <w:sz w:val="28"/>
          <w:szCs w:val="28"/>
        </w:rPr>
        <w:t xml:space="preserve">ной программы (подпрограмм, входящих в ее состав (при наличии)), за годы, предшествующие отчетному году </w:t>
      </w:r>
    </w:p>
    <w:p w:rsidR="006953AF" w:rsidRPr="006953AF" w:rsidRDefault="006953AF" w:rsidP="006953AF">
      <w:pPr>
        <w:pStyle w:val="a9"/>
        <w:shd w:val="clear" w:color="auto" w:fill="FFFFFF"/>
        <w:spacing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6953AF" w:rsidRPr="006953AF" w:rsidRDefault="006953AF" w:rsidP="006953AF">
      <w:pPr>
        <w:pStyle w:val="a9"/>
        <w:shd w:val="clear" w:color="auto" w:fill="FFFFFF"/>
        <w:spacing w:line="240" w:lineRule="auto"/>
        <w:ind w:left="1425"/>
        <w:jc w:val="center"/>
        <w:rPr>
          <w:rFonts w:ascii="Times New Roman" w:hAnsi="Times New Roman"/>
          <w:sz w:val="28"/>
          <w:szCs w:val="28"/>
        </w:rPr>
      </w:pPr>
      <w:r w:rsidRPr="006953AF">
        <w:rPr>
          <w:rFonts w:ascii="Times New Roman" w:hAnsi="Times New Roman"/>
          <w:sz w:val="28"/>
          <w:szCs w:val="28"/>
        </w:rPr>
        <w:t>о значениях показателя эффективности реализации</w:t>
      </w:r>
    </w:p>
    <w:p w:rsidR="006953AF" w:rsidRPr="006953AF" w:rsidRDefault="006953AF" w:rsidP="006953AF">
      <w:pPr>
        <w:pStyle w:val="a9"/>
        <w:shd w:val="clear" w:color="auto" w:fill="FFFFFF"/>
        <w:spacing w:line="240" w:lineRule="auto"/>
        <w:ind w:left="1425"/>
        <w:jc w:val="center"/>
        <w:rPr>
          <w:rFonts w:ascii="Times New Roman" w:hAnsi="Times New Roman"/>
          <w:sz w:val="28"/>
          <w:szCs w:val="28"/>
        </w:rPr>
      </w:pPr>
      <w:r w:rsidRPr="006953AF">
        <w:rPr>
          <w:rFonts w:ascii="Times New Roman" w:hAnsi="Times New Roman"/>
          <w:sz w:val="28"/>
          <w:szCs w:val="28"/>
        </w:rPr>
        <w:t>муниципальной программы (подпрограммы) за годы,</w:t>
      </w:r>
    </w:p>
    <w:p w:rsidR="006953AF" w:rsidRDefault="006953AF" w:rsidP="006953AF">
      <w:pPr>
        <w:pStyle w:val="a9"/>
        <w:shd w:val="clear" w:color="auto" w:fill="FFFFFF"/>
        <w:spacing w:line="240" w:lineRule="auto"/>
        <w:ind w:left="1425"/>
        <w:jc w:val="center"/>
        <w:rPr>
          <w:rFonts w:ascii="Times New Roman" w:hAnsi="Times New Roman"/>
          <w:sz w:val="28"/>
          <w:szCs w:val="28"/>
        </w:rPr>
      </w:pPr>
      <w:r w:rsidRPr="006953AF">
        <w:rPr>
          <w:rFonts w:ascii="Times New Roman" w:hAnsi="Times New Roman"/>
          <w:sz w:val="28"/>
          <w:szCs w:val="28"/>
        </w:rPr>
        <w:t>предшествующие отчетному году</w:t>
      </w:r>
    </w:p>
    <w:tbl>
      <w:tblPr>
        <w:tblpPr w:leftFromText="180" w:rightFromText="180" w:vertAnchor="text" w:horzAnchor="page" w:tblpX="1486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534"/>
        <w:gridCol w:w="851"/>
        <w:gridCol w:w="992"/>
        <w:gridCol w:w="850"/>
        <w:gridCol w:w="851"/>
      </w:tblGrid>
      <w:tr w:rsidR="006953AF" w:rsidRPr="003E5D67" w:rsidTr="005D1658">
        <w:tc>
          <w:tcPr>
            <w:tcW w:w="4139" w:type="dxa"/>
            <w:vMerge w:val="restart"/>
          </w:tcPr>
          <w:p w:rsidR="006953AF" w:rsidRPr="003E5D67" w:rsidRDefault="006953AF" w:rsidP="006953AF">
            <w:pPr>
              <w:pStyle w:val="ConsPlusNormal"/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эффективности реализации муниципальной программы (подпрограммы) за годы, предшествующие отчетному году</w:t>
            </w:r>
          </w:p>
        </w:tc>
        <w:tc>
          <w:tcPr>
            <w:tcW w:w="534" w:type="dxa"/>
            <w:vMerge w:val="restart"/>
          </w:tcPr>
          <w:p w:rsidR="006953AF" w:rsidRPr="003E5D67" w:rsidRDefault="006953AF" w:rsidP="006953A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6953AF" w:rsidRPr="003E5D67" w:rsidRDefault="006953AF" w:rsidP="006953A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6953AF" w:rsidRDefault="006953AF" w:rsidP="006953AF">
            <w:pPr>
              <w:jc w:val="center"/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</w:tcPr>
          <w:p w:rsidR="006953AF" w:rsidRDefault="006953AF" w:rsidP="00695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</w:tcPr>
          <w:p w:rsidR="006953AF" w:rsidRDefault="006953AF" w:rsidP="00695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953AF" w:rsidRPr="003E5D67" w:rsidTr="005D1658">
        <w:tc>
          <w:tcPr>
            <w:tcW w:w="4139" w:type="dxa"/>
            <w:vMerge/>
          </w:tcPr>
          <w:p w:rsidR="006953AF" w:rsidRPr="003E5D67" w:rsidRDefault="006953AF" w:rsidP="006953AF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6953AF" w:rsidRPr="003E5D67" w:rsidRDefault="006953AF" w:rsidP="006953A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953AF" w:rsidRPr="003E5D67" w:rsidRDefault="006953AF" w:rsidP="006953A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111,6</w:t>
            </w:r>
          </w:p>
        </w:tc>
        <w:tc>
          <w:tcPr>
            <w:tcW w:w="992" w:type="dxa"/>
          </w:tcPr>
          <w:p w:rsidR="006953AF" w:rsidRPr="003E5D67" w:rsidRDefault="005D1658" w:rsidP="006953A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103,25</w:t>
            </w:r>
          </w:p>
        </w:tc>
        <w:tc>
          <w:tcPr>
            <w:tcW w:w="850" w:type="dxa"/>
          </w:tcPr>
          <w:p w:rsidR="006953AF" w:rsidRDefault="006953AF" w:rsidP="006953A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953AF" w:rsidRDefault="006953AF" w:rsidP="006953A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953AF" w:rsidRDefault="006953AF" w:rsidP="006953AF">
      <w:pPr>
        <w:pStyle w:val="a9"/>
        <w:shd w:val="clear" w:color="auto" w:fill="FFFFFF"/>
        <w:spacing w:line="240" w:lineRule="auto"/>
        <w:ind w:left="1425"/>
        <w:rPr>
          <w:rFonts w:ascii="Times New Roman" w:hAnsi="Times New Roman"/>
          <w:sz w:val="28"/>
          <w:szCs w:val="28"/>
        </w:rPr>
      </w:pPr>
    </w:p>
    <w:p w:rsidR="006953AF" w:rsidRDefault="006953AF" w:rsidP="006953AF">
      <w:pPr>
        <w:pStyle w:val="a9"/>
        <w:shd w:val="clear" w:color="auto" w:fill="FFFFFF"/>
        <w:spacing w:line="240" w:lineRule="auto"/>
        <w:ind w:left="1425"/>
        <w:rPr>
          <w:rFonts w:ascii="Times New Roman" w:hAnsi="Times New Roman"/>
          <w:sz w:val="28"/>
          <w:szCs w:val="28"/>
        </w:rPr>
      </w:pPr>
    </w:p>
    <w:p w:rsidR="00A950C8" w:rsidRDefault="004559E0" w:rsidP="009C31FA">
      <w:pPr>
        <w:pStyle w:val="a9"/>
        <w:numPr>
          <w:ilvl w:val="1"/>
          <w:numId w:val="12"/>
        </w:num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о дальнейшей реализации муниципальной программы</w:t>
      </w:r>
    </w:p>
    <w:p w:rsidR="004559E0" w:rsidRPr="004559E0" w:rsidRDefault="004559E0" w:rsidP="005D1658">
      <w:pPr>
        <w:pStyle w:val="a9"/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Предлагается продолжить реализацию Программы, поскольку по итогам комплексной оценки эффективности реализации данная муниципальная программа признана эффективной.</w:t>
      </w:r>
    </w:p>
    <w:sectPr w:rsidR="004559E0" w:rsidRPr="004559E0" w:rsidSect="00AA391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47FE"/>
    <w:multiLevelType w:val="hybridMultilevel"/>
    <w:tmpl w:val="CAE64FE2"/>
    <w:lvl w:ilvl="0" w:tplc="E3B2B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85638"/>
    <w:multiLevelType w:val="hybridMultilevel"/>
    <w:tmpl w:val="77A6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92AF0"/>
    <w:multiLevelType w:val="hybridMultilevel"/>
    <w:tmpl w:val="9D3C7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CB1C62"/>
    <w:multiLevelType w:val="hybridMultilevel"/>
    <w:tmpl w:val="803E3EE4"/>
    <w:lvl w:ilvl="0" w:tplc="1A70ABF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A44BF"/>
    <w:multiLevelType w:val="multilevel"/>
    <w:tmpl w:val="D68C5F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4CAC34CF"/>
    <w:multiLevelType w:val="multilevel"/>
    <w:tmpl w:val="DB94578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6">
    <w:nsid w:val="521C4CED"/>
    <w:multiLevelType w:val="hybridMultilevel"/>
    <w:tmpl w:val="E1AA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D5EB3"/>
    <w:multiLevelType w:val="hybridMultilevel"/>
    <w:tmpl w:val="FD704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C13AF"/>
    <w:multiLevelType w:val="hybridMultilevel"/>
    <w:tmpl w:val="DAE0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243CC"/>
    <w:multiLevelType w:val="hybridMultilevel"/>
    <w:tmpl w:val="7C66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C6341"/>
    <w:multiLevelType w:val="hybridMultilevel"/>
    <w:tmpl w:val="F4C82A34"/>
    <w:lvl w:ilvl="0" w:tplc="ED265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A374E"/>
    <w:multiLevelType w:val="multilevel"/>
    <w:tmpl w:val="DAF2FF2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26"/>
    <w:rsid w:val="00004B55"/>
    <w:rsid w:val="00017A2F"/>
    <w:rsid w:val="000257D8"/>
    <w:rsid w:val="0003787E"/>
    <w:rsid w:val="00056D27"/>
    <w:rsid w:val="000746CF"/>
    <w:rsid w:val="000777CC"/>
    <w:rsid w:val="000E5FEE"/>
    <w:rsid w:val="00127599"/>
    <w:rsid w:val="00183BC0"/>
    <w:rsid w:val="001C3122"/>
    <w:rsid w:val="001E43AE"/>
    <w:rsid w:val="002421BB"/>
    <w:rsid w:val="002C0ADE"/>
    <w:rsid w:val="002D2D28"/>
    <w:rsid w:val="002E6B58"/>
    <w:rsid w:val="00311093"/>
    <w:rsid w:val="003341A1"/>
    <w:rsid w:val="003521CE"/>
    <w:rsid w:val="003947C5"/>
    <w:rsid w:val="003D7AD1"/>
    <w:rsid w:val="00420FAD"/>
    <w:rsid w:val="004273C0"/>
    <w:rsid w:val="00443C65"/>
    <w:rsid w:val="004559E0"/>
    <w:rsid w:val="0047336F"/>
    <w:rsid w:val="00496AEA"/>
    <w:rsid w:val="004C2C37"/>
    <w:rsid w:val="004D113A"/>
    <w:rsid w:val="004D77CD"/>
    <w:rsid w:val="004D7930"/>
    <w:rsid w:val="00545E5A"/>
    <w:rsid w:val="00575559"/>
    <w:rsid w:val="005849FA"/>
    <w:rsid w:val="005C732F"/>
    <w:rsid w:val="005D1658"/>
    <w:rsid w:val="006018D5"/>
    <w:rsid w:val="00621D9A"/>
    <w:rsid w:val="006953AF"/>
    <w:rsid w:val="00707B4A"/>
    <w:rsid w:val="00712C24"/>
    <w:rsid w:val="00717185"/>
    <w:rsid w:val="007304F1"/>
    <w:rsid w:val="00746EB8"/>
    <w:rsid w:val="00763BC7"/>
    <w:rsid w:val="00786168"/>
    <w:rsid w:val="00786F6C"/>
    <w:rsid w:val="007C0D21"/>
    <w:rsid w:val="007D5DBA"/>
    <w:rsid w:val="007F5D63"/>
    <w:rsid w:val="008058B5"/>
    <w:rsid w:val="00806CD9"/>
    <w:rsid w:val="00831304"/>
    <w:rsid w:val="00847442"/>
    <w:rsid w:val="00861756"/>
    <w:rsid w:val="00866C6E"/>
    <w:rsid w:val="008967BA"/>
    <w:rsid w:val="008B2F5A"/>
    <w:rsid w:val="008C021E"/>
    <w:rsid w:val="008E24E3"/>
    <w:rsid w:val="00924580"/>
    <w:rsid w:val="009A48E6"/>
    <w:rsid w:val="009C31FA"/>
    <w:rsid w:val="00A00998"/>
    <w:rsid w:val="00A33706"/>
    <w:rsid w:val="00A52784"/>
    <w:rsid w:val="00A65242"/>
    <w:rsid w:val="00A80A78"/>
    <w:rsid w:val="00A938E4"/>
    <w:rsid w:val="00A950C8"/>
    <w:rsid w:val="00AA29BB"/>
    <w:rsid w:val="00AA391D"/>
    <w:rsid w:val="00AD5321"/>
    <w:rsid w:val="00B522A1"/>
    <w:rsid w:val="00BA4739"/>
    <w:rsid w:val="00BD0B5B"/>
    <w:rsid w:val="00C421BD"/>
    <w:rsid w:val="00CD2075"/>
    <w:rsid w:val="00D04098"/>
    <w:rsid w:val="00D226F4"/>
    <w:rsid w:val="00D63A0F"/>
    <w:rsid w:val="00D64F68"/>
    <w:rsid w:val="00DE2201"/>
    <w:rsid w:val="00E345A6"/>
    <w:rsid w:val="00E61BC7"/>
    <w:rsid w:val="00E6448E"/>
    <w:rsid w:val="00E76112"/>
    <w:rsid w:val="00E81A75"/>
    <w:rsid w:val="00EE6300"/>
    <w:rsid w:val="00EF22B9"/>
    <w:rsid w:val="00EF4B88"/>
    <w:rsid w:val="00F15326"/>
    <w:rsid w:val="00F70765"/>
    <w:rsid w:val="00FA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98AC8-D9D3-4B96-B7A1-E295E91B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15326"/>
    <w:rPr>
      <w:color w:val="0000FF"/>
      <w:u w:val="single"/>
    </w:rPr>
  </w:style>
  <w:style w:type="paragraph" w:styleId="a4">
    <w:name w:val="Normal (Web)"/>
    <w:basedOn w:val="a"/>
    <w:unhideWhenUsed/>
    <w:rsid w:val="00F15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153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153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5">
    <w:name w:val="Основной текст_"/>
    <w:link w:val="1"/>
    <w:locked/>
    <w:rsid w:val="00F1532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15326"/>
    <w:pPr>
      <w:widowControl w:val="0"/>
      <w:shd w:val="clear" w:color="auto" w:fill="FFFFFF"/>
      <w:spacing w:after="360" w:line="0" w:lineRule="atLeast"/>
    </w:pPr>
    <w:rPr>
      <w:rFonts w:ascii="Times New Roman" w:eastAsiaTheme="minorHAnsi" w:hAnsi="Times New Roman"/>
      <w:sz w:val="26"/>
      <w:szCs w:val="26"/>
      <w:lang w:eastAsia="en-US"/>
    </w:rPr>
  </w:style>
  <w:style w:type="character" w:styleId="a6">
    <w:name w:val="Strong"/>
    <w:basedOn w:val="a0"/>
    <w:qFormat/>
    <w:rsid w:val="00F1532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3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59E0"/>
    <w:pPr>
      <w:ind w:left="720"/>
      <w:contextualSpacing/>
    </w:pPr>
  </w:style>
  <w:style w:type="paragraph" w:customStyle="1" w:styleId="ConsPlusNonformat">
    <w:name w:val="ConsPlusNonformat"/>
    <w:rsid w:val="00AA39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11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aktualnaja-informatsija-dlja-subektov-predprinimatelstv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/dokumenty/otsenka-regulirujushhego-vozdejjstvij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ne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5DE48-5546-4BE8-A61B-0593BC5A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17</Pages>
  <Words>4005</Words>
  <Characters>22834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Зезина Татьяна Александровна</dc:creator>
  <cp:lastModifiedBy>Заличева Екатерина Ивановна</cp:lastModifiedBy>
  <cp:revision>14</cp:revision>
  <cp:lastPrinted>2024-04-04T05:55:00Z</cp:lastPrinted>
  <dcterms:created xsi:type="dcterms:W3CDTF">2023-04-07T12:10:00Z</dcterms:created>
  <dcterms:modified xsi:type="dcterms:W3CDTF">2024-04-08T12:48:00Z</dcterms:modified>
</cp:coreProperties>
</file>