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1E" w:rsidRDefault="00CD101E" w:rsidP="00646EE5">
      <w:pPr>
        <w:tabs>
          <w:tab w:val="left" w:pos="6323"/>
        </w:tabs>
        <w:ind w:left="426" w:firstLine="709"/>
        <w:rPr>
          <w:color w:val="000000"/>
        </w:rPr>
      </w:pPr>
    </w:p>
    <w:p w:rsidR="009B6872" w:rsidRDefault="009B6872" w:rsidP="009B6872">
      <w:pPr>
        <w:tabs>
          <w:tab w:val="left" w:pos="6323"/>
        </w:tabs>
        <w:ind w:left="426" w:firstLine="709"/>
        <w:rPr>
          <w:color w:val="000000"/>
        </w:rPr>
      </w:pPr>
    </w:p>
    <w:p w:rsidR="009B6872" w:rsidRDefault="009B6872" w:rsidP="009B6872">
      <w:pPr>
        <w:pStyle w:val="ConsTitle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9B6872" w:rsidRDefault="009B6872" w:rsidP="009B6872">
      <w:pPr>
        <w:pStyle w:val="ConsTitle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bCs w:val="0"/>
          <w:sz w:val="28"/>
          <w:szCs w:val="28"/>
        </w:rPr>
        <w:t>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государственных и муниципальных услуг </w:t>
      </w:r>
    </w:p>
    <w:p w:rsidR="009B6872" w:rsidRPr="00FD0B57" w:rsidRDefault="009B6872" w:rsidP="009B6872">
      <w:pPr>
        <w:pStyle w:val="ConsTitle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в режиме «одного окна» </w:t>
      </w:r>
    </w:p>
    <w:p w:rsidR="009B6872" w:rsidRDefault="009B6872" w:rsidP="009B6872">
      <w:pPr>
        <w:pStyle w:val="ConsTitle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на территории муниципального района 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872" w:rsidRDefault="009B6872" w:rsidP="009B6872">
      <w:pPr>
        <w:pStyle w:val="ConsTitle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2017-2026 годы</w:t>
      </w:r>
    </w:p>
    <w:p w:rsidR="009B6872" w:rsidRDefault="009B6872" w:rsidP="009B6872">
      <w:pPr>
        <w:pStyle w:val="ConsTitle"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Программа)</w:t>
      </w:r>
      <w:r>
        <w:rPr>
          <w:sz w:val="28"/>
          <w:szCs w:val="28"/>
        </w:rPr>
        <w:t xml:space="preserve">  </w:t>
      </w:r>
    </w:p>
    <w:p w:rsidR="009B6872" w:rsidRDefault="009B6872" w:rsidP="009B6872">
      <w:pPr>
        <w:pStyle w:val="ConsTitle"/>
        <w:tabs>
          <w:tab w:val="left" w:pos="720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92AA1" w:rsidRDefault="00092AA1" w:rsidP="009B6872">
      <w:pPr>
        <w:pStyle w:val="ConsTitle"/>
        <w:tabs>
          <w:tab w:val="left" w:pos="720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92AA1" w:rsidRDefault="00092AA1" w:rsidP="009B6872">
      <w:pPr>
        <w:pStyle w:val="ConsTitle"/>
        <w:tabs>
          <w:tab w:val="left" w:pos="720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D101E" w:rsidRPr="00B20409" w:rsidRDefault="00CD101E" w:rsidP="009B6872">
      <w:pPr>
        <w:pStyle w:val="ConsTitle"/>
        <w:tabs>
          <w:tab w:val="left" w:pos="720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B6872" w:rsidRPr="00554147" w:rsidRDefault="009B6872" w:rsidP="009B6872">
      <w:pPr>
        <w:pStyle w:val="Con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147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9B6872" w:rsidRPr="00554147" w:rsidRDefault="009B6872" w:rsidP="009B6872">
      <w:pPr>
        <w:pStyle w:val="ConsNonformat"/>
        <w:tabs>
          <w:tab w:val="left" w:pos="720"/>
        </w:tabs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51"/>
        <w:gridCol w:w="590"/>
        <w:gridCol w:w="5163"/>
      </w:tblGrid>
      <w:tr w:rsidR="009B6872" w:rsidRPr="00554147" w:rsidTr="00357A50">
        <w:tc>
          <w:tcPr>
            <w:tcW w:w="3277" w:type="dxa"/>
          </w:tcPr>
          <w:p w:rsidR="009B6872" w:rsidRPr="002E5FFA" w:rsidRDefault="009B6872" w:rsidP="00357A50">
            <w:pPr>
              <w:pStyle w:val="ConsNonformat"/>
              <w:tabs>
                <w:tab w:val="left" w:pos="720"/>
              </w:tabs>
              <w:rPr>
                <w:b/>
                <w:sz w:val="28"/>
                <w:szCs w:val="28"/>
              </w:rPr>
            </w:pPr>
            <w:r w:rsidRPr="002E5FF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 ПРОГРАММЫ</w:t>
            </w:r>
          </w:p>
          <w:p w:rsidR="009B6872" w:rsidRPr="002E5FFA" w:rsidRDefault="009B6872" w:rsidP="00357A50">
            <w:pPr>
              <w:rPr>
                <w:sz w:val="28"/>
                <w:szCs w:val="28"/>
              </w:rPr>
            </w:pPr>
          </w:p>
          <w:p w:rsidR="009B6872" w:rsidRPr="002E5FFA" w:rsidRDefault="009B6872" w:rsidP="00357A50">
            <w:pPr>
              <w:rPr>
                <w:sz w:val="28"/>
                <w:szCs w:val="28"/>
              </w:rPr>
            </w:pPr>
          </w:p>
          <w:p w:rsidR="009B6872" w:rsidRPr="002E5FFA" w:rsidRDefault="009B6872" w:rsidP="00357A50">
            <w:pPr>
              <w:rPr>
                <w:sz w:val="28"/>
                <w:szCs w:val="28"/>
              </w:rPr>
            </w:pPr>
          </w:p>
          <w:p w:rsidR="009B6872" w:rsidRDefault="009B6872" w:rsidP="00357A50">
            <w:pPr>
              <w:rPr>
                <w:sz w:val="28"/>
                <w:szCs w:val="28"/>
              </w:rPr>
            </w:pPr>
          </w:p>
          <w:p w:rsidR="00092AA1" w:rsidRPr="002E5FFA" w:rsidRDefault="00092AA1" w:rsidP="00357A50">
            <w:pPr>
              <w:rPr>
                <w:sz w:val="28"/>
                <w:szCs w:val="28"/>
              </w:rPr>
            </w:pPr>
          </w:p>
          <w:p w:rsidR="009B6872" w:rsidRDefault="009B6872" w:rsidP="00357A50">
            <w:pPr>
              <w:rPr>
                <w:b/>
                <w:sz w:val="28"/>
                <w:szCs w:val="28"/>
              </w:rPr>
            </w:pPr>
          </w:p>
          <w:p w:rsidR="009B6872" w:rsidRPr="002E5FFA" w:rsidRDefault="009B6872" w:rsidP="00357A50">
            <w:pPr>
              <w:rPr>
                <w:b/>
                <w:sz w:val="28"/>
                <w:szCs w:val="28"/>
              </w:rPr>
            </w:pPr>
            <w:r w:rsidRPr="002E5FFA">
              <w:rPr>
                <w:b/>
                <w:sz w:val="28"/>
                <w:szCs w:val="28"/>
              </w:rPr>
              <w:t>ДАТА ПРИНЯТИЯ РЕШЕНИЯ О РАЗР</w:t>
            </w:r>
            <w:r w:rsidRPr="002E5FFA">
              <w:rPr>
                <w:b/>
                <w:sz w:val="28"/>
                <w:szCs w:val="28"/>
              </w:rPr>
              <w:t>А</w:t>
            </w:r>
            <w:r w:rsidRPr="002E5FFA">
              <w:rPr>
                <w:b/>
                <w:sz w:val="28"/>
                <w:szCs w:val="28"/>
              </w:rPr>
              <w:t>БОТКЕ</w:t>
            </w:r>
          </w:p>
          <w:p w:rsidR="009B6872" w:rsidRPr="002E5FFA" w:rsidRDefault="009B6872" w:rsidP="00357A50">
            <w:pPr>
              <w:rPr>
                <w:sz w:val="28"/>
                <w:szCs w:val="28"/>
              </w:rPr>
            </w:pPr>
            <w:r w:rsidRPr="002E5FFA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15" w:type="dxa"/>
          </w:tcPr>
          <w:p w:rsidR="009B6872" w:rsidRPr="00554147" w:rsidRDefault="009B6872" w:rsidP="00357A50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 w:rsidRPr="00554147">
              <w:rPr>
                <w:sz w:val="28"/>
                <w:szCs w:val="28"/>
              </w:rPr>
              <w:t>-</w:t>
            </w:r>
          </w:p>
        </w:tc>
        <w:tc>
          <w:tcPr>
            <w:tcW w:w="5395" w:type="dxa"/>
          </w:tcPr>
          <w:p w:rsidR="009B6872" w:rsidRDefault="009B6872" w:rsidP="00357A50">
            <w:pPr>
              <w:pStyle w:val="ConsTitle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Предоставление </w:t>
            </w:r>
            <w:r w:rsidRPr="00E7480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государственных и м</w:t>
            </w:r>
            <w:r w:rsidRPr="00E7480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</w:t>
            </w:r>
            <w:r w:rsidRPr="00E7480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ниципальных услуг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режиме «одного окна» </w:t>
            </w:r>
            <w:r w:rsidRPr="00E7480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 территории муниципального района </w:t>
            </w:r>
            <w:proofErr w:type="spellStart"/>
            <w:r w:rsidRPr="00E7480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Кинельский</w:t>
            </w:r>
            <w:proofErr w:type="spellEnd"/>
            <w:r w:rsidRPr="00E7480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2017-2026 годы</w:t>
            </w:r>
          </w:p>
          <w:p w:rsidR="009B6872" w:rsidRDefault="009B6872" w:rsidP="00357A50">
            <w:pPr>
              <w:pStyle w:val="ConsTitle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B6872" w:rsidRDefault="009B6872" w:rsidP="00357A50">
            <w:pPr>
              <w:pStyle w:val="ConsTitle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092AA1" w:rsidRPr="00E7480D" w:rsidRDefault="00092AA1" w:rsidP="00357A50">
            <w:pPr>
              <w:pStyle w:val="ConsTitle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B6872" w:rsidRPr="00554147" w:rsidRDefault="009B6872" w:rsidP="00357A50">
            <w:pPr>
              <w:pStyle w:val="ConsNonformat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872" w:rsidRPr="002E5FFA" w:rsidRDefault="009B6872" w:rsidP="00357A50">
            <w:pPr>
              <w:jc w:val="both"/>
            </w:pPr>
            <w:r w:rsidRPr="00F96A37">
              <w:rPr>
                <w:sz w:val="28"/>
                <w:szCs w:val="28"/>
              </w:rPr>
              <w:t>Распоряжение администрации муниц</w:t>
            </w:r>
            <w:r w:rsidRPr="00F96A37">
              <w:rPr>
                <w:sz w:val="28"/>
                <w:szCs w:val="28"/>
              </w:rPr>
              <w:t>и</w:t>
            </w:r>
            <w:r w:rsidRPr="00F96A37">
              <w:rPr>
                <w:sz w:val="28"/>
                <w:szCs w:val="28"/>
              </w:rPr>
              <w:t xml:space="preserve">пального района </w:t>
            </w:r>
            <w:proofErr w:type="spellStart"/>
            <w:r w:rsidRPr="00F96A37">
              <w:rPr>
                <w:sz w:val="28"/>
                <w:szCs w:val="28"/>
              </w:rPr>
              <w:t>Кинельский</w:t>
            </w:r>
            <w:proofErr w:type="spellEnd"/>
            <w:r w:rsidRPr="00F96A37">
              <w:rPr>
                <w:sz w:val="28"/>
                <w:szCs w:val="28"/>
              </w:rPr>
              <w:t xml:space="preserve"> Самарской о</w:t>
            </w:r>
            <w:r>
              <w:rPr>
                <w:sz w:val="28"/>
                <w:szCs w:val="28"/>
              </w:rPr>
              <w:t>бласти от 03.11.2016г №677</w:t>
            </w:r>
          </w:p>
        </w:tc>
      </w:tr>
      <w:tr w:rsidR="009B6872" w:rsidRPr="00554147" w:rsidTr="00357A50">
        <w:trPr>
          <w:trHeight w:val="20"/>
        </w:trPr>
        <w:tc>
          <w:tcPr>
            <w:tcW w:w="3277" w:type="dxa"/>
          </w:tcPr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F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ОТВЕТСВЕННЫЙ ИСПОЛНИТЕЛЬ </w:t>
            </w:r>
            <w:proofErr w:type="gramStart"/>
            <w:r w:rsidRPr="00663F6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663F6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663F60">
              <w:rPr>
                <w:rFonts w:ascii="Times New Roman" w:hAnsi="Times New Roman" w:cs="Times New Roman"/>
                <w:b/>
                <w:sz w:val="28"/>
                <w:szCs w:val="28"/>
              </w:rPr>
              <w:t>НИЦИПАЛЬНОЙ</w:t>
            </w:r>
            <w:proofErr w:type="gramEnd"/>
            <w:r w:rsidRPr="00663F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F6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872" w:rsidRDefault="009B6872" w:rsidP="00357A50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2AA1" w:rsidRPr="00663F60" w:rsidRDefault="00092AA1" w:rsidP="00357A50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F6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</w:t>
            </w:r>
            <w:r w:rsidRPr="00663F6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663F60">
              <w:rPr>
                <w:rFonts w:ascii="Times New Roman" w:hAnsi="Times New Roman" w:cs="Times New Roman"/>
                <w:b/>
                <w:sz w:val="28"/>
                <w:szCs w:val="28"/>
              </w:rPr>
              <w:t>НИЦИПАЛЬНОЙ ПРОГРАММЫ</w:t>
            </w: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872" w:rsidRDefault="009B6872" w:rsidP="00357A50">
            <w:pPr>
              <w:pStyle w:val="ConsNonformat"/>
              <w:tabs>
                <w:tab w:val="left" w:pos="7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F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ПАЛЬНОЙ</w:t>
            </w: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rPr>
                <w:b/>
                <w:sz w:val="28"/>
                <w:szCs w:val="28"/>
              </w:rPr>
            </w:pPr>
            <w:r w:rsidRPr="00663F6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  <w:r w:rsidRPr="00663F60">
              <w:rPr>
                <w:b/>
                <w:sz w:val="28"/>
                <w:szCs w:val="28"/>
              </w:rPr>
              <w:t xml:space="preserve">          </w:t>
            </w:r>
          </w:p>
          <w:p w:rsidR="009B6872" w:rsidRPr="00663F60" w:rsidRDefault="009B6872" w:rsidP="00357A50">
            <w:pPr>
              <w:rPr>
                <w:sz w:val="28"/>
                <w:szCs w:val="28"/>
              </w:rPr>
            </w:pPr>
          </w:p>
          <w:p w:rsidR="009B6872" w:rsidRPr="00663F60" w:rsidRDefault="009B6872" w:rsidP="00357A50">
            <w:pPr>
              <w:rPr>
                <w:sz w:val="28"/>
                <w:szCs w:val="28"/>
              </w:rPr>
            </w:pPr>
          </w:p>
          <w:p w:rsidR="009B6872" w:rsidRDefault="009B6872" w:rsidP="00357A50">
            <w:pPr>
              <w:widowControl w:val="0"/>
              <w:ind w:left="20"/>
              <w:rPr>
                <w:b/>
                <w:color w:val="000000"/>
                <w:spacing w:val="-10"/>
                <w:sz w:val="28"/>
                <w:szCs w:val="28"/>
              </w:rPr>
            </w:pPr>
          </w:p>
          <w:p w:rsidR="009B6872" w:rsidRPr="002E5FFA" w:rsidRDefault="009B6872" w:rsidP="00357A50">
            <w:pPr>
              <w:widowControl w:val="0"/>
              <w:ind w:left="20"/>
              <w:rPr>
                <w:b/>
                <w:spacing w:val="-10"/>
                <w:sz w:val="28"/>
                <w:szCs w:val="28"/>
              </w:rPr>
            </w:pPr>
            <w:r w:rsidRPr="00663F60">
              <w:rPr>
                <w:b/>
                <w:color w:val="000000"/>
                <w:spacing w:val="-10"/>
                <w:sz w:val="28"/>
                <w:szCs w:val="28"/>
              </w:rPr>
              <w:t>ЗАДАЧИ</w:t>
            </w:r>
          </w:p>
          <w:p w:rsidR="009B6872" w:rsidRPr="002E5FFA" w:rsidRDefault="009B6872" w:rsidP="00357A50">
            <w:pPr>
              <w:widowControl w:val="0"/>
              <w:ind w:left="20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sz w:val="28"/>
                <w:szCs w:val="28"/>
              </w:rPr>
              <w:t>МУНИЦИПАЛЬНОЙ</w:t>
            </w:r>
          </w:p>
          <w:p w:rsidR="009B6872" w:rsidRPr="002E5FFA" w:rsidRDefault="009B6872" w:rsidP="00357A50">
            <w:pPr>
              <w:widowControl w:val="0"/>
              <w:ind w:left="20"/>
              <w:rPr>
                <w:b/>
                <w:spacing w:val="-10"/>
                <w:sz w:val="28"/>
                <w:szCs w:val="28"/>
              </w:rPr>
            </w:pPr>
            <w:r w:rsidRPr="00663F60">
              <w:rPr>
                <w:b/>
                <w:color w:val="000000"/>
                <w:spacing w:val="-10"/>
                <w:sz w:val="28"/>
                <w:szCs w:val="28"/>
              </w:rPr>
              <w:t>ПРОГРАММЫ</w:t>
            </w:r>
          </w:p>
          <w:p w:rsidR="009B6872" w:rsidRPr="00663F60" w:rsidRDefault="009B6872" w:rsidP="00357A50">
            <w:pPr>
              <w:rPr>
                <w:sz w:val="28"/>
                <w:szCs w:val="28"/>
              </w:rPr>
            </w:pPr>
          </w:p>
          <w:p w:rsidR="009B6872" w:rsidRPr="00663F60" w:rsidRDefault="009B6872" w:rsidP="00357A50">
            <w:pPr>
              <w:rPr>
                <w:sz w:val="28"/>
                <w:szCs w:val="28"/>
              </w:rPr>
            </w:pPr>
          </w:p>
          <w:p w:rsidR="009B6872" w:rsidRPr="00663F60" w:rsidRDefault="009B6872" w:rsidP="00357A50">
            <w:pPr>
              <w:rPr>
                <w:sz w:val="28"/>
                <w:szCs w:val="28"/>
              </w:rPr>
            </w:pPr>
          </w:p>
          <w:p w:rsidR="009B6872" w:rsidRDefault="009B6872" w:rsidP="00357A50">
            <w:pPr>
              <w:widowControl w:val="0"/>
              <w:rPr>
                <w:b/>
                <w:color w:val="000000"/>
                <w:spacing w:val="-10"/>
                <w:sz w:val="28"/>
                <w:szCs w:val="28"/>
              </w:rPr>
            </w:pPr>
          </w:p>
          <w:p w:rsidR="009B6872" w:rsidRPr="00663F60" w:rsidRDefault="009B6872" w:rsidP="00357A50">
            <w:pPr>
              <w:widowControl w:val="0"/>
              <w:rPr>
                <w:b/>
                <w:spacing w:val="-10"/>
                <w:sz w:val="28"/>
                <w:szCs w:val="28"/>
              </w:rPr>
            </w:pPr>
            <w:r w:rsidRPr="00663F60">
              <w:rPr>
                <w:b/>
                <w:color w:val="000000"/>
                <w:spacing w:val="-10"/>
                <w:sz w:val="28"/>
                <w:szCs w:val="28"/>
              </w:rPr>
              <w:t>ПОКАЗАТЕЛИ</w:t>
            </w:r>
          </w:p>
          <w:p w:rsidR="009B6872" w:rsidRPr="00663F60" w:rsidRDefault="009B6872" w:rsidP="00357A50">
            <w:pPr>
              <w:widowControl w:val="0"/>
              <w:rPr>
                <w:b/>
                <w:spacing w:val="-10"/>
                <w:sz w:val="28"/>
                <w:szCs w:val="28"/>
              </w:rPr>
            </w:pPr>
            <w:r w:rsidRPr="00663F60">
              <w:rPr>
                <w:b/>
                <w:color w:val="000000"/>
                <w:spacing w:val="-10"/>
                <w:sz w:val="28"/>
                <w:szCs w:val="28"/>
              </w:rPr>
              <w:t>(ИНДИКАТОРЫ)</w:t>
            </w:r>
          </w:p>
          <w:p w:rsidR="009B6872" w:rsidRPr="00663F60" w:rsidRDefault="009B6872" w:rsidP="00357A50">
            <w:pPr>
              <w:widowControl w:val="0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color w:val="000000"/>
                <w:spacing w:val="-10"/>
                <w:sz w:val="28"/>
                <w:szCs w:val="28"/>
              </w:rPr>
              <w:t>МУНИЦИПАЛЬНОЙ</w:t>
            </w:r>
          </w:p>
          <w:p w:rsidR="009B6872" w:rsidRPr="00663F60" w:rsidRDefault="009B6872" w:rsidP="00357A50">
            <w:pPr>
              <w:widowControl w:val="0"/>
              <w:rPr>
                <w:b/>
                <w:spacing w:val="-10"/>
                <w:sz w:val="28"/>
                <w:szCs w:val="28"/>
              </w:rPr>
            </w:pPr>
            <w:r w:rsidRPr="00663F60">
              <w:rPr>
                <w:b/>
                <w:color w:val="000000"/>
                <w:spacing w:val="-10"/>
                <w:sz w:val="28"/>
                <w:szCs w:val="28"/>
              </w:rPr>
              <w:t>ПРОГРАММЫ</w:t>
            </w:r>
          </w:p>
          <w:p w:rsidR="009B6872" w:rsidRPr="00663F60" w:rsidRDefault="009B6872" w:rsidP="00357A50">
            <w:pPr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  <w:p w:rsidR="009B6872" w:rsidRPr="00663F60" w:rsidRDefault="009B6872" w:rsidP="00357A50">
            <w:pPr>
              <w:pStyle w:val="ConsNonformat"/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:rsidR="009B6872" w:rsidRPr="001722AD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22AD">
              <w:rPr>
                <w:sz w:val="28"/>
                <w:szCs w:val="28"/>
              </w:rPr>
              <w:t xml:space="preserve">       </w:t>
            </w:r>
          </w:p>
          <w:p w:rsidR="009B6872" w:rsidRPr="001722AD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22AD">
              <w:rPr>
                <w:sz w:val="28"/>
                <w:szCs w:val="28"/>
              </w:rPr>
              <w:t xml:space="preserve">  Муниципальное бюджетное учрежд</w:t>
            </w:r>
            <w:r w:rsidRPr="001722AD">
              <w:rPr>
                <w:sz w:val="28"/>
                <w:szCs w:val="28"/>
              </w:rPr>
              <w:t>е</w:t>
            </w:r>
            <w:r w:rsidRPr="001722AD">
              <w:rPr>
                <w:sz w:val="28"/>
                <w:szCs w:val="28"/>
              </w:rPr>
              <w:t xml:space="preserve">ние муниципального района </w:t>
            </w:r>
            <w:proofErr w:type="spellStart"/>
            <w:r w:rsidRPr="001722AD">
              <w:rPr>
                <w:sz w:val="28"/>
                <w:szCs w:val="28"/>
              </w:rPr>
              <w:t>Кинельский</w:t>
            </w:r>
            <w:proofErr w:type="spellEnd"/>
            <w:r w:rsidRPr="001722AD">
              <w:rPr>
                <w:sz w:val="28"/>
                <w:szCs w:val="28"/>
              </w:rPr>
              <w:t xml:space="preserve"> Самарской области «Многофункци</w:t>
            </w:r>
            <w:r w:rsidRPr="001722AD">
              <w:rPr>
                <w:sz w:val="28"/>
                <w:szCs w:val="28"/>
              </w:rPr>
              <w:t>о</w:t>
            </w:r>
            <w:r w:rsidRPr="001722AD">
              <w:rPr>
                <w:sz w:val="28"/>
                <w:szCs w:val="28"/>
              </w:rPr>
              <w:t>нальный центр предоставления госуда</w:t>
            </w:r>
            <w:r w:rsidRPr="001722AD">
              <w:rPr>
                <w:sz w:val="28"/>
                <w:szCs w:val="28"/>
              </w:rPr>
              <w:t>р</w:t>
            </w:r>
            <w:r w:rsidRPr="001722AD">
              <w:rPr>
                <w:sz w:val="28"/>
                <w:szCs w:val="28"/>
              </w:rPr>
              <w:t xml:space="preserve">ственных и муниципальных услуг» </w:t>
            </w:r>
          </w:p>
          <w:p w:rsidR="009B6872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2AA1" w:rsidRPr="001722AD" w:rsidRDefault="00092AA1" w:rsidP="00357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B6872" w:rsidRPr="001722AD" w:rsidRDefault="009B6872" w:rsidP="00357A5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722AD">
              <w:rPr>
                <w:sz w:val="28"/>
                <w:szCs w:val="28"/>
              </w:rPr>
              <w:t xml:space="preserve">     Администрация муниципальн</w:t>
            </w:r>
            <w:r w:rsidRPr="001722AD">
              <w:rPr>
                <w:sz w:val="28"/>
                <w:szCs w:val="28"/>
              </w:rPr>
              <w:t>о</w:t>
            </w:r>
            <w:r w:rsidRPr="001722AD">
              <w:rPr>
                <w:sz w:val="28"/>
                <w:szCs w:val="28"/>
              </w:rPr>
              <w:t xml:space="preserve">го района </w:t>
            </w:r>
            <w:proofErr w:type="spellStart"/>
            <w:r w:rsidRPr="001722AD">
              <w:rPr>
                <w:sz w:val="28"/>
                <w:szCs w:val="28"/>
              </w:rPr>
              <w:t>Кинельский</w:t>
            </w:r>
            <w:proofErr w:type="spellEnd"/>
            <w:r w:rsidRPr="001722AD">
              <w:rPr>
                <w:sz w:val="28"/>
                <w:szCs w:val="28"/>
              </w:rPr>
              <w:t xml:space="preserve"> Самарской обл</w:t>
            </w:r>
            <w:r w:rsidRPr="001722AD">
              <w:rPr>
                <w:sz w:val="28"/>
                <w:szCs w:val="28"/>
              </w:rPr>
              <w:t>а</w:t>
            </w:r>
            <w:r w:rsidRPr="001722AD">
              <w:rPr>
                <w:sz w:val="28"/>
                <w:szCs w:val="28"/>
              </w:rPr>
              <w:t xml:space="preserve">сти </w:t>
            </w:r>
          </w:p>
          <w:p w:rsidR="009B6872" w:rsidRPr="001722AD" w:rsidRDefault="009B6872" w:rsidP="00357A5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722AD">
              <w:rPr>
                <w:sz w:val="28"/>
                <w:szCs w:val="28"/>
              </w:rPr>
              <w:t>Муниципальное бюджетное учр</w:t>
            </w:r>
            <w:r w:rsidRPr="001722AD">
              <w:rPr>
                <w:sz w:val="28"/>
                <w:szCs w:val="28"/>
              </w:rPr>
              <w:t>е</w:t>
            </w:r>
            <w:r w:rsidRPr="001722AD">
              <w:rPr>
                <w:sz w:val="28"/>
                <w:szCs w:val="28"/>
              </w:rPr>
              <w:t xml:space="preserve">ждение муниципального района </w:t>
            </w:r>
            <w:proofErr w:type="spellStart"/>
            <w:r w:rsidRPr="001722AD">
              <w:rPr>
                <w:sz w:val="28"/>
                <w:szCs w:val="28"/>
              </w:rPr>
              <w:t>Кинел</w:t>
            </w:r>
            <w:r w:rsidRPr="001722AD">
              <w:rPr>
                <w:sz w:val="28"/>
                <w:szCs w:val="28"/>
              </w:rPr>
              <w:t>ь</w:t>
            </w:r>
            <w:r w:rsidRPr="001722AD">
              <w:rPr>
                <w:sz w:val="28"/>
                <w:szCs w:val="28"/>
              </w:rPr>
              <w:t>ский</w:t>
            </w:r>
            <w:proofErr w:type="spellEnd"/>
            <w:r w:rsidRPr="001722AD">
              <w:rPr>
                <w:sz w:val="28"/>
                <w:szCs w:val="28"/>
              </w:rPr>
              <w:t xml:space="preserve"> Самарской области       «Мн</w:t>
            </w:r>
            <w:r w:rsidRPr="001722AD">
              <w:rPr>
                <w:sz w:val="28"/>
                <w:szCs w:val="28"/>
              </w:rPr>
              <w:t>о</w:t>
            </w:r>
            <w:r w:rsidRPr="001722AD">
              <w:rPr>
                <w:sz w:val="28"/>
                <w:szCs w:val="28"/>
              </w:rPr>
              <w:t>гофункциональный центр предоставл</w:t>
            </w:r>
            <w:r w:rsidRPr="001722AD">
              <w:rPr>
                <w:sz w:val="28"/>
                <w:szCs w:val="28"/>
              </w:rPr>
              <w:t>е</w:t>
            </w:r>
            <w:r w:rsidRPr="001722AD">
              <w:rPr>
                <w:sz w:val="28"/>
                <w:szCs w:val="28"/>
              </w:rPr>
              <w:t>ния государственных и муниципальных услуг»</w:t>
            </w:r>
          </w:p>
          <w:p w:rsidR="009B6872" w:rsidRPr="001722AD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B6872" w:rsidRPr="001722AD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B6872" w:rsidRPr="001722AD" w:rsidRDefault="009B6872" w:rsidP="00357A50">
            <w:pPr>
              <w:widowControl w:val="0"/>
              <w:ind w:right="40"/>
              <w:jc w:val="both"/>
              <w:rPr>
                <w:sz w:val="28"/>
                <w:szCs w:val="28"/>
              </w:rPr>
            </w:pPr>
            <w:r w:rsidRPr="001722AD">
              <w:rPr>
                <w:sz w:val="28"/>
                <w:szCs w:val="28"/>
              </w:rPr>
              <w:t xml:space="preserve">Получение жителями муниципального района </w:t>
            </w:r>
            <w:proofErr w:type="spellStart"/>
            <w:r w:rsidRPr="001722AD">
              <w:rPr>
                <w:sz w:val="28"/>
                <w:szCs w:val="28"/>
              </w:rPr>
              <w:t>Кинельский</w:t>
            </w:r>
            <w:proofErr w:type="spellEnd"/>
            <w:r w:rsidRPr="001722AD">
              <w:rPr>
                <w:sz w:val="28"/>
                <w:szCs w:val="28"/>
              </w:rPr>
              <w:t xml:space="preserve"> госуда</w:t>
            </w:r>
            <w:r w:rsidRPr="001722AD">
              <w:rPr>
                <w:bCs/>
                <w:sz w:val="28"/>
                <w:szCs w:val="28"/>
              </w:rPr>
              <w:t>рственных и муниципальных услуг</w:t>
            </w:r>
            <w:r w:rsidRPr="001722AD">
              <w:rPr>
                <w:sz w:val="28"/>
                <w:szCs w:val="28"/>
              </w:rPr>
              <w:t xml:space="preserve"> </w:t>
            </w:r>
            <w:r w:rsidRPr="001722AD">
              <w:rPr>
                <w:bCs/>
                <w:sz w:val="28"/>
                <w:szCs w:val="28"/>
              </w:rPr>
              <w:t>в режиме «одного окна»</w:t>
            </w:r>
          </w:p>
          <w:p w:rsidR="009B6872" w:rsidRPr="001722AD" w:rsidRDefault="009B6872" w:rsidP="00357A50">
            <w:pPr>
              <w:widowControl w:val="0"/>
              <w:ind w:right="40"/>
              <w:jc w:val="both"/>
              <w:rPr>
                <w:color w:val="000000"/>
                <w:spacing w:val="-10"/>
                <w:sz w:val="28"/>
                <w:szCs w:val="28"/>
              </w:rPr>
            </w:pPr>
          </w:p>
          <w:p w:rsidR="009B6872" w:rsidRPr="001722AD" w:rsidRDefault="009B6872" w:rsidP="00357A50">
            <w:pPr>
              <w:widowControl w:val="0"/>
              <w:ind w:right="40"/>
              <w:jc w:val="both"/>
              <w:rPr>
                <w:color w:val="000000"/>
                <w:spacing w:val="-10"/>
                <w:sz w:val="28"/>
                <w:szCs w:val="28"/>
              </w:rPr>
            </w:pPr>
          </w:p>
          <w:p w:rsidR="009B6872" w:rsidRPr="001722AD" w:rsidRDefault="009B6872" w:rsidP="00357A50">
            <w:pPr>
              <w:widowControl w:val="0"/>
              <w:tabs>
                <w:tab w:val="left" w:pos="302"/>
              </w:tabs>
              <w:ind w:right="60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1722AD">
              <w:rPr>
                <w:color w:val="000000"/>
                <w:spacing w:val="-10"/>
                <w:sz w:val="28"/>
                <w:szCs w:val="28"/>
              </w:rPr>
              <w:t>1.</w:t>
            </w:r>
            <w:r w:rsidRPr="001722AD">
              <w:rPr>
                <w:sz w:val="28"/>
                <w:szCs w:val="28"/>
              </w:rPr>
              <w:t xml:space="preserve"> Обеспечение  процедуры приёма и выдачи документов заявителям в МФЦ</w:t>
            </w:r>
          </w:p>
          <w:p w:rsidR="009B6872" w:rsidRPr="001722AD" w:rsidRDefault="009B6872" w:rsidP="00357A50">
            <w:pPr>
              <w:widowControl w:val="0"/>
              <w:tabs>
                <w:tab w:val="left" w:pos="302"/>
              </w:tabs>
              <w:ind w:right="60"/>
              <w:jc w:val="both"/>
              <w:rPr>
                <w:sz w:val="28"/>
                <w:szCs w:val="28"/>
              </w:rPr>
            </w:pPr>
            <w:r w:rsidRPr="001722AD">
              <w:rPr>
                <w:sz w:val="28"/>
                <w:szCs w:val="28"/>
              </w:rPr>
              <w:t>2. Соблюдение режима работы окон приёма и выдачи документов в МФЦ</w:t>
            </w:r>
          </w:p>
          <w:p w:rsidR="009B6872" w:rsidRPr="001722AD" w:rsidRDefault="009B6872" w:rsidP="00357A50">
            <w:pPr>
              <w:widowControl w:val="0"/>
              <w:tabs>
                <w:tab w:val="left" w:pos="302"/>
              </w:tabs>
              <w:ind w:right="60"/>
              <w:jc w:val="both"/>
              <w:rPr>
                <w:sz w:val="28"/>
                <w:szCs w:val="28"/>
              </w:rPr>
            </w:pPr>
          </w:p>
          <w:p w:rsidR="009B6872" w:rsidRPr="001722AD" w:rsidRDefault="009B6872" w:rsidP="00357A50">
            <w:pPr>
              <w:widowControl w:val="0"/>
              <w:tabs>
                <w:tab w:val="left" w:pos="302"/>
              </w:tabs>
              <w:ind w:right="60"/>
              <w:jc w:val="both"/>
              <w:rPr>
                <w:color w:val="000000"/>
                <w:spacing w:val="-10"/>
                <w:sz w:val="28"/>
                <w:szCs w:val="28"/>
              </w:rPr>
            </w:pPr>
          </w:p>
          <w:p w:rsidR="009B6872" w:rsidRPr="001722AD" w:rsidRDefault="009B6872" w:rsidP="00357A50">
            <w:pPr>
              <w:widowControl w:val="0"/>
              <w:tabs>
                <w:tab w:val="left" w:pos="302"/>
              </w:tabs>
              <w:ind w:right="60"/>
              <w:jc w:val="both"/>
              <w:rPr>
                <w:color w:val="000000"/>
                <w:spacing w:val="-10"/>
                <w:sz w:val="28"/>
                <w:szCs w:val="28"/>
              </w:rPr>
            </w:pPr>
          </w:p>
          <w:p w:rsidR="009B6872" w:rsidRPr="001722AD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22AD">
              <w:rPr>
                <w:sz w:val="28"/>
                <w:szCs w:val="28"/>
              </w:rPr>
              <w:t>1.Количество человеко-часов, отраб</w:t>
            </w:r>
            <w:r w:rsidRPr="001722AD">
              <w:rPr>
                <w:sz w:val="28"/>
                <w:szCs w:val="28"/>
              </w:rPr>
              <w:t>о</w:t>
            </w:r>
            <w:r w:rsidRPr="001722AD">
              <w:rPr>
                <w:sz w:val="28"/>
                <w:szCs w:val="28"/>
              </w:rPr>
              <w:t>танных специалистами МФЦ</w:t>
            </w:r>
          </w:p>
          <w:p w:rsidR="009B6872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22AD">
              <w:rPr>
                <w:sz w:val="28"/>
                <w:szCs w:val="28"/>
              </w:rPr>
              <w:t>2. Затраты на содержание управленч</w:t>
            </w:r>
            <w:r w:rsidRPr="001722AD">
              <w:rPr>
                <w:sz w:val="28"/>
                <w:szCs w:val="28"/>
              </w:rPr>
              <w:t>е</w:t>
            </w:r>
            <w:r w:rsidRPr="001722AD">
              <w:rPr>
                <w:sz w:val="28"/>
                <w:szCs w:val="28"/>
              </w:rPr>
              <w:t xml:space="preserve">ского и обслуживающего персонала </w:t>
            </w:r>
          </w:p>
          <w:p w:rsidR="009B6872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22AD">
              <w:rPr>
                <w:sz w:val="28"/>
                <w:szCs w:val="28"/>
              </w:rPr>
              <w:t xml:space="preserve">3. Затраты на общехозяйственные нужды 4. Затраты на содержание имущества </w:t>
            </w:r>
          </w:p>
          <w:p w:rsidR="009B6872" w:rsidRPr="001722AD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Количество предоставленных услуг 6.Количество предоставленных консул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таций по оказанию государственных и муниципальных услуг </w:t>
            </w:r>
          </w:p>
          <w:p w:rsidR="009B6872" w:rsidRPr="001722AD" w:rsidRDefault="009B6872" w:rsidP="00357A5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9B6872" w:rsidRDefault="009B6872" w:rsidP="00357A5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  <w:p w:rsidR="00092AA1" w:rsidRPr="001722AD" w:rsidRDefault="00092AA1" w:rsidP="00357A50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9B6872" w:rsidRPr="00B82A5B" w:rsidRDefault="009B6872" w:rsidP="009B6872">
      <w:pPr>
        <w:tabs>
          <w:tab w:val="left" w:pos="72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B82A5B">
        <w:rPr>
          <w:b/>
          <w:sz w:val="28"/>
          <w:szCs w:val="28"/>
        </w:rPr>
        <w:lastRenderedPageBreak/>
        <w:t xml:space="preserve">ЭТАПЫ И СРОКИ        </w:t>
      </w: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2017 -2026гг.  Муниципальная П</w:t>
      </w:r>
      <w:r w:rsidRPr="00B82A5B">
        <w:rPr>
          <w:sz w:val="28"/>
          <w:szCs w:val="28"/>
        </w:rPr>
        <w:t>рогра</w:t>
      </w:r>
      <w:r w:rsidR="00092AA1">
        <w:rPr>
          <w:sz w:val="28"/>
          <w:szCs w:val="28"/>
        </w:rPr>
        <w:t>м</w:t>
      </w:r>
      <w:r w:rsidRPr="00B82A5B">
        <w:rPr>
          <w:sz w:val="28"/>
          <w:szCs w:val="28"/>
        </w:rPr>
        <w:t>ма</w:t>
      </w:r>
      <w:r w:rsidRPr="00B82A5B">
        <w:rPr>
          <w:b/>
          <w:sz w:val="28"/>
          <w:szCs w:val="28"/>
        </w:rPr>
        <w:t xml:space="preserve"> </w:t>
      </w:r>
    </w:p>
    <w:p w:rsidR="009B6872" w:rsidRPr="00B82A5B" w:rsidRDefault="009B6872" w:rsidP="009B6872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B82A5B">
        <w:rPr>
          <w:b/>
          <w:sz w:val="28"/>
          <w:szCs w:val="28"/>
        </w:rPr>
        <w:t xml:space="preserve">РЕАЛИЗАЦИИ                           </w:t>
      </w:r>
      <w:r>
        <w:rPr>
          <w:sz w:val="28"/>
          <w:szCs w:val="28"/>
        </w:rPr>
        <w:t>реализуется в один</w:t>
      </w:r>
      <w:r w:rsidRPr="00B82A5B">
        <w:rPr>
          <w:sz w:val="28"/>
          <w:szCs w:val="28"/>
        </w:rPr>
        <w:t xml:space="preserve"> этап</w:t>
      </w:r>
    </w:p>
    <w:p w:rsidR="009B6872" w:rsidRPr="00B82A5B" w:rsidRDefault="009B6872" w:rsidP="009B6872">
      <w:pPr>
        <w:tabs>
          <w:tab w:val="left" w:pos="720"/>
        </w:tabs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 w:rsidRPr="00B82A5B">
        <w:rPr>
          <w:b/>
          <w:sz w:val="28"/>
          <w:szCs w:val="28"/>
        </w:rPr>
        <w:t>ПРОГРАММЫ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036"/>
        <w:gridCol w:w="119"/>
        <w:gridCol w:w="560"/>
        <w:gridCol w:w="5020"/>
      </w:tblGrid>
      <w:tr w:rsidR="009B6872" w:rsidRPr="00B82A5B" w:rsidTr="00D905E8">
        <w:trPr>
          <w:trHeight w:val="55"/>
        </w:trPr>
        <w:tc>
          <w:tcPr>
            <w:tcW w:w="3036" w:type="dxa"/>
          </w:tcPr>
          <w:p w:rsidR="009B6872" w:rsidRPr="00B82A5B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79" w:type="dxa"/>
            <w:gridSpan w:val="2"/>
          </w:tcPr>
          <w:p w:rsidR="009B6872" w:rsidRPr="00B82A5B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5020" w:type="dxa"/>
          </w:tcPr>
          <w:p w:rsidR="009B6872" w:rsidRPr="00B82A5B" w:rsidRDefault="009B6872" w:rsidP="00357A50">
            <w:pPr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9B6872" w:rsidRPr="00B82A5B" w:rsidTr="00D905E8">
        <w:trPr>
          <w:trHeight w:val="55"/>
        </w:trPr>
        <w:tc>
          <w:tcPr>
            <w:tcW w:w="3036" w:type="dxa"/>
          </w:tcPr>
          <w:p w:rsidR="009B6872" w:rsidRPr="00B82A5B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79" w:type="dxa"/>
            <w:gridSpan w:val="2"/>
          </w:tcPr>
          <w:p w:rsidR="009B6872" w:rsidRPr="005B594B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5020" w:type="dxa"/>
          </w:tcPr>
          <w:p w:rsidR="009B6872" w:rsidRPr="00B82A5B" w:rsidRDefault="009B6872" w:rsidP="00357A50">
            <w:pPr>
              <w:pStyle w:val="ab"/>
              <w:shd w:val="clear" w:color="auto" w:fill="auto"/>
              <w:spacing w:before="0" w:line="322" w:lineRule="exact"/>
              <w:ind w:left="20" w:right="20" w:firstLine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9B6872" w:rsidRPr="0001371C" w:rsidTr="00D905E8">
        <w:trPr>
          <w:trHeight w:val="359"/>
        </w:trPr>
        <w:tc>
          <w:tcPr>
            <w:tcW w:w="3155" w:type="dxa"/>
            <w:gridSpan w:val="2"/>
          </w:tcPr>
          <w:p w:rsidR="009B6872" w:rsidRPr="0001371C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1371C">
              <w:rPr>
                <w:b/>
                <w:sz w:val="28"/>
                <w:szCs w:val="28"/>
              </w:rPr>
              <w:t xml:space="preserve">ОЖИДАЕМЫЕ  </w:t>
            </w:r>
          </w:p>
          <w:p w:rsidR="009B6872" w:rsidRPr="0001371C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1371C">
              <w:rPr>
                <w:b/>
                <w:sz w:val="28"/>
                <w:szCs w:val="28"/>
              </w:rPr>
              <w:t xml:space="preserve">РЕЗУЛЬТАТЫ </w:t>
            </w:r>
          </w:p>
          <w:p w:rsidR="009B6872" w:rsidRPr="0001371C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1371C">
              <w:rPr>
                <w:b/>
                <w:sz w:val="28"/>
                <w:szCs w:val="28"/>
              </w:rPr>
              <w:t>РЕАЛИЗАЦИИ</w:t>
            </w:r>
          </w:p>
          <w:p w:rsidR="009B6872" w:rsidRPr="0001371C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1371C">
              <w:rPr>
                <w:b/>
                <w:sz w:val="28"/>
                <w:szCs w:val="28"/>
              </w:rPr>
              <w:t xml:space="preserve">МУНИЦИПАЛЬНОЙ </w:t>
            </w:r>
          </w:p>
          <w:p w:rsidR="009B6872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1371C">
              <w:rPr>
                <w:b/>
                <w:sz w:val="28"/>
                <w:szCs w:val="28"/>
              </w:rPr>
              <w:t>ПРОГРАММЫ</w:t>
            </w:r>
          </w:p>
          <w:p w:rsidR="00D905E8" w:rsidRDefault="00D905E8" w:rsidP="00D905E8">
            <w:pPr>
              <w:rPr>
                <w:sz w:val="28"/>
                <w:szCs w:val="28"/>
              </w:rPr>
            </w:pPr>
          </w:p>
          <w:p w:rsidR="00D905E8" w:rsidRPr="00D905E8" w:rsidRDefault="00D905E8" w:rsidP="00D905E8">
            <w:pPr>
              <w:rPr>
                <w:sz w:val="28"/>
                <w:szCs w:val="28"/>
              </w:rPr>
            </w:pPr>
          </w:p>
          <w:p w:rsidR="00D905E8" w:rsidRPr="00D905E8" w:rsidRDefault="00D905E8" w:rsidP="00D905E8">
            <w:pPr>
              <w:rPr>
                <w:sz w:val="28"/>
                <w:szCs w:val="28"/>
              </w:rPr>
            </w:pPr>
          </w:p>
          <w:p w:rsidR="00D905E8" w:rsidRPr="00D905E8" w:rsidRDefault="00D905E8" w:rsidP="00D905E8">
            <w:pPr>
              <w:rPr>
                <w:sz w:val="28"/>
                <w:szCs w:val="28"/>
              </w:rPr>
            </w:pPr>
          </w:p>
          <w:p w:rsidR="009B6872" w:rsidRPr="00D905E8" w:rsidRDefault="009B6872" w:rsidP="00D905E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:rsidR="009B6872" w:rsidRPr="0001371C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020" w:type="dxa"/>
          </w:tcPr>
          <w:p w:rsidR="009B6872" w:rsidRDefault="009B6872" w:rsidP="00357A50">
            <w:pPr>
              <w:widowControl w:val="0"/>
              <w:tabs>
                <w:tab w:val="left" w:pos="302"/>
              </w:tabs>
              <w:ind w:right="60"/>
              <w:jc w:val="both"/>
              <w:rPr>
                <w:sz w:val="28"/>
                <w:szCs w:val="28"/>
              </w:rPr>
            </w:pPr>
            <w:r w:rsidRPr="0001371C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Получение заявителями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ственных и муниципальных услуг на территории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через многофункционал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центр предоставления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ственных и муниципальных услуг.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блюдение  процедуры приёма и выдачи документов заявителям в МФЦ</w:t>
            </w:r>
          </w:p>
          <w:p w:rsidR="00092AA1" w:rsidRPr="00092AA1" w:rsidRDefault="00092AA1" w:rsidP="00092AA1">
            <w:pPr>
              <w:rPr>
                <w:rFonts w:eastAsia="Arial"/>
                <w:lang w:eastAsia="ar-SA"/>
              </w:rPr>
            </w:pPr>
          </w:p>
          <w:p w:rsidR="00092AA1" w:rsidRPr="00092AA1" w:rsidRDefault="00092AA1" w:rsidP="00092AA1">
            <w:pPr>
              <w:rPr>
                <w:rFonts w:eastAsia="Arial"/>
                <w:lang w:eastAsia="ar-SA"/>
              </w:rPr>
            </w:pPr>
          </w:p>
          <w:p w:rsidR="009B6872" w:rsidRPr="00092AA1" w:rsidRDefault="009B6872" w:rsidP="00092AA1">
            <w:pPr>
              <w:ind w:firstLine="708"/>
              <w:rPr>
                <w:rFonts w:eastAsia="Arial"/>
                <w:lang w:eastAsia="ar-SA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3267"/>
        <w:gridCol w:w="596"/>
        <w:gridCol w:w="5141"/>
      </w:tblGrid>
      <w:tr w:rsidR="009B6872" w:rsidRPr="0001371C" w:rsidTr="00D905E8">
        <w:tc>
          <w:tcPr>
            <w:tcW w:w="3267" w:type="dxa"/>
          </w:tcPr>
          <w:p w:rsidR="009B6872" w:rsidRPr="0001371C" w:rsidRDefault="009B6872" w:rsidP="00357A50">
            <w:pPr>
              <w:pStyle w:val="ConsNonformat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7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ОБЪЕМЫ И </w:t>
            </w:r>
          </w:p>
          <w:p w:rsidR="009B6872" w:rsidRPr="0001371C" w:rsidRDefault="009B6872" w:rsidP="00357A50">
            <w:pPr>
              <w:pStyle w:val="ConsNonformat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7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ИСТОЧНИКИ </w:t>
            </w:r>
          </w:p>
          <w:p w:rsidR="009B6872" w:rsidRPr="0001371C" w:rsidRDefault="009B6872" w:rsidP="00357A50">
            <w:pPr>
              <w:pStyle w:val="ConsNonformat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7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ФИНАНСИРОВАНИЯ </w:t>
            </w:r>
          </w:p>
          <w:p w:rsidR="009B6872" w:rsidRPr="0001371C" w:rsidRDefault="009B6872" w:rsidP="00357A50">
            <w:pPr>
              <w:pStyle w:val="ConsNonformat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872" w:rsidRPr="0001371C" w:rsidRDefault="009B6872" w:rsidP="00357A50">
            <w:pPr>
              <w:pStyle w:val="ConsNonformat"/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</w:tcPr>
          <w:p w:rsidR="009B6872" w:rsidRPr="0001371C" w:rsidRDefault="009B6872" w:rsidP="00357A50">
            <w:pPr>
              <w:pStyle w:val="ConsNonformat"/>
              <w:tabs>
                <w:tab w:val="left" w:pos="720"/>
              </w:tabs>
              <w:spacing w:line="276" w:lineRule="auto"/>
              <w:jc w:val="right"/>
              <w:rPr>
                <w:sz w:val="28"/>
                <w:szCs w:val="28"/>
              </w:rPr>
            </w:pPr>
            <w:r w:rsidRPr="0001371C">
              <w:rPr>
                <w:sz w:val="28"/>
                <w:szCs w:val="28"/>
              </w:rPr>
              <w:t>-</w:t>
            </w:r>
          </w:p>
        </w:tc>
        <w:tc>
          <w:tcPr>
            <w:tcW w:w="5141" w:type="dxa"/>
          </w:tcPr>
          <w:p w:rsidR="009B6872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 w:rsidRPr="001722AD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6774</w:t>
            </w:r>
            <w:r w:rsidRPr="001722A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1722AD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 в том числе – 6748,0 тыс. руб. за счет средств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жета муниципального района </w:t>
            </w:r>
            <w:proofErr w:type="spellStart"/>
            <w:r>
              <w:rPr>
                <w:sz w:val="28"/>
                <w:szCs w:val="28"/>
              </w:rPr>
              <w:t>Кинел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области; 26,3 – тыс. руб.  за счет</w:t>
            </w:r>
            <w:r w:rsidRPr="001722AD">
              <w:rPr>
                <w:sz w:val="28"/>
                <w:szCs w:val="28"/>
              </w:rPr>
              <w:t xml:space="preserve"> средств</w:t>
            </w:r>
            <w:r>
              <w:rPr>
                <w:sz w:val="28"/>
                <w:szCs w:val="28"/>
              </w:rPr>
              <w:t xml:space="preserve"> поступающих из областного</w:t>
            </w:r>
            <w:r w:rsidRPr="001722AD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в бюджет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B6872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 w:rsidRPr="001722AD">
              <w:rPr>
                <w:sz w:val="28"/>
                <w:szCs w:val="28"/>
              </w:rPr>
              <w:t>2019 год -</w:t>
            </w:r>
            <w:r>
              <w:rPr>
                <w:sz w:val="28"/>
                <w:szCs w:val="28"/>
              </w:rPr>
              <w:t>15554</w:t>
            </w:r>
            <w:r w:rsidRPr="001722A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1722AD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 xml:space="preserve">, в том числе – 11244,1 тыс. руб. за счет средств бюджета муниципального района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нельский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области; 4310,8 – тыс. руб.  за счет</w:t>
            </w:r>
            <w:r w:rsidRPr="001722AD">
              <w:rPr>
                <w:sz w:val="28"/>
                <w:szCs w:val="28"/>
              </w:rPr>
              <w:t xml:space="preserve"> средств</w:t>
            </w:r>
            <w:r>
              <w:rPr>
                <w:sz w:val="28"/>
                <w:szCs w:val="28"/>
              </w:rPr>
              <w:t xml:space="preserve"> поступающих из областного</w:t>
            </w:r>
            <w:r w:rsidRPr="001722AD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в бюджет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B6872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 w:rsidRPr="007E2BAF">
              <w:rPr>
                <w:sz w:val="28"/>
                <w:szCs w:val="28"/>
              </w:rPr>
              <w:t>2020 год -6798,0 тыс. руб., в том числе – 6798,0</w:t>
            </w:r>
            <w:r w:rsidRPr="001722A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тыс. руб. за счет средств бюдж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та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области.</w:t>
            </w:r>
          </w:p>
          <w:p w:rsidR="009B6872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8525,3</w:t>
            </w:r>
            <w:r w:rsidRPr="00762E5B">
              <w:rPr>
                <w:sz w:val="28"/>
                <w:szCs w:val="28"/>
              </w:rPr>
              <w:t xml:space="preserve"> тыс. руб., в том числе – </w:t>
            </w:r>
            <w:r>
              <w:rPr>
                <w:sz w:val="28"/>
                <w:szCs w:val="28"/>
              </w:rPr>
              <w:t>8221,01</w:t>
            </w:r>
            <w:r w:rsidRPr="00762E5B">
              <w:rPr>
                <w:sz w:val="28"/>
                <w:szCs w:val="28"/>
              </w:rPr>
              <w:t xml:space="preserve"> тыс. руб. за счет средств бюджета муниципального района </w:t>
            </w:r>
            <w:proofErr w:type="spellStart"/>
            <w:r w:rsidRPr="00762E5B">
              <w:rPr>
                <w:sz w:val="28"/>
                <w:szCs w:val="28"/>
              </w:rPr>
              <w:t>К</w:t>
            </w:r>
            <w:r w:rsidRPr="00762E5B">
              <w:rPr>
                <w:sz w:val="28"/>
                <w:szCs w:val="28"/>
              </w:rPr>
              <w:t>и</w:t>
            </w:r>
            <w:r w:rsidRPr="00762E5B">
              <w:rPr>
                <w:sz w:val="28"/>
                <w:szCs w:val="28"/>
              </w:rPr>
              <w:t>нельский</w:t>
            </w:r>
            <w:proofErr w:type="spellEnd"/>
            <w:r w:rsidRPr="00762E5B">
              <w:rPr>
                <w:sz w:val="28"/>
                <w:szCs w:val="28"/>
              </w:rPr>
              <w:t xml:space="preserve"> Самарской области</w:t>
            </w:r>
            <w:r>
              <w:rPr>
                <w:sz w:val="28"/>
                <w:szCs w:val="28"/>
              </w:rPr>
              <w:t>, 304,29 тыс. руб. за счет</w:t>
            </w:r>
            <w:r w:rsidRPr="001722AD">
              <w:rPr>
                <w:sz w:val="28"/>
                <w:szCs w:val="28"/>
              </w:rPr>
              <w:t xml:space="preserve"> средств</w:t>
            </w:r>
            <w:r>
              <w:rPr>
                <w:sz w:val="28"/>
                <w:szCs w:val="28"/>
              </w:rPr>
              <w:t xml:space="preserve"> поступающих из областного</w:t>
            </w:r>
            <w:r w:rsidRPr="001722AD">
              <w:rPr>
                <w:sz w:val="28"/>
                <w:szCs w:val="28"/>
              </w:rPr>
              <w:t xml:space="preserve"> бюджета</w:t>
            </w:r>
            <w:r>
              <w:rPr>
                <w:sz w:val="28"/>
                <w:szCs w:val="28"/>
              </w:rPr>
              <w:t xml:space="preserve"> в бюджет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9B6872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84</w:t>
            </w:r>
            <w:r w:rsidR="00454F70">
              <w:rPr>
                <w:sz w:val="28"/>
                <w:szCs w:val="28"/>
              </w:rPr>
              <w:t>09</w:t>
            </w:r>
            <w:r w:rsidRPr="001722AD">
              <w:rPr>
                <w:sz w:val="28"/>
                <w:szCs w:val="28"/>
              </w:rPr>
              <w:t>,</w:t>
            </w:r>
            <w:r w:rsidR="00454F70">
              <w:rPr>
                <w:sz w:val="28"/>
                <w:szCs w:val="28"/>
              </w:rPr>
              <w:t>2</w:t>
            </w:r>
            <w:r w:rsidRPr="001722AD">
              <w:rPr>
                <w:sz w:val="28"/>
                <w:szCs w:val="28"/>
              </w:rPr>
              <w:t xml:space="preserve">  тыс. руб.</w:t>
            </w:r>
            <w:r>
              <w:rPr>
                <w:sz w:val="28"/>
                <w:szCs w:val="28"/>
              </w:rPr>
              <w:t>, в том числе – 84</w:t>
            </w:r>
            <w:r w:rsidR="00454F70">
              <w:rPr>
                <w:sz w:val="28"/>
                <w:szCs w:val="28"/>
              </w:rPr>
              <w:t>09</w:t>
            </w:r>
            <w:r w:rsidRPr="001722AD">
              <w:rPr>
                <w:sz w:val="28"/>
                <w:szCs w:val="28"/>
              </w:rPr>
              <w:t>,</w:t>
            </w:r>
            <w:r w:rsidR="00454F7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тыс. руб. за счет средств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жета муниципального района </w:t>
            </w:r>
            <w:proofErr w:type="spellStart"/>
            <w:r>
              <w:rPr>
                <w:sz w:val="28"/>
                <w:szCs w:val="28"/>
              </w:rPr>
              <w:t>Кинел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области.</w:t>
            </w:r>
          </w:p>
          <w:p w:rsidR="009B6872" w:rsidRDefault="00C77AA7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4E0913">
              <w:rPr>
                <w:sz w:val="28"/>
                <w:szCs w:val="28"/>
              </w:rPr>
              <w:t xml:space="preserve">9005,0  </w:t>
            </w:r>
            <w:r w:rsidR="009B6872" w:rsidRPr="001722AD">
              <w:rPr>
                <w:sz w:val="28"/>
                <w:szCs w:val="28"/>
              </w:rPr>
              <w:t>тыс. руб.</w:t>
            </w:r>
            <w:r w:rsidR="009B6872">
              <w:rPr>
                <w:sz w:val="28"/>
                <w:szCs w:val="28"/>
              </w:rPr>
              <w:t xml:space="preserve">, в том числе – </w:t>
            </w:r>
            <w:r w:rsidR="004E0913">
              <w:rPr>
                <w:sz w:val="28"/>
                <w:szCs w:val="28"/>
              </w:rPr>
              <w:t xml:space="preserve">9005,0  </w:t>
            </w:r>
            <w:r w:rsidR="009B6872">
              <w:rPr>
                <w:sz w:val="28"/>
                <w:szCs w:val="28"/>
              </w:rPr>
              <w:t>тыс. руб. за счет средств бю</w:t>
            </w:r>
            <w:r w:rsidR="009B6872">
              <w:rPr>
                <w:sz w:val="28"/>
                <w:szCs w:val="28"/>
              </w:rPr>
              <w:t>д</w:t>
            </w:r>
            <w:r w:rsidR="009B6872">
              <w:rPr>
                <w:sz w:val="28"/>
                <w:szCs w:val="28"/>
              </w:rPr>
              <w:lastRenderedPageBreak/>
              <w:t xml:space="preserve">жета муниципального района </w:t>
            </w:r>
            <w:proofErr w:type="spellStart"/>
            <w:r w:rsidR="009B6872">
              <w:rPr>
                <w:sz w:val="28"/>
                <w:szCs w:val="28"/>
              </w:rPr>
              <w:t>Кинел</w:t>
            </w:r>
            <w:r w:rsidR="009B6872">
              <w:rPr>
                <w:sz w:val="28"/>
                <w:szCs w:val="28"/>
              </w:rPr>
              <w:t>ь</w:t>
            </w:r>
            <w:r w:rsidR="009B6872">
              <w:rPr>
                <w:sz w:val="28"/>
                <w:szCs w:val="28"/>
              </w:rPr>
              <w:t>ский</w:t>
            </w:r>
            <w:proofErr w:type="spellEnd"/>
            <w:r w:rsidR="009B6872">
              <w:rPr>
                <w:sz w:val="28"/>
                <w:szCs w:val="28"/>
              </w:rPr>
              <w:t xml:space="preserve"> Самарской области.</w:t>
            </w:r>
          </w:p>
          <w:p w:rsidR="009B6872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C77AA7">
              <w:rPr>
                <w:sz w:val="28"/>
                <w:szCs w:val="28"/>
              </w:rPr>
              <w:t>8521</w:t>
            </w:r>
            <w:r w:rsidR="00454F70" w:rsidRPr="001722AD">
              <w:rPr>
                <w:sz w:val="28"/>
                <w:szCs w:val="28"/>
              </w:rPr>
              <w:t>,</w:t>
            </w:r>
            <w:r w:rsidR="00C77AA7">
              <w:rPr>
                <w:sz w:val="28"/>
                <w:szCs w:val="28"/>
              </w:rPr>
              <w:t>8</w:t>
            </w:r>
            <w:r w:rsidR="00454F70" w:rsidRPr="001722AD">
              <w:rPr>
                <w:sz w:val="28"/>
                <w:szCs w:val="28"/>
              </w:rPr>
              <w:t xml:space="preserve">  </w:t>
            </w:r>
            <w:r w:rsidRPr="001722AD">
              <w:rPr>
                <w:sz w:val="28"/>
                <w:szCs w:val="28"/>
              </w:rPr>
              <w:t xml:space="preserve">  тыс. руб.</w:t>
            </w:r>
            <w:r>
              <w:rPr>
                <w:sz w:val="28"/>
                <w:szCs w:val="28"/>
              </w:rPr>
              <w:t>, в том чи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ле – </w:t>
            </w:r>
            <w:r w:rsidR="00C77AA7">
              <w:rPr>
                <w:sz w:val="28"/>
                <w:szCs w:val="28"/>
              </w:rPr>
              <w:t>8521</w:t>
            </w:r>
            <w:r w:rsidR="00C77AA7" w:rsidRPr="001722AD">
              <w:rPr>
                <w:sz w:val="28"/>
                <w:szCs w:val="28"/>
              </w:rPr>
              <w:t>,</w:t>
            </w:r>
            <w:r w:rsidR="00C77AA7"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  <w:t xml:space="preserve">тыс. руб. за счет средств бюджета муниципального района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нельский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области.</w:t>
            </w:r>
          </w:p>
          <w:p w:rsidR="009B6872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C77AA7">
              <w:rPr>
                <w:sz w:val="28"/>
                <w:szCs w:val="28"/>
              </w:rPr>
              <w:t>8521</w:t>
            </w:r>
            <w:r w:rsidR="00C77AA7" w:rsidRPr="001722AD">
              <w:rPr>
                <w:sz w:val="28"/>
                <w:szCs w:val="28"/>
              </w:rPr>
              <w:t>,</w:t>
            </w:r>
            <w:r w:rsidR="00C77AA7">
              <w:rPr>
                <w:sz w:val="28"/>
                <w:szCs w:val="28"/>
              </w:rPr>
              <w:t>8</w:t>
            </w:r>
            <w:r w:rsidR="00C77AA7" w:rsidRPr="001722AD">
              <w:rPr>
                <w:sz w:val="28"/>
                <w:szCs w:val="28"/>
              </w:rPr>
              <w:t xml:space="preserve">  </w:t>
            </w:r>
            <w:r w:rsidRPr="001722AD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, в том числе – </w:t>
            </w:r>
            <w:r w:rsidR="00C77AA7">
              <w:rPr>
                <w:sz w:val="28"/>
                <w:szCs w:val="28"/>
              </w:rPr>
              <w:t>8521</w:t>
            </w:r>
            <w:r w:rsidR="00C77AA7" w:rsidRPr="001722AD">
              <w:rPr>
                <w:sz w:val="28"/>
                <w:szCs w:val="28"/>
              </w:rPr>
              <w:t>,</w:t>
            </w:r>
            <w:r w:rsidR="00C77AA7">
              <w:rPr>
                <w:sz w:val="28"/>
                <w:szCs w:val="28"/>
              </w:rPr>
              <w:t>8</w:t>
            </w:r>
            <w:r w:rsidR="00C77AA7" w:rsidRPr="001722A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тыс. руб. за счет средств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жета муниципального района </w:t>
            </w:r>
            <w:proofErr w:type="spellStart"/>
            <w:r>
              <w:rPr>
                <w:sz w:val="28"/>
                <w:szCs w:val="28"/>
              </w:rPr>
              <w:t>Кинел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области.</w:t>
            </w:r>
          </w:p>
          <w:p w:rsidR="009B6872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</w:t>
            </w:r>
            <w:r w:rsidR="00C77AA7">
              <w:rPr>
                <w:sz w:val="28"/>
                <w:szCs w:val="28"/>
              </w:rPr>
              <w:t>8521</w:t>
            </w:r>
            <w:r w:rsidR="00C77AA7" w:rsidRPr="001722AD">
              <w:rPr>
                <w:sz w:val="28"/>
                <w:szCs w:val="28"/>
              </w:rPr>
              <w:t>,</w:t>
            </w:r>
            <w:r w:rsidR="00C77AA7">
              <w:rPr>
                <w:sz w:val="28"/>
                <w:szCs w:val="28"/>
              </w:rPr>
              <w:t xml:space="preserve">8 </w:t>
            </w:r>
            <w:r w:rsidR="00454F70" w:rsidRPr="001722AD">
              <w:rPr>
                <w:sz w:val="28"/>
                <w:szCs w:val="28"/>
              </w:rPr>
              <w:t xml:space="preserve"> </w:t>
            </w:r>
            <w:r w:rsidRPr="001722AD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, в том числе – </w:t>
            </w:r>
            <w:r w:rsidR="00C77AA7">
              <w:rPr>
                <w:sz w:val="28"/>
                <w:szCs w:val="28"/>
              </w:rPr>
              <w:t>8521</w:t>
            </w:r>
            <w:r w:rsidR="00C77AA7" w:rsidRPr="001722AD">
              <w:rPr>
                <w:sz w:val="28"/>
                <w:szCs w:val="28"/>
              </w:rPr>
              <w:t>,</w:t>
            </w:r>
            <w:r w:rsidR="00C77AA7"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  <w:t>тыс. руб. за счет средств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жета муниципального района </w:t>
            </w:r>
            <w:proofErr w:type="spellStart"/>
            <w:r>
              <w:rPr>
                <w:sz w:val="28"/>
                <w:szCs w:val="28"/>
              </w:rPr>
              <w:t>Кинел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области.</w:t>
            </w:r>
          </w:p>
          <w:p w:rsidR="009B6872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7"/>
              <w:jc w:val="both"/>
              <w:rPr>
                <w:sz w:val="28"/>
                <w:szCs w:val="28"/>
              </w:rPr>
            </w:pPr>
          </w:p>
          <w:p w:rsidR="009B6872" w:rsidRPr="0001371C" w:rsidRDefault="009B6872" w:rsidP="00357A5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9B6872" w:rsidRDefault="009B6872" w:rsidP="009B6872">
      <w:pPr>
        <w:pStyle w:val="ConsNonformat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9B6872" w:rsidRPr="000D4A7D" w:rsidRDefault="009B6872" w:rsidP="009B6872">
      <w:pPr>
        <w:widowControl w:val="0"/>
        <w:numPr>
          <w:ilvl w:val="0"/>
          <w:numId w:val="7"/>
        </w:numPr>
        <w:tabs>
          <w:tab w:val="left" w:pos="988"/>
        </w:tabs>
        <w:spacing w:line="322" w:lineRule="exact"/>
        <w:ind w:left="760" w:right="660" w:hanging="300"/>
        <w:jc w:val="center"/>
        <w:rPr>
          <w:b/>
          <w:spacing w:val="-10"/>
          <w:sz w:val="28"/>
          <w:szCs w:val="28"/>
        </w:rPr>
      </w:pPr>
      <w:r w:rsidRPr="000D4A7D">
        <w:rPr>
          <w:b/>
          <w:color w:val="000000"/>
          <w:spacing w:val="-10"/>
          <w:sz w:val="28"/>
          <w:szCs w:val="28"/>
        </w:rPr>
        <w:t xml:space="preserve">ХАРАКТЕРИСТИКА ТЕКУЩЕГО </w:t>
      </w:r>
      <w:r>
        <w:rPr>
          <w:b/>
          <w:color w:val="000000"/>
          <w:spacing w:val="-10"/>
          <w:sz w:val="28"/>
          <w:szCs w:val="28"/>
        </w:rPr>
        <w:t>СОСТОЯНИЯ</w:t>
      </w:r>
    </w:p>
    <w:p w:rsidR="009B6872" w:rsidRPr="003E7F34" w:rsidRDefault="009B6872" w:rsidP="009B6872">
      <w:pPr>
        <w:pStyle w:val="ConsNonformat"/>
        <w:tabs>
          <w:tab w:val="left" w:pos="720"/>
        </w:tabs>
        <w:rPr>
          <w:rFonts w:ascii="Times New Roman" w:hAnsi="Times New Roman" w:cs="Times New Roman"/>
          <w:b/>
          <w:sz w:val="28"/>
          <w:szCs w:val="28"/>
        </w:rPr>
      </w:pPr>
    </w:p>
    <w:p w:rsidR="009B6872" w:rsidRPr="008304DE" w:rsidRDefault="009B6872" w:rsidP="009B687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304DE">
        <w:rPr>
          <w:sz w:val="28"/>
          <w:szCs w:val="28"/>
        </w:rPr>
        <w:t>Повышение уровня жизни и качества жизни своих граждан –  задача любого современного государства. Все механизмы государственного управления должны способствовать созданию комфортных условий для собственной самореализации граждан и получению ими тех или иных государственных и муниципальных услуг (далее - Услуги)</w:t>
      </w:r>
    </w:p>
    <w:p w:rsidR="009B6872" w:rsidRPr="008304DE" w:rsidRDefault="009B6872" w:rsidP="009B687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304DE">
        <w:rPr>
          <w:sz w:val="28"/>
          <w:szCs w:val="28"/>
        </w:rPr>
        <w:t xml:space="preserve">В настоящее время на территории </w:t>
      </w:r>
      <w:proofErr w:type="spellStart"/>
      <w:r w:rsidRPr="008304DE">
        <w:rPr>
          <w:sz w:val="28"/>
          <w:szCs w:val="28"/>
        </w:rPr>
        <w:t>Кинельского</w:t>
      </w:r>
      <w:proofErr w:type="spellEnd"/>
      <w:r w:rsidRPr="008304DE">
        <w:rPr>
          <w:sz w:val="28"/>
          <w:szCs w:val="28"/>
        </w:rPr>
        <w:t xml:space="preserve"> района предоста</w:t>
      </w:r>
      <w:r w:rsidRPr="008304DE">
        <w:rPr>
          <w:sz w:val="28"/>
          <w:szCs w:val="28"/>
        </w:rPr>
        <w:t>в</w:t>
      </w:r>
      <w:r w:rsidRPr="008304DE">
        <w:rPr>
          <w:sz w:val="28"/>
          <w:szCs w:val="28"/>
        </w:rPr>
        <w:t>ление Услуг физическим и юридическим лицам (далее - заявители) обеспечивают следующие органы и (или) организации:</w:t>
      </w:r>
    </w:p>
    <w:p w:rsidR="009B6872" w:rsidRPr="008304DE" w:rsidRDefault="009B6872" w:rsidP="009B687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304DE">
        <w:rPr>
          <w:sz w:val="28"/>
          <w:szCs w:val="28"/>
        </w:rPr>
        <w:t>территориальные органы федеральных органов исполнительной власти;</w:t>
      </w:r>
    </w:p>
    <w:p w:rsidR="009B6872" w:rsidRPr="008304DE" w:rsidRDefault="009B6872" w:rsidP="009B687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304DE">
        <w:rPr>
          <w:sz w:val="28"/>
          <w:szCs w:val="28"/>
        </w:rPr>
        <w:t>органы исполнительной власти Самарской области;</w:t>
      </w:r>
    </w:p>
    <w:p w:rsidR="009B6872" w:rsidRPr="008304DE" w:rsidRDefault="009B6872" w:rsidP="009B687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304DE">
        <w:rPr>
          <w:sz w:val="28"/>
          <w:szCs w:val="28"/>
        </w:rPr>
        <w:t>органы местного самоуправления;</w:t>
      </w:r>
    </w:p>
    <w:p w:rsidR="009B6872" w:rsidRPr="008304DE" w:rsidRDefault="009B6872" w:rsidP="009B687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304DE">
        <w:rPr>
          <w:sz w:val="28"/>
          <w:szCs w:val="28"/>
        </w:rPr>
        <w:lastRenderedPageBreak/>
        <w:t>государственные и муниципальные унитарные предприятия, гос</w:t>
      </w:r>
      <w:r w:rsidRPr="008304DE">
        <w:rPr>
          <w:sz w:val="28"/>
          <w:szCs w:val="28"/>
        </w:rPr>
        <w:t>у</w:t>
      </w:r>
      <w:r w:rsidRPr="008304DE">
        <w:rPr>
          <w:sz w:val="28"/>
          <w:szCs w:val="28"/>
        </w:rPr>
        <w:t>дарственные и муниципальные учреждения.</w:t>
      </w:r>
    </w:p>
    <w:p w:rsidR="009B6872" w:rsidRPr="008304DE" w:rsidRDefault="009B6872" w:rsidP="009B687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304DE">
        <w:rPr>
          <w:sz w:val="28"/>
          <w:szCs w:val="28"/>
        </w:rPr>
        <w:t>Многие Услуги предоставляются заявителям как непосредственно вышеперечисленными органами и организациями, так и при их участии. Каждый орган обеспечивает предоставление той или иной Услуги (ее части) или ряда Услуг (их частей) в рамках своих предметов ведения и полномочий, а организация - в пределах осуществляемых ею видов де</w:t>
      </w:r>
      <w:r w:rsidRPr="008304DE">
        <w:rPr>
          <w:sz w:val="28"/>
          <w:szCs w:val="28"/>
        </w:rPr>
        <w:t>я</w:t>
      </w:r>
      <w:r w:rsidRPr="008304DE">
        <w:rPr>
          <w:sz w:val="28"/>
          <w:szCs w:val="28"/>
        </w:rPr>
        <w:t>тельности.</w:t>
      </w:r>
    </w:p>
    <w:p w:rsidR="009B6872" w:rsidRPr="008304DE" w:rsidRDefault="009B6872" w:rsidP="009B687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304DE">
        <w:rPr>
          <w:sz w:val="28"/>
          <w:szCs w:val="28"/>
        </w:rPr>
        <w:t>Результатом предоставления Услуги, как правило, является выдача заявителю конечного документа определенной формы и образца.</w:t>
      </w:r>
    </w:p>
    <w:p w:rsidR="009B6872" w:rsidRPr="008304DE" w:rsidRDefault="009B6872" w:rsidP="009B687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304DE">
        <w:rPr>
          <w:sz w:val="28"/>
          <w:szCs w:val="28"/>
        </w:rPr>
        <w:t>Процесс предоставления той или иной Услуги обычно сопровожд</w:t>
      </w:r>
      <w:r w:rsidRPr="008304DE">
        <w:rPr>
          <w:sz w:val="28"/>
          <w:szCs w:val="28"/>
        </w:rPr>
        <w:t>а</w:t>
      </w:r>
      <w:r w:rsidRPr="008304DE">
        <w:rPr>
          <w:sz w:val="28"/>
          <w:szCs w:val="28"/>
        </w:rPr>
        <w:t>ется сбором различного рода сведений (выписок, справок) и формиров</w:t>
      </w:r>
      <w:r w:rsidRPr="008304DE">
        <w:rPr>
          <w:sz w:val="28"/>
          <w:szCs w:val="28"/>
        </w:rPr>
        <w:t>а</w:t>
      </w:r>
      <w:r w:rsidRPr="008304DE">
        <w:rPr>
          <w:sz w:val="28"/>
          <w:szCs w:val="28"/>
        </w:rPr>
        <w:t>нием на их основе пакета документов, необходимых для получения Услуги. Количество документов, включаемых в состав данного пакета, может быть достаточно большим и исчисляться десятками в зависим</w:t>
      </w:r>
      <w:r w:rsidRPr="008304DE">
        <w:rPr>
          <w:sz w:val="28"/>
          <w:szCs w:val="28"/>
        </w:rPr>
        <w:t>о</w:t>
      </w:r>
      <w:r w:rsidRPr="008304DE">
        <w:rPr>
          <w:sz w:val="28"/>
          <w:szCs w:val="28"/>
        </w:rPr>
        <w:t>сти от вида Услуг.</w:t>
      </w:r>
    </w:p>
    <w:p w:rsidR="009B6872" w:rsidRPr="008304DE" w:rsidRDefault="009B6872" w:rsidP="009B687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304DE">
        <w:rPr>
          <w:sz w:val="28"/>
          <w:szCs w:val="28"/>
        </w:rPr>
        <w:t>При наличии недостаточно эффективного межведомственного и</w:t>
      </w:r>
      <w:r w:rsidRPr="008304DE">
        <w:rPr>
          <w:sz w:val="28"/>
          <w:szCs w:val="28"/>
        </w:rPr>
        <w:t>н</w:t>
      </w:r>
      <w:r w:rsidRPr="008304DE">
        <w:rPr>
          <w:sz w:val="28"/>
          <w:szCs w:val="28"/>
        </w:rPr>
        <w:t>формационного обмена заявитель вынужден самостоятельно осущест</w:t>
      </w:r>
      <w:r w:rsidRPr="008304DE">
        <w:rPr>
          <w:sz w:val="28"/>
          <w:szCs w:val="28"/>
        </w:rPr>
        <w:t>в</w:t>
      </w:r>
      <w:r w:rsidRPr="008304DE">
        <w:rPr>
          <w:sz w:val="28"/>
          <w:szCs w:val="28"/>
        </w:rPr>
        <w:t>лять сбор документов в государственных, муниципальных органах и о</w:t>
      </w:r>
      <w:r w:rsidRPr="008304DE">
        <w:rPr>
          <w:sz w:val="28"/>
          <w:szCs w:val="28"/>
        </w:rPr>
        <w:t>р</w:t>
      </w:r>
      <w:r w:rsidRPr="008304DE">
        <w:rPr>
          <w:sz w:val="28"/>
          <w:szCs w:val="28"/>
        </w:rPr>
        <w:t>ганизациях, участвующих в предоставлении Услуг. Помимо этого, з</w:t>
      </w:r>
      <w:r w:rsidRPr="008304DE">
        <w:rPr>
          <w:sz w:val="28"/>
          <w:szCs w:val="28"/>
        </w:rPr>
        <w:t>а</w:t>
      </w:r>
      <w:r w:rsidRPr="008304DE">
        <w:rPr>
          <w:sz w:val="28"/>
          <w:szCs w:val="28"/>
        </w:rPr>
        <w:t>явитель может  выступать просто передаточным звеном приема-передачи документов между структурными подразделениями (дол</w:t>
      </w:r>
      <w:r w:rsidRPr="008304DE">
        <w:rPr>
          <w:sz w:val="28"/>
          <w:szCs w:val="28"/>
        </w:rPr>
        <w:t>ж</w:t>
      </w:r>
      <w:r w:rsidRPr="008304DE">
        <w:rPr>
          <w:sz w:val="28"/>
          <w:szCs w:val="28"/>
        </w:rPr>
        <w:t>ностными лицами) внутри одного и того же органа (организации) как территориально удаленными, так и расположенными по одному адресу.</w:t>
      </w:r>
    </w:p>
    <w:p w:rsidR="009B6872" w:rsidRPr="008304DE" w:rsidRDefault="009B6872" w:rsidP="009B687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304DE">
        <w:rPr>
          <w:sz w:val="28"/>
          <w:szCs w:val="28"/>
        </w:rPr>
        <w:t>Таким образом, решение задач межведомственного и внутриведо</w:t>
      </w:r>
      <w:r w:rsidRPr="008304DE">
        <w:rPr>
          <w:sz w:val="28"/>
          <w:szCs w:val="28"/>
        </w:rPr>
        <w:t>м</w:t>
      </w:r>
      <w:r w:rsidRPr="008304DE">
        <w:rPr>
          <w:sz w:val="28"/>
          <w:szCs w:val="28"/>
        </w:rPr>
        <w:t>ственного взаимодействия должностных лиц, принимающих участие в процессе предоставления Услуг, раньше обеспечивалось в основном за счет заявителей.</w:t>
      </w:r>
    </w:p>
    <w:p w:rsidR="009B6872" w:rsidRPr="008304DE" w:rsidRDefault="009B6872" w:rsidP="009B687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304DE">
        <w:rPr>
          <w:sz w:val="28"/>
          <w:szCs w:val="28"/>
        </w:rPr>
        <w:t xml:space="preserve">        В настоящее время ключевой формой предоставления услуг стан</w:t>
      </w:r>
      <w:r w:rsidRPr="008304DE">
        <w:rPr>
          <w:sz w:val="28"/>
          <w:szCs w:val="28"/>
        </w:rPr>
        <w:t>о</w:t>
      </w:r>
      <w:r w:rsidRPr="008304DE">
        <w:rPr>
          <w:sz w:val="28"/>
          <w:szCs w:val="28"/>
        </w:rPr>
        <w:t>вятся многофункциональные центры предоставления государственных и муниципальных услуг.</w:t>
      </w:r>
    </w:p>
    <w:p w:rsidR="009B6872" w:rsidRPr="008304DE" w:rsidRDefault="009B6872" w:rsidP="009B687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304DE">
        <w:rPr>
          <w:sz w:val="28"/>
          <w:szCs w:val="28"/>
        </w:rPr>
        <w:lastRenderedPageBreak/>
        <w:t>Многофункциональный центр предоставления государственных и муниципальных услуг (далее - МФЦ) - государственное (муниципал</w:t>
      </w:r>
      <w:r w:rsidRPr="008304DE">
        <w:rPr>
          <w:sz w:val="28"/>
          <w:szCs w:val="28"/>
        </w:rPr>
        <w:t>ь</w:t>
      </w:r>
      <w:r w:rsidRPr="008304DE">
        <w:rPr>
          <w:sz w:val="28"/>
          <w:szCs w:val="28"/>
        </w:rPr>
        <w:t>ное) учреждение, осуществляющее функции по взаимодействию с орг</w:t>
      </w:r>
      <w:r w:rsidRPr="008304DE">
        <w:rPr>
          <w:sz w:val="28"/>
          <w:szCs w:val="28"/>
        </w:rPr>
        <w:t>а</w:t>
      </w:r>
      <w:r w:rsidRPr="008304DE">
        <w:rPr>
          <w:sz w:val="28"/>
          <w:szCs w:val="28"/>
        </w:rPr>
        <w:t>нами государственной власти, органами местного самоуправления и о</w:t>
      </w:r>
      <w:r w:rsidRPr="008304DE">
        <w:rPr>
          <w:sz w:val="28"/>
          <w:szCs w:val="28"/>
        </w:rPr>
        <w:t>р</w:t>
      </w:r>
      <w:r w:rsidRPr="008304DE">
        <w:rPr>
          <w:sz w:val="28"/>
          <w:szCs w:val="28"/>
        </w:rPr>
        <w:t>ганизациями, участвующими в предоставлении государственных (мун</w:t>
      </w:r>
      <w:r w:rsidRPr="008304DE">
        <w:rPr>
          <w:sz w:val="28"/>
          <w:szCs w:val="28"/>
        </w:rPr>
        <w:t>и</w:t>
      </w:r>
      <w:r w:rsidRPr="008304DE">
        <w:rPr>
          <w:sz w:val="28"/>
          <w:szCs w:val="28"/>
        </w:rPr>
        <w:t>ципальных) услуг, информированию граждан и организаций, приему и выдаче документов, обработке персональных данных, связанных с предоставлением указанных услуг.</w:t>
      </w:r>
    </w:p>
    <w:p w:rsidR="009B6872" w:rsidRPr="008304DE" w:rsidRDefault="009B6872" w:rsidP="009B68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4DE">
        <w:rPr>
          <w:rFonts w:ascii="Times New Roman" w:hAnsi="Times New Roman" w:cs="Times New Roman"/>
          <w:sz w:val="28"/>
          <w:szCs w:val="28"/>
        </w:rPr>
        <w:t xml:space="preserve">      МФЦ организует предоставление государственных и муниципал</w:t>
      </w:r>
      <w:r w:rsidRPr="008304DE">
        <w:rPr>
          <w:rFonts w:ascii="Times New Roman" w:hAnsi="Times New Roman" w:cs="Times New Roman"/>
          <w:sz w:val="28"/>
          <w:szCs w:val="28"/>
        </w:rPr>
        <w:t>ь</w:t>
      </w:r>
      <w:r w:rsidRPr="008304DE">
        <w:rPr>
          <w:rFonts w:ascii="Times New Roman" w:hAnsi="Times New Roman" w:cs="Times New Roman"/>
          <w:sz w:val="28"/>
          <w:szCs w:val="28"/>
        </w:rPr>
        <w:t>ных услуг по принципу "одного окна" в соответствии с соглашениями о взаимодействии с федеральными органами исполнительной власти, о</w:t>
      </w:r>
      <w:r w:rsidRPr="008304DE">
        <w:rPr>
          <w:rFonts w:ascii="Times New Roman" w:hAnsi="Times New Roman" w:cs="Times New Roman"/>
          <w:sz w:val="28"/>
          <w:szCs w:val="28"/>
        </w:rPr>
        <w:t>р</w:t>
      </w:r>
      <w:r w:rsidRPr="008304DE">
        <w:rPr>
          <w:rFonts w:ascii="Times New Roman" w:hAnsi="Times New Roman" w:cs="Times New Roman"/>
          <w:sz w:val="28"/>
          <w:szCs w:val="28"/>
        </w:rPr>
        <w:t>ганами государственных внебюджетных фондов, органами исполн</w:t>
      </w:r>
      <w:r w:rsidRPr="008304DE">
        <w:rPr>
          <w:rFonts w:ascii="Times New Roman" w:hAnsi="Times New Roman" w:cs="Times New Roman"/>
          <w:sz w:val="28"/>
          <w:szCs w:val="28"/>
        </w:rPr>
        <w:t>и</w:t>
      </w:r>
      <w:r w:rsidRPr="008304DE">
        <w:rPr>
          <w:rFonts w:ascii="Times New Roman" w:hAnsi="Times New Roman" w:cs="Times New Roman"/>
          <w:sz w:val="28"/>
          <w:szCs w:val="28"/>
        </w:rPr>
        <w:t>тельной власти субъектов Российской Федерации, органами местного самоуправления (далее соответственно - соглашение о взаимодействии; органы, предоставляющие государственные услуги; органы, предоста</w:t>
      </w:r>
      <w:r w:rsidRPr="008304DE">
        <w:rPr>
          <w:rFonts w:ascii="Times New Roman" w:hAnsi="Times New Roman" w:cs="Times New Roman"/>
          <w:sz w:val="28"/>
          <w:szCs w:val="28"/>
        </w:rPr>
        <w:t>в</w:t>
      </w:r>
      <w:r w:rsidRPr="008304DE">
        <w:rPr>
          <w:rFonts w:ascii="Times New Roman" w:hAnsi="Times New Roman" w:cs="Times New Roman"/>
          <w:sz w:val="28"/>
          <w:szCs w:val="28"/>
        </w:rPr>
        <w:t>ляющие муниципальные услуги).</w:t>
      </w:r>
    </w:p>
    <w:p w:rsidR="009B6872" w:rsidRPr="008304DE" w:rsidRDefault="009B6872" w:rsidP="009B687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304DE">
        <w:rPr>
          <w:sz w:val="28"/>
          <w:szCs w:val="28"/>
        </w:rPr>
        <w:t>Организационная схема деятельности МФЦ состоит в следующем. Заявитель в целях получения Услуги, предоставление которой обеспеч</w:t>
      </w:r>
      <w:r w:rsidRPr="008304DE">
        <w:rPr>
          <w:sz w:val="28"/>
          <w:szCs w:val="28"/>
        </w:rPr>
        <w:t>и</w:t>
      </w:r>
      <w:r w:rsidRPr="008304DE">
        <w:rPr>
          <w:sz w:val="28"/>
          <w:szCs w:val="28"/>
        </w:rPr>
        <w:t>вается МФЦ, представляет в МФЦ заявление об оказании ему Услуги и минимально необходимый пакет документов (в соответствии с Админ</w:t>
      </w:r>
      <w:r w:rsidRPr="008304DE">
        <w:rPr>
          <w:sz w:val="28"/>
          <w:szCs w:val="28"/>
        </w:rPr>
        <w:t>и</w:t>
      </w:r>
      <w:r w:rsidRPr="008304DE">
        <w:rPr>
          <w:sz w:val="28"/>
          <w:szCs w:val="28"/>
        </w:rPr>
        <w:t>стративными регламентами), который заявитель может собрать самост</w:t>
      </w:r>
      <w:r w:rsidRPr="008304DE">
        <w:rPr>
          <w:sz w:val="28"/>
          <w:szCs w:val="28"/>
        </w:rPr>
        <w:t>о</w:t>
      </w:r>
      <w:r w:rsidRPr="008304DE">
        <w:rPr>
          <w:sz w:val="28"/>
          <w:szCs w:val="28"/>
        </w:rPr>
        <w:t>ятельно со значительно меньшими затратами, чем сотрудники МФЦ. Подготовка полного пакета документов, необходимого для предоставл</w:t>
      </w:r>
      <w:r w:rsidRPr="008304DE">
        <w:rPr>
          <w:sz w:val="28"/>
          <w:szCs w:val="28"/>
        </w:rPr>
        <w:t>е</w:t>
      </w:r>
      <w:r w:rsidRPr="008304DE">
        <w:rPr>
          <w:sz w:val="28"/>
          <w:szCs w:val="28"/>
        </w:rPr>
        <w:t>ния Услуги, согласование пакета документов с органами государстве</w:t>
      </w:r>
      <w:r w:rsidRPr="008304DE">
        <w:rPr>
          <w:sz w:val="28"/>
          <w:szCs w:val="28"/>
        </w:rPr>
        <w:t>н</w:t>
      </w:r>
      <w:r w:rsidRPr="008304DE">
        <w:rPr>
          <w:sz w:val="28"/>
          <w:szCs w:val="28"/>
        </w:rPr>
        <w:t>ной власти, органами местного самоуправления и организациями ос</w:t>
      </w:r>
      <w:r w:rsidRPr="008304DE">
        <w:rPr>
          <w:sz w:val="28"/>
          <w:szCs w:val="28"/>
        </w:rPr>
        <w:t>у</w:t>
      </w:r>
      <w:r w:rsidRPr="008304DE">
        <w:rPr>
          <w:sz w:val="28"/>
          <w:szCs w:val="28"/>
        </w:rPr>
        <w:t>ществляется МФЦ. При этом заявитель освобождается от дополнител</w:t>
      </w:r>
      <w:r w:rsidRPr="008304DE">
        <w:rPr>
          <w:sz w:val="28"/>
          <w:szCs w:val="28"/>
        </w:rPr>
        <w:t>ь</w:t>
      </w:r>
      <w:r w:rsidRPr="008304DE">
        <w:rPr>
          <w:sz w:val="28"/>
          <w:szCs w:val="28"/>
        </w:rPr>
        <w:t>ных затрат связанных с получением дополнительных сопутствующих справок и документов. Предоставление услуг организуется по принципу «одного окна», когда заявитель может обратиться к универсальному специалисту МФЦ за получением любой услуги, предоставляемой на б</w:t>
      </w:r>
      <w:r w:rsidRPr="008304DE">
        <w:rPr>
          <w:sz w:val="28"/>
          <w:szCs w:val="28"/>
        </w:rPr>
        <w:t>а</w:t>
      </w:r>
      <w:r w:rsidRPr="008304DE">
        <w:rPr>
          <w:sz w:val="28"/>
          <w:szCs w:val="28"/>
        </w:rPr>
        <w:t xml:space="preserve">зе МФЦ. Причём заявителю достаточно иметь при себе минимальный </w:t>
      </w:r>
      <w:r w:rsidRPr="008304DE">
        <w:rPr>
          <w:sz w:val="28"/>
          <w:szCs w:val="28"/>
        </w:rPr>
        <w:lastRenderedPageBreak/>
        <w:t>набор документов личного хранения. Все остальные процедуры, связа</w:t>
      </w:r>
      <w:r w:rsidRPr="008304DE">
        <w:rPr>
          <w:sz w:val="28"/>
          <w:szCs w:val="28"/>
        </w:rPr>
        <w:t>н</w:t>
      </w:r>
      <w:r w:rsidRPr="008304DE">
        <w:rPr>
          <w:sz w:val="28"/>
          <w:szCs w:val="28"/>
        </w:rPr>
        <w:t>ные с межведомственными запросами и формированием полного пакета документов, а также предоставление его конкретному исполнителю б</w:t>
      </w:r>
      <w:r w:rsidRPr="008304DE">
        <w:rPr>
          <w:sz w:val="28"/>
          <w:szCs w:val="28"/>
        </w:rPr>
        <w:t>е</w:t>
      </w:r>
      <w:r w:rsidRPr="008304DE">
        <w:rPr>
          <w:sz w:val="28"/>
          <w:szCs w:val="28"/>
        </w:rPr>
        <w:t>рёт на себя МФЦ. Здесь также отслеживаются сроки получения резул</w:t>
      </w:r>
      <w:r w:rsidRPr="008304DE">
        <w:rPr>
          <w:sz w:val="28"/>
          <w:szCs w:val="28"/>
        </w:rPr>
        <w:t>ь</w:t>
      </w:r>
      <w:r w:rsidRPr="008304DE">
        <w:rPr>
          <w:sz w:val="28"/>
          <w:szCs w:val="28"/>
        </w:rPr>
        <w:t>тата услуги, который впоследствии передаётся заявителю через сотру</w:t>
      </w:r>
      <w:r w:rsidRPr="008304DE">
        <w:rPr>
          <w:sz w:val="28"/>
          <w:szCs w:val="28"/>
        </w:rPr>
        <w:t>д</w:t>
      </w:r>
      <w:r w:rsidRPr="008304DE">
        <w:rPr>
          <w:sz w:val="28"/>
          <w:szCs w:val="28"/>
        </w:rPr>
        <w:t>ника МФЦ. Фактически в процессе предоставления услуги перед орг</w:t>
      </w:r>
      <w:r w:rsidRPr="008304DE">
        <w:rPr>
          <w:sz w:val="28"/>
          <w:szCs w:val="28"/>
        </w:rPr>
        <w:t>а</w:t>
      </w:r>
      <w:r w:rsidRPr="008304DE">
        <w:rPr>
          <w:sz w:val="28"/>
          <w:szCs w:val="28"/>
        </w:rPr>
        <w:t>ном исполнительной власти МФЦ выступает представителем заявителя, а перед заявителем – представителем органа исполнительной власти. При этом исключается прямой контакт заявителя и исполнителя услуги, что является важным антикоррупционным фактором предоставления Услуг.</w:t>
      </w:r>
    </w:p>
    <w:p w:rsidR="009B6872" w:rsidRPr="000D4A7D" w:rsidRDefault="009B6872" w:rsidP="009B6872">
      <w:pPr>
        <w:widowControl w:val="0"/>
        <w:spacing w:line="360" w:lineRule="auto"/>
        <w:ind w:left="40" w:right="40" w:firstLine="720"/>
        <w:jc w:val="both"/>
        <w:rPr>
          <w:spacing w:val="-10"/>
          <w:sz w:val="28"/>
          <w:szCs w:val="28"/>
        </w:rPr>
      </w:pPr>
      <w:r w:rsidRPr="000D4A7D">
        <w:rPr>
          <w:color w:val="000000"/>
          <w:spacing w:val="-10"/>
          <w:sz w:val="28"/>
          <w:szCs w:val="28"/>
        </w:rPr>
        <w:t xml:space="preserve">В рамках Программы для решения обозначенных задач </w:t>
      </w:r>
      <w:r>
        <w:rPr>
          <w:color w:val="000000"/>
          <w:spacing w:val="-10"/>
          <w:sz w:val="28"/>
          <w:szCs w:val="28"/>
        </w:rPr>
        <w:t xml:space="preserve">необходимо предпринять  меры, обеспечивающие  получение </w:t>
      </w:r>
      <w:r w:rsidRPr="00F7076D">
        <w:rPr>
          <w:sz w:val="28"/>
          <w:szCs w:val="28"/>
        </w:rPr>
        <w:t>государственных и мун</w:t>
      </w:r>
      <w:r w:rsidRPr="00F7076D">
        <w:rPr>
          <w:sz w:val="28"/>
          <w:szCs w:val="28"/>
        </w:rPr>
        <w:t>и</w:t>
      </w:r>
      <w:r w:rsidRPr="00F7076D">
        <w:rPr>
          <w:sz w:val="28"/>
          <w:szCs w:val="28"/>
        </w:rPr>
        <w:t>ципал</w:t>
      </w:r>
      <w:r>
        <w:rPr>
          <w:sz w:val="28"/>
          <w:szCs w:val="28"/>
        </w:rPr>
        <w:t>ьных услуг в многофункциональном</w:t>
      </w:r>
      <w:r w:rsidRPr="00F7076D">
        <w:rPr>
          <w:sz w:val="28"/>
          <w:szCs w:val="28"/>
        </w:rPr>
        <w:t xml:space="preserve"> цент</w:t>
      </w:r>
      <w:r>
        <w:rPr>
          <w:sz w:val="28"/>
          <w:szCs w:val="28"/>
        </w:rPr>
        <w:t xml:space="preserve">ре  по принципу "одного окна" жителями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.</w:t>
      </w:r>
    </w:p>
    <w:p w:rsidR="009B6872" w:rsidRPr="00E32EFF" w:rsidRDefault="009B6872" w:rsidP="009B6872">
      <w:pPr>
        <w:widowControl w:val="0"/>
        <w:tabs>
          <w:tab w:val="left" w:pos="1408"/>
        </w:tabs>
        <w:spacing w:after="173" w:line="360" w:lineRule="auto"/>
        <w:ind w:right="4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 </w:t>
      </w:r>
      <w:r w:rsidRPr="000D4A7D">
        <w:rPr>
          <w:color w:val="000000"/>
          <w:spacing w:val="-10"/>
          <w:sz w:val="28"/>
          <w:szCs w:val="28"/>
        </w:rPr>
        <w:t>Основным риском, связанным с  реализацией программы, является н</w:t>
      </w:r>
      <w:r w:rsidRPr="000D4A7D">
        <w:rPr>
          <w:color w:val="000000"/>
          <w:spacing w:val="-10"/>
          <w:sz w:val="28"/>
          <w:szCs w:val="28"/>
        </w:rPr>
        <w:t>е</w:t>
      </w:r>
      <w:r w:rsidRPr="000D4A7D">
        <w:rPr>
          <w:color w:val="000000"/>
          <w:spacing w:val="-10"/>
          <w:sz w:val="28"/>
          <w:szCs w:val="28"/>
        </w:rPr>
        <w:t>достаточность финансирования  Программы, обусловленная инфляционными процессами</w:t>
      </w:r>
      <w:r>
        <w:rPr>
          <w:color w:val="000000"/>
          <w:spacing w:val="-10"/>
          <w:sz w:val="28"/>
          <w:szCs w:val="28"/>
        </w:rPr>
        <w:t>.</w:t>
      </w:r>
    </w:p>
    <w:p w:rsidR="009B6872" w:rsidRPr="0038733B" w:rsidRDefault="009B6872" w:rsidP="009B6872">
      <w:pPr>
        <w:widowControl w:val="0"/>
        <w:tabs>
          <w:tab w:val="left" w:pos="1408"/>
        </w:tabs>
        <w:spacing w:after="173" w:line="326" w:lineRule="exact"/>
        <w:ind w:right="40"/>
        <w:jc w:val="both"/>
        <w:rPr>
          <w:spacing w:val="-10"/>
        </w:rPr>
      </w:pPr>
    </w:p>
    <w:p w:rsidR="009B6872" w:rsidRPr="005F5335" w:rsidRDefault="009B6872" w:rsidP="009B6872">
      <w:pPr>
        <w:pStyle w:val="a9"/>
        <w:widowControl w:val="0"/>
        <w:numPr>
          <w:ilvl w:val="0"/>
          <w:numId w:val="7"/>
        </w:numPr>
        <w:tabs>
          <w:tab w:val="left" w:pos="1408"/>
        </w:tabs>
        <w:spacing w:after="173" w:line="326" w:lineRule="exact"/>
        <w:ind w:right="40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5F5335">
        <w:rPr>
          <w:rFonts w:ascii="Times New Roman" w:hAnsi="Times New Roman"/>
          <w:b/>
          <w:color w:val="000000"/>
          <w:spacing w:val="-10"/>
          <w:sz w:val="28"/>
          <w:szCs w:val="28"/>
        </w:rPr>
        <w:t>ПРИОРИТЕТЫ И ЦЕЛИ МУНИЦИПАЛЬНОЙ ПР</w:t>
      </w:r>
      <w:r w:rsidRPr="005F5335">
        <w:rPr>
          <w:rFonts w:ascii="Times New Roman" w:hAnsi="Times New Roman"/>
          <w:b/>
          <w:color w:val="000000"/>
          <w:spacing w:val="-10"/>
          <w:sz w:val="28"/>
          <w:szCs w:val="28"/>
        </w:rPr>
        <w:t>О</w:t>
      </w:r>
      <w:r w:rsidRPr="005F5335">
        <w:rPr>
          <w:rFonts w:ascii="Times New Roman" w:hAnsi="Times New Roman"/>
          <w:b/>
          <w:color w:val="000000"/>
          <w:spacing w:val="-10"/>
          <w:sz w:val="28"/>
          <w:szCs w:val="28"/>
        </w:rPr>
        <w:t>ГРАММЫ. ПЛАНИРУЕМЫЙ КОНЕЧНЫЙ РЕЗУЛЬТАТ РЕ</w:t>
      </w:r>
      <w:r w:rsidRPr="005F5335">
        <w:rPr>
          <w:rFonts w:ascii="Times New Roman" w:hAnsi="Times New Roman"/>
          <w:b/>
          <w:color w:val="000000"/>
          <w:spacing w:val="-10"/>
          <w:sz w:val="28"/>
          <w:szCs w:val="28"/>
        </w:rPr>
        <w:t>А</w:t>
      </w:r>
      <w:r w:rsidRPr="005F5335">
        <w:rPr>
          <w:rFonts w:ascii="Times New Roman" w:hAnsi="Times New Roman"/>
          <w:b/>
          <w:color w:val="000000"/>
          <w:spacing w:val="-10"/>
          <w:sz w:val="28"/>
          <w:szCs w:val="28"/>
        </w:rPr>
        <w:t>ЛИЗАЦИИ ПРОГРАММЫ.</w:t>
      </w:r>
    </w:p>
    <w:p w:rsidR="009B6872" w:rsidRPr="005F5335" w:rsidRDefault="009B6872" w:rsidP="009B6872">
      <w:pPr>
        <w:pStyle w:val="a9"/>
        <w:widowControl w:val="0"/>
        <w:tabs>
          <w:tab w:val="left" w:pos="1408"/>
        </w:tabs>
        <w:spacing w:after="173" w:line="326" w:lineRule="exact"/>
        <w:ind w:right="40"/>
        <w:rPr>
          <w:rFonts w:ascii="Times New Roman" w:hAnsi="Times New Roman"/>
          <w:b/>
          <w:spacing w:val="-10"/>
          <w:sz w:val="28"/>
          <w:szCs w:val="28"/>
        </w:rPr>
      </w:pPr>
    </w:p>
    <w:p w:rsidR="009B6872" w:rsidRPr="005F5335" w:rsidRDefault="009B6872" w:rsidP="009B6872">
      <w:pPr>
        <w:pStyle w:val="a9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color w:val="000000"/>
          <w:spacing w:val="-10"/>
          <w:sz w:val="28"/>
          <w:szCs w:val="28"/>
        </w:rPr>
        <w:t xml:space="preserve">          </w:t>
      </w:r>
      <w:proofErr w:type="gramStart"/>
      <w:r w:rsidRPr="005F5335">
        <w:rPr>
          <w:rFonts w:ascii="Times New Roman" w:hAnsi="Times New Roman"/>
          <w:color w:val="000000"/>
          <w:spacing w:val="-10"/>
          <w:sz w:val="28"/>
          <w:szCs w:val="28"/>
        </w:rPr>
        <w:t>Федеральным законом от 27.07.2010 № 210-ФЗ «Об организации пред</w:t>
      </w:r>
      <w:r w:rsidRPr="005F5335">
        <w:rPr>
          <w:rFonts w:ascii="Times New Roman" w:hAnsi="Times New Roman"/>
          <w:color w:val="000000"/>
          <w:spacing w:val="-10"/>
          <w:sz w:val="28"/>
          <w:szCs w:val="28"/>
        </w:rPr>
        <w:t>о</w:t>
      </w:r>
      <w:r w:rsidRPr="005F5335">
        <w:rPr>
          <w:rFonts w:ascii="Times New Roman" w:hAnsi="Times New Roman"/>
          <w:color w:val="000000"/>
          <w:spacing w:val="-10"/>
          <w:sz w:val="28"/>
          <w:szCs w:val="28"/>
        </w:rPr>
        <w:t>ставления государственных и муниципальных услуг» предусмотрено</w:t>
      </w:r>
      <w:r w:rsidRPr="005F5335">
        <w:rPr>
          <w:rFonts w:ascii="Times New Roman" w:hAnsi="Times New Roman"/>
          <w:sz w:val="28"/>
          <w:szCs w:val="28"/>
        </w:rPr>
        <w:t xml:space="preserve"> пред</w:t>
      </w:r>
      <w:r w:rsidRPr="005F5335">
        <w:rPr>
          <w:rFonts w:ascii="Times New Roman" w:hAnsi="Times New Roman"/>
          <w:sz w:val="28"/>
          <w:szCs w:val="28"/>
        </w:rPr>
        <w:t>о</w:t>
      </w:r>
      <w:r w:rsidRPr="005F5335">
        <w:rPr>
          <w:rFonts w:ascii="Times New Roman" w:hAnsi="Times New Roman"/>
          <w:sz w:val="28"/>
          <w:szCs w:val="28"/>
        </w:rPr>
        <w:t>ставление государственных и муниципальных услуг в многофункци</w:t>
      </w:r>
      <w:r w:rsidRPr="005F5335">
        <w:rPr>
          <w:rFonts w:ascii="Times New Roman" w:hAnsi="Times New Roman"/>
          <w:sz w:val="28"/>
          <w:szCs w:val="28"/>
        </w:rPr>
        <w:t>о</w:t>
      </w:r>
      <w:r w:rsidRPr="005F5335">
        <w:rPr>
          <w:rFonts w:ascii="Times New Roman" w:hAnsi="Times New Roman"/>
          <w:sz w:val="28"/>
          <w:szCs w:val="28"/>
        </w:rPr>
        <w:t>нальных центрах  по принципу "одного окна", в соответствии с которым предоставление государственной или муниципальной услуги осущест</w:t>
      </w:r>
      <w:r w:rsidRPr="005F5335">
        <w:rPr>
          <w:rFonts w:ascii="Times New Roman" w:hAnsi="Times New Roman"/>
          <w:sz w:val="28"/>
          <w:szCs w:val="28"/>
        </w:rPr>
        <w:t>в</w:t>
      </w:r>
      <w:r w:rsidRPr="005F5335">
        <w:rPr>
          <w:rFonts w:ascii="Times New Roman" w:hAnsi="Times New Roman"/>
          <w:sz w:val="28"/>
          <w:szCs w:val="28"/>
        </w:rPr>
        <w:t>ляется после однократного обращения заявителя с соответствующим з</w:t>
      </w:r>
      <w:r w:rsidRPr="005F5335">
        <w:rPr>
          <w:rFonts w:ascii="Times New Roman" w:hAnsi="Times New Roman"/>
          <w:sz w:val="28"/>
          <w:szCs w:val="28"/>
        </w:rPr>
        <w:t>а</w:t>
      </w:r>
      <w:r w:rsidRPr="005F5335">
        <w:rPr>
          <w:rFonts w:ascii="Times New Roman" w:hAnsi="Times New Roman"/>
          <w:sz w:val="28"/>
          <w:szCs w:val="28"/>
        </w:rPr>
        <w:t>просом, а взаимодействие с органами, предоставляющими госуда</w:t>
      </w:r>
      <w:r w:rsidRPr="005F5335">
        <w:rPr>
          <w:rFonts w:ascii="Times New Roman" w:hAnsi="Times New Roman"/>
          <w:sz w:val="28"/>
          <w:szCs w:val="28"/>
        </w:rPr>
        <w:t>р</w:t>
      </w:r>
      <w:r w:rsidRPr="005F5335">
        <w:rPr>
          <w:rFonts w:ascii="Times New Roman" w:hAnsi="Times New Roman"/>
          <w:sz w:val="28"/>
          <w:szCs w:val="28"/>
        </w:rPr>
        <w:t>ственные услуги, или органами, предоставляющими муниципальные услуги, осуществляется многофункциональным центром без участия з</w:t>
      </w:r>
      <w:r w:rsidRPr="005F5335">
        <w:rPr>
          <w:rFonts w:ascii="Times New Roman" w:hAnsi="Times New Roman"/>
          <w:sz w:val="28"/>
          <w:szCs w:val="28"/>
        </w:rPr>
        <w:t>а</w:t>
      </w:r>
      <w:r w:rsidRPr="005F5335">
        <w:rPr>
          <w:rFonts w:ascii="Times New Roman" w:hAnsi="Times New Roman"/>
          <w:sz w:val="28"/>
          <w:szCs w:val="28"/>
        </w:rPr>
        <w:lastRenderedPageBreak/>
        <w:t>явителя</w:t>
      </w:r>
      <w:proofErr w:type="gramEnd"/>
      <w:r w:rsidRPr="005F5335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и соглаш</w:t>
      </w:r>
      <w:r w:rsidRPr="005F5335">
        <w:rPr>
          <w:rFonts w:ascii="Times New Roman" w:hAnsi="Times New Roman"/>
          <w:sz w:val="28"/>
          <w:szCs w:val="28"/>
        </w:rPr>
        <w:t>е</w:t>
      </w:r>
      <w:r w:rsidRPr="005F5335">
        <w:rPr>
          <w:rFonts w:ascii="Times New Roman" w:hAnsi="Times New Roman"/>
          <w:sz w:val="28"/>
          <w:szCs w:val="28"/>
        </w:rPr>
        <w:t xml:space="preserve">нием о взаимодействии. </w:t>
      </w:r>
    </w:p>
    <w:p w:rsidR="009B6872" w:rsidRPr="005F5335" w:rsidRDefault="009B6872" w:rsidP="009B687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5335">
        <w:rPr>
          <w:sz w:val="28"/>
          <w:szCs w:val="28"/>
        </w:rPr>
        <w:t xml:space="preserve">         В своей деятельности многофункциональный центр руководствуе</w:t>
      </w:r>
      <w:r w:rsidRPr="005F5335">
        <w:rPr>
          <w:sz w:val="28"/>
          <w:szCs w:val="28"/>
        </w:rPr>
        <w:t>т</w:t>
      </w:r>
      <w:r w:rsidRPr="005F5335">
        <w:rPr>
          <w:sz w:val="28"/>
          <w:szCs w:val="28"/>
        </w:rPr>
        <w:t>ся следующими целями:</w:t>
      </w:r>
    </w:p>
    <w:p w:rsidR="009B6872" w:rsidRPr="005F5335" w:rsidRDefault="009B6872" w:rsidP="009B6872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упрощение процедур получения физическими и юридическими лицами массовых и общественно значимых государственных и муниципальных услуг за счет реализации принципа «единого о</w:t>
      </w:r>
      <w:r w:rsidRPr="005F5335">
        <w:rPr>
          <w:rFonts w:ascii="Times New Roman" w:hAnsi="Times New Roman"/>
          <w:sz w:val="28"/>
          <w:szCs w:val="28"/>
        </w:rPr>
        <w:t>к</w:t>
      </w:r>
      <w:r w:rsidRPr="005F5335">
        <w:rPr>
          <w:rFonts w:ascii="Times New Roman" w:hAnsi="Times New Roman"/>
          <w:sz w:val="28"/>
          <w:szCs w:val="28"/>
        </w:rPr>
        <w:t>на»;</w:t>
      </w:r>
    </w:p>
    <w:p w:rsidR="009B6872" w:rsidRPr="005F5335" w:rsidRDefault="009B6872" w:rsidP="009B6872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сокращение сроков предоставления массовых и общественно зн</w:t>
      </w:r>
      <w:r w:rsidRPr="005F5335">
        <w:rPr>
          <w:rFonts w:ascii="Times New Roman" w:hAnsi="Times New Roman"/>
          <w:sz w:val="28"/>
          <w:szCs w:val="28"/>
        </w:rPr>
        <w:t>а</w:t>
      </w:r>
      <w:r w:rsidRPr="005F5335">
        <w:rPr>
          <w:rFonts w:ascii="Times New Roman" w:hAnsi="Times New Roman"/>
          <w:sz w:val="28"/>
          <w:szCs w:val="28"/>
        </w:rPr>
        <w:t>чимых государственных и муниципальных услуг;</w:t>
      </w:r>
    </w:p>
    <w:p w:rsidR="009B6872" w:rsidRPr="005F5335" w:rsidRDefault="009B6872" w:rsidP="009B6872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повышение комфортности получения гражданами массовых и о</w:t>
      </w:r>
      <w:r w:rsidRPr="005F5335">
        <w:rPr>
          <w:rFonts w:ascii="Times New Roman" w:hAnsi="Times New Roman"/>
          <w:sz w:val="28"/>
          <w:szCs w:val="28"/>
        </w:rPr>
        <w:t>б</w:t>
      </w:r>
      <w:r w:rsidRPr="005F5335">
        <w:rPr>
          <w:rFonts w:ascii="Times New Roman" w:hAnsi="Times New Roman"/>
          <w:sz w:val="28"/>
          <w:szCs w:val="28"/>
        </w:rPr>
        <w:t>щественно значимых государственных и муниципальных услуг;</w:t>
      </w:r>
    </w:p>
    <w:p w:rsidR="009B6872" w:rsidRPr="005F5335" w:rsidRDefault="009B6872" w:rsidP="009B6872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противодействие коррупции, ликвидация рынка посреднических услуг при предоставлении государственных и муниципальных услуг;</w:t>
      </w:r>
    </w:p>
    <w:p w:rsidR="009B6872" w:rsidRPr="005F5335" w:rsidRDefault="009B6872" w:rsidP="009B6872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создание условий для повышения качества предоставления гос</w:t>
      </w:r>
      <w:r w:rsidRPr="005F5335">
        <w:rPr>
          <w:rFonts w:ascii="Times New Roman" w:hAnsi="Times New Roman"/>
          <w:sz w:val="28"/>
          <w:szCs w:val="28"/>
        </w:rPr>
        <w:t>у</w:t>
      </w:r>
      <w:r w:rsidRPr="005F5335">
        <w:rPr>
          <w:rFonts w:ascii="Times New Roman" w:hAnsi="Times New Roman"/>
          <w:sz w:val="28"/>
          <w:szCs w:val="28"/>
        </w:rPr>
        <w:t>дарственных и муниципальных услуг;</w:t>
      </w:r>
    </w:p>
    <w:p w:rsidR="009B6872" w:rsidRPr="005F5335" w:rsidRDefault="009B6872" w:rsidP="009B6872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повышение информированности граждан о порядке, способах и условиях получения государственных и муниципальных услуг.</w:t>
      </w:r>
    </w:p>
    <w:p w:rsidR="009B6872" w:rsidRPr="005F5335" w:rsidRDefault="009B6872" w:rsidP="009B687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F5335">
        <w:rPr>
          <w:sz w:val="28"/>
          <w:szCs w:val="28"/>
        </w:rPr>
        <w:t xml:space="preserve">         Для достижения этих целей МФЦ осуществляет следующие осно</w:t>
      </w:r>
      <w:r w:rsidRPr="005F5335">
        <w:rPr>
          <w:sz w:val="28"/>
          <w:szCs w:val="28"/>
        </w:rPr>
        <w:t>в</w:t>
      </w:r>
      <w:r w:rsidRPr="005F5335">
        <w:rPr>
          <w:sz w:val="28"/>
          <w:szCs w:val="28"/>
        </w:rPr>
        <w:t>ные виды деятельности:</w:t>
      </w:r>
    </w:p>
    <w:p w:rsidR="009B6872" w:rsidRPr="005F5335" w:rsidRDefault="009B6872" w:rsidP="009B6872">
      <w:pPr>
        <w:pStyle w:val="a9"/>
        <w:numPr>
          <w:ilvl w:val="0"/>
          <w:numId w:val="10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Предоставление государственных и муниципальных услуг физ</w:t>
      </w:r>
      <w:r w:rsidRPr="005F5335">
        <w:rPr>
          <w:rFonts w:ascii="Times New Roman" w:hAnsi="Times New Roman"/>
          <w:sz w:val="28"/>
          <w:szCs w:val="28"/>
        </w:rPr>
        <w:t>и</w:t>
      </w:r>
      <w:r w:rsidRPr="005F5335">
        <w:rPr>
          <w:rFonts w:ascii="Times New Roman" w:hAnsi="Times New Roman"/>
          <w:sz w:val="28"/>
          <w:szCs w:val="28"/>
        </w:rPr>
        <w:t>ческим и юридическим лицам в соответствии с заключенными с</w:t>
      </w:r>
      <w:r w:rsidRPr="005F5335">
        <w:rPr>
          <w:rFonts w:ascii="Times New Roman" w:hAnsi="Times New Roman"/>
          <w:sz w:val="28"/>
          <w:szCs w:val="28"/>
        </w:rPr>
        <w:t>о</w:t>
      </w:r>
      <w:r w:rsidRPr="005F5335">
        <w:rPr>
          <w:rFonts w:ascii="Times New Roman" w:hAnsi="Times New Roman"/>
          <w:sz w:val="28"/>
          <w:szCs w:val="28"/>
        </w:rPr>
        <w:t>глашениями, утвержденными административными регламентами и другими нормативными правовыми актами.</w:t>
      </w:r>
    </w:p>
    <w:p w:rsidR="009B6872" w:rsidRPr="005F5335" w:rsidRDefault="009B6872" w:rsidP="009B6872">
      <w:pPr>
        <w:pStyle w:val="a9"/>
        <w:numPr>
          <w:ilvl w:val="0"/>
          <w:numId w:val="10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Создание условий для предоставления массовых и общественно значимых государственных и муниципальных услуг физическим и юридическим лицам государственными и муниципальными гра</w:t>
      </w:r>
      <w:r w:rsidRPr="005F5335">
        <w:rPr>
          <w:rFonts w:ascii="Times New Roman" w:hAnsi="Times New Roman"/>
          <w:sz w:val="28"/>
          <w:szCs w:val="28"/>
        </w:rPr>
        <w:t>ж</w:t>
      </w:r>
      <w:r w:rsidRPr="005F5335">
        <w:rPr>
          <w:rFonts w:ascii="Times New Roman" w:hAnsi="Times New Roman"/>
          <w:sz w:val="28"/>
          <w:szCs w:val="28"/>
        </w:rPr>
        <w:t>данскими служащими органов государственной власти и местного самоуправления с участием Учреждения в соответствии с закл</w:t>
      </w:r>
      <w:r w:rsidRPr="005F5335">
        <w:rPr>
          <w:rFonts w:ascii="Times New Roman" w:hAnsi="Times New Roman"/>
          <w:sz w:val="28"/>
          <w:szCs w:val="28"/>
        </w:rPr>
        <w:t>ю</w:t>
      </w:r>
      <w:r w:rsidRPr="005F5335">
        <w:rPr>
          <w:rFonts w:ascii="Times New Roman" w:hAnsi="Times New Roman"/>
          <w:sz w:val="28"/>
          <w:szCs w:val="28"/>
        </w:rPr>
        <w:lastRenderedPageBreak/>
        <w:t>ченными соглашениями, утвержденными административными р</w:t>
      </w:r>
      <w:r w:rsidRPr="005F5335">
        <w:rPr>
          <w:rFonts w:ascii="Times New Roman" w:hAnsi="Times New Roman"/>
          <w:sz w:val="28"/>
          <w:szCs w:val="28"/>
        </w:rPr>
        <w:t>е</w:t>
      </w:r>
      <w:r w:rsidRPr="005F5335">
        <w:rPr>
          <w:rFonts w:ascii="Times New Roman" w:hAnsi="Times New Roman"/>
          <w:sz w:val="28"/>
          <w:szCs w:val="28"/>
        </w:rPr>
        <w:t>гламентами и другими нормативными правовыми актами.</w:t>
      </w:r>
    </w:p>
    <w:p w:rsidR="009B6872" w:rsidRPr="005F5335" w:rsidRDefault="009B6872" w:rsidP="009B6872">
      <w:pPr>
        <w:pStyle w:val="a9"/>
        <w:numPr>
          <w:ilvl w:val="0"/>
          <w:numId w:val="10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Информирование физических и юридических лиц о порядке, сп</w:t>
      </w:r>
      <w:r w:rsidRPr="005F5335">
        <w:rPr>
          <w:rFonts w:ascii="Times New Roman" w:hAnsi="Times New Roman"/>
          <w:sz w:val="28"/>
          <w:szCs w:val="28"/>
        </w:rPr>
        <w:t>о</w:t>
      </w:r>
      <w:r w:rsidRPr="005F5335">
        <w:rPr>
          <w:rFonts w:ascii="Times New Roman" w:hAnsi="Times New Roman"/>
          <w:sz w:val="28"/>
          <w:szCs w:val="28"/>
        </w:rPr>
        <w:t>собах и условиях предоставления государственных и муниципал</w:t>
      </w:r>
      <w:r w:rsidRPr="005F5335">
        <w:rPr>
          <w:rFonts w:ascii="Times New Roman" w:hAnsi="Times New Roman"/>
          <w:sz w:val="28"/>
          <w:szCs w:val="28"/>
        </w:rPr>
        <w:t>ь</w:t>
      </w:r>
      <w:r w:rsidRPr="005F5335">
        <w:rPr>
          <w:rFonts w:ascii="Times New Roman" w:hAnsi="Times New Roman"/>
          <w:sz w:val="28"/>
          <w:szCs w:val="28"/>
        </w:rPr>
        <w:t>ных услуг.</w:t>
      </w:r>
    </w:p>
    <w:p w:rsidR="009B6872" w:rsidRPr="005F5335" w:rsidRDefault="009B6872" w:rsidP="009B6872">
      <w:pPr>
        <w:pStyle w:val="a9"/>
        <w:numPr>
          <w:ilvl w:val="0"/>
          <w:numId w:val="10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Организация информационного обмена с органами и организац</w:t>
      </w:r>
      <w:r w:rsidRPr="005F5335">
        <w:rPr>
          <w:rFonts w:ascii="Times New Roman" w:hAnsi="Times New Roman"/>
          <w:sz w:val="28"/>
          <w:szCs w:val="28"/>
        </w:rPr>
        <w:t>и</w:t>
      </w:r>
      <w:r w:rsidRPr="005F5335">
        <w:rPr>
          <w:rFonts w:ascii="Times New Roman" w:hAnsi="Times New Roman"/>
          <w:sz w:val="28"/>
          <w:szCs w:val="28"/>
        </w:rPr>
        <w:t>ями, предоставляющими государственные и муниципальные усл</w:t>
      </w:r>
      <w:r w:rsidRPr="005F5335">
        <w:rPr>
          <w:rFonts w:ascii="Times New Roman" w:hAnsi="Times New Roman"/>
          <w:sz w:val="28"/>
          <w:szCs w:val="28"/>
        </w:rPr>
        <w:t>у</w:t>
      </w:r>
      <w:r w:rsidRPr="005F5335">
        <w:rPr>
          <w:rFonts w:ascii="Times New Roman" w:hAnsi="Times New Roman"/>
          <w:sz w:val="28"/>
          <w:szCs w:val="28"/>
        </w:rPr>
        <w:t>ги с участием Учреждения, в том числе посредством использов</w:t>
      </w:r>
      <w:r w:rsidRPr="005F5335">
        <w:rPr>
          <w:rFonts w:ascii="Times New Roman" w:hAnsi="Times New Roman"/>
          <w:sz w:val="28"/>
          <w:szCs w:val="28"/>
        </w:rPr>
        <w:t>а</w:t>
      </w:r>
      <w:r w:rsidRPr="005F5335">
        <w:rPr>
          <w:rFonts w:ascii="Times New Roman" w:hAnsi="Times New Roman"/>
          <w:sz w:val="28"/>
          <w:szCs w:val="28"/>
        </w:rPr>
        <w:t>ния информационно-коммуникационных технологий.</w:t>
      </w:r>
    </w:p>
    <w:p w:rsidR="009B6872" w:rsidRPr="005F5335" w:rsidRDefault="009B6872" w:rsidP="009B6872">
      <w:pPr>
        <w:pStyle w:val="a9"/>
        <w:numPr>
          <w:ilvl w:val="0"/>
          <w:numId w:val="10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Обработка персональных данных, связанных с предоставлением государственных и муниципальных услуг.</w:t>
      </w:r>
    </w:p>
    <w:p w:rsidR="009B6872" w:rsidRPr="005F5335" w:rsidRDefault="009B6872" w:rsidP="009B6872">
      <w:pPr>
        <w:pStyle w:val="a9"/>
        <w:numPr>
          <w:ilvl w:val="0"/>
          <w:numId w:val="10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Консультирование представителей органов и организаций, учас</w:t>
      </w:r>
      <w:r w:rsidRPr="005F5335">
        <w:rPr>
          <w:rFonts w:ascii="Times New Roman" w:hAnsi="Times New Roman"/>
          <w:sz w:val="28"/>
          <w:szCs w:val="28"/>
        </w:rPr>
        <w:t>т</w:t>
      </w:r>
      <w:r w:rsidRPr="005F5335">
        <w:rPr>
          <w:rFonts w:ascii="Times New Roman" w:hAnsi="Times New Roman"/>
          <w:sz w:val="28"/>
          <w:szCs w:val="28"/>
        </w:rPr>
        <w:t>вующих в предоставлении государственных и муниципальных услуг, по вопросам организации предоставления государственных и муниципальных услуг с участием Учреждения.</w:t>
      </w:r>
    </w:p>
    <w:p w:rsidR="009B6872" w:rsidRPr="005F5335" w:rsidRDefault="009B6872" w:rsidP="009B6872">
      <w:pPr>
        <w:pStyle w:val="a9"/>
        <w:numPr>
          <w:ilvl w:val="0"/>
          <w:numId w:val="10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Участие в разработке и внедрении административных регламентов предоставления государственных и муниципальных услуг.</w:t>
      </w:r>
    </w:p>
    <w:p w:rsidR="009B6872" w:rsidRPr="00C36BFB" w:rsidRDefault="009B6872" w:rsidP="009B6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Основная цель Программы – обеспечение функционирования окон приёма и выдачи документов МФЦ для предоставления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  по принципу «одного окна»</w:t>
      </w:r>
      <w:r>
        <w:rPr>
          <w:color w:val="000000"/>
          <w:spacing w:val="-10"/>
          <w:sz w:val="28"/>
          <w:szCs w:val="28"/>
        </w:rPr>
        <w:t>,</w:t>
      </w:r>
    </w:p>
    <w:p w:rsidR="009B6872" w:rsidRDefault="009B6872" w:rsidP="009B6872">
      <w:pPr>
        <w:spacing w:line="360" w:lineRule="auto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</w:t>
      </w:r>
      <w:r w:rsidRPr="006E14F5">
        <w:rPr>
          <w:color w:val="000000"/>
          <w:spacing w:val="-10"/>
          <w:sz w:val="28"/>
          <w:szCs w:val="28"/>
        </w:rPr>
        <w:t xml:space="preserve">Конечным результатом реализации Программы будет являться </w:t>
      </w:r>
      <w:r>
        <w:rPr>
          <w:sz w:val="28"/>
          <w:szCs w:val="28"/>
        </w:rPr>
        <w:t>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чение </w:t>
      </w:r>
      <w:r w:rsidRPr="00C36BFB">
        <w:rPr>
          <w:sz w:val="28"/>
          <w:szCs w:val="28"/>
        </w:rPr>
        <w:t xml:space="preserve"> населения </w:t>
      </w:r>
      <w:proofErr w:type="spellStart"/>
      <w:r w:rsidRPr="00C36BFB">
        <w:rPr>
          <w:sz w:val="28"/>
          <w:szCs w:val="28"/>
        </w:rPr>
        <w:t>Кинельского</w:t>
      </w:r>
      <w:proofErr w:type="spellEnd"/>
      <w:r w:rsidRPr="00C36BF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возможностью получения 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  по принципу «одного окна»</w:t>
      </w:r>
      <w:r>
        <w:rPr>
          <w:color w:val="000000"/>
          <w:spacing w:val="-10"/>
          <w:sz w:val="28"/>
          <w:szCs w:val="28"/>
        </w:rPr>
        <w:t>, д</w:t>
      </w:r>
      <w:r>
        <w:rPr>
          <w:color w:val="000000"/>
          <w:spacing w:val="-10"/>
          <w:sz w:val="28"/>
          <w:szCs w:val="28"/>
        </w:rPr>
        <w:t>о</w:t>
      </w:r>
      <w:r>
        <w:rPr>
          <w:color w:val="000000"/>
          <w:spacing w:val="-10"/>
          <w:sz w:val="28"/>
          <w:szCs w:val="28"/>
        </w:rPr>
        <w:t>стижение</w:t>
      </w:r>
      <w:r w:rsidRPr="006E14F5">
        <w:rPr>
          <w:color w:val="000000"/>
          <w:spacing w:val="-10"/>
          <w:sz w:val="28"/>
          <w:szCs w:val="28"/>
        </w:rPr>
        <w:t xml:space="preserve"> значений показателей (индикаторов), указанных </w:t>
      </w:r>
      <w:r>
        <w:rPr>
          <w:color w:val="000000"/>
          <w:spacing w:val="-10"/>
          <w:sz w:val="28"/>
          <w:szCs w:val="28"/>
        </w:rPr>
        <w:t>в м</w:t>
      </w:r>
      <w:r w:rsidRPr="006E14F5">
        <w:rPr>
          <w:color w:val="000000"/>
          <w:spacing w:val="-10"/>
          <w:sz w:val="28"/>
          <w:szCs w:val="28"/>
        </w:rPr>
        <w:t>униципальной программе.</w:t>
      </w:r>
    </w:p>
    <w:p w:rsidR="009B6872" w:rsidRPr="006E14F5" w:rsidRDefault="009B6872" w:rsidP="009B6872">
      <w:pPr>
        <w:widowControl w:val="0"/>
        <w:spacing w:line="360" w:lineRule="auto"/>
        <w:ind w:left="40" w:right="40" w:firstLine="700"/>
        <w:jc w:val="both"/>
        <w:rPr>
          <w:spacing w:val="-10"/>
          <w:sz w:val="28"/>
          <w:szCs w:val="28"/>
        </w:rPr>
      </w:pPr>
    </w:p>
    <w:p w:rsidR="009B6872" w:rsidRPr="0038733B" w:rsidRDefault="009B6872" w:rsidP="009B6872">
      <w:pPr>
        <w:widowControl w:val="0"/>
        <w:numPr>
          <w:ilvl w:val="0"/>
          <w:numId w:val="7"/>
        </w:numPr>
        <w:tabs>
          <w:tab w:val="left" w:pos="1302"/>
        </w:tabs>
        <w:spacing w:line="270" w:lineRule="exact"/>
        <w:ind w:left="40" w:firstLine="700"/>
        <w:jc w:val="center"/>
        <w:rPr>
          <w:b/>
          <w:spacing w:val="-10"/>
          <w:sz w:val="28"/>
          <w:szCs w:val="28"/>
        </w:rPr>
      </w:pPr>
      <w:r w:rsidRPr="0038733B">
        <w:rPr>
          <w:b/>
          <w:color w:val="000000"/>
          <w:spacing w:val="-10"/>
          <w:sz w:val="28"/>
          <w:szCs w:val="28"/>
        </w:rPr>
        <w:t xml:space="preserve">СРОКИ И </w:t>
      </w:r>
      <w:r>
        <w:rPr>
          <w:b/>
          <w:color w:val="000000"/>
          <w:spacing w:val="-10"/>
          <w:sz w:val="28"/>
          <w:szCs w:val="28"/>
        </w:rPr>
        <w:t>ЭТАПЫ РЕАЛИЗАЦИИ МУНИЦИПАЛЬНОЙ</w:t>
      </w:r>
    </w:p>
    <w:p w:rsidR="009B6872" w:rsidRPr="0038733B" w:rsidRDefault="009B6872" w:rsidP="009B6872">
      <w:pPr>
        <w:widowControl w:val="0"/>
        <w:spacing w:after="57" w:line="270" w:lineRule="exact"/>
        <w:ind w:right="20"/>
        <w:jc w:val="center"/>
        <w:rPr>
          <w:b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 xml:space="preserve">                 </w:t>
      </w:r>
      <w:r w:rsidRPr="0038733B">
        <w:rPr>
          <w:b/>
          <w:color w:val="000000"/>
          <w:spacing w:val="-10"/>
          <w:sz w:val="28"/>
          <w:szCs w:val="28"/>
        </w:rPr>
        <w:t>ПРОГРАММЫ</w:t>
      </w:r>
    </w:p>
    <w:p w:rsidR="009B6872" w:rsidRDefault="009B6872" w:rsidP="009B6872">
      <w:pPr>
        <w:widowControl w:val="0"/>
        <w:spacing w:line="494" w:lineRule="exact"/>
        <w:ind w:right="4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П</w:t>
      </w:r>
      <w:r w:rsidRPr="0038733B">
        <w:rPr>
          <w:color w:val="000000"/>
          <w:spacing w:val="-10"/>
          <w:sz w:val="28"/>
          <w:szCs w:val="28"/>
        </w:rPr>
        <w:t>рограмм</w:t>
      </w:r>
      <w:r>
        <w:rPr>
          <w:color w:val="000000"/>
          <w:spacing w:val="-10"/>
          <w:sz w:val="28"/>
          <w:szCs w:val="28"/>
        </w:rPr>
        <w:t>а реализуется в   один этап: 2017 -2026 гг.</w:t>
      </w:r>
    </w:p>
    <w:p w:rsidR="009B6872" w:rsidRDefault="009B6872" w:rsidP="009B6872">
      <w:pPr>
        <w:widowControl w:val="0"/>
        <w:spacing w:line="494" w:lineRule="exact"/>
        <w:ind w:right="40"/>
        <w:jc w:val="both"/>
        <w:rPr>
          <w:color w:val="000000"/>
          <w:spacing w:val="-10"/>
          <w:sz w:val="28"/>
          <w:szCs w:val="28"/>
        </w:rPr>
      </w:pPr>
    </w:p>
    <w:p w:rsidR="009B6872" w:rsidRDefault="009B6872" w:rsidP="009B6872">
      <w:pPr>
        <w:widowControl w:val="0"/>
        <w:spacing w:line="494" w:lineRule="exact"/>
        <w:ind w:right="40"/>
        <w:jc w:val="both"/>
        <w:rPr>
          <w:color w:val="000000"/>
          <w:spacing w:val="-10"/>
          <w:sz w:val="28"/>
          <w:szCs w:val="28"/>
        </w:rPr>
      </w:pPr>
    </w:p>
    <w:p w:rsidR="009B6872" w:rsidRPr="0038733B" w:rsidRDefault="009B6872" w:rsidP="009B6872">
      <w:pPr>
        <w:widowControl w:val="0"/>
        <w:tabs>
          <w:tab w:val="left" w:pos="1436"/>
        </w:tabs>
        <w:spacing w:line="270" w:lineRule="exact"/>
        <w:jc w:val="center"/>
        <w:rPr>
          <w:b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 xml:space="preserve">4. </w:t>
      </w:r>
      <w:r w:rsidRPr="0038733B">
        <w:rPr>
          <w:b/>
          <w:color w:val="000000"/>
          <w:spacing w:val="-10"/>
          <w:sz w:val="28"/>
          <w:szCs w:val="28"/>
        </w:rPr>
        <w:t xml:space="preserve">ПОКАЗАТЕЛИ </w:t>
      </w:r>
      <w:r>
        <w:rPr>
          <w:b/>
          <w:color w:val="000000"/>
          <w:spacing w:val="-10"/>
          <w:sz w:val="28"/>
          <w:szCs w:val="28"/>
        </w:rPr>
        <w:t xml:space="preserve">(ИНДИКАТОРЫ)  </w:t>
      </w:r>
      <w:proofErr w:type="gramStart"/>
      <w:r>
        <w:rPr>
          <w:b/>
          <w:color w:val="000000"/>
          <w:spacing w:val="-10"/>
          <w:sz w:val="28"/>
          <w:szCs w:val="28"/>
        </w:rPr>
        <w:t>МУНИЦИПАЛЬНОЙ</w:t>
      </w:r>
      <w:proofErr w:type="gramEnd"/>
    </w:p>
    <w:p w:rsidR="009B6872" w:rsidRPr="0038733B" w:rsidRDefault="009B6872" w:rsidP="009B6872">
      <w:pPr>
        <w:widowControl w:val="0"/>
        <w:spacing w:after="193" w:line="270" w:lineRule="exact"/>
        <w:ind w:right="20"/>
        <w:jc w:val="center"/>
        <w:rPr>
          <w:b/>
          <w:spacing w:val="-10"/>
          <w:sz w:val="28"/>
          <w:szCs w:val="28"/>
        </w:rPr>
      </w:pPr>
      <w:r w:rsidRPr="0038733B">
        <w:rPr>
          <w:b/>
          <w:color w:val="000000"/>
          <w:spacing w:val="-10"/>
          <w:sz w:val="28"/>
          <w:szCs w:val="28"/>
        </w:rPr>
        <w:lastRenderedPageBreak/>
        <w:t>ПРОГРАММЫ</w:t>
      </w:r>
    </w:p>
    <w:p w:rsidR="009B6872" w:rsidRPr="001A612F" w:rsidRDefault="009B6872" w:rsidP="009B6872">
      <w:pPr>
        <w:widowControl w:val="0"/>
        <w:spacing w:line="360" w:lineRule="auto"/>
        <w:ind w:left="480"/>
        <w:jc w:val="both"/>
        <w:rPr>
          <w:color w:val="000000"/>
          <w:spacing w:val="-10"/>
          <w:sz w:val="28"/>
          <w:szCs w:val="28"/>
        </w:rPr>
      </w:pPr>
      <w:r w:rsidRPr="001A612F">
        <w:rPr>
          <w:color w:val="000000"/>
          <w:spacing w:val="-10"/>
          <w:sz w:val="28"/>
          <w:szCs w:val="28"/>
        </w:rPr>
        <w:t>Показатель (индикатор) Программы:</w:t>
      </w:r>
    </w:p>
    <w:p w:rsidR="009B6872" w:rsidRPr="005F5335" w:rsidRDefault="009B6872" w:rsidP="009B6872">
      <w:pPr>
        <w:pStyle w:val="a9"/>
        <w:widowControl w:val="0"/>
        <w:numPr>
          <w:ilvl w:val="0"/>
          <w:numId w:val="8"/>
        </w:numPr>
        <w:spacing w:after="0" w:line="480" w:lineRule="exact"/>
        <w:ind w:left="40" w:firstLine="700"/>
        <w:jc w:val="both"/>
        <w:rPr>
          <w:rFonts w:ascii="Times New Roman" w:hAnsi="Times New Roman"/>
          <w:spacing w:val="-10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Количество человеко-часов, отработанных специалистами МФЦ при приёме и выдаче документов при предоставлении госуда</w:t>
      </w:r>
      <w:r w:rsidRPr="005F5335">
        <w:rPr>
          <w:rFonts w:ascii="Times New Roman" w:hAnsi="Times New Roman"/>
          <w:sz w:val="28"/>
          <w:szCs w:val="28"/>
        </w:rPr>
        <w:t>р</w:t>
      </w:r>
      <w:r w:rsidRPr="005F5335">
        <w:rPr>
          <w:rFonts w:ascii="Times New Roman" w:hAnsi="Times New Roman"/>
          <w:sz w:val="28"/>
          <w:szCs w:val="28"/>
        </w:rPr>
        <w:t xml:space="preserve">ственных и муниципальных услуг  </w:t>
      </w:r>
    </w:p>
    <w:p w:rsidR="009B6872" w:rsidRPr="005F5335" w:rsidRDefault="009B6872" w:rsidP="009B6872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Затраты на содержание  персонала МФЦ.</w:t>
      </w:r>
    </w:p>
    <w:p w:rsidR="009B6872" w:rsidRPr="005F5335" w:rsidRDefault="009B6872" w:rsidP="009B6872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Затраты на общехозяйственные нужды.</w:t>
      </w:r>
    </w:p>
    <w:p w:rsidR="009B6872" w:rsidRPr="005F5335" w:rsidRDefault="009B6872" w:rsidP="009B6872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Затраты на содержание имущества.</w:t>
      </w:r>
    </w:p>
    <w:p w:rsidR="009B6872" w:rsidRPr="005F5335" w:rsidRDefault="009B6872" w:rsidP="009B6872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Количество предоставленных услуг.</w:t>
      </w:r>
    </w:p>
    <w:p w:rsidR="009B6872" w:rsidRPr="005F5335" w:rsidRDefault="009B6872" w:rsidP="009B6872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sz w:val="28"/>
          <w:szCs w:val="28"/>
        </w:rPr>
        <w:t>Количество предоставленных консультаций по оказанию го</w:t>
      </w:r>
      <w:r w:rsidRPr="005F5335">
        <w:rPr>
          <w:rFonts w:ascii="Times New Roman" w:hAnsi="Times New Roman"/>
          <w:sz w:val="28"/>
          <w:szCs w:val="28"/>
        </w:rPr>
        <w:t>с</w:t>
      </w:r>
      <w:r w:rsidRPr="005F5335">
        <w:rPr>
          <w:rFonts w:ascii="Times New Roman" w:hAnsi="Times New Roman"/>
          <w:sz w:val="28"/>
          <w:szCs w:val="28"/>
        </w:rPr>
        <w:t>ударственных и муниципальных услуг.</w:t>
      </w:r>
    </w:p>
    <w:p w:rsidR="009B6872" w:rsidRPr="0038733B" w:rsidRDefault="009B6872" w:rsidP="009B6872">
      <w:pPr>
        <w:widowControl w:val="0"/>
        <w:spacing w:line="480" w:lineRule="exact"/>
        <w:ind w:left="40" w:firstLine="700"/>
        <w:jc w:val="both"/>
        <w:rPr>
          <w:spacing w:val="-10"/>
          <w:sz w:val="28"/>
          <w:szCs w:val="28"/>
        </w:rPr>
      </w:pPr>
    </w:p>
    <w:p w:rsidR="009B6872" w:rsidRPr="005F5335" w:rsidRDefault="009B6872" w:rsidP="009B6872">
      <w:pPr>
        <w:pStyle w:val="a9"/>
        <w:numPr>
          <w:ilvl w:val="0"/>
          <w:numId w:val="1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5335">
        <w:rPr>
          <w:rFonts w:ascii="Times New Roman" w:hAnsi="Times New Roman"/>
          <w:b/>
          <w:sz w:val="28"/>
          <w:szCs w:val="28"/>
        </w:rPr>
        <w:t>ОСНОВНЫЕ МЕРЫ ПРАВОВОГО РЕГУЛИРОВАНИЯ ПРОГРАММЫ</w:t>
      </w:r>
    </w:p>
    <w:p w:rsidR="009B6872" w:rsidRPr="005F5335" w:rsidRDefault="009B6872" w:rsidP="009B6872">
      <w:pPr>
        <w:widowControl w:val="0"/>
        <w:tabs>
          <w:tab w:val="left" w:pos="1218"/>
        </w:tabs>
        <w:spacing w:line="360" w:lineRule="auto"/>
        <w:ind w:right="600"/>
        <w:jc w:val="both"/>
        <w:rPr>
          <w:sz w:val="28"/>
        </w:rPr>
      </w:pPr>
    </w:p>
    <w:p w:rsidR="009B6872" w:rsidRPr="005F5335" w:rsidRDefault="009B6872" w:rsidP="009B6872">
      <w:pPr>
        <w:pStyle w:val="a9"/>
        <w:widowControl w:val="0"/>
        <w:tabs>
          <w:tab w:val="left" w:pos="1218"/>
        </w:tabs>
        <w:spacing w:line="360" w:lineRule="auto"/>
        <w:ind w:right="-2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5F5335">
        <w:rPr>
          <w:rFonts w:ascii="Times New Roman" w:hAnsi="Times New Roman"/>
          <w:sz w:val="28"/>
        </w:rPr>
        <w:t xml:space="preserve">       Ключевым  направлением правового регулирования  данной сферы и одновременно необходимым          средством, позволя</w:t>
      </w:r>
      <w:r w:rsidRPr="005F5335">
        <w:rPr>
          <w:rFonts w:ascii="Times New Roman" w:hAnsi="Times New Roman"/>
          <w:sz w:val="28"/>
        </w:rPr>
        <w:t>ю</w:t>
      </w:r>
      <w:r w:rsidRPr="005F5335">
        <w:rPr>
          <w:rFonts w:ascii="Times New Roman" w:hAnsi="Times New Roman"/>
          <w:sz w:val="28"/>
        </w:rPr>
        <w:t>щим закрепить эффективные организационно-правовые формы и управленческие механизмы, является создание и развитие де</w:t>
      </w:r>
      <w:r w:rsidRPr="005F5335">
        <w:rPr>
          <w:rFonts w:ascii="Times New Roman" w:hAnsi="Times New Roman"/>
          <w:sz w:val="28"/>
        </w:rPr>
        <w:t>й</w:t>
      </w:r>
      <w:r w:rsidRPr="005F5335">
        <w:rPr>
          <w:rFonts w:ascii="Times New Roman" w:hAnsi="Times New Roman"/>
          <w:sz w:val="28"/>
        </w:rPr>
        <w:t>ствующего законодательства.</w:t>
      </w:r>
    </w:p>
    <w:p w:rsidR="009B6872" w:rsidRPr="005F5335" w:rsidRDefault="009B6872" w:rsidP="009B6872">
      <w:pPr>
        <w:widowControl w:val="0"/>
        <w:spacing w:line="360" w:lineRule="auto"/>
        <w:jc w:val="both"/>
        <w:rPr>
          <w:spacing w:val="-10"/>
          <w:sz w:val="28"/>
          <w:szCs w:val="28"/>
        </w:rPr>
      </w:pPr>
      <w:r w:rsidRPr="005F5335">
        <w:rPr>
          <w:spacing w:val="-10"/>
          <w:sz w:val="28"/>
          <w:szCs w:val="28"/>
        </w:rPr>
        <w:t xml:space="preserve">            Нормативно-правовые акты, регулирующие программу:</w:t>
      </w:r>
    </w:p>
    <w:p w:rsidR="009B6872" w:rsidRPr="005F5335" w:rsidRDefault="009B6872" w:rsidP="009B6872">
      <w:pPr>
        <w:pStyle w:val="a9"/>
        <w:widowControl w:val="0"/>
        <w:spacing w:line="360" w:lineRule="auto"/>
        <w:ind w:right="4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F5335">
        <w:rPr>
          <w:rFonts w:ascii="Times New Roman" w:hAnsi="Times New Roman"/>
          <w:color w:val="000000"/>
          <w:spacing w:val="-10"/>
          <w:sz w:val="28"/>
          <w:szCs w:val="28"/>
        </w:rPr>
        <w:t xml:space="preserve">         Федеральный закон  от 27 июля 2010 года №210-ФЗ «Об организ</w:t>
      </w:r>
      <w:r w:rsidRPr="005F5335">
        <w:rPr>
          <w:rFonts w:ascii="Times New Roman" w:hAnsi="Times New Roman"/>
          <w:color w:val="000000"/>
          <w:spacing w:val="-10"/>
          <w:sz w:val="28"/>
          <w:szCs w:val="28"/>
        </w:rPr>
        <w:t>а</w:t>
      </w:r>
      <w:r w:rsidRPr="005F5335">
        <w:rPr>
          <w:rFonts w:ascii="Times New Roman" w:hAnsi="Times New Roman"/>
          <w:color w:val="000000"/>
          <w:spacing w:val="-10"/>
          <w:sz w:val="28"/>
          <w:szCs w:val="28"/>
        </w:rPr>
        <w:t>ции предоставления государственных и       муниципальных услуг»;</w:t>
      </w:r>
    </w:p>
    <w:p w:rsidR="009B6872" w:rsidRPr="005F5335" w:rsidRDefault="009B6872" w:rsidP="009B6872">
      <w:pPr>
        <w:pStyle w:val="a9"/>
        <w:widowControl w:val="0"/>
        <w:spacing w:line="360" w:lineRule="auto"/>
        <w:ind w:right="4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F5335">
        <w:rPr>
          <w:rFonts w:ascii="Times New Roman" w:eastAsia="Calibri" w:hAnsi="Times New Roman"/>
          <w:sz w:val="28"/>
          <w:szCs w:val="28"/>
          <w:lang w:eastAsia="en-US"/>
        </w:rPr>
        <w:t xml:space="preserve">        Постановление Правительства РФ от 22.12.2012 N 1376  "Об утверждении </w:t>
      </w:r>
      <w:proofErr w:type="gramStart"/>
      <w:r w:rsidRPr="005F5335">
        <w:rPr>
          <w:rFonts w:ascii="Times New Roman" w:eastAsia="Calibri" w:hAnsi="Times New Roman"/>
          <w:sz w:val="28"/>
          <w:szCs w:val="28"/>
          <w:lang w:eastAsia="en-US"/>
        </w:rPr>
        <w:t>Правил организации       деятельности многофункц</w:t>
      </w:r>
      <w:r w:rsidRPr="005F533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5F5335">
        <w:rPr>
          <w:rFonts w:ascii="Times New Roman" w:eastAsia="Calibri" w:hAnsi="Times New Roman"/>
          <w:sz w:val="28"/>
          <w:szCs w:val="28"/>
          <w:lang w:eastAsia="en-US"/>
        </w:rPr>
        <w:t>ональных центров предоставления государственных</w:t>
      </w:r>
      <w:proofErr w:type="gramEnd"/>
      <w:r w:rsidRPr="005F5335">
        <w:rPr>
          <w:rFonts w:ascii="Times New Roman" w:eastAsia="Calibri" w:hAnsi="Times New Roman"/>
          <w:sz w:val="28"/>
          <w:szCs w:val="28"/>
          <w:lang w:eastAsia="en-US"/>
        </w:rPr>
        <w:t xml:space="preserve"> и муниц</w:t>
      </w:r>
      <w:r w:rsidRPr="005F533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5F5335">
        <w:rPr>
          <w:rFonts w:ascii="Times New Roman" w:eastAsia="Calibri" w:hAnsi="Times New Roman"/>
          <w:sz w:val="28"/>
          <w:szCs w:val="28"/>
          <w:lang w:eastAsia="en-US"/>
        </w:rPr>
        <w:t>пальных услуг"</w:t>
      </w:r>
    </w:p>
    <w:p w:rsidR="009B6872" w:rsidRPr="005F5335" w:rsidRDefault="009B6872" w:rsidP="009B6872">
      <w:pPr>
        <w:pStyle w:val="a9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5335">
        <w:rPr>
          <w:rFonts w:ascii="Times New Roman" w:eastAsia="Calibri" w:hAnsi="Times New Roman"/>
          <w:sz w:val="28"/>
          <w:szCs w:val="28"/>
          <w:lang w:eastAsia="en-US"/>
        </w:rPr>
        <w:t xml:space="preserve">        Распоряжение Правительства Самарской области от 15.07.2016г №574-р «Об утверждении регионального плана мер</w:t>
      </w:r>
      <w:r w:rsidRPr="005F533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5F5335">
        <w:rPr>
          <w:rFonts w:ascii="Times New Roman" w:eastAsia="Calibri" w:hAnsi="Times New Roman"/>
          <w:sz w:val="28"/>
          <w:szCs w:val="28"/>
          <w:lang w:eastAsia="en-US"/>
        </w:rPr>
        <w:t>приятий по дальнейшему  развитию системы предоставления го</w:t>
      </w:r>
      <w:r w:rsidRPr="005F5335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5F5335">
        <w:rPr>
          <w:rFonts w:ascii="Times New Roman" w:eastAsia="Calibri" w:hAnsi="Times New Roman"/>
          <w:sz w:val="28"/>
          <w:szCs w:val="28"/>
          <w:lang w:eastAsia="en-US"/>
        </w:rPr>
        <w:t xml:space="preserve">ударственных и муниципальных услуг по принципу «одного окна» </w:t>
      </w:r>
      <w:r w:rsidRPr="005F533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МФЦ, расположенных на территории Самарской области, на 2016-2018гг.</w:t>
      </w:r>
    </w:p>
    <w:p w:rsidR="009B6872" w:rsidRPr="005F5335" w:rsidRDefault="009B6872" w:rsidP="009B6872">
      <w:pPr>
        <w:pStyle w:val="a9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F5335">
        <w:rPr>
          <w:rFonts w:ascii="Times New Roman" w:hAnsi="Times New Roman"/>
          <w:color w:val="000000"/>
          <w:spacing w:val="-10"/>
          <w:sz w:val="28"/>
          <w:szCs w:val="28"/>
        </w:rPr>
        <w:t xml:space="preserve">       Государственная программа Самарской области «Оптимизация и повышение качества предоставления государственных и муниципал</w:t>
      </w:r>
      <w:r w:rsidRPr="005F5335">
        <w:rPr>
          <w:rFonts w:ascii="Times New Roman" w:hAnsi="Times New Roman"/>
          <w:color w:val="000000"/>
          <w:spacing w:val="-10"/>
          <w:sz w:val="28"/>
          <w:szCs w:val="28"/>
        </w:rPr>
        <w:t>ь</w:t>
      </w:r>
      <w:r w:rsidRPr="005F5335">
        <w:rPr>
          <w:rFonts w:ascii="Times New Roman" w:hAnsi="Times New Roman"/>
          <w:color w:val="000000"/>
          <w:spacing w:val="-10"/>
          <w:sz w:val="28"/>
          <w:szCs w:val="28"/>
        </w:rPr>
        <w:t>ных услуг» на 2014-2018 годы, утвержденная постановлением Прав</w:t>
      </w:r>
      <w:r w:rsidRPr="005F5335">
        <w:rPr>
          <w:rFonts w:ascii="Times New Roman" w:hAnsi="Times New Roman"/>
          <w:color w:val="000000"/>
          <w:spacing w:val="-10"/>
          <w:sz w:val="28"/>
          <w:szCs w:val="28"/>
        </w:rPr>
        <w:t>и</w:t>
      </w:r>
      <w:r w:rsidRPr="005F5335">
        <w:rPr>
          <w:rFonts w:ascii="Times New Roman" w:hAnsi="Times New Roman"/>
          <w:color w:val="000000"/>
          <w:spacing w:val="-10"/>
          <w:sz w:val="28"/>
          <w:szCs w:val="28"/>
        </w:rPr>
        <w:t>тельства Самарской области от 29.11.2013 №698.</w:t>
      </w:r>
    </w:p>
    <w:p w:rsidR="009B6872" w:rsidRPr="005F5335" w:rsidRDefault="009B6872" w:rsidP="009B6872">
      <w:pPr>
        <w:pStyle w:val="a9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5335">
        <w:rPr>
          <w:rFonts w:ascii="Times New Roman" w:hAnsi="Times New Roman"/>
          <w:color w:val="000000"/>
          <w:spacing w:val="-10"/>
          <w:sz w:val="28"/>
          <w:szCs w:val="28"/>
        </w:rPr>
        <w:t xml:space="preserve">        </w:t>
      </w:r>
      <w:proofErr w:type="gramStart"/>
      <w:r w:rsidRPr="005F5335">
        <w:rPr>
          <w:rFonts w:ascii="Times New Roman" w:hAnsi="Times New Roman"/>
          <w:color w:val="000000"/>
          <w:spacing w:val="-10"/>
          <w:sz w:val="28"/>
          <w:szCs w:val="28"/>
        </w:rPr>
        <w:t>Постановление Правительства Самарской области от 29.03.2017 №195 «О внесение изменения в  постановление Правительства Сама</w:t>
      </w:r>
      <w:r w:rsidRPr="005F5335">
        <w:rPr>
          <w:rFonts w:ascii="Times New Roman" w:hAnsi="Times New Roman"/>
          <w:color w:val="000000"/>
          <w:spacing w:val="-10"/>
          <w:sz w:val="28"/>
          <w:szCs w:val="28"/>
        </w:rPr>
        <w:t>р</w:t>
      </w:r>
      <w:r w:rsidRPr="005F5335">
        <w:rPr>
          <w:rFonts w:ascii="Times New Roman" w:hAnsi="Times New Roman"/>
          <w:color w:val="000000"/>
          <w:spacing w:val="-10"/>
          <w:sz w:val="28"/>
          <w:szCs w:val="28"/>
        </w:rPr>
        <w:t xml:space="preserve">ской области от 27.12.2016 №815 «Об утверждении Распределения  в 2017 году субсидий  </w:t>
      </w:r>
      <w:r w:rsidRPr="005F5335">
        <w:rPr>
          <w:rFonts w:ascii="Times New Roman" w:hAnsi="Times New Roman"/>
          <w:sz w:val="28"/>
          <w:szCs w:val="28"/>
        </w:rPr>
        <w:t>из областного бюджета, в том числе формиру</w:t>
      </w:r>
      <w:r w:rsidRPr="005F5335">
        <w:rPr>
          <w:rFonts w:ascii="Times New Roman" w:hAnsi="Times New Roman"/>
          <w:sz w:val="28"/>
          <w:szCs w:val="28"/>
        </w:rPr>
        <w:t>е</w:t>
      </w:r>
      <w:r w:rsidRPr="005F5335">
        <w:rPr>
          <w:rFonts w:ascii="Times New Roman" w:hAnsi="Times New Roman"/>
          <w:sz w:val="28"/>
          <w:szCs w:val="28"/>
        </w:rPr>
        <w:t>мых за счет поступающих в областной бюджет средств федерал</w:t>
      </w:r>
      <w:r w:rsidRPr="005F5335">
        <w:rPr>
          <w:rFonts w:ascii="Times New Roman" w:hAnsi="Times New Roman"/>
          <w:sz w:val="28"/>
          <w:szCs w:val="28"/>
        </w:rPr>
        <w:t>ь</w:t>
      </w:r>
      <w:r w:rsidRPr="005F5335">
        <w:rPr>
          <w:rFonts w:ascii="Times New Roman" w:hAnsi="Times New Roman"/>
          <w:sz w:val="28"/>
          <w:szCs w:val="28"/>
        </w:rPr>
        <w:t>ного бюджета,   местным бюджетам на создание, организацию д</w:t>
      </w:r>
      <w:r w:rsidRPr="005F5335">
        <w:rPr>
          <w:rFonts w:ascii="Times New Roman" w:hAnsi="Times New Roman"/>
          <w:sz w:val="28"/>
          <w:szCs w:val="28"/>
        </w:rPr>
        <w:t>е</w:t>
      </w:r>
      <w:r w:rsidRPr="005F5335">
        <w:rPr>
          <w:rFonts w:ascii="Times New Roman" w:hAnsi="Times New Roman"/>
          <w:sz w:val="28"/>
          <w:szCs w:val="28"/>
        </w:rPr>
        <w:t>ятельности и развитие многофункциональных центров предоста</w:t>
      </w:r>
      <w:r w:rsidRPr="005F5335">
        <w:rPr>
          <w:rFonts w:ascii="Times New Roman" w:hAnsi="Times New Roman"/>
          <w:sz w:val="28"/>
          <w:szCs w:val="28"/>
        </w:rPr>
        <w:t>в</w:t>
      </w:r>
      <w:r w:rsidRPr="005F5335">
        <w:rPr>
          <w:rFonts w:ascii="Times New Roman" w:hAnsi="Times New Roman"/>
          <w:sz w:val="28"/>
          <w:szCs w:val="28"/>
        </w:rPr>
        <w:t>ления государственных и муниципальных услуг»</w:t>
      </w:r>
      <w:proofErr w:type="gramEnd"/>
    </w:p>
    <w:p w:rsidR="009B6872" w:rsidRPr="005F5335" w:rsidRDefault="009B6872" w:rsidP="009B6872">
      <w:pPr>
        <w:widowControl w:val="0"/>
        <w:tabs>
          <w:tab w:val="left" w:pos="1218"/>
        </w:tabs>
        <w:spacing w:line="360" w:lineRule="auto"/>
        <w:ind w:right="-2"/>
        <w:jc w:val="both"/>
        <w:rPr>
          <w:rFonts w:eastAsia="Calibri"/>
          <w:sz w:val="28"/>
          <w:szCs w:val="28"/>
          <w:lang w:eastAsia="en-US"/>
        </w:rPr>
      </w:pPr>
    </w:p>
    <w:p w:rsidR="009B6872" w:rsidRPr="005F5335" w:rsidRDefault="009B6872" w:rsidP="009B6872">
      <w:pPr>
        <w:pStyle w:val="a9"/>
        <w:widowControl w:val="0"/>
        <w:numPr>
          <w:ilvl w:val="0"/>
          <w:numId w:val="6"/>
        </w:numPr>
        <w:spacing w:after="0" w:line="360" w:lineRule="auto"/>
        <w:ind w:right="40"/>
        <w:jc w:val="center"/>
        <w:rPr>
          <w:rFonts w:ascii="Times New Roman" w:eastAsia="Arial CYR" w:hAnsi="Times New Roman"/>
          <w:b/>
          <w:sz w:val="28"/>
          <w:szCs w:val="28"/>
        </w:rPr>
      </w:pPr>
      <w:r w:rsidRPr="005F5335">
        <w:rPr>
          <w:rFonts w:ascii="Times New Roman" w:eastAsia="Arial CYR" w:hAnsi="Times New Roman"/>
          <w:b/>
          <w:sz w:val="28"/>
          <w:szCs w:val="28"/>
        </w:rPr>
        <w:t>Методика оценки эффективности Программы.</w:t>
      </w:r>
    </w:p>
    <w:p w:rsidR="009B6872" w:rsidRPr="003111D6" w:rsidRDefault="009B6872" w:rsidP="009B6872">
      <w:pPr>
        <w:pStyle w:val="a9"/>
        <w:widowControl w:val="0"/>
        <w:spacing w:line="360" w:lineRule="auto"/>
        <w:ind w:right="40"/>
        <w:rPr>
          <w:rFonts w:eastAsia="Arial CYR"/>
          <w:b/>
          <w:sz w:val="28"/>
          <w:szCs w:val="28"/>
        </w:rPr>
      </w:pPr>
    </w:p>
    <w:p w:rsidR="009B6872" w:rsidRDefault="009B6872" w:rsidP="009B687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Комплексная о</w:t>
      </w:r>
      <w:r w:rsidRPr="002921B2">
        <w:rPr>
          <w:color w:val="000000"/>
          <w:sz w:val="28"/>
          <w:szCs w:val="28"/>
        </w:rPr>
        <w:t xml:space="preserve">ценка эффективности реализации </w:t>
      </w:r>
      <w:r w:rsidRPr="002E28AE">
        <w:rPr>
          <w:sz w:val="28"/>
          <w:szCs w:val="28"/>
        </w:rPr>
        <w:t>муниципальной</w:t>
      </w:r>
      <w:r w:rsidRPr="002E28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программы </w:t>
      </w:r>
      <w:r w:rsidRPr="0069166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ежегодно в течение всего срока ее реализ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 w:rsidRPr="006C72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 окончании ее реализации и включает в себя оценку степени выполнения мероприятий </w:t>
      </w:r>
      <w:r w:rsidRPr="002E28A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 и оценку эффе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тивности реализации </w:t>
      </w:r>
      <w:r w:rsidRPr="002E28AE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программы. </w:t>
      </w:r>
    </w:p>
    <w:p w:rsidR="009B6872" w:rsidRPr="00690CD6" w:rsidRDefault="009B6872" w:rsidP="009B6872">
      <w:pPr>
        <w:numPr>
          <w:ilvl w:val="0"/>
          <w:numId w:val="14"/>
        </w:num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степени выполнения мероприятий </w:t>
      </w:r>
      <w:r w:rsidRPr="002E28AE">
        <w:rPr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граммы</w:t>
      </w:r>
      <w:r>
        <w:rPr>
          <w:color w:val="000000"/>
          <w:sz w:val="28"/>
          <w:szCs w:val="28"/>
          <w:lang w:val="en-US"/>
        </w:rPr>
        <w:t> </w:t>
      </w:r>
    </w:p>
    <w:p w:rsidR="009B6872" w:rsidRDefault="009B6872" w:rsidP="009B6872">
      <w:pPr>
        <w:autoSpaceDE w:val="0"/>
        <w:autoSpaceDN w:val="0"/>
        <w:adjustRightInd w:val="0"/>
        <w:ind w:left="720"/>
        <w:outlineLvl w:val="0"/>
        <w:rPr>
          <w:color w:val="000000"/>
          <w:sz w:val="28"/>
          <w:szCs w:val="28"/>
        </w:rPr>
      </w:pPr>
    </w:p>
    <w:p w:rsidR="009B6872" w:rsidRDefault="009B6872" w:rsidP="009B687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Степень выполнения мероприятий </w:t>
      </w:r>
      <w:r w:rsidRPr="002E28AE">
        <w:rPr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 за отчетный год рассчитывается как отношение количества мероприятий, выполненных в отчетном году в установленные сроки, к общему кол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честву мероприятий, предусмотренных к выполнению в отчетном году. </w:t>
      </w:r>
    </w:p>
    <w:p w:rsidR="009B6872" w:rsidRDefault="009B6872" w:rsidP="009B687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выполнения мероприятий</w:t>
      </w:r>
      <w:r w:rsidRPr="005B3C01">
        <w:rPr>
          <w:color w:val="000000"/>
          <w:sz w:val="28"/>
          <w:szCs w:val="28"/>
        </w:rPr>
        <w:t xml:space="preserve"> </w:t>
      </w:r>
      <w:r w:rsidRPr="002E28AE">
        <w:rPr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 по окончании ее реализации рассчитывается как отношение количества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lastRenderedPageBreak/>
        <w:t xml:space="preserve">роприятий, выполненных за весь период реализации </w:t>
      </w:r>
      <w:r w:rsidRPr="002E28AE">
        <w:rPr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программы, к общему количеству мероприятий, предусмотренных к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полнению за весь период ее реализации.</w:t>
      </w:r>
    </w:p>
    <w:p w:rsidR="009B6872" w:rsidRDefault="009B6872" w:rsidP="009B6872">
      <w:pPr>
        <w:numPr>
          <w:ilvl w:val="0"/>
          <w:numId w:val="14"/>
        </w:num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эффективности реализации </w:t>
      </w:r>
      <w:r w:rsidRPr="002E28AE">
        <w:rPr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</w:t>
      </w:r>
    </w:p>
    <w:p w:rsidR="009B6872" w:rsidRDefault="009B6872" w:rsidP="009B6872">
      <w:pPr>
        <w:autoSpaceDE w:val="0"/>
        <w:autoSpaceDN w:val="0"/>
        <w:adjustRightInd w:val="0"/>
        <w:ind w:left="720"/>
        <w:outlineLvl w:val="0"/>
        <w:rPr>
          <w:color w:val="000000"/>
          <w:sz w:val="28"/>
          <w:szCs w:val="28"/>
        </w:rPr>
      </w:pPr>
    </w:p>
    <w:p w:rsidR="009B6872" w:rsidRDefault="009B6872" w:rsidP="009B687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Эффективность реализации </w:t>
      </w:r>
      <w:r w:rsidRPr="002E28AE">
        <w:rPr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  рассч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тывается путем соотнесения степени достижения показателей (индик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торов) </w:t>
      </w:r>
      <w:r w:rsidRPr="002E28AE">
        <w:rPr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программы</w:t>
      </w:r>
      <w:r w:rsidRPr="0069166F">
        <w:rPr>
          <w:color w:val="000000"/>
          <w:sz w:val="28"/>
          <w:szCs w:val="28"/>
        </w:rPr>
        <w:t>.</w:t>
      </w:r>
      <w:r w:rsidRPr="003D3CC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 показателем эффективн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Программы будет являться количество оказанных услуг на базе МФЦ в отчётном периоде, а также количество консультаций по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сам предоставления государственных и муниципальных услуг.</w:t>
      </w:r>
    </w:p>
    <w:p w:rsidR="009B6872" w:rsidRDefault="009B6872" w:rsidP="009B687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Показатель эффективности реализации </w:t>
      </w:r>
      <w:r w:rsidRPr="002E28A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) </w:t>
      </w:r>
      <w:r w:rsidRPr="0069166F">
        <w:rPr>
          <w:sz w:val="28"/>
          <w:szCs w:val="28"/>
        </w:rPr>
        <w:t>за отчетный год</w:t>
      </w:r>
      <w:r w:rsidRPr="008950BB">
        <w:rPr>
          <w:sz w:val="28"/>
          <w:szCs w:val="28"/>
        </w:rPr>
        <w:t xml:space="preserve"> рассчитывается</w:t>
      </w:r>
      <w:r>
        <w:rPr>
          <w:sz w:val="28"/>
          <w:szCs w:val="28"/>
        </w:rPr>
        <w:t xml:space="preserve"> по формуле</w:t>
      </w:r>
    </w:p>
    <w:p w:rsidR="009B6872" w:rsidRDefault="009B6872" w:rsidP="009B6872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140B7C">
        <w:rPr>
          <w:position w:val="-56"/>
          <w:sz w:val="28"/>
          <w:szCs w:val="28"/>
        </w:rPr>
        <w:object w:dxaOrig="2400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65.35pt" o:ole="">
            <v:imagedata r:id="rId9" o:title=""/>
          </v:shape>
          <o:OLEObject Type="Embed" ProgID="Equation.3" ShapeID="_x0000_i1025" DrawAspect="Content" ObjectID="_1765281222" r:id="rId10"/>
        </w:object>
      </w:r>
      <w:r>
        <w:rPr>
          <w:sz w:val="28"/>
          <w:szCs w:val="28"/>
        </w:rPr>
        <w:t>,</w:t>
      </w:r>
    </w:p>
    <w:p w:rsidR="009B6872" w:rsidRDefault="009B6872" w:rsidP="009B6872">
      <w:pPr>
        <w:spacing w:line="360" w:lineRule="auto"/>
        <w:jc w:val="both"/>
        <w:rPr>
          <w:sz w:val="28"/>
          <w:szCs w:val="28"/>
        </w:rPr>
      </w:pPr>
      <w:r w:rsidRPr="00690CD6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4830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количество показателей (индикаторов) </w:t>
      </w:r>
      <w:r w:rsidRPr="002E28A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мы; </w:t>
      </w:r>
    </w:p>
    <w:p w:rsidR="009B6872" w:rsidRPr="00FA2A3C" w:rsidRDefault="009B6872" w:rsidP="009B6872">
      <w:pPr>
        <w:spacing w:line="360" w:lineRule="auto"/>
        <w:ind w:firstLine="709"/>
        <w:jc w:val="both"/>
        <w:rPr>
          <w:sz w:val="28"/>
          <w:szCs w:val="28"/>
        </w:rPr>
      </w:pPr>
      <w:r w:rsidRPr="00CE150F">
        <w:rPr>
          <w:position w:val="-10"/>
        </w:rPr>
        <w:object w:dxaOrig="600" w:dyaOrig="360">
          <v:shape id="_x0000_i1026" type="#_x0000_t75" style="width:30pt;height:18.65pt" o:ole="">
            <v:imagedata r:id="rId11" o:title=""/>
          </v:shape>
          <o:OLEObject Type="Embed" ProgID="Equation.3" ShapeID="_x0000_i1026" DrawAspect="Content" ObjectID="_1765281223" r:id="rId12"/>
        </w:object>
      </w:r>
      <w:r>
        <w:rPr>
          <w:sz w:val="28"/>
          <w:szCs w:val="28"/>
        </w:rPr>
        <w:t xml:space="preserve">– плановое значение </w:t>
      </w:r>
      <w:r>
        <w:rPr>
          <w:sz w:val="28"/>
          <w:szCs w:val="28"/>
          <w:lang w:val="en-US"/>
        </w:rPr>
        <w:t>n</w:t>
      </w:r>
      <w:r w:rsidRPr="00FA2A3C">
        <w:rPr>
          <w:sz w:val="28"/>
          <w:szCs w:val="28"/>
        </w:rPr>
        <w:t>-</w:t>
      </w:r>
      <w:r>
        <w:rPr>
          <w:sz w:val="28"/>
          <w:szCs w:val="28"/>
        </w:rPr>
        <w:t>го показателя (индикатора);</w:t>
      </w:r>
    </w:p>
    <w:p w:rsidR="009B6872" w:rsidRPr="00FA2A3C" w:rsidRDefault="009B6872" w:rsidP="009B6872">
      <w:pPr>
        <w:spacing w:line="360" w:lineRule="auto"/>
        <w:ind w:firstLine="709"/>
        <w:jc w:val="both"/>
        <w:rPr>
          <w:sz w:val="28"/>
          <w:szCs w:val="28"/>
        </w:rPr>
      </w:pPr>
      <w:r w:rsidRPr="00D639E0">
        <w:rPr>
          <w:position w:val="-10"/>
        </w:rPr>
        <w:object w:dxaOrig="600" w:dyaOrig="360">
          <v:shape id="_x0000_i1027" type="#_x0000_t75" style="width:30pt;height:18.65pt" o:ole="">
            <v:imagedata r:id="rId13" o:title=""/>
          </v:shape>
          <o:OLEObject Type="Embed" ProgID="Equation.3" ShapeID="_x0000_i1027" DrawAspect="Content" ObjectID="_1765281224" r:id="rId14"/>
        </w:object>
      </w:r>
      <w:r>
        <w:rPr>
          <w:sz w:val="28"/>
          <w:szCs w:val="28"/>
        </w:rPr>
        <w:t xml:space="preserve">– значение </w:t>
      </w:r>
      <w:r>
        <w:rPr>
          <w:sz w:val="28"/>
          <w:szCs w:val="28"/>
          <w:lang w:val="en-US"/>
        </w:rPr>
        <w:t>n</w:t>
      </w:r>
      <w:r w:rsidRPr="00FA2A3C">
        <w:rPr>
          <w:sz w:val="28"/>
          <w:szCs w:val="28"/>
        </w:rPr>
        <w:t>-</w:t>
      </w:r>
      <w:r>
        <w:rPr>
          <w:sz w:val="28"/>
          <w:szCs w:val="28"/>
        </w:rPr>
        <w:t>го показателя (индикатора) на конец отчетного года;</w:t>
      </w:r>
    </w:p>
    <w:p w:rsidR="009B6872" w:rsidRPr="00FA2A3C" w:rsidRDefault="009B6872" w:rsidP="009B6872">
      <w:pPr>
        <w:spacing w:line="360" w:lineRule="auto"/>
        <w:ind w:firstLine="709"/>
        <w:jc w:val="both"/>
        <w:rPr>
          <w:sz w:val="28"/>
          <w:szCs w:val="28"/>
        </w:rPr>
      </w:pPr>
      <w:r w:rsidRPr="00CE150F">
        <w:rPr>
          <w:position w:val="-4"/>
        </w:rPr>
        <w:object w:dxaOrig="560" w:dyaOrig="300">
          <v:shape id="_x0000_i1028" type="#_x0000_t75" style="width:27.35pt;height:15.35pt" o:ole="">
            <v:imagedata r:id="rId15" o:title=""/>
          </v:shape>
          <o:OLEObject Type="Embed" ProgID="Equation.3" ShapeID="_x0000_i1028" DrawAspect="Content" ObjectID="_1765281225" r:id="rId16"/>
        </w:object>
      </w:r>
      <w:r>
        <w:rPr>
          <w:sz w:val="28"/>
          <w:szCs w:val="28"/>
        </w:rPr>
        <w:t xml:space="preserve">– плановая сумма средств на финансирование </w:t>
      </w:r>
      <w:r w:rsidRPr="002E28A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</w:t>
      </w:r>
      <w:r w:rsidRPr="005B3C0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предусмотренная на реализацию программных мероприятий в отчетном году;</w:t>
      </w:r>
    </w:p>
    <w:p w:rsidR="009B6872" w:rsidRDefault="009B6872" w:rsidP="009B6872">
      <w:pPr>
        <w:spacing w:line="360" w:lineRule="auto"/>
        <w:ind w:firstLine="709"/>
        <w:jc w:val="both"/>
        <w:rPr>
          <w:sz w:val="28"/>
          <w:szCs w:val="28"/>
        </w:rPr>
      </w:pPr>
      <w:r w:rsidRPr="00D639E0">
        <w:rPr>
          <w:position w:val="-4"/>
        </w:rPr>
        <w:object w:dxaOrig="540" w:dyaOrig="300">
          <v:shape id="_x0000_i1029" type="#_x0000_t75" style="width:26.65pt;height:15.35pt" o:ole="">
            <v:imagedata r:id="rId17" o:title=""/>
          </v:shape>
          <o:OLEObject Type="Embed" ProgID="Equation.3" ShapeID="_x0000_i1029" DrawAspect="Content" ObjectID="_1765281226" r:id="rId18"/>
        </w:object>
      </w:r>
      <w:r>
        <w:rPr>
          <w:sz w:val="28"/>
          <w:szCs w:val="28"/>
        </w:rPr>
        <w:t xml:space="preserve">– сумма фактически произведенных расходов на реализацию мероприятий </w:t>
      </w:r>
      <w:r w:rsidRPr="002E28A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на конец отчетного года.</w:t>
      </w:r>
    </w:p>
    <w:p w:rsidR="009B6872" w:rsidRPr="00E81E29" w:rsidRDefault="009B6872" w:rsidP="009B6872">
      <w:pPr>
        <w:spacing w:line="360" w:lineRule="auto"/>
        <w:ind w:firstLine="709"/>
        <w:jc w:val="both"/>
        <w:rPr>
          <w:sz w:val="28"/>
          <w:szCs w:val="28"/>
        </w:rPr>
      </w:pPr>
      <w:r w:rsidRPr="007A12BF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 xml:space="preserve">муниципальной программы </w:t>
      </w:r>
      <w:r w:rsidRPr="00ED0DC3">
        <w:rPr>
          <w:sz w:val="28"/>
          <w:szCs w:val="28"/>
        </w:rPr>
        <w:t>признае</w:t>
      </w:r>
      <w:r w:rsidRPr="00ED0DC3">
        <w:rPr>
          <w:sz w:val="28"/>
          <w:szCs w:val="28"/>
        </w:rPr>
        <w:t>т</w:t>
      </w:r>
      <w:r w:rsidRPr="00ED0DC3">
        <w:rPr>
          <w:sz w:val="28"/>
          <w:szCs w:val="28"/>
        </w:rPr>
        <w:t xml:space="preserve">ся </w:t>
      </w:r>
      <w:r w:rsidRPr="00E81E29">
        <w:rPr>
          <w:sz w:val="28"/>
          <w:szCs w:val="28"/>
        </w:rPr>
        <w:t>низкой:</w:t>
      </w:r>
    </w:p>
    <w:p w:rsidR="009B6872" w:rsidRPr="007A12BF" w:rsidRDefault="009B6872" w:rsidP="009B6872">
      <w:pPr>
        <w:spacing w:line="360" w:lineRule="auto"/>
        <w:ind w:firstLine="709"/>
        <w:jc w:val="both"/>
        <w:rPr>
          <w:sz w:val="28"/>
          <w:szCs w:val="28"/>
        </w:rPr>
      </w:pPr>
      <w:r w:rsidRPr="007A12BF">
        <w:rPr>
          <w:sz w:val="28"/>
          <w:szCs w:val="28"/>
        </w:rPr>
        <w:t xml:space="preserve">при значении показателя эффективности реализации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программы </w:t>
      </w:r>
      <w:r w:rsidRPr="007A12BF">
        <w:rPr>
          <w:sz w:val="28"/>
          <w:szCs w:val="28"/>
        </w:rPr>
        <w:t xml:space="preserve">менее 80 процентов и степени выполнения мероприятий </w:t>
      </w:r>
      <w:r>
        <w:rPr>
          <w:sz w:val="28"/>
          <w:szCs w:val="28"/>
        </w:rPr>
        <w:t xml:space="preserve">муниципальной программы </w:t>
      </w:r>
      <w:r w:rsidRPr="007A12BF">
        <w:rPr>
          <w:sz w:val="28"/>
          <w:szCs w:val="28"/>
        </w:rPr>
        <w:t>менее 80 процентов;</w:t>
      </w:r>
    </w:p>
    <w:p w:rsidR="009B6872" w:rsidRPr="007A12BF" w:rsidRDefault="009B6872" w:rsidP="009B6872">
      <w:pPr>
        <w:spacing w:line="360" w:lineRule="auto"/>
        <w:ind w:firstLine="709"/>
        <w:jc w:val="both"/>
        <w:rPr>
          <w:sz w:val="28"/>
          <w:szCs w:val="28"/>
        </w:rPr>
      </w:pPr>
      <w:r w:rsidRPr="007A12BF">
        <w:rPr>
          <w:sz w:val="28"/>
          <w:szCs w:val="28"/>
        </w:rPr>
        <w:lastRenderedPageBreak/>
        <w:t xml:space="preserve">при значении показателя эффективности реализации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программы </w:t>
      </w:r>
      <w:r w:rsidRPr="007A12BF">
        <w:rPr>
          <w:sz w:val="28"/>
          <w:szCs w:val="28"/>
        </w:rPr>
        <w:t xml:space="preserve">менее 80 процентов и степени выполнения мероприятий </w:t>
      </w:r>
      <w:r>
        <w:rPr>
          <w:sz w:val="28"/>
          <w:szCs w:val="28"/>
        </w:rPr>
        <w:t xml:space="preserve">муниципальной программы </w:t>
      </w:r>
      <w:r w:rsidRPr="007A12BF">
        <w:rPr>
          <w:sz w:val="28"/>
          <w:szCs w:val="28"/>
        </w:rPr>
        <w:t>более или равно</w:t>
      </w:r>
      <w:r>
        <w:rPr>
          <w:sz w:val="28"/>
          <w:szCs w:val="28"/>
        </w:rPr>
        <w:t>й</w:t>
      </w:r>
      <w:r w:rsidRPr="007A12BF">
        <w:rPr>
          <w:sz w:val="28"/>
          <w:szCs w:val="28"/>
        </w:rPr>
        <w:t xml:space="preserve"> 80 и менее 100 процентов;</w:t>
      </w:r>
    </w:p>
    <w:p w:rsidR="009B6872" w:rsidRPr="007A12BF" w:rsidRDefault="009B6872" w:rsidP="009B6872">
      <w:pPr>
        <w:spacing w:line="360" w:lineRule="auto"/>
        <w:ind w:firstLine="709"/>
        <w:jc w:val="both"/>
        <w:rPr>
          <w:sz w:val="28"/>
          <w:szCs w:val="28"/>
        </w:rPr>
      </w:pPr>
      <w:r w:rsidRPr="007A12BF">
        <w:rPr>
          <w:sz w:val="28"/>
          <w:szCs w:val="28"/>
        </w:rPr>
        <w:t xml:space="preserve">при значении показателя эффективности реализации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программы </w:t>
      </w:r>
      <w:r w:rsidRPr="007A12BF">
        <w:rPr>
          <w:sz w:val="28"/>
          <w:szCs w:val="28"/>
        </w:rPr>
        <w:t xml:space="preserve">менее 80 процентов и степени выполнения мероприятий </w:t>
      </w:r>
      <w:r>
        <w:rPr>
          <w:sz w:val="28"/>
          <w:szCs w:val="28"/>
        </w:rPr>
        <w:t>муниципальной программы равной</w:t>
      </w:r>
      <w:r w:rsidRPr="007A12BF">
        <w:rPr>
          <w:sz w:val="28"/>
          <w:szCs w:val="28"/>
        </w:rPr>
        <w:t xml:space="preserve"> 100 процентов;</w:t>
      </w:r>
    </w:p>
    <w:p w:rsidR="009B6872" w:rsidRDefault="009B6872" w:rsidP="009B6872">
      <w:pPr>
        <w:spacing w:line="360" w:lineRule="auto"/>
        <w:ind w:firstLine="709"/>
        <w:jc w:val="both"/>
        <w:rPr>
          <w:sz w:val="28"/>
          <w:szCs w:val="28"/>
        </w:rPr>
      </w:pPr>
      <w:r w:rsidRPr="007A12BF">
        <w:rPr>
          <w:sz w:val="28"/>
          <w:szCs w:val="28"/>
        </w:rPr>
        <w:t xml:space="preserve">при значении показателя эффективности реализации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программы </w:t>
      </w:r>
      <w:r w:rsidRPr="007A12BF">
        <w:rPr>
          <w:sz w:val="28"/>
          <w:szCs w:val="28"/>
        </w:rPr>
        <w:t>более или равно</w:t>
      </w:r>
      <w:r>
        <w:rPr>
          <w:sz w:val="28"/>
          <w:szCs w:val="28"/>
        </w:rPr>
        <w:t>м</w:t>
      </w:r>
      <w:r w:rsidRPr="007A12BF">
        <w:rPr>
          <w:sz w:val="28"/>
          <w:szCs w:val="28"/>
        </w:rPr>
        <w:t xml:space="preserve"> 80 процентов и менее или равно</w:t>
      </w:r>
      <w:r>
        <w:rPr>
          <w:sz w:val="28"/>
          <w:szCs w:val="28"/>
        </w:rPr>
        <w:t>м</w:t>
      </w:r>
      <w:r w:rsidRPr="007A12BF">
        <w:rPr>
          <w:sz w:val="28"/>
          <w:szCs w:val="28"/>
        </w:rPr>
        <w:t xml:space="preserve"> 100 процентов, но степени выполнения мероприятий </w:t>
      </w:r>
      <w:r>
        <w:rPr>
          <w:sz w:val="28"/>
          <w:szCs w:val="28"/>
        </w:rPr>
        <w:t>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</w:t>
      </w:r>
      <w:r w:rsidRPr="007A12BF">
        <w:rPr>
          <w:sz w:val="28"/>
          <w:szCs w:val="28"/>
        </w:rPr>
        <w:t xml:space="preserve">менее </w:t>
      </w:r>
      <w:r>
        <w:rPr>
          <w:sz w:val="28"/>
          <w:szCs w:val="28"/>
        </w:rPr>
        <w:t xml:space="preserve">                </w:t>
      </w:r>
      <w:r w:rsidRPr="007A12BF">
        <w:rPr>
          <w:sz w:val="28"/>
          <w:szCs w:val="28"/>
        </w:rPr>
        <w:t>80 процентов</w:t>
      </w:r>
      <w:r>
        <w:rPr>
          <w:sz w:val="28"/>
          <w:szCs w:val="28"/>
        </w:rPr>
        <w:t>;</w:t>
      </w:r>
    </w:p>
    <w:p w:rsidR="009B6872" w:rsidRDefault="009B6872" w:rsidP="009B6872">
      <w:pPr>
        <w:spacing w:line="360" w:lineRule="auto"/>
        <w:ind w:firstLine="709"/>
        <w:jc w:val="both"/>
        <w:rPr>
          <w:sz w:val="28"/>
          <w:szCs w:val="28"/>
        </w:rPr>
      </w:pPr>
      <w:r w:rsidRPr="007A12BF">
        <w:rPr>
          <w:sz w:val="28"/>
          <w:szCs w:val="28"/>
        </w:rPr>
        <w:t xml:space="preserve">при значении показателя эффективности реализации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программы </w:t>
      </w:r>
      <w:r w:rsidRPr="007A12BF">
        <w:rPr>
          <w:sz w:val="28"/>
          <w:szCs w:val="28"/>
        </w:rPr>
        <w:t>более 100 процентов и степени выполнения меропри</w:t>
      </w:r>
      <w:r w:rsidRPr="007A12BF">
        <w:rPr>
          <w:sz w:val="28"/>
          <w:szCs w:val="28"/>
        </w:rPr>
        <w:t>я</w:t>
      </w:r>
      <w:r w:rsidRPr="007A12BF">
        <w:rPr>
          <w:sz w:val="28"/>
          <w:szCs w:val="28"/>
        </w:rPr>
        <w:t xml:space="preserve">тий </w:t>
      </w:r>
      <w:r>
        <w:rPr>
          <w:sz w:val="28"/>
          <w:szCs w:val="28"/>
        </w:rPr>
        <w:t xml:space="preserve">муниципальной программы </w:t>
      </w:r>
      <w:r w:rsidRPr="007A12BF">
        <w:rPr>
          <w:sz w:val="28"/>
          <w:szCs w:val="28"/>
        </w:rPr>
        <w:t>менее 80 процентов.</w:t>
      </w:r>
      <w:r w:rsidRPr="007A12BF" w:rsidDel="00A93816">
        <w:rPr>
          <w:sz w:val="28"/>
          <w:szCs w:val="28"/>
        </w:rPr>
        <w:t xml:space="preserve"> </w:t>
      </w:r>
    </w:p>
    <w:p w:rsidR="009B6872" w:rsidRPr="00E81E29" w:rsidRDefault="009B6872" w:rsidP="009B68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 программа </w:t>
      </w:r>
      <w:r w:rsidRPr="00744B82">
        <w:rPr>
          <w:sz w:val="28"/>
          <w:szCs w:val="28"/>
        </w:rPr>
        <w:t xml:space="preserve">признается </w:t>
      </w:r>
      <w:r w:rsidRPr="00E81E29">
        <w:rPr>
          <w:sz w:val="28"/>
          <w:szCs w:val="28"/>
        </w:rPr>
        <w:t>эффективной:</w:t>
      </w:r>
    </w:p>
    <w:p w:rsidR="009B6872" w:rsidRPr="007A12BF" w:rsidRDefault="009B6872" w:rsidP="009B6872">
      <w:pPr>
        <w:spacing w:line="360" w:lineRule="auto"/>
        <w:ind w:firstLine="709"/>
        <w:jc w:val="both"/>
        <w:rPr>
          <w:sz w:val="28"/>
          <w:szCs w:val="28"/>
        </w:rPr>
      </w:pPr>
      <w:r w:rsidRPr="007A12BF">
        <w:rPr>
          <w:sz w:val="28"/>
          <w:szCs w:val="28"/>
        </w:rPr>
        <w:t xml:space="preserve">при значении показателя эффективности реализации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программы </w:t>
      </w:r>
      <w:r w:rsidRPr="007A12BF">
        <w:rPr>
          <w:sz w:val="28"/>
          <w:szCs w:val="28"/>
        </w:rPr>
        <w:t>(в пределах) более или равно</w:t>
      </w:r>
      <w:r>
        <w:rPr>
          <w:sz w:val="28"/>
          <w:szCs w:val="28"/>
        </w:rPr>
        <w:t>м</w:t>
      </w:r>
      <w:r w:rsidRPr="007A12BF">
        <w:rPr>
          <w:sz w:val="28"/>
          <w:szCs w:val="28"/>
        </w:rPr>
        <w:t xml:space="preserve"> 80 процентов и менее или равно</w:t>
      </w:r>
      <w:r>
        <w:rPr>
          <w:sz w:val="28"/>
          <w:szCs w:val="28"/>
        </w:rPr>
        <w:t>м</w:t>
      </w:r>
      <w:r w:rsidRPr="007A12BF">
        <w:rPr>
          <w:sz w:val="28"/>
          <w:szCs w:val="28"/>
        </w:rPr>
        <w:t xml:space="preserve"> 100 процентов и степени выполнения мероприятий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программы </w:t>
      </w:r>
      <w:r w:rsidRPr="007A12BF">
        <w:rPr>
          <w:sz w:val="28"/>
          <w:szCs w:val="28"/>
        </w:rPr>
        <w:t>(в пределах) более или равно</w:t>
      </w:r>
      <w:r>
        <w:rPr>
          <w:sz w:val="28"/>
          <w:szCs w:val="28"/>
        </w:rPr>
        <w:t>й</w:t>
      </w:r>
      <w:r w:rsidRPr="007A12BF">
        <w:rPr>
          <w:sz w:val="28"/>
          <w:szCs w:val="28"/>
        </w:rPr>
        <w:t xml:space="preserve"> 80 и менее 100 процентов;</w:t>
      </w:r>
    </w:p>
    <w:p w:rsidR="009B6872" w:rsidRPr="007A12BF" w:rsidRDefault="009B6872" w:rsidP="009B6872">
      <w:pPr>
        <w:spacing w:line="360" w:lineRule="auto"/>
        <w:ind w:firstLine="709"/>
        <w:jc w:val="both"/>
        <w:rPr>
          <w:sz w:val="28"/>
          <w:szCs w:val="28"/>
        </w:rPr>
      </w:pPr>
      <w:r w:rsidRPr="007A12BF">
        <w:rPr>
          <w:sz w:val="28"/>
          <w:szCs w:val="28"/>
        </w:rPr>
        <w:t xml:space="preserve">при значении показателя эффективности реализации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программы </w:t>
      </w:r>
      <w:r w:rsidRPr="007A12BF">
        <w:rPr>
          <w:sz w:val="28"/>
          <w:szCs w:val="28"/>
        </w:rPr>
        <w:t>более 100 процентов и степени выполнения меропри</w:t>
      </w:r>
      <w:r w:rsidRPr="007A12BF">
        <w:rPr>
          <w:sz w:val="28"/>
          <w:szCs w:val="28"/>
        </w:rPr>
        <w:t>я</w:t>
      </w:r>
      <w:r w:rsidRPr="007A12BF">
        <w:rPr>
          <w:sz w:val="28"/>
          <w:szCs w:val="28"/>
        </w:rPr>
        <w:t xml:space="preserve">тий </w:t>
      </w:r>
      <w:r>
        <w:rPr>
          <w:sz w:val="28"/>
          <w:szCs w:val="28"/>
        </w:rPr>
        <w:t xml:space="preserve">муниципальной программы </w:t>
      </w:r>
      <w:r w:rsidRPr="007A12BF">
        <w:rPr>
          <w:sz w:val="28"/>
          <w:szCs w:val="28"/>
        </w:rPr>
        <w:t>более или равно</w:t>
      </w:r>
      <w:r>
        <w:rPr>
          <w:sz w:val="28"/>
          <w:szCs w:val="28"/>
        </w:rPr>
        <w:t>й</w:t>
      </w:r>
      <w:r w:rsidRPr="007A12BF">
        <w:rPr>
          <w:sz w:val="28"/>
          <w:szCs w:val="28"/>
        </w:rPr>
        <w:t xml:space="preserve"> 80 процентов или м</w:t>
      </w:r>
      <w:r w:rsidRPr="007A12BF">
        <w:rPr>
          <w:sz w:val="28"/>
          <w:szCs w:val="28"/>
        </w:rPr>
        <w:t>е</w:t>
      </w:r>
      <w:r w:rsidRPr="007A12BF">
        <w:rPr>
          <w:sz w:val="28"/>
          <w:szCs w:val="28"/>
        </w:rPr>
        <w:t xml:space="preserve">нее </w:t>
      </w:r>
      <w:r>
        <w:rPr>
          <w:sz w:val="28"/>
          <w:szCs w:val="28"/>
        </w:rPr>
        <w:t xml:space="preserve">                  </w:t>
      </w:r>
      <w:r w:rsidRPr="007A12BF">
        <w:rPr>
          <w:sz w:val="28"/>
          <w:szCs w:val="28"/>
        </w:rPr>
        <w:t>100 пр</w:t>
      </w:r>
      <w:r>
        <w:rPr>
          <w:sz w:val="28"/>
          <w:szCs w:val="28"/>
        </w:rPr>
        <w:t>оцентов</w:t>
      </w:r>
      <w:r w:rsidRPr="007A12BF">
        <w:rPr>
          <w:sz w:val="28"/>
          <w:szCs w:val="28"/>
        </w:rPr>
        <w:t>.</w:t>
      </w:r>
    </w:p>
    <w:p w:rsidR="009B6872" w:rsidRPr="00E81E29" w:rsidRDefault="009B6872" w:rsidP="009B6872">
      <w:pPr>
        <w:spacing w:line="360" w:lineRule="auto"/>
        <w:ind w:firstLine="709"/>
        <w:jc w:val="both"/>
        <w:rPr>
          <w:sz w:val="28"/>
          <w:szCs w:val="28"/>
        </w:rPr>
      </w:pPr>
      <w:r w:rsidRPr="007A12BF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 xml:space="preserve">муниципальной программы </w:t>
      </w:r>
      <w:r w:rsidRPr="007A12BF">
        <w:rPr>
          <w:sz w:val="28"/>
          <w:szCs w:val="28"/>
        </w:rPr>
        <w:t>признае</w:t>
      </w:r>
      <w:r w:rsidRPr="007A12BF">
        <w:rPr>
          <w:sz w:val="28"/>
          <w:szCs w:val="28"/>
        </w:rPr>
        <w:t>т</w:t>
      </w:r>
      <w:r w:rsidRPr="007A12BF">
        <w:rPr>
          <w:sz w:val="28"/>
          <w:szCs w:val="28"/>
        </w:rPr>
        <w:t xml:space="preserve">ся </w:t>
      </w:r>
      <w:r w:rsidRPr="00E81E29">
        <w:rPr>
          <w:sz w:val="28"/>
          <w:szCs w:val="28"/>
        </w:rPr>
        <w:t>высокой:</w:t>
      </w:r>
    </w:p>
    <w:p w:rsidR="009B6872" w:rsidRPr="007A12BF" w:rsidRDefault="009B6872" w:rsidP="009B6872">
      <w:pPr>
        <w:spacing w:line="360" w:lineRule="auto"/>
        <w:ind w:firstLine="709"/>
        <w:jc w:val="both"/>
        <w:rPr>
          <w:sz w:val="28"/>
          <w:szCs w:val="28"/>
        </w:rPr>
      </w:pPr>
      <w:r w:rsidRPr="007A12BF">
        <w:rPr>
          <w:sz w:val="28"/>
          <w:szCs w:val="28"/>
        </w:rPr>
        <w:t xml:space="preserve">при значении показателя эффективности реализации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программы </w:t>
      </w:r>
      <w:r w:rsidRPr="007A12BF">
        <w:rPr>
          <w:sz w:val="28"/>
          <w:szCs w:val="28"/>
        </w:rPr>
        <w:t>более или равно</w:t>
      </w:r>
      <w:r>
        <w:rPr>
          <w:sz w:val="28"/>
          <w:szCs w:val="28"/>
        </w:rPr>
        <w:t>м</w:t>
      </w:r>
      <w:r w:rsidRPr="007A12BF">
        <w:rPr>
          <w:sz w:val="28"/>
          <w:szCs w:val="28"/>
        </w:rPr>
        <w:t xml:space="preserve"> 80 процентов или менее или равно</w:t>
      </w:r>
      <w:r>
        <w:rPr>
          <w:sz w:val="28"/>
          <w:szCs w:val="28"/>
        </w:rPr>
        <w:t>м</w:t>
      </w:r>
      <w:r w:rsidRPr="007A12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7A12BF">
        <w:rPr>
          <w:sz w:val="28"/>
          <w:szCs w:val="28"/>
        </w:rPr>
        <w:t xml:space="preserve">100 процентов и степени выполнения мероприятий </w:t>
      </w:r>
      <w:r>
        <w:rPr>
          <w:sz w:val="28"/>
          <w:szCs w:val="28"/>
        </w:rPr>
        <w:t>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</w:t>
      </w:r>
      <w:r w:rsidRPr="007A12BF">
        <w:rPr>
          <w:sz w:val="28"/>
          <w:szCs w:val="28"/>
        </w:rPr>
        <w:t>равной 100 процентов;</w:t>
      </w:r>
    </w:p>
    <w:p w:rsidR="009B6872" w:rsidRPr="007A12BF" w:rsidRDefault="009B6872" w:rsidP="009B6872">
      <w:pPr>
        <w:spacing w:line="360" w:lineRule="auto"/>
        <w:ind w:firstLine="709"/>
        <w:jc w:val="both"/>
        <w:rPr>
          <w:sz w:val="28"/>
          <w:szCs w:val="28"/>
        </w:rPr>
      </w:pPr>
      <w:r w:rsidRPr="007A12BF">
        <w:rPr>
          <w:sz w:val="28"/>
          <w:szCs w:val="28"/>
        </w:rPr>
        <w:t xml:space="preserve">при значении показателя эффективности реализации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программы </w:t>
      </w:r>
      <w:r w:rsidRPr="007A12BF">
        <w:rPr>
          <w:sz w:val="28"/>
          <w:szCs w:val="28"/>
        </w:rPr>
        <w:t>более 100 процентов и степени выполнения меропри</w:t>
      </w:r>
      <w:r w:rsidRPr="007A12BF">
        <w:rPr>
          <w:sz w:val="28"/>
          <w:szCs w:val="28"/>
        </w:rPr>
        <w:t>я</w:t>
      </w:r>
      <w:r w:rsidRPr="007A12BF">
        <w:rPr>
          <w:sz w:val="28"/>
          <w:szCs w:val="28"/>
        </w:rPr>
        <w:t xml:space="preserve">тий </w:t>
      </w:r>
      <w:r>
        <w:rPr>
          <w:sz w:val="28"/>
          <w:szCs w:val="28"/>
        </w:rPr>
        <w:t xml:space="preserve">муниципальной программы </w:t>
      </w:r>
      <w:r w:rsidRPr="007A12BF">
        <w:rPr>
          <w:sz w:val="28"/>
          <w:szCs w:val="28"/>
        </w:rPr>
        <w:t>равно</w:t>
      </w:r>
      <w:r>
        <w:rPr>
          <w:sz w:val="28"/>
          <w:szCs w:val="28"/>
        </w:rPr>
        <w:t>й</w:t>
      </w:r>
      <w:r w:rsidRPr="007A12BF">
        <w:rPr>
          <w:sz w:val="28"/>
          <w:szCs w:val="28"/>
        </w:rPr>
        <w:t xml:space="preserve"> 100 процентов.</w:t>
      </w:r>
    </w:p>
    <w:p w:rsidR="009B6872" w:rsidRDefault="009B6872" w:rsidP="009B6872">
      <w:pPr>
        <w:rPr>
          <w:sz w:val="28"/>
          <w:szCs w:val="28"/>
        </w:rPr>
      </w:pPr>
    </w:p>
    <w:p w:rsidR="009B6872" w:rsidRPr="00554147" w:rsidRDefault="009B6872" w:rsidP="009B6872">
      <w:pPr>
        <w:pStyle w:val="ConsNormal"/>
        <w:numPr>
          <w:ilvl w:val="0"/>
          <w:numId w:val="6"/>
        </w:numPr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9B6872" w:rsidRDefault="009B6872" w:rsidP="009B6872">
      <w:pPr>
        <w:pStyle w:val="ConsNormal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872" w:rsidRPr="007304D3" w:rsidRDefault="009B6872" w:rsidP="009B6872">
      <w:pPr>
        <w:pStyle w:val="ConsNormal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4D3">
        <w:rPr>
          <w:rFonts w:ascii="Times New Roman" w:hAnsi="Times New Roman" w:cs="Times New Roman"/>
          <w:sz w:val="28"/>
          <w:szCs w:val="28"/>
        </w:rPr>
        <w:t>В рамках Программы предусматривается финансирование мун</w:t>
      </w:r>
      <w:r w:rsidRPr="007304D3">
        <w:rPr>
          <w:rFonts w:ascii="Times New Roman" w:hAnsi="Times New Roman" w:cs="Times New Roman"/>
          <w:sz w:val="28"/>
          <w:szCs w:val="28"/>
        </w:rPr>
        <w:t>и</w:t>
      </w:r>
      <w:r w:rsidRPr="007304D3">
        <w:rPr>
          <w:rFonts w:ascii="Times New Roman" w:hAnsi="Times New Roman" w:cs="Times New Roman"/>
          <w:sz w:val="28"/>
          <w:szCs w:val="28"/>
        </w:rPr>
        <w:t>ципального задания, направленного на обеспечение деятельности мн</w:t>
      </w:r>
      <w:r w:rsidRPr="007304D3">
        <w:rPr>
          <w:rFonts w:ascii="Times New Roman" w:hAnsi="Times New Roman" w:cs="Times New Roman"/>
          <w:sz w:val="28"/>
          <w:szCs w:val="28"/>
        </w:rPr>
        <w:t>о</w:t>
      </w:r>
      <w:r w:rsidRPr="007304D3">
        <w:rPr>
          <w:rFonts w:ascii="Times New Roman" w:hAnsi="Times New Roman" w:cs="Times New Roman"/>
          <w:sz w:val="28"/>
          <w:szCs w:val="28"/>
        </w:rPr>
        <w:t>гофункционального центра предоставления государственных и муниц</w:t>
      </w:r>
      <w:r w:rsidRPr="007304D3">
        <w:rPr>
          <w:rFonts w:ascii="Times New Roman" w:hAnsi="Times New Roman" w:cs="Times New Roman"/>
          <w:sz w:val="28"/>
          <w:szCs w:val="28"/>
        </w:rPr>
        <w:t>и</w:t>
      </w:r>
      <w:r w:rsidRPr="007304D3">
        <w:rPr>
          <w:rFonts w:ascii="Times New Roman" w:hAnsi="Times New Roman" w:cs="Times New Roman"/>
          <w:sz w:val="28"/>
          <w:szCs w:val="28"/>
        </w:rPr>
        <w:t xml:space="preserve">пальных услуг (далее – МФЦ) за счет: </w:t>
      </w:r>
    </w:p>
    <w:p w:rsidR="009B6872" w:rsidRPr="007304D3" w:rsidRDefault="009B6872" w:rsidP="009B6872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304D3">
        <w:rPr>
          <w:sz w:val="28"/>
          <w:szCs w:val="28"/>
        </w:rPr>
        <w:t xml:space="preserve">средств бюджета муниципального района </w:t>
      </w:r>
      <w:proofErr w:type="spellStart"/>
      <w:r w:rsidRPr="007304D3">
        <w:rPr>
          <w:sz w:val="28"/>
          <w:szCs w:val="28"/>
        </w:rPr>
        <w:t>Кинельский</w:t>
      </w:r>
      <w:proofErr w:type="spellEnd"/>
      <w:r w:rsidRPr="007304D3">
        <w:rPr>
          <w:sz w:val="28"/>
          <w:szCs w:val="28"/>
        </w:rPr>
        <w:t>.</w:t>
      </w:r>
    </w:p>
    <w:p w:rsidR="009B6872" w:rsidRPr="007304D3" w:rsidRDefault="009B6872" w:rsidP="009B6872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304D3">
        <w:rPr>
          <w:sz w:val="28"/>
          <w:szCs w:val="28"/>
        </w:rPr>
        <w:t>Объемы финансирования являются расчетными и подлежат ко</w:t>
      </w:r>
      <w:r w:rsidRPr="007304D3">
        <w:rPr>
          <w:sz w:val="28"/>
          <w:szCs w:val="28"/>
        </w:rPr>
        <w:t>р</w:t>
      </w:r>
      <w:r w:rsidRPr="007304D3">
        <w:rPr>
          <w:sz w:val="28"/>
          <w:szCs w:val="28"/>
        </w:rPr>
        <w:t xml:space="preserve">ректировке с учетом возможностей бюджета муниципального района </w:t>
      </w:r>
      <w:proofErr w:type="spellStart"/>
      <w:r w:rsidRPr="007304D3">
        <w:rPr>
          <w:sz w:val="28"/>
          <w:szCs w:val="28"/>
        </w:rPr>
        <w:t>Кинельский</w:t>
      </w:r>
      <w:proofErr w:type="spellEnd"/>
      <w:r w:rsidRPr="007304D3">
        <w:rPr>
          <w:sz w:val="28"/>
          <w:szCs w:val="28"/>
        </w:rPr>
        <w:t>.</w:t>
      </w:r>
    </w:p>
    <w:p w:rsidR="009B6872" w:rsidRDefault="009B6872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9B6872" w:rsidRDefault="009B6872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9B6872" w:rsidRDefault="009B6872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9B6872" w:rsidRDefault="009B6872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9B6872" w:rsidRDefault="009B6872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9B6872" w:rsidRDefault="009B6872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9B6872" w:rsidRDefault="009B6872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092AA1" w:rsidRDefault="00092AA1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092AA1" w:rsidRDefault="00092AA1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092AA1" w:rsidRDefault="00092AA1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092AA1" w:rsidRDefault="00092AA1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092AA1" w:rsidRDefault="00092AA1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092AA1" w:rsidRDefault="00092AA1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092AA1" w:rsidRDefault="00092AA1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092AA1" w:rsidRDefault="00092AA1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092AA1" w:rsidRDefault="00092AA1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092AA1" w:rsidRDefault="00092AA1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9B6872" w:rsidRDefault="009B6872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9B6872" w:rsidRDefault="009B6872" w:rsidP="009B6872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5973"/>
        <w:gridCol w:w="2924"/>
      </w:tblGrid>
      <w:tr w:rsidR="009B6872" w:rsidRPr="00421EB7" w:rsidTr="00357A50">
        <w:tc>
          <w:tcPr>
            <w:tcW w:w="5973" w:type="dxa"/>
          </w:tcPr>
          <w:p w:rsidR="009B6872" w:rsidRDefault="009B6872" w:rsidP="00357A50">
            <w:pPr>
              <w:jc w:val="center"/>
              <w:rPr>
                <w:b/>
              </w:rPr>
            </w:pPr>
          </w:p>
          <w:p w:rsidR="009B6872" w:rsidRDefault="009B6872" w:rsidP="00357A50">
            <w:pPr>
              <w:jc w:val="center"/>
              <w:rPr>
                <w:b/>
              </w:rPr>
            </w:pPr>
          </w:p>
          <w:p w:rsidR="009B6872" w:rsidRDefault="009B6872" w:rsidP="00357A50">
            <w:pPr>
              <w:jc w:val="center"/>
              <w:rPr>
                <w:b/>
              </w:rPr>
            </w:pPr>
          </w:p>
          <w:p w:rsidR="009B6872" w:rsidRPr="00421EB7" w:rsidRDefault="009B6872" w:rsidP="00357A50">
            <w:pPr>
              <w:jc w:val="center"/>
              <w:rPr>
                <w:b/>
              </w:rPr>
            </w:pPr>
          </w:p>
        </w:tc>
        <w:tc>
          <w:tcPr>
            <w:tcW w:w="2924" w:type="dxa"/>
          </w:tcPr>
          <w:p w:rsidR="009B6872" w:rsidRDefault="009B6872" w:rsidP="00357A50">
            <w:pPr>
              <w:jc w:val="both"/>
            </w:pPr>
          </w:p>
          <w:p w:rsidR="009B6872" w:rsidRPr="00421EB7" w:rsidRDefault="009B6872" w:rsidP="00357A50">
            <w:pPr>
              <w:jc w:val="both"/>
            </w:pPr>
            <w:r w:rsidRPr="00421EB7">
              <w:lastRenderedPageBreak/>
              <w:t>Приложение № 1</w:t>
            </w:r>
          </w:p>
          <w:p w:rsidR="009B6872" w:rsidRPr="006F6BDF" w:rsidRDefault="009B6872" w:rsidP="00357A50">
            <w:pPr>
              <w:pStyle w:val="ConsTitle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612F">
              <w:rPr>
                <w:rFonts w:ascii="Times New Roman" w:hAnsi="Times New Roman" w:cs="Times New Roman"/>
                <w:b w:val="0"/>
                <w:sz w:val="24"/>
                <w:szCs w:val="24"/>
              </w:rPr>
              <w:t>к муниципальной пр</w:t>
            </w:r>
            <w:r w:rsidRPr="001A612F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1A612F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грамме «П</w:t>
            </w:r>
            <w:r w:rsidRPr="001A61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редоставление</w:t>
            </w:r>
            <w:r w:rsidRPr="001A61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A61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государственных и мун</w:t>
            </w:r>
            <w:r w:rsidRPr="001A61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1A61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ципальных услуг в реж</w:t>
            </w:r>
            <w:r w:rsidRPr="001A61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1A61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 «одного окна» на те</w:t>
            </w:r>
            <w:r w:rsidRPr="001A61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</w:t>
            </w:r>
            <w:r w:rsidRPr="001A61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ритории муниципального района </w:t>
            </w:r>
            <w:proofErr w:type="spellStart"/>
            <w:r w:rsidRPr="001A61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Кинельский</w:t>
            </w:r>
            <w:proofErr w:type="spellEnd"/>
            <w:r w:rsidRPr="001A61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  <w:r w:rsidRPr="001A61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9B6872" w:rsidRPr="00005B86" w:rsidRDefault="009B6872" w:rsidP="00357A50">
            <w:pPr>
              <w:pStyle w:val="ConsTitle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612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7-2026 годы</w:t>
            </w:r>
          </w:p>
        </w:tc>
      </w:tr>
    </w:tbl>
    <w:p w:rsidR="009B6872" w:rsidRPr="00421EB7" w:rsidRDefault="009B6872" w:rsidP="009B6872">
      <w:pPr>
        <w:jc w:val="center"/>
        <w:rPr>
          <w:b/>
        </w:rPr>
      </w:pPr>
    </w:p>
    <w:p w:rsidR="009B6872" w:rsidRPr="00421EB7" w:rsidRDefault="009B6872" w:rsidP="009B6872">
      <w:pPr>
        <w:ind w:left="720"/>
        <w:jc w:val="center"/>
        <w:rPr>
          <w:b/>
        </w:rPr>
      </w:pPr>
      <w:r w:rsidRPr="00421EB7">
        <w:rPr>
          <w:b/>
        </w:rPr>
        <w:t>Основные целевые показатели Программы</w:t>
      </w:r>
    </w:p>
    <w:p w:rsidR="009B6872" w:rsidRPr="00421EB7" w:rsidRDefault="009B6872" w:rsidP="009B687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913"/>
        <w:gridCol w:w="3038"/>
        <w:gridCol w:w="1275"/>
      </w:tblGrid>
      <w:tr w:rsidR="009B6872" w:rsidRPr="00421EB7" w:rsidTr="00357A50">
        <w:tc>
          <w:tcPr>
            <w:tcW w:w="583" w:type="dxa"/>
            <w:vAlign w:val="center"/>
          </w:tcPr>
          <w:p w:rsidR="009B6872" w:rsidRPr="00621829" w:rsidRDefault="009B6872" w:rsidP="00357A50">
            <w:pPr>
              <w:jc w:val="center"/>
            </w:pPr>
            <w:r w:rsidRPr="00621829">
              <w:t>№</w:t>
            </w:r>
          </w:p>
          <w:p w:rsidR="009B6872" w:rsidRPr="00621829" w:rsidRDefault="009B6872" w:rsidP="00357A50">
            <w:pPr>
              <w:jc w:val="center"/>
            </w:pPr>
            <w:proofErr w:type="gramStart"/>
            <w:r w:rsidRPr="00621829">
              <w:t>п</w:t>
            </w:r>
            <w:proofErr w:type="gramEnd"/>
            <w:r w:rsidRPr="00621829">
              <w:t>/п</w:t>
            </w:r>
          </w:p>
        </w:tc>
        <w:tc>
          <w:tcPr>
            <w:tcW w:w="3913" w:type="dxa"/>
            <w:vAlign w:val="center"/>
          </w:tcPr>
          <w:p w:rsidR="009B6872" w:rsidRPr="00621829" w:rsidRDefault="009B6872" w:rsidP="00357A50">
            <w:pPr>
              <w:jc w:val="center"/>
            </w:pPr>
            <w:r w:rsidRPr="00621829">
              <w:t>Индикаторы и показатели</w:t>
            </w:r>
          </w:p>
        </w:tc>
        <w:tc>
          <w:tcPr>
            <w:tcW w:w="3038" w:type="dxa"/>
            <w:vAlign w:val="center"/>
          </w:tcPr>
          <w:p w:rsidR="009B6872" w:rsidRPr="00621829" w:rsidRDefault="009B6872" w:rsidP="00357A50">
            <w:pPr>
              <w:jc w:val="center"/>
            </w:pPr>
            <w:r w:rsidRPr="00621829">
              <w:t>Количество</w:t>
            </w:r>
          </w:p>
        </w:tc>
        <w:tc>
          <w:tcPr>
            <w:tcW w:w="1275" w:type="dxa"/>
            <w:vAlign w:val="center"/>
          </w:tcPr>
          <w:p w:rsidR="009B6872" w:rsidRPr="00621829" w:rsidRDefault="009B6872" w:rsidP="00357A50">
            <w:pPr>
              <w:jc w:val="center"/>
            </w:pPr>
            <w:r w:rsidRPr="00621829">
              <w:t>Примечание</w:t>
            </w:r>
          </w:p>
        </w:tc>
      </w:tr>
      <w:tr w:rsidR="009B6872" w:rsidRPr="00421EB7" w:rsidTr="00357A50">
        <w:tc>
          <w:tcPr>
            <w:tcW w:w="583" w:type="dxa"/>
            <w:vAlign w:val="center"/>
          </w:tcPr>
          <w:p w:rsidR="009B6872" w:rsidRPr="00621829" w:rsidRDefault="009B6872" w:rsidP="00357A50">
            <w:pPr>
              <w:jc w:val="center"/>
            </w:pPr>
            <w:r w:rsidRPr="00621829">
              <w:t>1</w:t>
            </w:r>
          </w:p>
        </w:tc>
        <w:tc>
          <w:tcPr>
            <w:tcW w:w="3913" w:type="dxa"/>
            <w:vAlign w:val="center"/>
          </w:tcPr>
          <w:p w:rsidR="009B6872" w:rsidRPr="00634C5C" w:rsidRDefault="009B6872" w:rsidP="00357A50">
            <w:pPr>
              <w:jc w:val="both"/>
            </w:pPr>
            <w:r w:rsidRPr="00634C5C">
              <w:t xml:space="preserve">Количество человеко-часов, отработанных специалистами МФЦ </w:t>
            </w:r>
          </w:p>
        </w:tc>
        <w:tc>
          <w:tcPr>
            <w:tcW w:w="3038" w:type="dxa"/>
            <w:vAlign w:val="center"/>
          </w:tcPr>
          <w:p w:rsidR="009B6872" w:rsidRPr="007D2C90" w:rsidRDefault="009B6872" w:rsidP="00357A50">
            <w:pPr>
              <w:jc w:val="center"/>
            </w:pPr>
            <w:r>
              <w:t>11 820</w:t>
            </w:r>
          </w:p>
        </w:tc>
        <w:tc>
          <w:tcPr>
            <w:tcW w:w="1275" w:type="dxa"/>
            <w:vAlign w:val="center"/>
          </w:tcPr>
          <w:p w:rsidR="009B6872" w:rsidRPr="00621829" w:rsidRDefault="009B6872" w:rsidP="00357A50">
            <w:pPr>
              <w:jc w:val="center"/>
              <w:rPr>
                <w:b/>
              </w:rPr>
            </w:pPr>
          </w:p>
        </w:tc>
      </w:tr>
      <w:tr w:rsidR="009B6872" w:rsidRPr="00421EB7" w:rsidTr="00357A50">
        <w:tc>
          <w:tcPr>
            <w:tcW w:w="583" w:type="dxa"/>
            <w:vAlign w:val="center"/>
          </w:tcPr>
          <w:p w:rsidR="009B6872" w:rsidRPr="00621829" w:rsidRDefault="009B6872" w:rsidP="00357A50">
            <w:pPr>
              <w:jc w:val="center"/>
            </w:pPr>
            <w:r>
              <w:t>2</w:t>
            </w:r>
          </w:p>
        </w:tc>
        <w:tc>
          <w:tcPr>
            <w:tcW w:w="3913" w:type="dxa"/>
            <w:vAlign w:val="center"/>
          </w:tcPr>
          <w:p w:rsidR="009B6872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</w:pPr>
            <w:r w:rsidRPr="006928B0">
              <w:t>Затраты на с</w:t>
            </w:r>
            <w:r>
              <w:t>одержание персонала МФЦ</w:t>
            </w:r>
          </w:p>
          <w:p w:rsidR="009B6872" w:rsidRPr="006928B0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38" w:type="dxa"/>
            <w:vAlign w:val="center"/>
          </w:tcPr>
          <w:p w:rsidR="009B6872" w:rsidRPr="007D2C90" w:rsidRDefault="009B6872" w:rsidP="00357A50">
            <w:pPr>
              <w:jc w:val="center"/>
            </w:pPr>
            <w:r>
              <w:t>2 981,88</w:t>
            </w:r>
            <w:r w:rsidRPr="007D2C90">
              <w:t xml:space="preserve"> тыс. руб.</w:t>
            </w:r>
          </w:p>
        </w:tc>
        <w:tc>
          <w:tcPr>
            <w:tcW w:w="1275" w:type="dxa"/>
            <w:vAlign w:val="center"/>
          </w:tcPr>
          <w:p w:rsidR="009B6872" w:rsidRPr="00621829" w:rsidRDefault="009B6872" w:rsidP="00357A50">
            <w:pPr>
              <w:jc w:val="center"/>
              <w:rPr>
                <w:b/>
              </w:rPr>
            </w:pPr>
          </w:p>
        </w:tc>
      </w:tr>
      <w:tr w:rsidR="009B6872" w:rsidRPr="00421EB7" w:rsidTr="00357A50">
        <w:tc>
          <w:tcPr>
            <w:tcW w:w="583" w:type="dxa"/>
            <w:vAlign w:val="center"/>
          </w:tcPr>
          <w:p w:rsidR="009B6872" w:rsidRPr="00621829" w:rsidRDefault="009B6872" w:rsidP="00357A50">
            <w:pPr>
              <w:jc w:val="center"/>
            </w:pPr>
            <w:r>
              <w:t>3</w:t>
            </w:r>
          </w:p>
        </w:tc>
        <w:tc>
          <w:tcPr>
            <w:tcW w:w="3913" w:type="dxa"/>
            <w:vAlign w:val="center"/>
          </w:tcPr>
          <w:p w:rsidR="009B6872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</w:pPr>
            <w:r w:rsidRPr="006928B0">
              <w:t>Затраты на обще</w:t>
            </w:r>
            <w:r>
              <w:t xml:space="preserve">хозяйственные нужды </w:t>
            </w:r>
          </w:p>
          <w:p w:rsidR="009B6872" w:rsidRPr="006928B0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38" w:type="dxa"/>
            <w:vAlign w:val="center"/>
          </w:tcPr>
          <w:p w:rsidR="009B6872" w:rsidRPr="007D2C90" w:rsidRDefault="009B6872" w:rsidP="00357A50">
            <w:pPr>
              <w:jc w:val="center"/>
            </w:pPr>
            <w:r>
              <w:t xml:space="preserve">2 050,16 </w:t>
            </w:r>
            <w:r w:rsidRPr="007D2C90">
              <w:t>тыс. руб</w:t>
            </w:r>
            <w:r>
              <w:t>.</w:t>
            </w:r>
          </w:p>
        </w:tc>
        <w:tc>
          <w:tcPr>
            <w:tcW w:w="1275" w:type="dxa"/>
            <w:vAlign w:val="center"/>
          </w:tcPr>
          <w:p w:rsidR="009B6872" w:rsidRPr="00621829" w:rsidRDefault="009B6872" w:rsidP="00357A50">
            <w:pPr>
              <w:jc w:val="center"/>
              <w:rPr>
                <w:b/>
              </w:rPr>
            </w:pPr>
          </w:p>
        </w:tc>
      </w:tr>
      <w:tr w:rsidR="009B6872" w:rsidRPr="00421EB7" w:rsidTr="00357A50">
        <w:tc>
          <w:tcPr>
            <w:tcW w:w="583" w:type="dxa"/>
            <w:vAlign w:val="center"/>
          </w:tcPr>
          <w:p w:rsidR="009B6872" w:rsidRPr="00621829" w:rsidRDefault="009B6872" w:rsidP="00357A50">
            <w:pPr>
              <w:jc w:val="center"/>
            </w:pPr>
            <w:r>
              <w:t>4</w:t>
            </w:r>
          </w:p>
        </w:tc>
        <w:tc>
          <w:tcPr>
            <w:tcW w:w="3913" w:type="dxa"/>
            <w:vAlign w:val="center"/>
          </w:tcPr>
          <w:p w:rsidR="009B6872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</w:pPr>
            <w:r w:rsidRPr="006928B0">
              <w:t xml:space="preserve">Затраты </w:t>
            </w:r>
            <w:r>
              <w:t>на содержание имущества</w:t>
            </w:r>
          </w:p>
          <w:p w:rsidR="009B6872" w:rsidRPr="006928B0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38" w:type="dxa"/>
            <w:vAlign w:val="center"/>
          </w:tcPr>
          <w:p w:rsidR="009B6872" w:rsidRPr="007D2C90" w:rsidRDefault="009B6872" w:rsidP="00357A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2 050,16 </w:t>
            </w:r>
            <w:r w:rsidRPr="007D2C90">
              <w:t>тыс. руб.</w:t>
            </w:r>
          </w:p>
        </w:tc>
        <w:tc>
          <w:tcPr>
            <w:tcW w:w="1275" w:type="dxa"/>
            <w:vAlign w:val="center"/>
          </w:tcPr>
          <w:p w:rsidR="009B6872" w:rsidRPr="00621829" w:rsidRDefault="009B6872" w:rsidP="00357A50">
            <w:pPr>
              <w:jc w:val="center"/>
              <w:rPr>
                <w:b/>
              </w:rPr>
            </w:pPr>
          </w:p>
        </w:tc>
      </w:tr>
      <w:tr w:rsidR="009B6872" w:rsidRPr="003D3CCA" w:rsidTr="00357A50">
        <w:tc>
          <w:tcPr>
            <w:tcW w:w="583" w:type="dxa"/>
            <w:vAlign w:val="center"/>
          </w:tcPr>
          <w:p w:rsidR="009B6872" w:rsidRPr="003D3CCA" w:rsidRDefault="009B6872" w:rsidP="00357A50">
            <w:pPr>
              <w:jc w:val="center"/>
            </w:pPr>
            <w:r w:rsidRPr="003D3CCA">
              <w:t>5</w:t>
            </w:r>
          </w:p>
        </w:tc>
        <w:tc>
          <w:tcPr>
            <w:tcW w:w="3913" w:type="dxa"/>
            <w:vAlign w:val="center"/>
          </w:tcPr>
          <w:p w:rsidR="009B6872" w:rsidRPr="003D3CCA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</w:pPr>
            <w:r w:rsidRPr="003D3CCA">
              <w:t>Количество предоставленных услуг</w:t>
            </w:r>
          </w:p>
          <w:p w:rsidR="009B6872" w:rsidRPr="003D3CCA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38" w:type="dxa"/>
            <w:vAlign w:val="center"/>
          </w:tcPr>
          <w:p w:rsidR="009B6872" w:rsidRPr="003D3CCA" w:rsidRDefault="009B6872" w:rsidP="00357A50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  <w:r>
              <w:t>15,0 тыс.</w:t>
            </w:r>
          </w:p>
        </w:tc>
        <w:tc>
          <w:tcPr>
            <w:tcW w:w="1275" w:type="dxa"/>
            <w:vAlign w:val="center"/>
          </w:tcPr>
          <w:p w:rsidR="009B6872" w:rsidRPr="003D3CCA" w:rsidRDefault="009B6872" w:rsidP="00357A50">
            <w:pPr>
              <w:jc w:val="center"/>
              <w:rPr>
                <w:b/>
              </w:rPr>
            </w:pPr>
          </w:p>
        </w:tc>
      </w:tr>
      <w:tr w:rsidR="009B6872" w:rsidRPr="003D3CCA" w:rsidTr="00357A50">
        <w:tc>
          <w:tcPr>
            <w:tcW w:w="583" w:type="dxa"/>
            <w:vAlign w:val="center"/>
          </w:tcPr>
          <w:p w:rsidR="009B6872" w:rsidRPr="003D3CCA" w:rsidRDefault="009B6872" w:rsidP="00357A50">
            <w:pPr>
              <w:jc w:val="center"/>
            </w:pPr>
            <w:r w:rsidRPr="003D3CCA">
              <w:t>6</w:t>
            </w:r>
          </w:p>
        </w:tc>
        <w:tc>
          <w:tcPr>
            <w:tcW w:w="3913" w:type="dxa"/>
            <w:vAlign w:val="center"/>
          </w:tcPr>
          <w:p w:rsidR="009B6872" w:rsidRPr="003D3CCA" w:rsidRDefault="009B6872" w:rsidP="00357A50">
            <w:pPr>
              <w:widowControl w:val="0"/>
              <w:autoSpaceDE w:val="0"/>
              <w:autoSpaceDN w:val="0"/>
              <w:adjustRightInd w:val="0"/>
              <w:jc w:val="both"/>
            </w:pPr>
            <w:r w:rsidRPr="003D3CCA">
              <w:t>Количество предоставленных консульт</w:t>
            </w:r>
            <w:r w:rsidRPr="003D3CCA">
              <w:t>а</w:t>
            </w:r>
            <w:r w:rsidRPr="003D3CCA">
              <w:t>ций по оказанию госуда</w:t>
            </w:r>
            <w:r>
              <w:t>рственных и м</w:t>
            </w:r>
            <w:r>
              <w:t>у</w:t>
            </w:r>
            <w:r>
              <w:t>ниципальных услуг</w:t>
            </w:r>
          </w:p>
        </w:tc>
        <w:tc>
          <w:tcPr>
            <w:tcW w:w="3038" w:type="dxa"/>
            <w:vAlign w:val="center"/>
          </w:tcPr>
          <w:p w:rsidR="009B6872" w:rsidRPr="003D3CCA" w:rsidRDefault="009B6872" w:rsidP="00357A50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  <w:r>
              <w:t>5,9 тыс.</w:t>
            </w:r>
          </w:p>
        </w:tc>
        <w:tc>
          <w:tcPr>
            <w:tcW w:w="1275" w:type="dxa"/>
            <w:vAlign w:val="center"/>
          </w:tcPr>
          <w:p w:rsidR="009B6872" w:rsidRPr="003D3CCA" w:rsidRDefault="009B6872" w:rsidP="00357A50">
            <w:pPr>
              <w:jc w:val="center"/>
              <w:rPr>
                <w:b/>
              </w:rPr>
            </w:pPr>
          </w:p>
        </w:tc>
      </w:tr>
    </w:tbl>
    <w:p w:rsidR="009B6872" w:rsidRPr="00BE56BC" w:rsidRDefault="009B6872" w:rsidP="009B6872"/>
    <w:p w:rsidR="009B6872" w:rsidRPr="00421EB7" w:rsidRDefault="009B6872" w:rsidP="009B6872"/>
    <w:p w:rsidR="009B6872" w:rsidRPr="00421EB7" w:rsidRDefault="009B6872" w:rsidP="009B6872">
      <w:pPr>
        <w:jc w:val="both"/>
        <w:rPr>
          <w:sz w:val="26"/>
          <w:szCs w:val="26"/>
        </w:rPr>
        <w:sectPr w:rsidR="009B6872" w:rsidRPr="00421EB7" w:rsidSect="00B755E9">
          <w:headerReference w:type="even" r:id="rId19"/>
          <w:headerReference w:type="default" r:id="rId20"/>
          <w:pgSz w:w="11906" w:h="16838" w:code="9"/>
          <w:pgMar w:top="902" w:right="1133" w:bottom="720" w:left="1985" w:header="709" w:footer="709" w:gutter="0"/>
          <w:cols w:space="708"/>
          <w:docGrid w:linePitch="360"/>
        </w:sectPr>
      </w:pPr>
    </w:p>
    <w:tbl>
      <w:tblPr>
        <w:tblW w:w="14000" w:type="dxa"/>
        <w:tblLook w:val="04A0" w:firstRow="1" w:lastRow="0" w:firstColumn="1" w:lastColumn="0" w:noHBand="0" w:noVBand="1"/>
      </w:tblPr>
      <w:tblGrid>
        <w:gridCol w:w="14680"/>
      </w:tblGrid>
      <w:tr w:rsidR="009B6872" w:rsidRPr="00421EB7" w:rsidTr="00357A50">
        <w:tc>
          <w:tcPr>
            <w:tcW w:w="1400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505"/>
              <w:gridCol w:w="5279"/>
            </w:tblGrid>
            <w:tr w:rsidR="009B6872" w:rsidRPr="00421EB7" w:rsidTr="00357A50">
              <w:tc>
                <w:tcPr>
                  <w:tcW w:w="8505" w:type="dxa"/>
                </w:tcPr>
                <w:p w:rsidR="009B6872" w:rsidRPr="00421EB7" w:rsidRDefault="009B6872" w:rsidP="00357A50">
                  <w:pPr>
                    <w:rPr>
                      <w:bCs/>
                    </w:rPr>
                  </w:pPr>
                  <w:r w:rsidRPr="000146D2">
                    <w:rPr>
                      <w:sz w:val="28"/>
                      <w:szCs w:val="28"/>
                    </w:rPr>
                    <w:lastRenderedPageBreak/>
                    <w:t xml:space="preserve">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5279" w:type="dxa"/>
                </w:tcPr>
                <w:p w:rsidR="009B6872" w:rsidRPr="00421EB7" w:rsidRDefault="009B6872" w:rsidP="00357A50">
                  <w:pPr>
                    <w:jc w:val="both"/>
                  </w:pPr>
                  <w:r w:rsidRPr="00421EB7">
                    <w:t>Приложение № 2</w:t>
                  </w:r>
                </w:p>
                <w:p w:rsidR="009B6872" w:rsidRPr="001A612F" w:rsidRDefault="009B6872" w:rsidP="00357A50">
                  <w:pPr>
                    <w:pStyle w:val="ConsTitle"/>
                    <w:tabs>
                      <w:tab w:val="left" w:pos="720"/>
                    </w:tabs>
                    <w:spacing w:line="276" w:lineRule="auto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1A612F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 муниципальной программе</w:t>
                  </w:r>
                  <w:r w:rsidRPr="00421EB7">
                    <w:t xml:space="preserve"> </w:t>
                  </w:r>
                  <w:r w:rsidRPr="001A612F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«П</w:t>
                  </w:r>
                  <w:r w:rsidRPr="001A612F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редоставление</w:t>
                  </w:r>
                  <w:r w:rsidRPr="001A612F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1A612F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государственных и муниципальных услуг </w:t>
                  </w:r>
                </w:p>
                <w:p w:rsidR="009B6872" w:rsidRPr="001A612F" w:rsidRDefault="009B6872" w:rsidP="00357A50">
                  <w:pPr>
                    <w:pStyle w:val="ConsTitle"/>
                    <w:tabs>
                      <w:tab w:val="left" w:pos="720"/>
                    </w:tabs>
                    <w:spacing w:line="276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1A612F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в режиме «одного окна» на территории муниц</w:t>
                  </w:r>
                  <w:r w:rsidRPr="001A612F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и</w:t>
                  </w:r>
                  <w:r w:rsidRPr="001A612F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пального района </w:t>
                  </w:r>
                  <w:proofErr w:type="spellStart"/>
                  <w:r w:rsidRPr="001A612F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Кинельский</w:t>
                  </w:r>
                  <w:proofErr w:type="spellEnd"/>
                  <w:r w:rsidRPr="001A612F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»</w:t>
                  </w:r>
                  <w:r w:rsidRPr="001A612F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</w:p>
                <w:p w:rsidR="009B6872" w:rsidRPr="00005B86" w:rsidRDefault="009B6872" w:rsidP="00357A50">
                  <w:pPr>
                    <w:pStyle w:val="ConsTitle"/>
                    <w:tabs>
                      <w:tab w:val="left" w:pos="720"/>
                    </w:tabs>
                    <w:spacing w:line="276" w:lineRule="auto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на 2017-2026 годы</w:t>
                  </w:r>
                </w:p>
              </w:tc>
            </w:tr>
          </w:tbl>
          <w:p w:rsidR="009B6872" w:rsidRDefault="009B6872" w:rsidP="00357A50">
            <w:pPr>
              <w:jc w:val="both"/>
              <w:rPr>
                <w:sz w:val="26"/>
                <w:szCs w:val="26"/>
              </w:rPr>
            </w:pPr>
          </w:p>
          <w:p w:rsidR="009B6872" w:rsidRPr="00096CFF" w:rsidRDefault="009B6872" w:rsidP="00357A50">
            <w:pPr>
              <w:ind w:firstLine="1560"/>
              <w:jc w:val="center"/>
              <w:rPr>
                <w:b/>
                <w:sz w:val="26"/>
                <w:szCs w:val="26"/>
              </w:rPr>
            </w:pPr>
            <w:r w:rsidRPr="00096CFF">
              <w:rPr>
                <w:b/>
                <w:sz w:val="26"/>
                <w:szCs w:val="26"/>
              </w:rPr>
              <w:t>Прогноз сводных показателей стоимости мероприятий, выполняемых в рамках муниципальной программы</w:t>
            </w:r>
          </w:p>
          <w:p w:rsidR="009B6872" w:rsidRPr="00421EB7" w:rsidRDefault="009B6872" w:rsidP="00357A50">
            <w:pPr>
              <w:rPr>
                <w:b/>
                <w:bCs/>
              </w:rPr>
            </w:pPr>
          </w:p>
          <w:tbl>
            <w:tblPr>
              <w:tblW w:w="12899" w:type="dxa"/>
              <w:tblInd w:w="15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7"/>
              <w:gridCol w:w="2562"/>
              <w:gridCol w:w="789"/>
              <w:gridCol w:w="866"/>
              <w:gridCol w:w="821"/>
              <w:gridCol w:w="776"/>
              <w:gridCol w:w="776"/>
              <w:gridCol w:w="776"/>
              <w:gridCol w:w="1303"/>
              <w:gridCol w:w="1582"/>
              <w:gridCol w:w="1881"/>
            </w:tblGrid>
            <w:tr w:rsidR="009B6872" w:rsidRPr="00421EB7" w:rsidTr="00357A50">
              <w:trPr>
                <w:trHeight w:val="418"/>
              </w:trPr>
              <w:tc>
                <w:tcPr>
                  <w:tcW w:w="767" w:type="dxa"/>
                  <w:vAlign w:val="center"/>
                </w:tcPr>
                <w:p w:rsidR="009B6872" w:rsidRPr="00421EB7" w:rsidRDefault="009B6872" w:rsidP="00357A50">
                  <w:pPr>
                    <w:jc w:val="center"/>
                    <w:rPr>
                      <w:b/>
                      <w:bCs/>
                    </w:rPr>
                  </w:pPr>
                  <w:r w:rsidRPr="00421EB7">
                    <w:rPr>
                      <w:b/>
                      <w:bCs/>
                    </w:rPr>
                    <w:t xml:space="preserve">№ </w:t>
                  </w:r>
                  <w:proofErr w:type="spellStart"/>
                  <w:r w:rsidRPr="00421EB7">
                    <w:rPr>
                      <w:b/>
                      <w:bCs/>
                    </w:rPr>
                    <w:t>п</w:t>
                  </w:r>
                  <w:proofErr w:type="gramStart"/>
                  <w:r w:rsidRPr="00421EB7">
                    <w:rPr>
                      <w:b/>
                      <w:bCs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2562" w:type="dxa"/>
                  <w:vAlign w:val="center"/>
                </w:tcPr>
                <w:p w:rsidR="009B6872" w:rsidRPr="00421EB7" w:rsidRDefault="009B6872" w:rsidP="00357A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меропр</w:t>
                  </w:r>
                  <w:r>
                    <w:rPr>
                      <w:b/>
                      <w:bCs/>
                    </w:rPr>
                    <w:t>и</w:t>
                  </w:r>
                  <w:r>
                    <w:rPr>
                      <w:b/>
                      <w:bCs/>
                    </w:rPr>
                    <w:t>ятий</w:t>
                  </w:r>
                </w:p>
              </w:tc>
              <w:tc>
                <w:tcPr>
                  <w:tcW w:w="9570" w:type="dxa"/>
                  <w:gridSpan w:val="9"/>
                  <w:vAlign w:val="center"/>
                </w:tcPr>
                <w:p w:rsidR="009B6872" w:rsidRDefault="009B6872" w:rsidP="00357A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Прогноз стоимости по года</w:t>
                  </w:r>
                  <w:proofErr w:type="gramStart"/>
                  <w:r>
                    <w:rPr>
                      <w:b/>
                      <w:bCs/>
                    </w:rPr>
                    <w:t>м(</w:t>
                  </w:r>
                  <w:proofErr w:type="spellStart"/>
                  <w:proofErr w:type="gramEnd"/>
                  <w:r>
                    <w:rPr>
                      <w:b/>
                      <w:bCs/>
                    </w:rPr>
                    <w:t>т.р</w:t>
                  </w:r>
                  <w:proofErr w:type="spellEnd"/>
                  <w:r>
                    <w:rPr>
                      <w:b/>
                      <w:bCs/>
                    </w:rPr>
                    <w:t>.)</w:t>
                  </w:r>
                </w:p>
              </w:tc>
            </w:tr>
            <w:tr w:rsidR="009B6872" w:rsidRPr="00421EB7" w:rsidTr="00357A50">
              <w:trPr>
                <w:trHeight w:val="408"/>
              </w:trPr>
              <w:tc>
                <w:tcPr>
                  <w:tcW w:w="767" w:type="dxa"/>
                  <w:vAlign w:val="center"/>
                </w:tcPr>
                <w:p w:rsidR="009B6872" w:rsidRPr="001A7E1C" w:rsidRDefault="009B6872" w:rsidP="00357A50">
                  <w:pPr>
                    <w:jc w:val="center"/>
                    <w:rPr>
                      <w:bCs/>
                    </w:rPr>
                  </w:pPr>
                  <w:r w:rsidRPr="001A7E1C">
                    <w:rPr>
                      <w:bCs/>
                    </w:rPr>
                    <w:t>1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1A7E1C" w:rsidRDefault="009B6872" w:rsidP="00357A50">
                  <w:pPr>
                    <w:jc w:val="center"/>
                    <w:rPr>
                      <w:bCs/>
                    </w:rPr>
                  </w:pPr>
                  <w:r w:rsidRPr="001A7E1C">
                    <w:rPr>
                      <w:bCs/>
                    </w:rPr>
                    <w:t>2</w:t>
                  </w:r>
                </w:p>
              </w:tc>
              <w:tc>
                <w:tcPr>
                  <w:tcW w:w="9570" w:type="dxa"/>
                  <w:gridSpan w:val="9"/>
                </w:tcPr>
                <w:p w:rsidR="009B6872" w:rsidRPr="001A7E1C" w:rsidRDefault="009B6872" w:rsidP="00357A5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</w:tr>
            <w:tr w:rsidR="009B6872" w:rsidRPr="00421EB7" w:rsidTr="00357A50">
              <w:trPr>
                <w:trHeight w:val="408"/>
              </w:trPr>
              <w:tc>
                <w:tcPr>
                  <w:tcW w:w="12899" w:type="dxa"/>
                  <w:gridSpan w:val="11"/>
                </w:tcPr>
                <w:p w:rsidR="009B6872" w:rsidRPr="007D307D" w:rsidRDefault="009B6872" w:rsidP="00357A50">
                  <w:pPr>
                    <w:pStyle w:val="ConsTitle"/>
                    <w:tabs>
                      <w:tab w:val="left" w:pos="720"/>
                    </w:tabs>
                    <w:spacing w:line="276" w:lineRule="auto"/>
                    <w:ind w:left="7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7D307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Мероприятия, направленные на  п</w:t>
                  </w:r>
                  <w:r w:rsidRPr="007D307D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редоставление</w:t>
                  </w:r>
                  <w:r w:rsidRPr="007D307D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D307D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государственных и муниципальных услуг</w:t>
                  </w:r>
                </w:p>
                <w:p w:rsidR="009B6872" w:rsidRPr="007D307D" w:rsidRDefault="009B6872" w:rsidP="00357A50">
                  <w:pPr>
                    <w:jc w:val="center"/>
                    <w:rPr>
                      <w:bCs/>
                    </w:rPr>
                  </w:pPr>
                  <w:r w:rsidRPr="007D307D">
                    <w:rPr>
                      <w:bCs/>
                      <w:sz w:val="24"/>
                      <w:szCs w:val="24"/>
                    </w:rPr>
                    <w:t xml:space="preserve">в режиме «одного окна» на территории муниципального района </w:t>
                  </w:r>
                  <w:proofErr w:type="spellStart"/>
                  <w:r w:rsidRPr="007D307D">
                    <w:rPr>
                      <w:bCs/>
                      <w:sz w:val="24"/>
                      <w:szCs w:val="24"/>
                    </w:rPr>
                    <w:t>Кинельский</w:t>
                  </w:r>
                  <w:proofErr w:type="spellEnd"/>
                  <w:r w:rsidRPr="007D307D">
                    <w:rPr>
                      <w:bCs/>
                      <w:sz w:val="24"/>
                      <w:szCs w:val="24"/>
                    </w:rPr>
                    <w:t>, выполняемые в рамках муниципального з</w:t>
                  </w:r>
                  <w:r w:rsidRPr="007D307D">
                    <w:rPr>
                      <w:bCs/>
                      <w:sz w:val="24"/>
                      <w:szCs w:val="24"/>
                    </w:rPr>
                    <w:t>а</w:t>
                  </w:r>
                  <w:r w:rsidRPr="007D307D">
                    <w:rPr>
                      <w:bCs/>
                      <w:sz w:val="24"/>
                      <w:szCs w:val="24"/>
                    </w:rPr>
                    <w:t>дания</w:t>
                  </w:r>
                </w:p>
              </w:tc>
            </w:tr>
            <w:tr w:rsidR="009B6872" w:rsidRPr="00421EB7" w:rsidTr="00357A50">
              <w:trPr>
                <w:trHeight w:val="654"/>
              </w:trPr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  <w:rPr>
                      <w:b/>
                      <w:bCs/>
                    </w:rPr>
                  </w:pPr>
                  <w:r w:rsidRPr="00984690">
                    <w:rPr>
                      <w:bCs/>
                    </w:rPr>
                    <w:t>1.1</w:t>
                  </w:r>
                  <w:r w:rsidRPr="00984690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7858EA" w:rsidRDefault="009B6872" w:rsidP="00357A50">
                  <w:pPr>
                    <w:pStyle w:val="ConsTitle"/>
                    <w:tabs>
                      <w:tab w:val="left" w:pos="720"/>
                    </w:tabs>
                    <w:spacing w:line="276" w:lineRule="auto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</w:t>
                  </w:r>
                  <w:r>
                    <w:rPr>
                      <w:rFonts w:ascii="Times New Roman" w:hAnsi="Times New Roman" w:cs="Times New Roman"/>
                      <w:bCs w:val="0"/>
                      <w:sz w:val="24"/>
                      <w:szCs w:val="24"/>
                    </w:rPr>
                    <w:t>редоставление</w:t>
                  </w:r>
                  <w:r w:rsidRPr="00984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84690">
                    <w:rPr>
                      <w:rFonts w:ascii="Times New Roman" w:hAnsi="Times New Roman" w:cs="Times New Roman"/>
                      <w:bCs w:val="0"/>
                      <w:sz w:val="24"/>
                      <w:szCs w:val="24"/>
                    </w:rPr>
                    <w:t>го</w:t>
                  </w:r>
                  <w:r w:rsidRPr="00984690">
                    <w:rPr>
                      <w:rFonts w:ascii="Times New Roman" w:hAnsi="Times New Roman" w:cs="Times New Roman"/>
                      <w:bCs w:val="0"/>
                      <w:sz w:val="24"/>
                      <w:szCs w:val="24"/>
                    </w:rPr>
                    <w:t>с</w:t>
                  </w:r>
                  <w:r w:rsidRPr="00984690">
                    <w:rPr>
                      <w:rFonts w:ascii="Times New Roman" w:hAnsi="Times New Roman" w:cs="Times New Roman"/>
                      <w:bCs w:val="0"/>
                      <w:sz w:val="24"/>
                      <w:szCs w:val="24"/>
                    </w:rPr>
                    <w:t>ударственных и м</w:t>
                  </w:r>
                  <w:r w:rsidRPr="00984690">
                    <w:rPr>
                      <w:rFonts w:ascii="Times New Roman" w:hAnsi="Times New Roman" w:cs="Times New Roman"/>
                      <w:bCs w:val="0"/>
                      <w:sz w:val="24"/>
                      <w:szCs w:val="24"/>
                    </w:rPr>
                    <w:t>у</w:t>
                  </w:r>
                  <w:r w:rsidRPr="00984690">
                    <w:rPr>
                      <w:rFonts w:ascii="Times New Roman" w:hAnsi="Times New Roman" w:cs="Times New Roman"/>
                      <w:bCs w:val="0"/>
                      <w:sz w:val="24"/>
                      <w:szCs w:val="24"/>
                    </w:rPr>
                    <w:t>ниципальных услуг</w:t>
                  </w:r>
                  <w:r>
                    <w:rPr>
                      <w:rFonts w:ascii="Times New Roman" w:hAnsi="Times New Roman" w:cs="Times New Roman"/>
                      <w:bCs w:val="0"/>
                      <w:sz w:val="24"/>
                      <w:szCs w:val="24"/>
                    </w:rPr>
                    <w:t xml:space="preserve"> </w:t>
                  </w:r>
                  <w:r w:rsidRPr="00005B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режиме «одного окна» на территории муниципального района </w:t>
                  </w:r>
                  <w:proofErr w:type="spellStart"/>
                  <w:r w:rsidRPr="00005B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Кинельский</w:t>
                  </w:r>
                  <w:proofErr w:type="spellEnd"/>
                </w:p>
              </w:tc>
              <w:tc>
                <w:tcPr>
                  <w:tcW w:w="789" w:type="dxa"/>
                  <w:vAlign w:val="center"/>
                </w:tcPr>
                <w:p w:rsidR="009B6872" w:rsidRPr="007D307D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  <w:r w:rsidRPr="007D307D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866" w:type="dxa"/>
                  <w:vAlign w:val="center"/>
                </w:tcPr>
                <w:p w:rsidR="009B6872" w:rsidRPr="007D307D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  <w:r w:rsidRPr="007D307D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21" w:type="dxa"/>
                  <w:vAlign w:val="center"/>
                </w:tcPr>
                <w:p w:rsidR="009B6872" w:rsidRPr="007D307D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  <w:r w:rsidRPr="007D307D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776" w:type="dxa"/>
                  <w:vAlign w:val="center"/>
                </w:tcPr>
                <w:p w:rsidR="009B6872" w:rsidRPr="007D307D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  <w:r w:rsidRPr="007D307D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776" w:type="dxa"/>
                </w:tcPr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Pr="007D307D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  <w:r w:rsidRPr="007D307D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76" w:type="dxa"/>
                </w:tcPr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Pr="007D307D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  <w:r w:rsidRPr="007D307D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03" w:type="dxa"/>
                </w:tcPr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Pr="007D307D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  <w:r w:rsidRPr="007D307D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582" w:type="dxa"/>
                </w:tcPr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Pr="007D307D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  <w:r w:rsidRPr="007D307D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881" w:type="dxa"/>
                </w:tcPr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B6872" w:rsidRPr="007D307D" w:rsidRDefault="009B6872" w:rsidP="00357A50">
                  <w:pPr>
                    <w:jc w:val="center"/>
                    <w:rPr>
                      <w:sz w:val="24"/>
                      <w:szCs w:val="24"/>
                    </w:rPr>
                  </w:pPr>
                  <w:r w:rsidRPr="007D307D">
                    <w:rPr>
                      <w:sz w:val="24"/>
                      <w:szCs w:val="24"/>
                    </w:rPr>
                    <w:t>2026</w:t>
                  </w:r>
                </w:p>
              </w:tc>
            </w:tr>
            <w:tr w:rsidR="00C77AA7" w:rsidRPr="00421EB7" w:rsidTr="00357A50">
              <w:trPr>
                <w:trHeight w:val="308"/>
              </w:trPr>
              <w:tc>
                <w:tcPr>
                  <w:tcW w:w="767" w:type="dxa"/>
                  <w:vAlign w:val="center"/>
                </w:tcPr>
                <w:p w:rsidR="00C77AA7" w:rsidRPr="00984690" w:rsidRDefault="00C77AA7" w:rsidP="00357A5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562" w:type="dxa"/>
                  <w:vAlign w:val="center"/>
                </w:tcPr>
                <w:p w:rsidR="00C77AA7" w:rsidRPr="00984690" w:rsidRDefault="00C77AA7" w:rsidP="00357A50">
                  <w:pPr>
                    <w:rPr>
                      <w:bCs/>
                    </w:rPr>
                  </w:pPr>
                  <w:r w:rsidRPr="00984690">
                    <w:rPr>
                      <w:bCs/>
                    </w:rPr>
                    <w:t>В том числе:</w:t>
                  </w:r>
                </w:p>
              </w:tc>
              <w:tc>
                <w:tcPr>
                  <w:tcW w:w="789" w:type="dxa"/>
                  <w:vAlign w:val="center"/>
                </w:tcPr>
                <w:p w:rsidR="00C77AA7" w:rsidRPr="000B4DD8" w:rsidRDefault="00C77AA7" w:rsidP="00357A50">
                  <w:pPr>
                    <w:jc w:val="center"/>
                    <w:rPr>
                      <w:bCs/>
                    </w:rPr>
                  </w:pPr>
                  <w:r w:rsidRPr="000B4DD8">
                    <w:t>6774,3</w:t>
                  </w:r>
                </w:p>
              </w:tc>
              <w:tc>
                <w:tcPr>
                  <w:tcW w:w="866" w:type="dxa"/>
                  <w:vAlign w:val="center"/>
                </w:tcPr>
                <w:p w:rsidR="00C77AA7" w:rsidRPr="000B4DD8" w:rsidRDefault="00C77AA7" w:rsidP="00357A50">
                  <w:pPr>
                    <w:jc w:val="center"/>
                    <w:rPr>
                      <w:bCs/>
                    </w:rPr>
                  </w:pPr>
                  <w:r>
                    <w:t>15554</w:t>
                  </w:r>
                  <w:r w:rsidRPr="000B4DD8">
                    <w:t>,</w:t>
                  </w:r>
                  <w:r>
                    <w:t>9</w:t>
                  </w:r>
                </w:p>
              </w:tc>
              <w:tc>
                <w:tcPr>
                  <w:tcW w:w="821" w:type="dxa"/>
                </w:tcPr>
                <w:p w:rsidR="00C77AA7" w:rsidRPr="000B4DD8" w:rsidRDefault="00C77AA7" w:rsidP="00357A50">
                  <w:r w:rsidRPr="007E2BAF">
                    <w:rPr>
                      <w:sz w:val="22"/>
                      <w:szCs w:val="28"/>
                    </w:rPr>
                    <w:t xml:space="preserve">6798,0  </w:t>
                  </w:r>
                </w:p>
              </w:tc>
              <w:tc>
                <w:tcPr>
                  <w:tcW w:w="776" w:type="dxa"/>
                </w:tcPr>
                <w:p w:rsidR="00C77AA7" w:rsidRPr="000B4DD8" w:rsidRDefault="00C77AA7" w:rsidP="00357A50">
                  <w:r>
                    <w:t>8525</w:t>
                  </w:r>
                  <w:r w:rsidRPr="000B4DD8">
                    <w:t>,</w:t>
                  </w:r>
                  <w:r>
                    <w:t>3</w:t>
                  </w:r>
                  <w:r w:rsidRPr="000B4DD8">
                    <w:t xml:space="preserve"> </w:t>
                  </w:r>
                </w:p>
              </w:tc>
              <w:tc>
                <w:tcPr>
                  <w:tcW w:w="776" w:type="dxa"/>
                </w:tcPr>
                <w:p w:rsidR="00C77AA7" w:rsidRPr="00961FCA" w:rsidRDefault="00C77AA7" w:rsidP="00454F70">
                  <w:r>
                    <w:t>8409,2</w:t>
                  </w:r>
                  <w:r w:rsidRPr="00961FCA">
                    <w:t xml:space="preserve">  </w:t>
                  </w:r>
                </w:p>
              </w:tc>
              <w:tc>
                <w:tcPr>
                  <w:tcW w:w="776" w:type="dxa"/>
                </w:tcPr>
                <w:p w:rsidR="00C77AA7" w:rsidRPr="00454F70" w:rsidRDefault="004E0913" w:rsidP="00454F70">
                  <w:pPr>
                    <w:jc w:val="center"/>
                  </w:pPr>
                  <w:bookmarkStart w:id="0" w:name="_GoBack"/>
                  <w:r w:rsidRPr="004E0913">
                    <w:rPr>
                      <w:szCs w:val="28"/>
                    </w:rPr>
                    <w:t xml:space="preserve">9005,0  </w:t>
                  </w:r>
                  <w:bookmarkEnd w:id="0"/>
                </w:p>
              </w:tc>
              <w:tc>
                <w:tcPr>
                  <w:tcW w:w="1303" w:type="dxa"/>
                </w:tcPr>
                <w:p w:rsidR="00C77AA7" w:rsidRPr="00C77AA7" w:rsidRDefault="00C77AA7">
                  <w:r w:rsidRPr="00C77AA7">
                    <w:rPr>
                      <w:szCs w:val="28"/>
                    </w:rPr>
                    <w:t xml:space="preserve">8521,8    </w:t>
                  </w:r>
                </w:p>
              </w:tc>
              <w:tc>
                <w:tcPr>
                  <w:tcW w:w="1582" w:type="dxa"/>
                </w:tcPr>
                <w:p w:rsidR="00C77AA7" w:rsidRPr="00C77AA7" w:rsidRDefault="00C77AA7">
                  <w:r w:rsidRPr="00C77AA7">
                    <w:rPr>
                      <w:szCs w:val="28"/>
                    </w:rPr>
                    <w:t xml:space="preserve">8521,8    </w:t>
                  </w:r>
                </w:p>
              </w:tc>
              <w:tc>
                <w:tcPr>
                  <w:tcW w:w="1881" w:type="dxa"/>
                </w:tcPr>
                <w:p w:rsidR="00C77AA7" w:rsidRPr="00C77AA7" w:rsidRDefault="00C77AA7">
                  <w:r w:rsidRPr="00C77AA7">
                    <w:rPr>
                      <w:szCs w:val="28"/>
                    </w:rPr>
                    <w:t xml:space="preserve">8521,8    </w:t>
                  </w:r>
                </w:p>
              </w:tc>
            </w:tr>
            <w:tr w:rsidR="009B6872" w:rsidRPr="00421EB7" w:rsidTr="00357A50">
              <w:tc>
                <w:tcPr>
                  <w:tcW w:w="767" w:type="dxa"/>
                  <w:vAlign w:val="bottom"/>
                </w:tcPr>
                <w:p w:rsidR="009B6872" w:rsidRPr="00984690" w:rsidRDefault="009B6872" w:rsidP="00357A50">
                  <w:pPr>
                    <w:jc w:val="center"/>
                    <w:rPr>
                      <w:bCs/>
                    </w:rPr>
                  </w:pPr>
                  <w:r w:rsidRPr="00984690">
                    <w:rPr>
                      <w:bCs/>
                    </w:rPr>
                    <w:t>1.1.1.</w:t>
                  </w:r>
                </w:p>
              </w:tc>
              <w:tc>
                <w:tcPr>
                  <w:tcW w:w="2562" w:type="dxa"/>
                  <w:vAlign w:val="bottom"/>
                </w:tcPr>
                <w:p w:rsidR="009B6872" w:rsidRDefault="009B6872" w:rsidP="00357A50">
                  <w:pPr>
                    <w:jc w:val="both"/>
                    <w:rPr>
                      <w:bCs/>
                    </w:rPr>
                  </w:pPr>
                  <w:r w:rsidRPr="00634C5C">
                    <w:t>Количество человеко-часов, отработанных сп</w:t>
                  </w:r>
                  <w:r w:rsidRPr="00634C5C">
                    <w:t>е</w:t>
                  </w:r>
                  <w:r w:rsidRPr="00634C5C">
                    <w:t>циалистами МФЦ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7D2C90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421EB7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421EB7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421EB7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421EB7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421EB7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421EB7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421EB7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421EB7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1.1.2.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 w:rsidRPr="00984690">
                    <w:t xml:space="preserve"> Предоставление каналов телефонной связи </w:t>
                  </w:r>
                  <w:proofErr w:type="spellStart"/>
                  <w:r w:rsidRPr="00984690">
                    <w:t>ТОСПам</w:t>
                  </w:r>
                  <w:proofErr w:type="spellEnd"/>
                  <w:r w:rsidRPr="00984690">
                    <w:t xml:space="preserve"> МФЦ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</w:pPr>
                </w:p>
              </w:tc>
            </w:tr>
            <w:tr w:rsidR="009B6872" w:rsidRPr="00A23FA0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1.1.3</w:t>
                  </w:r>
                  <w:r>
                    <w:t>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 w:rsidRPr="00984690">
                    <w:t xml:space="preserve">  Обеспечение удаленных </w:t>
                  </w:r>
                  <w:proofErr w:type="spellStart"/>
                  <w:r w:rsidRPr="00984690">
                    <w:t>ТОСПов</w:t>
                  </w:r>
                  <w:proofErr w:type="spellEnd"/>
                  <w:r w:rsidRPr="00984690">
                    <w:t xml:space="preserve">  МФЦ услугами  мобильной Интернет </w:t>
                  </w:r>
                  <w:proofErr w:type="gramStart"/>
                  <w:r w:rsidRPr="00984690">
                    <w:t>–с</w:t>
                  </w:r>
                  <w:proofErr w:type="gramEnd"/>
                  <w:r w:rsidRPr="00984690">
                    <w:t xml:space="preserve">вязи на основе сотовой связи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lastRenderedPageBreak/>
                    <w:t>1.1.4</w:t>
                  </w:r>
                  <w:r>
                    <w:t>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pPr>
                    <w:jc w:val="both"/>
                  </w:pPr>
                  <w:r w:rsidRPr="00984690">
                    <w:t xml:space="preserve">Обеспечение </w:t>
                  </w:r>
                  <w:proofErr w:type="spellStart"/>
                  <w:r w:rsidRPr="00984690">
                    <w:t>ТОСПов</w:t>
                  </w:r>
                  <w:proofErr w:type="spellEnd"/>
                  <w:r w:rsidRPr="00984690">
                    <w:t xml:space="preserve"> МФЦ транспортными услугами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1.1.5.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pPr>
                    <w:jc w:val="both"/>
                  </w:pPr>
                  <w:r w:rsidRPr="00984690">
                    <w:t xml:space="preserve">Обеспечение </w:t>
                  </w:r>
                  <w:proofErr w:type="spellStart"/>
                  <w:r w:rsidRPr="00984690">
                    <w:t>ТОСПов</w:t>
                  </w:r>
                  <w:proofErr w:type="spellEnd"/>
                  <w:r w:rsidRPr="00984690">
                    <w:t xml:space="preserve"> МФЦ </w:t>
                  </w:r>
                  <w:proofErr w:type="gramStart"/>
                  <w:r w:rsidRPr="00984690">
                    <w:t>коммунальными</w:t>
                  </w:r>
                  <w:proofErr w:type="gramEnd"/>
                  <w:r w:rsidRPr="00984690">
                    <w:t xml:space="preserve"> услуги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</w:t>
                  </w:r>
                  <w:r>
                    <w:t>6.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 w:rsidRPr="00984690">
                    <w:t xml:space="preserve">Ремонт </w:t>
                  </w:r>
                  <w:r>
                    <w:t>светильников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</w:t>
                  </w:r>
                  <w:r>
                    <w:t>7.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 w:rsidRPr="00984690">
                    <w:t xml:space="preserve">Вывоз мусора 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</w:t>
                  </w:r>
                  <w:r>
                    <w:t>8.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 w:rsidRPr="00984690">
                    <w:t xml:space="preserve">Обслуживание программы 1С «Бухгалтерия»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</w:t>
                  </w:r>
                  <w:r>
                    <w:t>9.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 w:rsidRPr="00984690">
                    <w:t>СБИС (Электронная о</w:t>
                  </w:r>
                  <w:r w:rsidRPr="00984690">
                    <w:t>т</w:t>
                  </w:r>
                  <w:r w:rsidRPr="00984690">
                    <w:t xml:space="preserve">четность)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</w:t>
                  </w:r>
                  <w:r>
                    <w:t>10.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 w:rsidRPr="00984690">
                    <w:t xml:space="preserve">Проведение </w:t>
                  </w:r>
                  <w:proofErr w:type="spellStart"/>
                  <w:r w:rsidRPr="00984690">
                    <w:t>предрейсовых</w:t>
                  </w:r>
                  <w:proofErr w:type="spellEnd"/>
                  <w:r w:rsidRPr="00984690">
                    <w:t xml:space="preserve"> осмотров</w:t>
                  </w:r>
                  <w:r>
                    <w:t xml:space="preserve">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</w:t>
                  </w:r>
                  <w:r>
                    <w:t>11.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 w:rsidRPr="00984690">
                    <w:t>ОСАГО  автомобилей</w:t>
                  </w:r>
                  <w:r>
                    <w:t xml:space="preserve">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</w:t>
                  </w:r>
                  <w:r>
                    <w:t>12.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 w:rsidRPr="00984690">
                    <w:t>Налог на имущество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</w:t>
                  </w:r>
                  <w:r>
                    <w:t>13.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 w:rsidRPr="00984690">
                    <w:t>Транспортный налог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</w:t>
                  </w:r>
                  <w:r>
                    <w:t>14.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 w:rsidRPr="00984690">
                    <w:t>Плата за негативное во</w:t>
                  </w:r>
                  <w:r w:rsidRPr="00984690">
                    <w:t>з</w:t>
                  </w:r>
                  <w:r w:rsidRPr="00984690">
                    <w:t xml:space="preserve">действие на окружающую  среду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</w:t>
                  </w:r>
                  <w:r>
                    <w:t>15.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 w:rsidRPr="00984690">
                    <w:t xml:space="preserve">Приобретение ГСМ 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</w:t>
                  </w:r>
                  <w:r>
                    <w:t>16.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 w:rsidRPr="00984690">
                    <w:t xml:space="preserve">Покупка питьевой воды 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</w:t>
                  </w:r>
                  <w:r>
                    <w:t>17.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 w:rsidRPr="00984690">
                    <w:t xml:space="preserve">Приобретение бумаги    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</w:t>
                  </w:r>
                  <w:r>
                    <w:t>18.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 w:rsidRPr="00984690">
                    <w:t xml:space="preserve">Приобретение файлов      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</w:t>
                  </w:r>
                  <w:r>
                    <w:t>19.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>
                    <w:t xml:space="preserve">Покупка канцтоваров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</w:t>
                  </w:r>
                  <w:r>
                    <w:t>20.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 w:rsidRPr="00984690">
                    <w:t xml:space="preserve">Покупка </w:t>
                  </w:r>
                  <w:proofErr w:type="spellStart"/>
                  <w:r w:rsidRPr="00984690">
                    <w:t>хозтоваров</w:t>
                  </w:r>
                  <w:proofErr w:type="spellEnd"/>
                  <w:r w:rsidRPr="00984690">
                    <w:t xml:space="preserve">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1.1.</w:t>
                  </w:r>
                  <w:r>
                    <w:t>21.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>
                    <w:t>Покупка бланков</w:t>
                  </w:r>
                  <w:r w:rsidRPr="00984690">
                    <w:t xml:space="preserve">     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>
                    <w:t>1.1.22.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>
                    <w:t>Количество предоставле</w:t>
                  </w:r>
                  <w:r>
                    <w:t>н</w:t>
                  </w:r>
                  <w:r>
                    <w:t>ных услуг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>
                    <w:t>1.1.23.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r>
                    <w:t>Количество предоставле</w:t>
                  </w:r>
                  <w:r>
                    <w:t>н</w:t>
                  </w:r>
                  <w:r>
                    <w:t>ных консультаций по ок</w:t>
                  </w:r>
                  <w:r>
                    <w:t>а</w:t>
                  </w:r>
                  <w:r>
                    <w:t>занию государственных и муниципальных услуг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Default="009B6872" w:rsidP="00357A50">
                  <w:pPr>
                    <w:jc w:val="center"/>
                  </w:pPr>
                  <w:r>
                    <w:t>1.1.24.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294122" w:rsidRDefault="009B6872" w:rsidP="00357A50">
                  <w:pPr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Приобретение светил</w:t>
                  </w:r>
                  <w:r>
                    <w:rPr>
                      <w:sz w:val="23"/>
                      <w:szCs w:val="23"/>
                    </w:rPr>
                    <w:t>ь</w:t>
                  </w:r>
                  <w:r>
                    <w:rPr>
                      <w:sz w:val="23"/>
                      <w:szCs w:val="23"/>
                    </w:rPr>
                    <w:t xml:space="preserve">ников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Default="009B6872" w:rsidP="00357A50">
                  <w:pPr>
                    <w:jc w:val="center"/>
                  </w:pPr>
                  <w:r>
                    <w:t>1.1.25.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Default="009B6872" w:rsidP="00357A50">
                  <w:pPr>
                    <w:jc w:val="both"/>
                    <w:rPr>
                      <w:sz w:val="23"/>
                      <w:szCs w:val="23"/>
                    </w:rPr>
                  </w:pPr>
                  <w:proofErr w:type="spellStart"/>
                  <w:r>
                    <w:t>Профосмотр</w:t>
                  </w:r>
                  <w:proofErr w:type="spellEnd"/>
                  <w:r>
                    <w:t xml:space="preserve"> сотрудников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Default="009B6872" w:rsidP="00357A50">
                  <w:pPr>
                    <w:jc w:val="center"/>
                  </w:pPr>
                  <w:r>
                    <w:t>1.1.26.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Default="009B6872" w:rsidP="00357A50">
                  <w:pPr>
                    <w:jc w:val="both"/>
                  </w:pPr>
                  <w:r>
                    <w:t xml:space="preserve">Приобретение СКЗИ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Default="009B6872" w:rsidP="00357A50">
                  <w:pPr>
                    <w:jc w:val="center"/>
                  </w:pPr>
                  <w:r>
                    <w:t>1.1.27.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Default="009B6872" w:rsidP="00357A50">
                  <w:pPr>
                    <w:jc w:val="both"/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Приобретение оттиска штампа (печатей) 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Default="009B6872" w:rsidP="00357A50">
                  <w:pPr>
                    <w:jc w:val="center"/>
                  </w:pPr>
                  <w:r>
                    <w:lastRenderedPageBreak/>
                    <w:t>1.1.28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Default="009B6872" w:rsidP="00357A50">
                  <w:pPr>
                    <w:jc w:val="both"/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  <w:t>Приобретение ко</w:t>
                  </w:r>
                  <w:r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  <w:t>м</w:t>
                  </w:r>
                  <w:r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  <w:t>плекса для заправки и восстановления кар</w:t>
                  </w:r>
                  <w:r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  <w:t>т</w:t>
                  </w:r>
                  <w:r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  <w:t>риджей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Default="009B6872" w:rsidP="00357A50">
                  <w:pPr>
                    <w:jc w:val="center"/>
                  </w:pPr>
                  <w:r>
                    <w:t>1.1.29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Default="009B6872" w:rsidP="00357A50">
                  <w:pPr>
                    <w:jc w:val="both"/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  <w:t>Ремонт помещений нежилого трехэтажного здания администрации, находящегося по адр</w:t>
                  </w:r>
                  <w:r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  <w:t>е</w:t>
                  </w:r>
                  <w:r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  <w:t xml:space="preserve">су Самарская область, г. </w:t>
                  </w:r>
                  <w:proofErr w:type="spellStart"/>
                  <w:r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  <w:t>Кинель</w:t>
                  </w:r>
                  <w:proofErr w:type="spellEnd"/>
                  <w:r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  <w:t>, ул. Ленина, д.36, под размещение многофункционального центра предоставления государственных и м</w:t>
                  </w:r>
                  <w:r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  <w:t>у</w:t>
                  </w:r>
                  <w:r>
                    <w:rPr>
                      <w:color w:val="000000"/>
                      <w:sz w:val="23"/>
                      <w:szCs w:val="23"/>
                      <w:shd w:val="clear" w:color="auto" w:fill="FFFFFF"/>
                    </w:rPr>
                    <w:t>ниципальных услуг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3000</w:t>
                  </w: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Default="009B6872" w:rsidP="00357A50">
                  <w:pPr>
                    <w:jc w:val="center"/>
                  </w:pPr>
                  <w:r>
                    <w:t>1.1.30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Default="009B6872" w:rsidP="00357A50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Приобретение планшета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Default="009B6872" w:rsidP="00357A50">
                  <w:pPr>
                    <w:jc w:val="center"/>
                  </w:pPr>
                  <w:r>
                    <w:t>1.1.31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Default="009B6872" w:rsidP="00357A50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Ремонт </w:t>
                  </w:r>
                  <w:proofErr w:type="spellStart"/>
                  <w:r>
                    <w:rPr>
                      <w:lang w:eastAsia="en-US"/>
                    </w:rPr>
                    <w:t>ролставни</w:t>
                  </w:r>
                  <w:proofErr w:type="spellEnd"/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</w:tcPr>
                <w:p w:rsidR="009B6872" w:rsidRDefault="009B6872" w:rsidP="00357A50">
                  <w:r>
                    <w:t>1.1.32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Default="009B6872" w:rsidP="00357A50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Участие в семинаре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</w:tcPr>
                <w:p w:rsidR="009B6872" w:rsidRDefault="009B6872" w:rsidP="00357A50">
                  <w:r>
                    <w:t>1.1.33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Default="009B6872" w:rsidP="00357A50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Регулировка ПВХ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</w:tcPr>
                <w:p w:rsidR="009B6872" w:rsidRDefault="009B6872" w:rsidP="00357A50">
                  <w:r>
                    <w:t>1.1.34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Default="009B6872" w:rsidP="00357A50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Приобретение онлайн ка</w:t>
                  </w:r>
                  <w:r>
                    <w:rPr>
                      <w:lang w:eastAsia="en-US"/>
                    </w:rPr>
                    <w:t>с</w:t>
                  </w:r>
                  <w:r>
                    <w:rPr>
                      <w:lang w:eastAsia="en-US"/>
                    </w:rPr>
                    <w:t>сы</w:t>
                  </w:r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B6872" w:rsidRPr="00421EB7" w:rsidTr="00357A50">
              <w:tc>
                <w:tcPr>
                  <w:tcW w:w="767" w:type="dxa"/>
                  <w:vAlign w:val="center"/>
                </w:tcPr>
                <w:p w:rsidR="009B6872" w:rsidRPr="00984690" w:rsidRDefault="009B6872" w:rsidP="00357A50">
                  <w:pPr>
                    <w:jc w:val="center"/>
                  </w:pPr>
                  <w:r w:rsidRPr="00984690">
                    <w:t>1.2</w:t>
                  </w:r>
                </w:p>
              </w:tc>
              <w:tc>
                <w:tcPr>
                  <w:tcW w:w="2562" w:type="dxa"/>
                  <w:vAlign w:val="center"/>
                </w:tcPr>
                <w:p w:rsidR="009B6872" w:rsidRPr="00984690" w:rsidRDefault="009B6872" w:rsidP="00357A50">
                  <w:pPr>
                    <w:pStyle w:val="ConsTitle"/>
                    <w:tabs>
                      <w:tab w:val="left" w:pos="720"/>
                    </w:tabs>
                    <w:spacing w:line="276" w:lineRule="auto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984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мероприятия</w:t>
                  </w:r>
                  <w:r w:rsidRPr="0098469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, направленные на обеспечение п</w:t>
                  </w:r>
                  <w:r w:rsidRPr="00984690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ред</w:t>
                  </w:r>
                  <w:r w:rsidRPr="00984690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о</w:t>
                  </w:r>
                  <w:r w:rsidRPr="00984690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ставления</w:t>
                  </w:r>
                  <w:r w:rsidRPr="0098469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984690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госуда</w:t>
                  </w:r>
                  <w:r w:rsidRPr="00984690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р</w:t>
                  </w:r>
                  <w:r w:rsidRPr="00984690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ственных и муниц</w:t>
                  </w:r>
                  <w:r w:rsidRPr="00984690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и</w:t>
                  </w:r>
                  <w:r w:rsidRPr="00984690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пальных услуг </w:t>
                  </w:r>
                  <w:r w:rsidRPr="0098469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в р</w:t>
                  </w:r>
                  <w:r w:rsidRPr="0098469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е</w:t>
                  </w:r>
                  <w:r w:rsidRPr="0098469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жиме «одного окна» на территории мун</w:t>
                  </w:r>
                  <w:r w:rsidRPr="0098469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и</w:t>
                  </w:r>
                  <w:r w:rsidRPr="0098469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ципального района </w:t>
                  </w:r>
                  <w:proofErr w:type="spellStart"/>
                  <w:r w:rsidRPr="0098469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Кинельский</w:t>
                  </w:r>
                  <w:proofErr w:type="spellEnd"/>
                </w:p>
              </w:tc>
              <w:tc>
                <w:tcPr>
                  <w:tcW w:w="789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  <w:r w:rsidRPr="00005B86">
                    <w:rPr>
                      <w:bCs/>
                    </w:rPr>
                    <w:t>450</w:t>
                  </w:r>
                </w:p>
              </w:tc>
              <w:tc>
                <w:tcPr>
                  <w:tcW w:w="866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  <w:r w:rsidRPr="00005B86">
                    <w:rPr>
                      <w:bCs/>
                    </w:rPr>
                    <w:t>450</w:t>
                  </w:r>
                </w:p>
              </w:tc>
              <w:tc>
                <w:tcPr>
                  <w:tcW w:w="821" w:type="dxa"/>
                  <w:shd w:val="clear" w:color="auto" w:fill="auto"/>
                  <w:vAlign w:val="center"/>
                </w:tcPr>
                <w:p w:rsidR="009B6872" w:rsidRPr="00005B86" w:rsidRDefault="009B6872" w:rsidP="00357A50">
                  <w:pPr>
                    <w:jc w:val="center"/>
                    <w:rPr>
                      <w:bCs/>
                    </w:rPr>
                  </w:pPr>
                  <w:r w:rsidRPr="00005B86">
                    <w:rPr>
                      <w:bCs/>
                    </w:rPr>
                    <w:t>450</w:t>
                  </w: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:rsidR="00C77AA7" w:rsidRDefault="00C77AA7" w:rsidP="00357A50">
                  <w:pPr>
                    <w:spacing w:after="200" w:line="276" w:lineRule="auto"/>
                    <w:jc w:val="center"/>
                    <w:rPr>
                      <w:bCs/>
                    </w:rPr>
                  </w:pPr>
                </w:p>
                <w:p w:rsidR="009B6872" w:rsidRPr="00005B86" w:rsidRDefault="009B6872" w:rsidP="00357A50">
                  <w:pPr>
                    <w:spacing w:after="200" w:line="276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450</w:t>
                  </w:r>
                </w:p>
              </w:tc>
              <w:tc>
                <w:tcPr>
                  <w:tcW w:w="776" w:type="dxa"/>
                </w:tcPr>
                <w:p w:rsidR="009B6872" w:rsidRDefault="009B6872" w:rsidP="00357A50">
                  <w:pPr>
                    <w:spacing w:after="200"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6" w:type="dxa"/>
                </w:tcPr>
                <w:p w:rsidR="009B6872" w:rsidRDefault="009B6872" w:rsidP="00357A50">
                  <w:pPr>
                    <w:spacing w:after="200"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03" w:type="dxa"/>
                </w:tcPr>
                <w:p w:rsidR="009B6872" w:rsidRDefault="009B6872" w:rsidP="00357A50">
                  <w:pPr>
                    <w:spacing w:after="200"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82" w:type="dxa"/>
                </w:tcPr>
                <w:p w:rsidR="009B6872" w:rsidRDefault="009B6872" w:rsidP="00357A50">
                  <w:pPr>
                    <w:spacing w:after="200" w:line="276" w:lineRule="auto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81" w:type="dxa"/>
                </w:tcPr>
                <w:p w:rsidR="009B6872" w:rsidRDefault="009B6872" w:rsidP="00357A50">
                  <w:pPr>
                    <w:spacing w:after="200" w:line="276" w:lineRule="auto"/>
                    <w:jc w:val="center"/>
                    <w:rPr>
                      <w:bCs/>
                    </w:rPr>
                  </w:pPr>
                </w:p>
              </w:tc>
            </w:tr>
          </w:tbl>
          <w:p w:rsidR="009B6872" w:rsidRPr="00E4417B" w:rsidRDefault="009B6872" w:rsidP="00357A50">
            <w:pPr>
              <w:jc w:val="right"/>
            </w:pPr>
          </w:p>
        </w:tc>
      </w:tr>
    </w:tbl>
    <w:p w:rsidR="009B6872" w:rsidRDefault="009B6872" w:rsidP="009B6872">
      <w:pPr>
        <w:ind w:firstLine="708"/>
        <w:jc w:val="both"/>
        <w:rPr>
          <w:b/>
          <w:sz w:val="23"/>
          <w:szCs w:val="23"/>
        </w:rPr>
      </w:pPr>
    </w:p>
    <w:p w:rsidR="001E5959" w:rsidRDefault="001E5959" w:rsidP="002168E6">
      <w:pPr>
        <w:pStyle w:val="ConsTitle"/>
        <w:tabs>
          <w:tab w:val="left" w:pos="720"/>
        </w:tabs>
        <w:spacing w:line="360" w:lineRule="auto"/>
        <w:jc w:val="center"/>
        <w:rPr>
          <w:color w:val="000000"/>
        </w:rPr>
      </w:pPr>
    </w:p>
    <w:sectPr w:rsidR="001E5959" w:rsidSect="00816521">
      <w:headerReference w:type="even" r:id="rId21"/>
      <w:headerReference w:type="default" r:id="rId22"/>
      <w:pgSz w:w="16838" w:h="11906" w:orient="landscape" w:code="9"/>
      <w:pgMar w:top="851" w:right="426" w:bottom="1134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3B5" w:rsidRDefault="000E73B5" w:rsidP="009D5CE4">
      <w:r>
        <w:separator/>
      </w:r>
    </w:p>
  </w:endnote>
  <w:endnote w:type="continuationSeparator" w:id="0">
    <w:p w:rsidR="000E73B5" w:rsidRDefault="000E73B5" w:rsidP="009D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3B5" w:rsidRDefault="000E73B5" w:rsidP="009D5CE4">
      <w:r>
        <w:separator/>
      </w:r>
    </w:p>
  </w:footnote>
  <w:footnote w:type="continuationSeparator" w:id="0">
    <w:p w:rsidR="000E73B5" w:rsidRDefault="000E73B5" w:rsidP="009D5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72" w:rsidRDefault="009B6872" w:rsidP="001F7E5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6872" w:rsidRDefault="009B687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72" w:rsidRDefault="009B6872" w:rsidP="001F7E55">
    <w:pPr>
      <w:pStyle w:val="a7"/>
      <w:framePr w:wrap="around" w:vAnchor="text" w:hAnchor="margin" w:xAlign="center" w:y="1"/>
      <w:rPr>
        <w:rStyle w:val="aa"/>
      </w:rPr>
    </w:pPr>
  </w:p>
  <w:p w:rsidR="009B6872" w:rsidRDefault="009B6872" w:rsidP="001F7E55">
    <w:pPr>
      <w:pStyle w:val="a7"/>
      <w:framePr w:wrap="around" w:vAnchor="text" w:hAnchor="margin" w:xAlign="center" w:y="1"/>
      <w:rPr>
        <w:rStyle w:val="aa"/>
      </w:rPr>
    </w:pPr>
  </w:p>
  <w:p w:rsidR="009B6872" w:rsidRDefault="009B687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E55" w:rsidRDefault="001F7E55" w:rsidP="00325B1B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F7E55" w:rsidRDefault="001F7E55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E55" w:rsidRDefault="001F7E55" w:rsidP="00325B1B">
    <w:pPr>
      <w:pStyle w:val="a7"/>
      <w:framePr w:wrap="around" w:vAnchor="text" w:hAnchor="margin" w:xAlign="center" w:y="1"/>
      <w:rPr>
        <w:rStyle w:val="aa"/>
      </w:rPr>
    </w:pPr>
  </w:p>
  <w:p w:rsidR="001F7E55" w:rsidRDefault="001F7E55" w:rsidP="00325B1B">
    <w:pPr>
      <w:pStyle w:val="a7"/>
      <w:framePr w:wrap="around" w:vAnchor="text" w:hAnchor="margin" w:xAlign="center" w:y="1"/>
      <w:rPr>
        <w:rStyle w:val="aa"/>
      </w:rPr>
    </w:pPr>
  </w:p>
  <w:p w:rsidR="001F7E55" w:rsidRDefault="001F7E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330810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</w:rPr>
    </w:lvl>
  </w:abstractNum>
  <w:abstractNum w:abstractNumId="1">
    <w:nsid w:val="0CF4253F"/>
    <w:multiLevelType w:val="hybridMultilevel"/>
    <w:tmpl w:val="85C090DA"/>
    <w:lvl w:ilvl="0" w:tplc="CEE0DF3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777ED"/>
    <w:multiLevelType w:val="hybridMultilevel"/>
    <w:tmpl w:val="8BCA5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FBE16A5"/>
    <w:multiLevelType w:val="hybridMultilevel"/>
    <w:tmpl w:val="27E01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80D73"/>
    <w:multiLevelType w:val="hybridMultilevel"/>
    <w:tmpl w:val="68481C7A"/>
    <w:lvl w:ilvl="0" w:tplc="D0DC02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93694"/>
    <w:multiLevelType w:val="hybridMultilevel"/>
    <w:tmpl w:val="AC582E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72355"/>
    <w:multiLevelType w:val="hybridMultilevel"/>
    <w:tmpl w:val="611C0356"/>
    <w:lvl w:ilvl="0" w:tplc="9AB49BD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F633B3"/>
    <w:multiLevelType w:val="hybridMultilevel"/>
    <w:tmpl w:val="83CA79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9DE644F"/>
    <w:multiLevelType w:val="hybridMultilevel"/>
    <w:tmpl w:val="7D04644A"/>
    <w:lvl w:ilvl="0" w:tplc="C0BA37A2">
      <w:start w:val="1"/>
      <w:numFmt w:val="decimal"/>
      <w:lvlText w:val="%1."/>
      <w:lvlJc w:val="left"/>
      <w:pPr>
        <w:ind w:left="945" w:hanging="51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53B58"/>
    <w:multiLevelType w:val="hybridMultilevel"/>
    <w:tmpl w:val="D3087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2A1A97"/>
    <w:multiLevelType w:val="hybridMultilevel"/>
    <w:tmpl w:val="C1C669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77F0F5B"/>
    <w:multiLevelType w:val="hybridMultilevel"/>
    <w:tmpl w:val="79D69B1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>
    <w:nsid w:val="7D7A15A4"/>
    <w:multiLevelType w:val="hybridMultilevel"/>
    <w:tmpl w:val="DEBA0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13"/>
  </w:num>
  <w:num w:numId="9">
    <w:abstractNumId w:val="4"/>
  </w:num>
  <w:num w:numId="10">
    <w:abstractNumId w:val="8"/>
  </w:num>
  <w:num w:numId="11">
    <w:abstractNumId w:val="6"/>
  </w:num>
  <w:num w:numId="12">
    <w:abstractNumId w:val="14"/>
  </w:num>
  <w:num w:numId="13">
    <w:abstractNumId w:val="7"/>
  </w:num>
  <w:num w:numId="14">
    <w:abstractNumId w:val="10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E2"/>
    <w:rsid w:val="00002E71"/>
    <w:rsid w:val="00004512"/>
    <w:rsid w:val="000115A1"/>
    <w:rsid w:val="00012B75"/>
    <w:rsid w:val="00014E97"/>
    <w:rsid w:val="000311A7"/>
    <w:rsid w:val="00034277"/>
    <w:rsid w:val="00042E04"/>
    <w:rsid w:val="0005788C"/>
    <w:rsid w:val="00065DEB"/>
    <w:rsid w:val="00065F61"/>
    <w:rsid w:val="00072AD7"/>
    <w:rsid w:val="00092AA1"/>
    <w:rsid w:val="000A6CB6"/>
    <w:rsid w:val="000B4DD8"/>
    <w:rsid w:val="000B601C"/>
    <w:rsid w:val="000C7680"/>
    <w:rsid w:val="000D097A"/>
    <w:rsid w:val="000D318F"/>
    <w:rsid w:val="000D5709"/>
    <w:rsid w:val="000E02B8"/>
    <w:rsid w:val="000E73B5"/>
    <w:rsid w:val="000E7F8B"/>
    <w:rsid w:val="000F309D"/>
    <w:rsid w:val="00100BBC"/>
    <w:rsid w:val="0011185F"/>
    <w:rsid w:val="00176265"/>
    <w:rsid w:val="00176929"/>
    <w:rsid w:val="00177EEF"/>
    <w:rsid w:val="001902EB"/>
    <w:rsid w:val="0019103A"/>
    <w:rsid w:val="001A31B7"/>
    <w:rsid w:val="001A5B95"/>
    <w:rsid w:val="001C3AF4"/>
    <w:rsid w:val="001C4166"/>
    <w:rsid w:val="001D6556"/>
    <w:rsid w:val="001E2E56"/>
    <w:rsid w:val="001E5959"/>
    <w:rsid w:val="001E5D54"/>
    <w:rsid w:val="001F6A98"/>
    <w:rsid w:val="001F7E55"/>
    <w:rsid w:val="00203EA0"/>
    <w:rsid w:val="00206EB5"/>
    <w:rsid w:val="0021089C"/>
    <w:rsid w:val="00215F90"/>
    <w:rsid w:val="002168E6"/>
    <w:rsid w:val="00224387"/>
    <w:rsid w:val="002447FF"/>
    <w:rsid w:val="00264510"/>
    <w:rsid w:val="002B33A0"/>
    <w:rsid w:val="002B3F6D"/>
    <w:rsid w:val="002C0CD3"/>
    <w:rsid w:val="002C14ED"/>
    <w:rsid w:val="002C7F41"/>
    <w:rsid w:val="002E2A78"/>
    <w:rsid w:val="002E6D37"/>
    <w:rsid w:val="00301765"/>
    <w:rsid w:val="00303ACA"/>
    <w:rsid w:val="00305FE0"/>
    <w:rsid w:val="00325B1B"/>
    <w:rsid w:val="00326F82"/>
    <w:rsid w:val="00355D98"/>
    <w:rsid w:val="0036036A"/>
    <w:rsid w:val="00364DE2"/>
    <w:rsid w:val="00372B2E"/>
    <w:rsid w:val="00373BA6"/>
    <w:rsid w:val="00376E46"/>
    <w:rsid w:val="00387506"/>
    <w:rsid w:val="003A7FDE"/>
    <w:rsid w:val="003B1117"/>
    <w:rsid w:val="003B12B7"/>
    <w:rsid w:val="003C0726"/>
    <w:rsid w:val="003C62AD"/>
    <w:rsid w:val="003D6B10"/>
    <w:rsid w:val="003D764B"/>
    <w:rsid w:val="003D7F3D"/>
    <w:rsid w:val="003E2750"/>
    <w:rsid w:val="003E344F"/>
    <w:rsid w:val="003E5231"/>
    <w:rsid w:val="003E579F"/>
    <w:rsid w:val="0040258E"/>
    <w:rsid w:val="00403F56"/>
    <w:rsid w:val="00420490"/>
    <w:rsid w:val="00423C14"/>
    <w:rsid w:val="004276B4"/>
    <w:rsid w:val="00427AA4"/>
    <w:rsid w:val="00430D6E"/>
    <w:rsid w:val="00437AA1"/>
    <w:rsid w:val="00454F70"/>
    <w:rsid w:val="004550C3"/>
    <w:rsid w:val="00456705"/>
    <w:rsid w:val="004718DB"/>
    <w:rsid w:val="00482725"/>
    <w:rsid w:val="00485708"/>
    <w:rsid w:val="00494DF0"/>
    <w:rsid w:val="00496EE6"/>
    <w:rsid w:val="004C290A"/>
    <w:rsid w:val="004C3E3C"/>
    <w:rsid w:val="004D41DC"/>
    <w:rsid w:val="004D5173"/>
    <w:rsid w:val="004D6B11"/>
    <w:rsid w:val="004E0913"/>
    <w:rsid w:val="004E1E90"/>
    <w:rsid w:val="004E2E6E"/>
    <w:rsid w:val="004F3B1E"/>
    <w:rsid w:val="004F3F5E"/>
    <w:rsid w:val="004F53F8"/>
    <w:rsid w:val="00507E83"/>
    <w:rsid w:val="00511571"/>
    <w:rsid w:val="00532947"/>
    <w:rsid w:val="0053619A"/>
    <w:rsid w:val="005409CB"/>
    <w:rsid w:val="00551467"/>
    <w:rsid w:val="00577189"/>
    <w:rsid w:val="00593C06"/>
    <w:rsid w:val="005A3542"/>
    <w:rsid w:val="005B64FF"/>
    <w:rsid w:val="005C2A71"/>
    <w:rsid w:val="005F4110"/>
    <w:rsid w:val="005F5335"/>
    <w:rsid w:val="0063305F"/>
    <w:rsid w:val="006372AB"/>
    <w:rsid w:val="006428AF"/>
    <w:rsid w:val="006433BD"/>
    <w:rsid w:val="00646EE5"/>
    <w:rsid w:val="00697802"/>
    <w:rsid w:val="006A1C28"/>
    <w:rsid w:val="006C26FF"/>
    <w:rsid w:val="006F494E"/>
    <w:rsid w:val="00741FC2"/>
    <w:rsid w:val="00755633"/>
    <w:rsid w:val="00764456"/>
    <w:rsid w:val="00790BD5"/>
    <w:rsid w:val="007D2C87"/>
    <w:rsid w:val="007E2BAF"/>
    <w:rsid w:val="007E389B"/>
    <w:rsid w:val="007E652D"/>
    <w:rsid w:val="00804EFA"/>
    <w:rsid w:val="00806464"/>
    <w:rsid w:val="00810EAB"/>
    <w:rsid w:val="00816521"/>
    <w:rsid w:val="00842223"/>
    <w:rsid w:val="00844CE4"/>
    <w:rsid w:val="0085196B"/>
    <w:rsid w:val="00851B7C"/>
    <w:rsid w:val="0085424F"/>
    <w:rsid w:val="008567F2"/>
    <w:rsid w:val="00864EDF"/>
    <w:rsid w:val="00883A63"/>
    <w:rsid w:val="00884976"/>
    <w:rsid w:val="00892CE4"/>
    <w:rsid w:val="008A0932"/>
    <w:rsid w:val="008B00F7"/>
    <w:rsid w:val="008C323F"/>
    <w:rsid w:val="008D35F3"/>
    <w:rsid w:val="008D7E4A"/>
    <w:rsid w:val="008F56AD"/>
    <w:rsid w:val="009039D8"/>
    <w:rsid w:val="0090453B"/>
    <w:rsid w:val="00905C15"/>
    <w:rsid w:val="00912088"/>
    <w:rsid w:val="009275E4"/>
    <w:rsid w:val="00930269"/>
    <w:rsid w:val="00936D37"/>
    <w:rsid w:val="009423EA"/>
    <w:rsid w:val="00961FCA"/>
    <w:rsid w:val="0096249A"/>
    <w:rsid w:val="0096443E"/>
    <w:rsid w:val="00980DC9"/>
    <w:rsid w:val="009839B8"/>
    <w:rsid w:val="00984251"/>
    <w:rsid w:val="00985985"/>
    <w:rsid w:val="00987747"/>
    <w:rsid w:val="00992AE3"/>
    <w:rsid w:val="00995533"/>
    <w:rsid w:val="009B6872"/>
    <w:rsid w:val="009C68D2"/>
    <w:rsid w:val="009D5CE4"/>
    <w:rsid w:val="009E0BAB"/>
    <w:rsid w:val="009E12A5"/>
    <w:rsid w:val="009F2798"/>
    <w:rsid w:val="00A14913"/>
    <w:rsid w:val="00A14E70"/>
    <w:rsid w:val="00A215F8"/>
    <w:rsid w:val="00A21B85"/>
    <w:rsid w:val="00A25D29"/>
    <w:rsid w:val="00A34006"/>
    <w:rsid w:val="00A82EFF"/>
    <w:rsid w:val="00A9486C"/>
    <w:rsid w:val="00AB75C4"/>
    <w:rsid w:val="00AC073B"/>
    <w:rsid w:val="00AC3731"/>
    <w:rsid w:val="00AC62C4"/>
    <w:rsid w:val="00AD291B"/>
    <w:rsid w:val="00AD5464"/>
    <w:rsid w:val="00AE2E31"/>
    <w:rsid w:val="00AE32D9"/>
    <w:rsid w:val="00AF3236"/>
    <w:rsid w:val="00AF6891"/>
    <w:rsid w:val="00B045E3"/>
    <w:rsid w:val="00B10930"/>
    <w:rsid w:val="00B12979"/>
    <w:rsid w:val="00B23008"/>
    <w:rsid w:val="00B32B81"/>
    <w:rsid w:val="00B45983"/>
    <w:rsid w:val="00B566D9"/>
    <w:rsid w:val="00B65057"/>
    <w:rsid w:val="00B755E9"/>
    <w:rsid w:val="00B76E9C"/>
    <w:rsid w:val="00BA095D"/>
    <w:rsid w:val="00BA3586"/>
    <w:rsid w:val="00BB5399"/>
    <w:rsid w:val="00BE638F"/>
    <w:rsid w:val="00BF3CC3"/>
    <w:rsid w:val="00BF4172"/>
    <w:rsid w:val="00C071A0"/>
    <w:rsid w:val="00C179AC"/>
    <w:rsid w:val="00C250EA"/>
    <w:rsid w:val="00C263A1"/>
    <w:rsid w:val="00C336EC"/>
    <w:rsid w:val="00C40F8A"/>
    <w:rsid w:val="00C61E48"/>
    <w:rsid w:val="00C62257"/>
    <w:rsid w:val="00C63064"/>
    <w:rsid w:val="00C71582"/>
    <w:rsid w:val="00C7176B"/>
    <w:rsid w:val="00C73778"/>
    <w:rsid w:val="00C77AA7"/>
    <w:rsid w:val="00C95E75"/>
    <w:rsid w:val="00CA52E3"/>
    <w:rsid w:val="00CD101E"/>
    <w:rsid w:val="00CE0A1B"/>
    <w:rsid w:val="00CE18BF"/>
    <w:rsid w:val="00CF0C4B"/>
    <w:rsid w:val="00D40A0A"/>
    <w:rsid w:val="00D451FF"/>
    <w:rsid w:val="00D56B33"/>
    <w:rsid w:val="00D60018"/>
    <w:rsid w:val="00D62293"/>
    <w:rsid w:val="00D645C0"/>
    <w:rsid w:val="00D6795B"/>
    <w:rsid w:val="00D8085A"/>
    <w:rsid w:val="00D905E8"/>
    <w:rsid w:val="00D94984"/>
    <w:rsid w:val="00DA3DAB"/>
    <w:rsid w:val="00DD2504"/>
    <w:rsid w:val="00DD325A"/>
    <w:rsid w:val="00DD4229"/>
    <w:rsid w:val="00DD6770"/>
    <w:rsid w:val="00E00158"/>
    <w:rsid w:val="00E01B2A"/>
    <w:rsid w:val="00E116CF"/>
    <w:rsid w:val="00E12D1E"/>
    <w:rsid w:val="00E14235"/>
    <w:rsid w:val="00E370EC"/>
    <w:rsid w:val="00E46399"/>
    <w:rsid w:val="00E80598"/>
    <w:rsid w:val="00E8247D"/>
    <w:rsid w:val="00E82B09"/>
    <w:rsid w:val="00E917B8"/>
    <w:rsid w:val="00EA3974"/>
    <w:rsid w:val="00EA6402"/>
    <w:rsid w:val="00EB1405"/>
    <w:rsid w:val="00EC2BFC"/>
    <w:rsid w:val="00EC3C44"/>
    <w:rsid w:val="00ED0B7A"/>
    <w:rsid w:val="00ED0F05"/>
    <w:rsid w:val="00EE3C5A"/>
    <w:rsid w:val="00F057BB"/>
    <w:rsid w:val="00F0599F"/>
    <w:rsid w:val="00F11340"/>
    <w:rsid w:val="00F1253E"/>
    <w:rsid w:val="00F12C37"/>
    <w:rsid w:val="00F27D95"/>
    <w:rsid w:val="00F3290E"/>
    <w:rsid w:val="00F53C38"/>
    <w:rsid w:val="00F64007"/>
    <w:rsid w:val="00F7579A"/>
    <w:rsid w:val="00F82B8C"/>
    <w:rsid w:val="00F8347D"/>
    <w:rsid w:val="00FB2718"/>
    <w:rsid w:val="00FB46E2"/>
    <w:rsid w:val="00FC21D8"/>
    <w:rsid w:val="00FD0BC3"/>
    <w:rsid w:val="00FD251C"/>
    <w:rsid w:val="00F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DE2"/>
  </w:style>
  <w:style w:type="paragraph" w:styleId="1">
    <w:name w:val="heading 1"/>
    <w:basedOn w:val="a"/>
    <w:next w:val="a"/>
    <w:link w:val="10"/>
    <w:qFormat/>
    <w:rsid w:val="00364DE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364DE2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C7F41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7644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4456"/>
  </w:style>
  <w:style w:type="paragraph" w:customStyle="1" w:styleId="style8">
    <w:name w:val="style8"/>
    <w:basedOn w:val="a"/>
    <w:rsid w:val="0076445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rsid w:val="009D5C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5CE4"/>
  </w:style>
  <w:style w:type="paragraph" w:styleId="a9">
    <w:name w:val="List Paragraph"/>
    <w:basedOn w:val="a"/>
    <w:uiPriority w:val="34"/>
    <w:qFormat/>
    <w:rsid w:val="004F53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BF3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1E595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1E595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rsid w:val="001E5959"/>
  </w:style>
  <w:style w:type="character" w:customStyle="1" w:styleId="11">
    <w:name w:val="Основной текст Знак1"/>
    <w:link w:val="ab"/>
    <w:uiPriority w:val="99"/>
    <w:locked/>
    <w:rsid w:val="001E5959"/>
    <w:rPr>
      <w:rFonts w:ascii="Sylfaen" w:hAnsi="Sylfaen" w:cs="Sylfaen"/>
      <w:spacing w:val="-10"/>
      <w:sz w:val="27"/>
      <w:szCs w:val="27"/>
      <w:shd w:val="clear" w:color="auto" w:fill="FFFFFF"/>
    </w:rPr>
  </w:style>
  <w:style w:type="paragraph" w:styleId="ab">
    <w:name w:val="Body Text"/>
    <w:basedOn w:val="a"/>
    <w:link w:val="11"/>
    <w:uiPriority w:val="99"/>
    <w:rsid w:val="001E5959"/>
    <w:pPr>
      <w:widowControl w:val="0"/>
      <w:shd w:val="clear" w:color="auto" w:fill="FFFFFF"/>
      <w:spacing w:before="1680" w:line="326" w:lineRule="exact"/>
      <w:ind w:hanging="2140"/>
      <w:jc w:val="center"/>
    </w:pPr>
    <w:rPr>
      <w:rFonts w:ascii="Sylfaen" w:hAnsi="Sylfaen" w:cs="Sylfaen"/>
      <w:spacing w:val="-10"/>
      <w:sz w:val="27"/>
      <w:szCs w:val="27"/>
    </w:rPr>
  </w:style>
  <w:style w:type="character" w:customStyle="1" w:styleId="ac">
    <w:name w:val="Основной текст Знак"/>
    <w:basedOn w:val="a0"/>
    <w:uiPriority w:val="99"/>
    <w:rsid w:val="001E5959"/>
  </w:style>
  <w:style w:type="paragraph" w:styleId="ad">
    <w:name w:val="Title"/>
    <w:basedOn w:val="a"/>
    <w:link w:val="ae"/>
    <w:qFormat/>
    <w:rsid w:val="001E5959"/>
    <w:pPr>
      <w:jc w:val="center"/>
    </w:pPr>
    <w:rPr>
      <w:b/>
      <w:bCs/>
      <w:sz w:val="48"/>
      <w:szCs w:val="24"/>
      <w:lang w:val="x-none"/>
    </w:rPr>
  </w:style>
  <w:style w:type="character" w:customStyle="1" w:styleId="ae">
    <w:name w:val="Название Знак"/>
    <w:link w:val="ad"/>
    <w:rsid w:val="001E5959"/>
    <w:rPr>
      <w:b/>
      <w:bCs/>
      <w:sz w:val="48"/>
      <w:szCs w:val="24"/>
      <w:lang w:val="x-none"/>
    </w:rPr>
  </w:style>
  <w:style w:type="paragraph" w:customStyle="1" w:styleId="ConsPlusNormal">
    <w:name w:val="ConsPlusNormal"/>
    <w:rsid w:val="001E59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Текст выноски Знак"/>
    <w:link w:val="a3"/>
    <w:uiPriority w:val="99"/>
    <w:semiHidden/>
    <w:rsid w:val="001E5959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"/>
    <w:basedOn w:val="a"/>
    <w:rsid w:val="001E59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E5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ertexttopleveltextcentertext">
    <w:name w:val="headertext topleveltext centertext"/>
    <w:basedOn w:val="a"/>
    <w:rsid w:val="00373BA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373BA6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No Spacing"/>
    <w:uiPriority w:val="1"/>
    <w:qFormat/>
    <w:rsid w:val="00373BA6"/>
  </w:style>
  <w:style w:type="table" w:styleId="af1">
    <w:name w:val="Table Grid"/>
    <w:basedOn w:val="a1"/>
    <w:rsid w:val="00D56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427AA4"/>
    <w:rPr>
      <w:b/>
      <w:sz w:val="36"/>
    </w:rPr>
  </w:style>
  <w:style w:type="character" w:customStyle="1" w:styleId="20">
    <w:name w:val="Заголовок 2 Знак"/>
    <w:link w:val="2"/>
    <w:rsid w:val="00427AA4"/>
    <w:rPr>
      <w:b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DE2"/>
  </w:style>
  <w:style w:type="paragraph" w:styleId="1">
    <w:name w:val="heading 1"/>
    <w:basedOn w:val="a"/>
    <w:next w:val="a"/>
    <w:link w:val="10"/>
    <w:qFormat/>
    <w:rsid w:val="00364DE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364DE2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C7F41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7644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4456"/>
  </w:style>
  <w:style w:type="paragraph" w:customStyle="1" w:styleId="style8">
    <w:name w:val="style8"/>
    <w:basedOn w:val="a"/>
    <w:rsid w:val="0076445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rsid w:val="009D5C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5CE4"/>
  </w:style>
  <w:style w:type="paragraph" w:styleId="a9">
    <w:name w:val="List Paragraph"/>
    <w:basedOn w:val="a"/>
    <w:uiPriority w:val="34"/>
    <w:qFormat/>
    <w:rsid w:val="004F53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BF3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1E595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1E595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rsid w:val="001E5959"/>
  </w:style>
  <w:style w:type="character" w:customStyle="1" w:styleId="11">
    <w:name w:val="Основной текст Знак1"/>
    <w:link w:val="ab"/>
    <w:uiPriority w:val="99"/>
    <w:locked/>
    <w:rsid w:val="001E5959"/>
    <w:rPr>
      <w:rFonts w:ascii="Sylfaen" w:hAnsi="Sylfaen" w:cs="Sylfaen"/>
      <w:spacing w:val="-10"/>
      <w:sz w:val="27"/>
      <w:szCs w:val="27"/>
      <w:shd w:val="clear" w:color="auto" w:fill="FFFFFF"/>
    </w:rPr>
  </w:style>
  <w:style w:type="paragraph" w:styleId="ab">
    <w:name w:val="Body Text"/>
    <w:basedOn w:val="a"/>
    <w:link w:val="11"/>
    <w:uiPriority w:val="99"/>
    <w:rsid w:val="001E5959"/>
    <w:pPr>
      <w:widowControl w:val="0"/>
      <w:shd w:val="clear" w:color="auto" w:fill="FFFFFF"/>
      <w:spacing w:before="1680" w:line="326" w:lineRule="exact"/>
      <w:ind w:hanging="2140"/>
      <w:jc w:val="center"/>
    </w:pPr>
    <w:rPr>
      <w:rFonts w:ascii="Sylfaen" w:hAnsi="Sylfaen" w:cs="Sylfaen"/>
      <w:spacing w:val="-10"/>
      <w:sz w:val="27"/>
      <w:szCs w:val="27"/>
    </w:rPr>
  </w:style>
  <w:style w:type="character" w:customStyle="1" w:styleId="ac">
    <w:name w:val="Основной текст Знак"/>
    <w:basedOn w:val="a0"/>
    <w:uiPriority w:val="99"/>
    <w:rsid w:val="001E5959"/>
  </w:style>
  <w:style w:type="paragraph" w:styleId="ad">
    <w:name w:val="Title"/>
    <w:basedOn w:val="a"/>
    <w:link w:val="ae"/>
    <w:qFormat/>
    <w:rsid w:val="001E5959"/>
    <w:pPr>
      <w:jc w:val="center"/>
    </w:pPr>
    <w:rPr>
      <w:b/>
      <w:bCs/>
      <w:sz w:val="48"/>
      <w:szCs w:val="24"/>
      <w:lang w:val="x-none"/>
    </w:rPr>
  </w:style>
  <w:style w:type="character" w:customStyle="1" w:styleId="ae">
    <w:name w:val="Название Знак"/>
    <w:link w:val="ad"/>
    <w:rsid w:val="001E5959"/>
    <w:rPr>
      <w:b/>
      <w:bCs/>
      <w:sz w:val="48"/>
      <w:szCs w:val="24"/>
      <w:lang w:val="x-none"/>
    </w:rPr>
  </w:style>
  <w:style w:type="paragraph" w:customStyle="1" w:styleId="ConsPlusNormal">
    <w:name w:val="ConsPlusNormal"/>
    <w:rsid w:val="001E59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Текст выноски Знак"/>
    <w:link w:val="a3"/>
    <w:uiPriority w:val="99"/>
    <w:semiHidden/>
    <w:rsid w:val="001E5959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"/>
    <w:basedOn w:val="a"/>
    <w:rsid w:val="001E59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E5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ertexttopleveltextcentertext">
    <w:name w:val="headertext topleveltext centertext"/>
    <w:basedOn w:val="a"/>
    <w:rsid w:val="00373BA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373BA6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No Spacing"/>
    <w:uiPriority w:val="1"/>
    <w:qFormat/>
    <w:rsid w:val="00373BA6"/>
  </w:style>
  <w:style w:type="table" w:styleId="af1">
    <w:name w:val="Table Grid"/>
    <w:basedOn w:val="a1"/>
    <w:rsid w:val="00D56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427AA4"/>
    <w:rPr>
      <w:b/>
      <w:sz w:val="36"/>
    </w:rPr>
  </w:style>
  <w:style w:type="character" w:customStyle="1" w:styleId="20">
    <w:name w:val="Заголовок 2 Знак"/>
    <w:link w:val="2"/>
    <w:rsid w:val="00427AA4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3C300-B1AD-4529-9E1E-02BEC1AD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3517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 Кинельский</Company>
  <LinksUpToDate>false</LinksUpToDate>
  <CharactersWithSpaces>23517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Zhidkov</cp:lastModifiedBy>
  <cp:revision>4</cp:revision>
  <cp:lastPrinted>2020-12-08T05:32:00Z</cp:lastPrinted>
  <dcterms:created xsi:type="dcterms:W3CDTF">2023-11-08T11:44:00Z</dcterms:created>
  <dcterms:modified xsi:type="dcterms:W3CDTF">2023-12-28T11:07:00Z</dcterms:modified>
</cp:coreProperties>
</file>