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3C" w:rsidRPr="00A34004" w:rsidRDefault="00AE7B3C" w:rsidP="00AE7B3C">
      <w:pPr>
        <w:tabs>
          <w:tab w:val="left" w:pos="1245"/>
          <w:tab w:val="left" w:pos="1400"/>
          <w:tab w:val="left" w:pos="1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E7B3C" w:rsidRPr="00A34004" w:rsidRDefault="00AE7B3C" w:rsidP="00AE7B3C">
      <w:pPr>
        <w:tabs>
          <w:tab w:val="left" w:pos="1245"/>
          <w:tab w:val="left" w:pos="1400"/>
          <w:tab w:val="left" w:pos="1640"/>
        </w:tabs>
        <w:jc w:val="right"/>
        <w:rPr>
          <w:sz w:val="24"/>
          <w:szCs w:val="24"/>
        </w:rPr>
      </w:pPr>
      <w:r w:rsidRPr="00A34004">
        <w:rPr>
          <w:sz w:val="24"/>
          <w:szCs w:val="24"/>
        </w:rPr>
        <w:t xml:space="preserve"> распоряжени</w:t>
      </w:r>
      <w:r>
        <w:rPr>
          <w:sz w:val="24"/>
          <w:szCs w:val="24"/>
        </w:rPr>
        <w:t>ем</w:t>
      </w:r>
      <w:r w:rsidRPr="00A34004">
        <w:rPr>
          <w:sz w:val="24"/>
          <w:szCs w:val="24"/>
        </w:rPr>
        <w:t xml:space="preserve"> администрации </w:t>
      </w:r>
    </w:p>
    <w:p w:rsidR="00AE7B3C" w:rsidRPr="00A34004" w:rsidRDefault="00AE7B3C" w:rsidP="00AE7B3C">
      <w:pPr>
        <w:tabs>
          <w:tab w:val="left" w:pos="1245"/>
          <w:tab w:val="left" w:pos="1400"/>
          <w:tab w:val="left" w:pos="1640"/>
        </w:tabs>
        <w:jc w:val="right"/>
        <w:rPr>
          <w:sz w:val="24"/>
          <w:szCs w:val="24"/>
        </w:rPr>
      </w:pPr>
      <w:r w:rsidRPr="00A34004">
        <w:rPr>
          <w:sz w:val="24"/>
          <w:szCs w:val="24"/>
        </w:rPr>
        <w:t xml:space="preserve">муниципального района Кинельский </w:t>
      </w:r>
    </w:p>
    <w:p w:rsidR="00AE7B3C" w:rsidRPr="00A34004" w:rsidRDefault="00AE7B3C" w:rsidP="00AE7B3C">
      <w:pPr>
        <w:tabs>
          <w:tab w:val="left" w:pos="1245"/>
          <w:tab w:val="left" w:pos="1400"/>
          <w:tab w:val="left" w:pos="1640"/>
        </w:tabs>
        <w:jc w:val="right"/>
        <w:rPr>
          <w:sz w:val="24"/>
          <w:szCs w:val="24"/>
        </w:rPr>
      </w:pPr>
      <w:r w:rsidRPr="00A34004">
        <w:rPr>
          <w:sz w:val="24"/>
          <w:szCs w:val="24"/>
        </w:rPr>
        <w:t>от «</w:t>
      </w:r>
      <w:r>
        <w:rPr>
          <w:sz w:val="24"/>
          <w:szCs w:val="24"/>
        </w:rPr>
        <w:t>24</w:t>
      </w:r>
      <w:r w:rsidRPr="00A3400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2021</w:t>
      </w:r>
      <w:r w:rsidRPr="00A34004">
        <w:rPr>
          <w:sz w:val="24"/>
          <w:szCs w:val="24"/>
        </w:rPr>
        <w:t xml:space="preserve"> г. №</w:t>
      </w:r>
      <w:r>
        <w:rPr>
          <w:sz w:val="24"/>
          <w:szCs w:val="24"/>
        </w:rPr>
        <w:t>797</w:t>
      </w:r>
    </w:p>
    <w:p w:rsidR="00AE7B3C" w:rsidRPr="009F35DE" w:rsidRDefault="00AE7B3C" w:rsidP="00AE7B3C">
      <w:pPr>
        <w:tabs>
          <w:tab w:val="left" w:pos="1245"/>
          <w:tab w:val="left" w:pos="1400"/>
          <w:tab w:val="left" w:pos="1640"/>
        </w:tabs>
        <w:jc w:val="center"/>
        <w:rPr>
          <w:b/>
          <w:sz w:val="23"/>
          <w:szCs w:val="23"/>
        </w:rPr>
      </w:pPr>
    </w:p>
    <w:p w:rsidR="00AE7B3C" w:rsidRPr="00A34004" w:rsidRDefault="00AE7B3C" w:rsidP="00AE7B3C">
      <w:pPr>
        <w:tabs>
          <w:tab w:val="left" w:pos="1245"/>
          <w:tab w:val="left" w:pos="1400"/>
          <w:tab w:val="left" w:pos="1640"/>
        </w:tabs>
        <w:jc w:val="center"/>
        <w:rPr>
          <w:b/>
          <w:szCs w:val="28"/>
        </w:rPr>
      </w:pPr>
      <w:r w:rsidRPr="00A34004">
        <w:rPr>
          <w:b/>
          <w:szCs w:val="28"/>
        </w:rPr>
        <w:t xml:space="preserve">План </w:t>
      </w:r>
    </w:p>
    <w:p w:rsidR="00AE7B3C" w:rsidRPr="00A34004" w:rsidRDefault="00AE7B3C" w:rsidP="00AE7B3C">
      <w:pPr>
        <w:jc w:val="center"/>
        <w:rPr>
          <w:b/>
          <w:szCs w:val="28"/>
        </w:rPr>
      </w:pPr>
      <w:r w:rsidRPr="00A34004">
        <w:rPr>
          <w:b/>
          <w:szCs w:val="28"/>
        </w:rPr>
        <w:t xml:space="preserve">мероприятий ведомственного контроля </w:t>
      </w:r>
    </w:p>
    <w:p w:rsidR="00AE7B3C" w:rsidRPr="00A34004" w:rsidRDefault="00AE7B3C" w:rsidP="00AE7B3C">
      <w:pPr>
        <w:jc w:val="center"/>
        <w:rPr>
          <w:b/>
          <w:szCs w:val="28"/>
        </w:rPr>
      </w:pPr>
      <w:r w:rsidRPr="00A34004">
        <w:rPr>
          <w:b/>
          <w:szCs w:val="28"/>
        </w:rPr>
        <w:t xml:space="preserve">в сфере закупок товаров, работ, услуг для обеспечения муниципальных нужд </w:t>
      </w:r>
    </w:p>
    <w:p w:rsidR="00AE7B3C" w:rsidRPr="00A34004" w:rsidRDefault="00AE7B3C" w:rsidP="00AE7B3C">
      <w:pPr>
        <w:jc w:val="center"/>
        <w:rPr>
          <w:b/>
          <w:szCs w:val="28"/>
        </w:rPr>
      </w:pPr>
      <w:r w:rsidRPr="00A34004">
        <w:rPr>
          <w:b/>
          <w:szCs w:val="28"/>
        </w:rPr>
        <w:t xml:space="preserve">муниципального района Кинельский Самарской области </w:t>
      </w:r>
    </w:p>
    <w:p w:rsidR="00AE7B3C" w:rsidRPr="00A34004" w:rsidRDefault="00AE7B3C" w:rsidP="00AE7B3C">
      <w:pPr>
        <w:jc w:val="center"/>
        <w:rPr>
          <w:b/>
          <w:szCs w:val="28"/>
        </w:rPr>
      </w:pPr>
      <w:r w:rsidRPr="00A34004">
        <w:rPr>
          <w:b/>
          <w:szCs w:val="28"/>
        </w:rPr>
        <w:t>на 2022 год</w:t>
      </w:r>
    </w:p>
    <w:p w:rsidR="00AE7B3C" w:rsidRPr="009F35DE" w:rsidRDefault="00AE7B3C" w:rsidP="00AE7B3C">
      <w:pPr>
        <w:jc w:val="center"/>
        <w:rPr>
          <w:sz w:val="23"/>
          <w:szCs w:val="23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85"/>
        <w:gridCol w:w="2334"/>
        <w:gridCol w:w="5463"/>
        <w:gridCol w:w="1701"/>
        <w:gridCol w:w="1701"/>
      </w:tblGrid>
      <w:tr w:rsidR="00AE7B3C" w:rsidRPr="009F35DE" w:rsidTr="00015487">
        <w:tc>
          <w:tcPr>
            <w:tcW w:w="422" w:type="dxa"/>
            <w:vAlign w:val="center"/>
          </w:tcPr>
          <w:p w:rsidR="00AE7B3C" w:rsidRPr="009F35DE" w:rsidRDefault="00AE7B3C" w:rsidP="00015487">
            <w:pPr>
              <w:tabs>
                <w:tab w:val="left" w:pos="289"/>
              </w:tabs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 xml:space="preserve">№ </w:t>
            </w:r>
            <w:proofErr w:type="gramStart"/>
            <w:r w:rsidRPr="009F35DE">
              <w:rPr>
                <w:sz w:val="23"/>
                <w:szCs w:val="23"/>
              </w:rPr>
              <w:t>п</w:t>
            </w:r>
            <w:proofErr w:type="gramEnd"/>
            <w:r w:rsidRPr="009F35DE">
              <w:rPr>
                <w:sz w:val="23"/>
                <w:szCs w:val="23"/>
              </w:rPr>
              <w:t>/п</w:t>
            </w:r>
          </w:p>
        </w:tc>
        <w:tc>
          <w:tcPr>
            <w:tcW w:w="2985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Наименование субъекта ведомственного контроля</w:t>
            </w:r>
          </w:p>
        </w:tc>
        <w:tc>
          <w:tcPr>
            <w:tcW w:w="2334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Адрес местонахождения субъекта контроля</w:t>
            </w:r>
          </w:p>
        </w:tc>
        <w:tc>
          <w:tcPr>
            <w:tcW w:w="5463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Предмет проверки</w:t>
            </w:r>
          </w:p>
        </w:tc>
        <w:tc>
          <w:tcPr>
            <w:tcW w:w="1701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Форма проверки / Период времени, за который проверяется деятельность субъекта</w:t>
            </w:r>
          </w:p>
        </w:tc>
        <w:tc>
          <w:tcPr>
            <w:tcW w:w="1701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Дата начала и дата окончания проведения проверки</w:t>
            </w:r>
          </w:p>
        </w:tc>
      </w:tr>
      <w:tr w:rsidR="00AE7B3C" w:rsidRPr="009F35DE" w:rsidTr="00015487">
        <w:tc>
          <w:tcPr>
            <w:tcW w:w="422" w:type="dxa"/>
            <w:vAlign w:val="center"/>
          </w:tcPr>
          <w:p w:rsidR="00AE7B3C" w:rsidRPr="009F35DE" w:rsidRDefault="00AE7B3C" w:rsidP="0001548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:rsidR="00AE7B3C" w:rsidRDefault="00AE7B3C" w:rsidP="00015487">
            <w:pPr>
              <w:jc w:val="center"/>
              <w:rPr>
                <w:sz w:val="23"/>
                <w:szCs w:val="23"/>
              </w:rPr>
            </w:pPr>
            <w:r w:rsidRPr="0074319A">
              <w:rPr>
                <w:sz w:val="23"/>
                <w:szCs w:val="23"/>
              </w:rPr>
              <w:t xml:space="preserve">Муниципальное казенное учреждение муниципального района Кинельский </w:t>
            </w:r>
            <w:r>
              <w:rPr>
                <w:sz w:val="23"/>
                <w:szCs w:val="23"/>
              </w:rPr>
              <w:t>Самарской области «Ц</w:t>
            </w:r>
            <w:r w:rsidRPr="0074319A">
              <w:rPr>
                <w:sz w:val="23"/>
                <w:szCs w:val="23"/>
              </w:rPr>
              <w:t>ентрализованная бухгалтерия</w:t>
            </w:r>
            <w:r>
              <w:rPr>
                <w:sz w:val="23"/>
                <w:szCs w:val="23"/>
              </w:rPr>
              <w:t>»</w:t>
            </w:r>
          </w:p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Pr="00B25C0C">
              <w:rPr>
                <w:sz w:val="23"/>
                <w:szCs w:val="23"/>
              </w:rPr>
              <w:t>6350027970</w:t>
            </w:r>
          </w:p>
        </w:tc>
        <w:tc>
          <w:tcPr>
            <w:tcW w:w="2334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74319A">
              <w:rPr>
                <w:sz w:val="23"/>
                <w:szCs w:val="23"/>
              </w:rPr>
              <w:t xml:space="preserve">446410, </w:t>
            </w:r>
            <w:r>
              <w:rPr>
                <w:sz w:val="23"/>
                <w:szCs w:val="23"/>
              </w:rPr>
              <w:t>С</w:t>
            </w:r>
            <w:r w:rsidRPr="0074319A">
              <w:rPr>
                <w:sz w:val="23"/>
                <w:szCs w:val="23"/>
              </w:rPr>
              <w:t xml:space="preserve">амарская область, Кинельский район, поселок Кинельский, улица </w:t>
            </w:r>
            <w:r>
              <w:rPr>
                <w:sz w:val="23"/>
                <w:szCs w:val="23"/>
              </w:rPr>
              <w:t>Ю</w:t>
            </w:r>
            <w:r w:rsidRPr="0074319A">
              <w:rPr>
                <w:sz w:val="23"/>
                <w:szCs w:val="23"/>
              </w:rPr>
              <w:t>жная, дом 11б</w:t>
            </w:r>
          </w:p>
        </w:tc>
        <w:tc>
          <w:tcPr>
            <w:tcW w:w="5463" w:type="dxa"/>
            <w:vAlign w:val="center"/>
          </w:tcPr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vAlign w:val="center"/>
          </w:tcPr>
          <w:p w:rsidR="00AE7B3C" w:rsidRDefault="00AE7B3C" w:rsidP="00015487">
            <w:pPr>
              <w:jc w:val="center"/>
              <w:rPr>
                <w:sz w:val="23"/>
                <w:szCs w:val="23"/>
              </w:rPr>
            </w:pPr>
            <w:r w:rsidRPr="009F35DE">
              <w:rPr>
                <w:sz w:val="23"/>
                <w:szCs w:val="23"/>
              </w:rPr>
              <w:t>Документарн</w:t>
            </w:r>
            <w:r>
              <w:rPr>
                <w:sz w:val="23"/>
                <w:szCs w:val="23"/>
              </w:rPr>
              <w:t>ая</w:t>
            </w:r>
            <w:r w:rsidRPr="009F35DE">
              <w:rPr>
                <w:sz w:val="23"/>
                <w:szCs w:val="23"/>
              </w:rPr>
              <w:t xml:space="preserve"> </w:t>
            </w:r>
          </w:p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</w:p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853FBC">
              <w:rPr>
                <w:sz w:val="23"/>
                <w:szCs w:val="23"/>
              </w:rPr>
              <w:t>01.01.202</w:t>
            </w:r>
            <w:r>
              <w:rPr>
                <w:sz w:val="23"/>
                <w:szCs w:val="23"/>
              </w:rPr>
              <w:t>1</w:t>
            </w:r>
            <w:r w:rsidRPr="00853FBC">
              <w:rPr>
                <w:sz w:val="23"/>
                <w:szCs w:val="23"/>
              </w:rPr>
              <w:t xml:space="preserve"> – 31.12.202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Align w:val="center"/>
          </w:tcPr>
          <w:p w:rsidR="00AE7B3C" w:rsidRPr="00853FBC" w:rsidRDefault="00AE7B3C" w:rsidP="00015487">
            <w:pPr>
              <w:jc w:val="center"/>
              <w:rPr>
                <w:sz w:val="23"/>
                <w:szCs w:val="23"/>
              </w:rPr>
            </w:pPr>
            <w:r w:rsidRPr="00853FBC">
              <w:rPr>
                <w:sz w:val="23"/>
                <w:szCs w:val="23"/>
              </w:rPr>
              <w:t>15.0</w:t>
            </w:r>
            <w:r>
              <w:rPr>
                <w:sz w:val="23"/>
                <w:szCs w:val="23"/>
              </w:rPr>
              <w:t>4</w:t>
            </w:r>
            <w:r w:rsidRPr="00853F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2</w:t>
            </w:r>
          </w:p>
          <w:p w:rsidR="00AE7B3C" w:rsidRPr="00853FBC" w:rsidRDefault="00AE7B3C" w:rsidP="00015487">
            <w:pPr>
              <w:jc w:val="center"/>
              <w:rPr>
                <w:sz w:val="23"/>
                <w:szCs w:val="23"/>
              </w:rPr>
            </w:pPr>
            <w:r w:rsidRPr="00853FBC">
              <w:rPr>
                <w:sz w:val="23"/>
                <w:szCs w:val="23"/>
              </w:rPr>
              <w:t>–</w:t>
            </w:r>
          </w:p>
          <w:p w:rsidR="00AE7B3C" w:rsidRPr="009F35DE" w:rsidRDefault="00AE7B3C" w:rsidP="00015487">
            <w:pPr>
              <w:jc w:val="center"/>
              <w:rPr>
                <w:sz w:val="23"/>
                <w:szCs w:val="23"/>
              </w:rPr>
            </w:pPr>
            <w:r w:rsidRPr="00853FBC">
              <w:rPr>
                <w:sz w:val="23"/>
                <w:szCs w:val="23"/>
              </w:rPr>
              <w:t>29.0</w:t>
            </w:r>
            <w:r>
              <w:rPr>
                <w:sz w:val="23"/>
                <w:szCs w:val="23"/>
              </w:rPr>
              <w:t>4</w:t>
            </w:r>
            <w:r w:rsidRPr="00853F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2</w:t>
            </w:r>
          </w:p>
        </w:tc>
      </w:tr>
    </w:tbl>
    <w:p w:rsidR="00AE7B3C" w:rsidRPr="009F35DE" w:rsidRDefault="00AE7B3C" w:rsidP="00AE7B3C">
      <w:pPr>
        <w:rPr>
          <w:sz w:val="23"/>
          <w:szCs w:val="23"/>
        </w:rPr>
      </w:pPr>
    </w:p>
    <w:p w:rsidR="009334EF" w:rsidRDefault="009334EF">
      <w:bookmarkStart w:id="0" w:name="_GoBack"/>
      <w:bookmarkEnd w:id="0"/>
    </w:p>
    <w:sectPr w:rsidR="009334EF" w:rsidSect="00AE7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8CF"/>
    <w:multiLevelType w:val="hybridMultilevel"/>
    <w:tmpl w:val="8BD2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81"/>
    <w:rsid w:val="009334EF"/>
    <w:rsid w:val="00AE7B3C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3C"/>
    <w:pPr>
      <w:ind w:left="720"/>
      <w:contextualSpacing/>
      <w:jc w:val="both"/>
    </w:pPr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3C"/>
    <w:pPr>
      <w:ind w:left="720"/>
      <w:contextualSpacing/>
      <w:jc w:val="both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Дорожкина</dc:creator>
  <cp:keywords/>
  <dc:description/>
  <cp:lastModifiedBy>Татьяна Дорожкина</cp:lastModifiedBy>
  <cp:revision>2</cp:revision>
  <dcterms:created xsi:type="dcterms:W3CDTF">2021-12-27T09:19:00Z</dcterms:created>
  <dcterms:modified xsi:type="dcterms:W3CDTF">2021-12-27T09:19:00Z</dcterms:modified>
</cp:coreProperties>
</file>