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CE" w:rsidRPr="00ED1019" w:rsidRDefault="00B4011E" w:rsidP="00F64DCE">
      <w:pPr>
        <w:tabs>
          <w:tab w:val="left" w:pos="6791"/>
        </w:tabs>
        <w:rPr>
          <w:b/>
          <w:sz w:val="32"/>
          <w:szCs w:val="32"/>
        </w:rPr>
      </w:pPr>
      <w:r w:rsidRPr="00B4011E">
        <w:rPr>
          <w:noProof/>
        </w:rPr>
        <w:pict>
          <v:rect id="_x0000_s1026" style="position:absolute;margin-left:-4.3pt;margin-top:-.35pt;width:225pt;height:129.15pt;z-index:251660288" o:allowincell="f" filled="f" stroked="f" strokecolor="#333">
            <v:textbox style="mso-next-textbox:#_x0000_s1026" inset="1pt,1pt,1pt,1pt">
              <w:txbxContent>
                <w:p w:rsidR="0038201D" w:rsidRDefault="0038201D" w:rsidP="00F64D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8201D" w:rsidRDefault="0038201D" w:rsidP="00F64D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8201D" w:rsidRDefault="0038201D" w:rsidP="00F64D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38201D" w:rsidRDefault="0038201D" w:rsidP="00F64DCE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8201D" w:rsidRDefault="0038201D" w:rsidP="00F64DC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8201D" w:rsidRDefault="0038201D" w:rsidP="00F64DCE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8201D" w:rsidRPr="00D854CD" w:rsidRDefault="0038201D" w:rsidP="00F64DCE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5669C2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__________ г. </w:t>
                  </w:r>
                  <w:r w:rsidRPr="005669C2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  _____    </w:t>
                  </w:r>
                </w:p>
                <w:p w:rsidR="0038201D" w:rsidRPr="005669C2" w:rsidRDefault="0038201D" w:rsidP="00F64DCE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5669C2">
                    <w:rPr>
                      <w:sz w:val="24"/>
                      <w:szCs w:val="24"/>
                    </w:rPr>
                    <w:t>Кинель</w:t>
                  </w:r>
                  <w:proofErr w:type="spellEnd"/>
                </w:p>
                <w:p w:rsidR="0038201D" w:rsidRDefault="0038201D" w:rsidP="00F64DCE">
                  <w:pPr>
                    <w:jc w:val="center"/>
                  </w:pPr>
                </w:p>
                <w:p w:rsidR="0038201D" w:rsidRDefault="0038201D" w:rsidP="00F64DCE"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 xml:space="preserve">  </w:t>
      </w:r>
      <w:r w:rsidR="00CB6CA7" w:rsidRPr="00CB6CA7">
        <w:rPr>
          <w:sz w:val="28"/>
          <w:szCs w:val="28"/>
        </w:rPr>
        <w:t>ПРОЕКТ</w:t>
      </w:r>
      <w:r w:rsidRPr="00CB6CA7">
        <w:rPr>
          <w:sz w:val="28"/>
          <w:szCs w:val="28"/>
        </w:rPr>
        <w:t xml:space="preserve">                                                                                     </w:t>
      </w:r>
      <w:r w:rsidRPr="00CB6CA7">
        <w:rPr>
          <w:sz w:val="28"/>
          <w:szCs w:val="28"/>
        </w:rP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F64DCE" w:rsidP="00F64DCE"/>
    <w:p w:rsidR="00F64DCE" w:rsidRDefault="00F64DCE" w:rsidP="00F64DCE">
      <w:pPr>
        <w:jc w:val="right"/>
        <w:rPr>
          <w:rStyle w:val="5"/>
          <w:bCs w:val="0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048"/>
        <w:gridCol w:w="3238"/>
      </w:tblGrid>
      <w:tr w:rsidR="00F64DCE" w:rsidTr="001D7E89">
        <w:tc>
          <w:tcPr>
            <w:tcW w:w="6204" w:type="dxa"/>
            <w:shd w:val="clear" w:color="auto" w:fill="auto"/>
          </w:tcPr>
          <w:p w:rsidR="00F64DCE" w:rsidRDefault="00F64DCE" w:rsidP="001D7E89">
            <w:pPr>
              <w:tabs>
                <w:tab w:val="left" w:pos="6096"/>
              </w:tabs>
              <w:ind w:right="-49"/>
            </w:pPr>
            <w:r>
              <w:rPr>
                <w:rStyle w:val="5"/>
                <w:color w:val="000000"/>
                <w:sz w:val="28"/>
                <w:szCs w:val="28"/>
              </w:rPr>
              <w:t xml:space="preserve"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</w:t>
            </w:r>
            <w:r w:rsidRPr="00B20824">
              <w:rPr>
                <w:rStyle w:val="5"/>
                <w:color w:val="000000"/>
                <w:sz w:val="28"/>
                <w:szCs w:val="28"/>
              </w:rPr>
              <w:t xml:space="preserve">муниципального района Кинельский Самарской области на </w:t>
            </w:r>
            <w:r>
              <w:rPr>
                <w:rStyle w:val="5"/>
                <w:color w:val="000000"/>
                <w:sz w:val="28"/>
                <w:szCs w:val="28"/>
              </w:rPr>
              <w:t>внутрирайонных регулярных маршрутах</w:t>
            </w:r>
          </w:p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Default="00F64DCE" w:rsidP="00F64DCE">
      <w:pPr>
        <w:ind w:firstLine="709"/>
        <w:rPr>
          <w:rStyle w:val="5"/>
          <w:bCs w:val="0"/>
          <w:color w:val="000000"/>
          <w:sz w:val="28"/>
          <w:szCs w:val="28"/>
        </w:rPr>
      </w:pPr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5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 от 18.01.2016 г. № 14-ГД «Об организации регулярных перевозок пассажиров 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 и признании утратившими силу  отдельных законодательных актов Самарской области», </w:t>
      </w:r>
      <w:r w:rsidR="009D2771">
        <w:rPr>
          <w:rStyle w:val="6"/>
          <w:sz w:val="28"/>
          <w:szCs w:val="28"/>
        </w:rPr>
        <w:t>протоколом заседания тарифной комиссии</w:t>
      </w:r>
      <w:r w:rsidR="0038201D" w:rsidRPr="00844EB0">
        <w:rPr>
          <w:rStyle w:val="5"/>
          <w:b w:val="0"/>
          <w:sz w:val="28"/>
          <w:szCs w:val="28"/>
        </w:rPr>
        <w:t xml:space="preserve"> администраци</w:t>
      </w:r>
      <w:r w:rsidR="007B446B">
        <w:rPr>
          <w:rStyle w:val="5"/>
          <w:b w:val="0"/>
          <w:sz w:val="28"/>
          <w:szCs w:val="28"/>
        </w:rPr>
        <w:t>и</w:t>
      </w:r>
      <w:r w:rsidR="0038201D" w:rsidRPr="00844EB0">
        <w:rPr>
          <w:rStyle w:val="5"/>
          <w:b w:val="0"/>
          <w:sz w:val="28"/>
          <w:szCs w:val="28"/>
        </w:rPr>
        <w:t xml:space="preserve"> муниципального района Кинельский</w:t>
      </w:r>
      <w:r w:rsidR="0038201D">
        <w:rPr>
          <w:rStyle w:val="6"/>
          <w:sz w:val="28"/>
          <w:szCs w:val="28"/>
        </w:rPr>
        <w:t xml:space="preserve"> </w:t>
      </w:r>
      <w:r w:rsidR="009D2771">
        <w:rPr>
          <w:rStyle w:val="6"/>
          <w:sz w:val="28"/>
          <w:szCs w:val="28"/>
        </w:rPr>
        <w:t>от 22.12.2022 г. № 7</w:t>
      </w:r>
      <w:r w:rsidRPr="00844EB0">
        <w:rPr>
          <w:rStyle w:val="6"/>
          <w:sz w:val="28"/>
          <w:szCs w:val="28"/>
        </w:rPr>
        <w:t xml:space="preserve">, руководствуясь Уставом </w:t>
      </w:r>
      <w:r w:rsidRPr="00844EB0">
        <w:rPr>
          <w:rStyle w:val="5"/>
          <w:b w:val="0"/>
          <w:sz w:val="28"/>
          <w:szCs w:val="28"/>
        </w:rPr>
        <w:t xml:space="preserve">муниципального района Кинельский Самарской области,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1. Установить </w:t>
      </w:r>
      <w:r w:rsidR="001D7E89">
        <w:rPr>
          <w:rStyle w:val="6"/>
          <w:sz w:val="28"/>
          <w:szCs w:val="28"/>
        </w:rPr>
        <w:t xml:space="preserve">с 01.01.2023 года </w:t>
      </w:r>
      <w:r w:rsidRPr="00844EB0">
        <w:rPr>
          <w:rStyle w:val="6"/>
          <w:sz w:val="28"/>
          <w:szCs w:val="28"/>
        </w:rPr>
        <w:t>предельные максимальные тарифы на перевозки пассажиров на внутрирайонных регулярных маршрутах №№  1, 2, 3, 4, 5 для наличной и безналичной форм оплаты проезда в размере:</w:t>
      </w:r>
    </w:p>
    <w:p w:rsidR="00F64DCE" w:rsidRPr="00844EB0" w:rsidRDefault="00F64DCE" w:rsidP="0038201D">
      <w:pPr>
        <w:tabs>
          <w:tab w:val="left" w:pos="993"/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-</w:t>
      </w:r>
      <w:r w:rsidRPr="00844EB0">
        <w:rPr>
          <w:rStyle w:val="6"/>
          <w:sz w:val="28"/>
          <w:szCs w:val="28"/>
        </w:rPr>
        <w:tab/>
      </w:r>
      <w:r w:rsidR="005A5975">
        <w:rPr>
          <w:rStyle w:val="6"/>
          <w:sz w:val="28"/>
          <w:szCs w:val="28"/>
        </w:rPr>
        <w:t>4,00</w:t>
      </w:r>
      <w:r w:rsidRPr="00844EB0">
        <w:rPr>
          <w:rStyle w:val="6"/>
          <w:sz w:val="28"/>
          <w:szCs w:val="28"/>
        </w:rPr>
        <w:t xml:space="preserve"> рубл</w:t>
      </w:r>
      <w:r w:rsidR="00B114B0">
        <w:rPr>
          <w:rStyle w:val="6"/>
          <w:sz w:val="28"/>
          <w:szCs w:val="28"/>
        </w:rPr>
        <w:t>я</w:t>
      </w:r>
      <w:r w:rsidRPr="00844EB0">
        <w:rPr>
          <w:rStyle w:val="6"/>
          <w:sz w:val="28"/>
          <w:szCs w:val="28"/>
        </w:rPr>
        <w:t xml:space="preserve"> за каждый километр пути;</w:t>
      </w:r>
    </w:p>
    <w:p w:rsidR="00F64DCE" w:rsidRPr="00844EB0" w:rsidRDefault="00F64DCE" w:rsidP="009D2771">
      <w:pPr>
        <w:tabs>
          <w:tab w:val="left" w:pos="993"/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>-</w:t>
      </w:r>
      <w:r w:rsidRPr="00844EB0">
        <w:rPr>
          <w:rStyle w:val="6"/>
          <w:sz w:val="28"/>
          <w:szCs w:val="28"/>
        </w:rPr>
        <w:tab/>
        <w:t>между остановочными пунктами - согласно приложению к настоящему постановлению.</w:t>
      </w:r>
    </w:p>
    <w:p w:rsidR="00F64DCE" w:rsidRPr="00844EB0" w:rsidRDefault="00F64DCE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Величина стоимости проезда, полученная в результате умножения пройденного расстояния на предельный максимальный тариф, подлежит округлению: менее 50 копеек не учитываются, 50 копеек и более округляются до полного рубля.</w:t>
      </w:r>
    </w:p>
    <w:p w:rsidR="00F64DCE" w:rsidRPr="00844EB0" w:rsidRDefault="00F64DCE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2. ООО «</w:t>
      </w:r>
      <w:proofErr w:type="spellStart"/>
      <w:r w:rsidRPr="00844EB0">
        <w:rPr>
          <w:rStyle w:val="6"/>
          <w:sz w:val="28"/>
          <w:szCs w:val="28"/>
        </w:rPr>
        <w:t>ЛогистикаСервис</w:t>
      </w:r>
      <w:proofErr w:type="spellEnd"/>
      <w:r w:rsidRPr="00844EB0">
        <w:rPr>
          <w:rStyle w:val="6"/>
          <w:sz w:val="28"/>
          <w:szCs w:val="28"/>
        </w:rPr>
        <w:t>» наряду с наличной применять безналичную форму оплаты проезда пассажиров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маршрутах, исключительно посредством социальной карты.</w:t>
      </w:r>
    </w:p>
    <w:p w:rsidR="00094B4B" w:rsidRPr="00844EB0" w:rsidRDefault="005653A7" w:rsidP="009D2771">
      <w:pPr>
        <w:tabs>
          <w:tab w:val="left" w:pos="6096"/>
        </w:tabs>
        <w:spacing w:line="336" w:lineRule="auto"/>
        <w:ind w:right="-51" w:firstLine="709"/>
        <w:jc w:val="both"/>
        <w:rPr>
          <w:bCs/>
          <w:sz w:val="28"/>
          <w:szCs w:val="28"/>
          <w:shd w:val="clear" w:color="auto" w:fill="FFFFFF"/>
        </w:rPr>
      </w:pPr>
      <w:r w:rsidRPr="00844EB0">
        <w:rPr>
          <w:rStyle w:val="6"/>
          <w:sz w:val="28"/>
          <w:szCs w:val="28"/>
        </w:rPr>
        <w:t>3</w:t>
      </w:r>
      <w:r w:rsidR="00F64DCE" w:rsidRPr="00844EB0">
        <w:rPr>
          <w:rStyle w:val="6"/>
          <w:sz w:val="28"/>
          <w:szCs w:val="28"/>
        </w:rPr>
        <w:t xml:space="preserve">. Реализацию права льготного проезда по муниципальным маршрутам регулярных перевозок по регулируемым тарифам на транспорте общего пользования отдельными категориями граждан, перечень которых определен приложением к Постановлению Правительства Самарской области от 02.02.2005 г. № 15, осуществлять с использованием социальной карты жителя Самарской области после ежемесячной активации транспортного приложения социальной карты жителя Самарской области путем оплаты стоимости активации через сеть пунктов пополнения </w:t>
      </w:r>
      <w:r w:rsidR="00094B4B" w:rsidRPr="00844EB0">
        <w:rPr>
          <w:sz w:val="28"/>
          <w:szCs w:val="28"/>
          <w:shd w:val="clear" w:color="auto" w:fill="FFFFFF"/>
        </w:rPr>
        <w:t>по установленной для единого </w:t>
      </w:r>
      <w:r w:rsidR="00094B4B" w:rsidRPr="00844EB0">
        <w:rPr>
          <w:bCs/>
          <w:sz w:val="28"/>
          <w:szCs w:val="28"/>
          <w:shd w:val="clear" w:color="auto" w:fill="FFFFFF"/>
        </w:rPr>
        <w:t>социального</w:t>
      </w:r>
      <w:r w:rsidR="00094B4B" w:rsidRPr="00844EB0">
        <w:rPr>
          <w:sz w:val="28"/>
          <w:szCs w:val="28"/>
          <w:shd w:val="clear" w:color="auto" w:fill="FFFFFF"/>
        </w:rPr>
        <w:t> проездного билета </w:t>
      </w:r>
      <w:r w:rsidR="00094B4B" w:rsidRPr="00844EB0">
        <w:rPr>
          <w:bCs/>
          <w:sz w:val="28"/>
          <w:szCs w:val="28"/>
          <w:shd w:val="clear" w:color="auto" w:fill="FFFFFF"/>
        </w:rPr>
        <w:t>стоимости;</w:t>
      </w:r>
    </w:p>
    <w:p w:rsidR="00094B4B" w:rsidRPr="00844EB0" w:rsidRDefault="005653A7" w:rsidP="009D2771">
      <w:pPr>
        <w:shd w:val="clear" w:color="auto" w:fill="FFFFFF"/>
        <w:spacing w:line="336" w:lineRule="auto"/>
        <w:ind w:firstLine="709"/>
        <w:jc w:val="both"/>
        <w:rPr>
          <w:rStyle w:val="6"/>
          <w:sz w:val="28"/>
          <w:szCs w:val="28"/>
        </w:rPr>
      </w:pPr>
      <w:r w:rsidRPr="00844EB0">
        <w:rPr>
          <w:bCs/>
          <w:sz w:val="28"/>
          <w:szCs w:val="28"/>
          <w:shd w:val="clear" w:color="auto" w:fill="FFFFFF"/>
        </w:rPr>
        <w:t>4</w:t>
      </w:r>
      <w:r w:rsidR="00094B4B" w:rsidRPr="00844EB0">
        <w:rPr>
          <w:bCs/>
          <w:sz w:val="28"/>
          <w:szCs w:val="28"/>
          <w:shd w:val="clear" w:color="auto" w:fill="FFFFFF"/>
        </w:rPr>
        <w:t xml:space="preserve">. </w:t>
      </w:r>
      <w:r w:rsidR="00094B4B" w:rsidRPr="00844EB0">
        <w:rPr>
          <w:sz w:val="28"/>
          <w:szCs w:val="28"/>
        </w:rPr>
        <w:t xml:space="preserve">Установить на период с 1 января 2023 года по 30 июня 2023 года предоставление права на бесплатный проезд по муниципальным маршрутам регулярных перевозок автомобильным транспортом  по регулируемым тарифам </w:t>
      </w:r>
      <w:r w:rsidR="00D61267">
        <w:rPr>
          <w:sz w:val="28"/>
          <w:szCs w:val="28"/>
        </w:rPr>
        <w:t xml:space="preserve">с использованием </w:t>
      </w:r>
      <w:proofErr w:type="spellStart"/>
      <w:r w:rsidR="00D61267">
        <w:rPr>
          <w:sz w:val="28"/>
          <w:szCs w:val="28"/>
        </w:rPr>
        <w:t>безлимитной</w:t>
      </w:r>
      <w:proofErr w:type="spellEnd"/>
      <w:r w:rsidR="00D61267">
        <w:rPr>
          <w:sz w:val="28"/>
          <w:szCs w:val="28"/>
        </w:rPr>
        <w:t xml:space="preserve"> студенческой транспортной карты специальной серии 39 </w:t>
      </w:r>
      <w:r w:rsidR="00094B4B" w:rsidRPr="00844EB0">
        <w:rPr>
          <w:sz w:val="28"/>
          <w:szCs w:val="28"/>
        </w:rPr>
        <w:t>детей военнослужащих</w:t>
      </w:r>
      <w:r w:rsidRPr="00844EB0">
        <w:rPr>
          <w:sz w:val="28"/>
          <w:szCs w:val="28"/>
        </w:rPr>
        <w:t>, принимающих (принимавших) участие в специальной военной операции, 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области.</w:t>
      </w:r>
      <w:r w:rsidR="00094B4B" w:rsidRPr="00844EB0">
        <w:rPr>
          <w:sz w:val="28"/>
          <w:szCs w:val="28"/>
        </w:rPr>
        <w:t xml:space="preserve"> </w:t>
      </w:r>
      <w:r w:rsidR="00094B4B" w:rsidRPr="00844EB0">
        <w:rPr>
          <w:rStyle w:val="6"/>
          <w:sz w:val="28"/>
          <w:szCs w:val="28"/>
        </w:rPr>
        <w:t xml:space="preserve"> </w:t>
      </w:r>
    </w:p>
    <w:p w:rsidR="00F64DCE" w:rsidRPr="00844EB0" w:rsidRDefault="005653A7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>5</w:t>
      </w:r>
      <w:r w:rsidR="00F64DCE" w:rsidRPr="00844EB0">
        <w:rPr>
          <w:rStyle w:val="6"/>
          <w:sz w:val="28"/>
          <w:szCs w:val="28"/>
        </w:rPr>
        <w:t>. Сохранить бесплатный проезд всех категорий граждан, имеющих право на меры социальной поддержки по федеральному и областному законодательству.</w:t>
      </w:r>
    </w:p>
    <w:p w:rsidR="00844EB0" w:rsidRPr="00844EB0" w:rsidRDefault="00844EB0" w:rsidP="009D2771">
      <w:pPr>
        <w:tabs>
          <w:tab w:val="left" w:pos="6096"/>
        </w:tabs>
        <w:spacing w:line="336" w:lineRule="auto"/>
        <w:ind w:right="-49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6. Признать утратившими силу постановления администрации муниципального района Кинельский Самарской области:</w:t>
      </w:r>
    </w:p>
    <w:p w:rsidR="00844EB0" w:rsidRPr="00844EB0" w:rsidRDefault="00844EB0" w:rsidP="009D2771">
      <w:pPr>
        <w:tabs>
          <w:tab w:val="left" w:pos="993"/>
          <w:tab w:val="left" w:pos="6096"/>
        </w:tabs>
        <w:spacing w:line="336" w:lineRule="auto"/>
        <w:ind w:right="-49" w:firstLine="709"/>
        <w:jc w:val="both"/>
        <w:rPr>
          <w:rStyle w:val="5"/>
          <w:b w:val="0"/>
          <w:sz w:val="28"/>
          <w:szCs w:val="28"/>
        </w:rPr>
      </w:pPr>
      <w:r w:rsidRPr="00844EB0">
        <w:rPr>
          <w:rStyle w:val="6"/>
          <w:sz w:val="28"/>
          <w:szCs w:val="28"/>
        </w:rPr>
        <w:t>-</w:t>
      </w:r>
      <w:r>
        <w:rPr>
          <w:rStyle w:val="6"/>
          <w:sz w:val="28"/>
          <w:szCs w:val="28"/>
        </w:rPr>
        <w:tab/>
      </w:r>
      <w:r w:rsidRPr="00844EB0">
        <w:rPr>
          <w:rStyle w:val="6"/>
          <w:sz w:val="28"/>
          <w:szCs w:val="28"/>
        </w:rPr>
        <w:t>от 27.11.2018 г. № 1792 "</w:t>
      </w:r>
      <w:r w:rsidRPr="00844EB0">
        <w:rPr>
          <w:rStyle w:val="5"/>
          <w:b w:val="0"/>
          <w:sz w:val="28"/>
          <w:szCs w:val="28"/>
        </w:rPr>
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маршрутах";</w:t>
      </w:r>
    </w:p>
    <w:p w:rsidR="00844EB0" w:rsidRDefault="00844EB0" w:rsidP="009D2771">
      <w:pPr>
        <w:tabs>
          <w:tab w:val="left" w:pos="993"/>
          <w:tab w:val="left" w:pos="6096"/>
        </w:tabs>
        <w:spacing w:line="336" w:lineRule="auto"/>
        <w:ind w:right="-49" w:firstLine="709"/>
        <w:jc w:val="both"/>
        <w:rPr>
          <w:rStyle w:val="5"/>
          <w:b w:val="0"/>
          <w:sz w:val="28"/>
          <w:szCs w:val="28"/>
        </w:rPr>
      </w:pPr>
      <w:r w:rsidRPr="00844EB0">
        <w:rPr>
          <w:rStyle w:val="5"/>
          <w:b w:val="0"/>
          <w:sz w:val="28"/>
          <w:szCs w:val="28"/>
        </w:rPr>
        <w:t>- от 09.03.2022 г. № 258 "Об утверждении регулируемого тарифа на перевозку пассажиров автомобильным транспортом по муниципальным маршрутам регулярных перевозок на территории муниципального района Кинельский на 2022 год"</w:t>
      </w:r>
      <w:r>
        <w:rPr>
          <w:rStyle w:val="5"/>
          <w:b w:val="0"/>
          <w:sz w:val="28"/>
          <w:szCs w:val="28"/>
        </w:rPr>
        <w:t>.</w:t>
      </w:r>
      <w:r w:rsidRPr="00844EB0">
        <w:rPr>
          <w:rStyle w:val="5"/>
          <w:b w:val="0"/>
          <w:sz w:val="28"/>
          <w:szCs w:val="28"/>
        </w:rPr>
        <w:t xml:space="preserve"> </w:t>
      </w:r>
    </w:p>
    <w:p w:rsidR="00F64DCE" w:rsidRPr="00844EB0" w:rsidRDefault="00844EB0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7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ab/>
      </w:r>
      <w:r w:rsidR="00F64DCE" w:rsidRPr="00844EB0">
        <w:rPr>
          <w:rStyle w:val="5"/>
          <w:b w:val="0"/>
          <w:sz w:val="28"/>
          <w:szCs w:val="28"/>
        </w:rPr>
        <w:t>Опубликовать  настоящее постановление в газете «Междуречье» и разместить его на официальном сайте администрации муниципального района Кинельский в информационно-телекоммуникационной  сети Интернет в подразделе «Нормативные правовые акты» раздела «Документы».</w:t>
      </w:r>
    </w:p>
    <w:p w:rsidR="00F64DCE" w:rsidRPr="00844EB0" w:rsidRDefault="00844EB0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8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ab/>
      </w:r>
      <w:r w:rsidR="00F64DCE"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844EB0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9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ab/>
      </w:r>
      <w:r w:rsidR="00F64DCE" w:rsidRPr="00844EB0">
        <w:rPr>
          <w:rStyle w:val="5"/>
          <w:b w:val="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Кинельский </w:t>
      </w:r>
      <w:r>
        <w:rPr>
          <w:rStyle w:val="5"/>
          <w:b w:val="0"/>
          <w:sz w:val="28"/>
          <w:szCs w:val="28"/>
        </w:rPr>
        <w:t xml:space="preserve">А.А. </w:t>
      </w:r>
      <w:proofErr w:type="spellStart"/>
      <w:r>
        <w:rPr>
          <w:rStyle w:val="5"/>
          <w:b w:val="0"/>
          <w:sz w:val="28"/>
          <w:szCs w:val="28"/>
        </w:rPr>
        <w:t>Мецкера</w:t>
      </w:r>
      <w:proofErr w:type="spellEnd"/>
      <w:r w:rsidR="00F64DCE" w:rsidRPr="00844EB0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2538"/>
        <w:gridCol w:w="3096"/>
      </w:tblGrid>
      <w:tr w:rsidR="00F64DCE" w:rsidRPr="00262324" w:rsidTr="005653A7">
        <w:tc>
          <w:tcPr>
            <w:tcW w:w="3652" w:type="dxa"/>
            <w:shd w:val="clear" w:color="auto" w:fill="auto"/>
            <w:vAlign w:val="center"/>
          </w:tcPr>
          <w:p w:rsidR="00F64DCE" w:rsidRPr="00166F4A" w:rsidRDefault="00F64DCE" w:rsidP="005653A7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166F4A" w:rsidRDefault="00F64DCE" w:rsidP="005653A7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166F4A" w:rsidRDefault="005653A7" w:rsidP="005653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F64DCE" w:rsidRPr="00026887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F64DCE" w:rsidRDefault="005653A7" w:rsidP="00F64D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64DCE">
        <w:rPr>
          <w:sz w:val="28"/>
          <w:szCs w:val="28"/>
        </w:rPr>
        <w:t>оликашина (84663) 21485</w:t>
      </w:r>
    </w:p>
    <w:p w:rsidR="00F64DCE" w:rsidRPr="00DA1424" w:rsidRDefault="00F64DCE" w:rsidP="00F64DCE">
      <w:pPr>
        <w:rPr>
          <w:sz w:val="24"/>
          <w:szCs w:val="24"/>
        </w:rPr>
      </w:pPr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экз., прокуратура – 1 экз., редакция газеты «Междуречье» - 1 экз.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Приложение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к постановлению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F64DCE" w:rsidRPr="00D854CD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653A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г. </w:t>
      </w:r>
      <w:r w:rsidRPr="005669C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5653A7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</w:p>
    <w:p w:rsidR="00F64DCE" w:rsidRDefault="00F64DCE" w:rsidP="00F64DCE">
      <w:pPr>
        <w:jc w:val="center"/>
        <w:rPr>
          <w:rStyle w:val="5"/>
          <w:color w:val="000000"/>
          <w:sz w:val="28"/>
          <w:szCs w:val="28"/>
        </w:rPr>
      </w:pPr>
    </w:p>
    <w:p w:rsidR="00F64DCE" w:rsidRDefault="00F64DCE" w:rsidP="00F64DCE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Стоимость проезда</w:t>
      </w:r>
    </w:p>
    <w:p w:rsidR="00F64DCE" w:rsidRDefault="00F64DCE" w:rsidP="00F64DCE">
      <w:pPr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F64DCE" w:rsidRDefault="00F64DCE" w:rsidP="00F64DCE">
      <w:pPr>
        <w:jc w:val="center"/>
        <w:rPr>
          <w:rStyle w:val="5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693"/>
        <w:gridCol w:w="2319"/>
        <w:gridCol w:w="1650"/>
      </w:tblGrid>
      <w:tr w:rsidR="005A5975" w:rsidRPr="00D31EFB" w:rsidTr="005A5975">
        <w:tc>
          <w:tcPr>
            <w:tcW w:w="2660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От остановочного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До остановочного пункта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Расстояние, км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5975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 xml:space="preserve">Стоимость проезда, </w:t>
            </w:r>
          </w:p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руб.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1D7E89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1</w:t>
            </w:r>
          </w:p>
          <w:p w:rsidR="005A5975" w:rsidRPr="00572B34" w:rsidRDefault="005A5975" w:rsidP="001D7E8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83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Угорье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lastRenderedPageBreak/>
              <w:t>Маршрут № 2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Алакаевка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Бузаевка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Бузаевка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Бузаевка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Сколково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95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3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 xml:space="preserve">пос. </w:t>
            </w:r>
            <w:proofErr w:type="spellStart"/>
            <w:r w:rsidRPr="00572B34">
              <w:rPr>
                <w:rStyle w:val="6"/>
                <w:b/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rStyle w:val="6"/>
                <w:b/>
                <w:sz w:val="28"/>
                <w:szCs w:val="28"/>
              </w:rPr>
              <w:t xml:space="preserve"> – с. Бобровка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31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Бобровка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4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Грачевка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15,4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5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Александровка – с. Бобровка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lastRenderedPageBreak/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F64DCE" w:rsidRPr="00026887" w:rsidRDefault="00F64DCE" w:rsidP="00F64DCE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026887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E53E7B" w:rsidRDefault="00E53E7B"/>
    <w:sectPr w:rsidR="00E53E7B" w:rsidSect="001D7E89">
      <w:footerReference w:type="default" r:id="rId6"/>
      <w:pgSz w:w="11906" w:h="16838"/>
      <w:pgMar w:top="90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1D" w:rsidRDefault="0038201D" w:rsidP="003B08BF">
      <w:r>
        <w:separator/>
      </w:r>
    </w:p>
  </w:endnote>
  <w:endnote w:type="continuationSeparator" w:id="0">
    <w:p w:rsidR="0038201D" w:rsidRDefault="0038201D" w:rsidP="003B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1D" w:rsidRDefault="0038201D">
    <w:pPr>
      <w:pStyle w:val="a3"/>
      <w:jc w:val="right"/>
    </w:pPr>
    <w:fldSimple w:instr="PAGE   \* MERGEFORMAT">
      <w:r>
        <w:rPr>
          <w:noProof/>
        </w:rPr>
        <w:t>3</w:t>
      </w:r>
    </w:fldSimple>
  </w:p>
  <w:p w:rsidR="0038201D" w:rsidRDefault="003820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1D" w:rsidRDefault="0038201D" w:rsidP="003B08BF">
      <w:r>
        <w:separator/>
      </w:r>
    </w:p>
  </w:footnote>
  <w:footnote w:type="continuationSeparator" w:id="0">
    <w:p w:rsidR="0038201D" w:rsidRDefault="0038201D" w:rsidP="003B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DCE"/>
    <w:rsid w:val="00000BC1"/>
    <w:rsid w:val="000521D9"/>
    <w:rsid w:val="00055513"/>
    <w:rsid w:val="00091512"/>
    <w:rsid w:val="0009164C"/>
    <w:rsid w:val="00093854"/>
    <w:rsid w:val="00094B4B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1D7E89"/>
    <w:rsid w:val="00233AD3"/>
    <w:rsid w:val="00235169"/>
    <w:rsid w:val="00241C28"/>
    <w:rsid w:val="00296BCB"/>
    <w:rsid w:val="00306232"/>
    <w:rsid w:val="00335C7C"/>
    <w:rsid w:val="0038201D"/>
    <w:rsid w:val="003824FB"/>
    <w:rsid w:val="003A09B3"/>
    <w:rsid w:val="003B08BF"/>
    <w:rsid w:val="003F16A6"/>
    <w:rsid w:val="003F432C"/>
    <w:rsid w:val="003F5455"/>
    <w:rsid w:val="003F6AFD"/>
    <w:rsid w:val="0040407F"/>
    <w:rsid w:val="004437D7"/>
    <w:rsid w:val="00474663"/>
    <w:rsid w:val="00482D78"/>
    <w:rsid w:val="00494562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C144F"/>
    <w:rsid w:val="005D1D0E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24CA2"/>
    <w:rsid w:val="00745F00"/>
    <w:rsid w:val="0076005A"/>
    <w:rsid w:val="00791CF6"/>
    <w:rsid w:val="007B446B"/>
    <w:rsid w:val="007D09B8"/>
    <w:rsid w:val="007E78C6"/>
    <w:rsid w:val="00825FE6"/>
    <w:rsid w:val="0083212E"/>
    <w:rsid w:val="00844EB0"/>
    <w:rsid w:val="0085589F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D2771"/>
    <w:rsid w:val="009F35A4"/>
    <w:rsid w:val="00A22C6D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114B0"/>
    <w:rsid w:val="00B214FF"/>
    <w:rsid w:val="00B26132"/>
    <w:rsid w:val="00B31F8A"/>
    <w:rsid w:val="00B4011E"/>
    <w:rsid w:val="00B430EA"/>
    <w:rsid w:val="00B51CC4"/>
    <w:rsid w:val="00B54AA7"/>
    <w:rsid w:val="00B5627F"/>
    <w:rsid w:val="00BB41F4"/>
    <w:rsid w:val="00BB6D40"/>
    <w:rsid w:val="00C0168D"/>
    <w:rsid w:val="00C221E6"/>
    <w:rsid w:val="00C33CE5"/>
    <w:rsid w:val="00C96F92"/>
    <w:rsid w:val="00CB6CA7"/>
    <w:rsid w:val="00CD027F"/>
    <w:rsid w:val="00CF037E"/>
    <w:rsid w:val="00CF1721"/>
    <w:rsid w:val="00D340C2"/>
    <w:rsid w:val="00D52DB3"/>
    <w:rsid w:val="00D61267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27B0"/>
    <w:rsid w:val="00F64DCE"/>
    <w:rsid w:val="00F95B12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10</cp:revision>
  <cp:lastPrinted>2022-12-22T07:52:00Z</cp:lastPrinted>
  <dcterms:created xsi:type="dcterms:W3CDTF">2022-12-21T11:56:00Z</dcterms:created>
  <dcterms:modified xsi:type="dcterms:W3CDTF">2022-12-22T07:53:00Z</dcterms:modified>
</cp:coreProperties>
</file>