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2D50A0">
        <w:t xml:space="preserve"> </w:t>
      </w:r>
      <w:r w:rsidR="006B60DE">
        <w:t>05.07.</w:t>
      </w:r>
      <w:r w:rsidR="008E6517">
        <w:t xml:space="preserve">  </w:t>
      </w:r>
      <w:r>
        <w:t>202</w:t>
      </w:r>
      <w:r w:rsidR="00B51502">
        <w:t>3</w:t>
      </w:r>
      <w:r>
        <w:t xml:space="preserve"> г.   </w:t>
      </w:r>
      <w:r w:rsidR="007412FF">
        <w:t xml:space="preserve">№ </w:t>
      </w:r>
      <w:r w:rsidR="006B60DE">
        <w:t>1037</w:t>
      </w:r>
      <w:r w:rsidR="007412FF">
        <w:t xml:space="preserve"> </w:t>
      </w:r>
      <w:r w:rsidRPr="00412180">
        <w:t xml:space="preserve">  </w:t>
      </w:r>
      <w:r w:rsidR="00937257">
        <w:t xml:space="preserve"> </w:t>
      </w:r>
      <w:r w:rsidRPr="00412180">
        <w:t xml:space="preserve">   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proofErr w:type="spellStart"/>
      <w:r w:rsidR="00A0603A" w:rsidRPr="00412180">
        <w:t>г.Кинель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</w:t>
      </w:r>
      <w:proofErr w:type="gramStart"/>
      <w:r w:rsidRPr="00412180">
        <w:rPr>
          <w:b/>
          <w:sz w:val="28"/>
          <w:szCs w:val="28"/>
        </w:rPr>
        <w:t>в</w:t>
      </w:r>
      <w:proofErr w:type="gramEnd"/>
      <w:r w:rsidRPr="00412180">
        <w:rPr>
          <w:b/>
          <w:sz w:val="28"/>
          <w:szCs w:val="28"/>
        </w:rPr>
        <w:t xml:space="preserve">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</w:t>
      </w:r>
      <w:proofErr w:type="spellStart"/>
      <w:r w:rsidR="00931DD1">
        <w:rPr>
          <w:sz w:val="28"/>
        </w:rPr>
        <w:t>Кинельский</w:t>
      </w:r>
      <w:proofErr w:type="spellEnd"/>
      <w:r w:rsidR="00931DD1">
        <w:rPr>
          <w:sz w:val="28"/>
        </w:rPr>
        <w:t xml:space="preserve">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4111C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 xml:space="preserve"> </w:t>
      </w:r>
      <w:r w:rsidR="00B51502">
        <w:rPr>
          <w:sz w:val="28"/>
          <w:szCs w:val="28"/>
        </w:rPr>
        <w:t xml:space="preserve"> </w:t>
      </w:r>
      <w:r w:rsidR="006B60DE">
        <w:rPr>
          <w:sz w:val="28"/>
          <w:szCs w:val="28"/>
        </w:rPr>
        <w:t>1037</w:t>
      </w:r>
      <w:r w:rsidR="00F126A2">
        <w:rPr>
          <w:sz w:val="28"/>
          <w:szCs w:val="28"/>
        </w:rPr>
        <w:t xml:space="preserve">  </w:t>
      </w:r>
      <w:r w:rsidR="00B51502">
        <w:rPr>
          <w:sz w:val="28"/>
          <w:szCs w:val="28"/>
        </w:rPr>
        <w:t xml:space="preserve">  </w:t>
      </w:r>
      <w:r w:rsidR="00521CE8">
        <w:rPr>
          <w:sz w:val="28"/>
          <w:szCs w:val="28"/>
        </w:rPr>
        <w:t xml:space="preserve"> </w:t>
      </w:r>
      <w:r w:rsidR="00AA5BDF">
        <w:rPr>
          <w:sz w:val="28"/>
          <w:szCs w:val="28"/>
        </w:rPr>
        <w:t xml:space="preserve">    </w:t>
      </w:r>
      <w:r w:rsidR="00521CE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6B60DE">
        <w:rPr>
          <w:sz w:val="28"/>
          <w:szCs w:val="28"/>
        </w:rPr>
        <w:t>05.07.</w:t>
      </w:r>
      <w:r w:rsidR="004E66E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515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9F35CC" w:rsidRDefault="000E627E" w:rsidP="001A0F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FB6E6E">
        <w:rPr>
          <w:sz w:val="28"/>
          <w:szCs w:val="28"/>
        </w:rPr>
        <w:t>бюджетных ассигнований муниципальной программы</w:t>
      </w:r>
      <w:r w:rsidR="00A0603A" w:rsidRPr="00412180">
        <w:rPr>
          <w:sz w:val="28"/>
          <w:szCs w:val="28"/>
        </w:rPr>
        <w:t xml:space="preserve">» </w:t>
      </w:r>
      <w:r w:rsidR="00C51080">
        <w:rPr>
          <w:sz w:val="28"/>
          <w:szCs w:val="28"/>
        </w:rPr>
        <w:t xml:space="preserve"> - вместо цифр   </w:t>
      </w:r>
      <w:r w:rsidR="00F126A2">
        <w:rPr>
          <w:sz w:val="28"/>
          <w:szCs w:val="28"/>
        </w:rPr>
        <w:t>75624,40407 тыс. рублей, читать 765</w:t>
      </w:r>
      <w:r w:rsidR="00802EF7">
        <w:rPr>
          <w:sz w:val="28"/>
          <w:szCs w:val="28"/>
        </w:rPr>
        <w:t>24</w:t>
      </w:r>
      <w:r w:rsidR="00F126A2">
        <w:rPr>
          <w:sz w:val="28"/>
          <w:szCs w:val="28"/>
        </w:rPr>
        <w:t>,</w:t>
      </w:r>
      <w:r w:rsidR="00802EF7">
        <w:rPr>
          <w:sz w:val="28"/>
          <w:szCs w:val="28"/>
        </w:rPr>
        <w:t>2</w:t>
      </w:r>
      <w:r w:rsidR="00F126A2">
        <w:rPr>
          <w:sz w:val="28"/>
          <w:szCs w:val="28"/>
        </w:rPr>
        <w:t>0407 тыс. рублей; 2023 год вместо цифр 22804,6 тыс. рублей, читать цифры 23729 тыс. рублей.</w:t>
      </w:r>
    </w:p>
    <w:p w:rsidR="00A0603A" w:rsidRPr="00FB6E6E" w:rsidRDefault="00A0603A" w:rsidP="001A0F0B">
      <w:pPr>
        <w:spacing w:line="360" w:lineRule="auto"/>
        <w:jc w:val="both"/>
        <w:rPr>
          <w:sz w:val="28"/>
          <w:szCs w:val="28"/>
        </w:rPr>
      </w:pPr>
      <w:r w:rsidRPr="00FB6E6E">
        <w:rPr>
          <w:sz w:val="28"/>
          <w:szCs w:val="28"/>
        </w:rPr>
        <w:t xml:space="preserve">В Программе: </w:t>
      </w:r>
    </w:p>
    <w:p w:rsid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5. «Перечень программных мероприятий»</w:t>
      </w:r>
      <w:r w:rsidR="00CD6747">
        <w:rPr>
          <w:sz w:val="28"/>
          <w:szCs w:val="28"/>
        </w:rPr>
        <w:t xml:space="preserve"> - </w:t>
      </w:r>
      <w:r w:rsidR="006F0C89">
        <w:rPr>
          <w:sz w:val="28"/>
          <w:szCs w:val="28"/>
        </w:rPr>
        <w:t>изложить в следующей</w:t>
      </w:r>
      <w:r w:rsidR="00CD6747">
        <w:rPr>
          <w:sz w:val="28"/>
          <w:szCs w:val="28"/>
        </w:rPr>
        <w:t xml:space="preserve"> редакции.</w:t>
      </w: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8"/>
        <w:gridCol w:w="1559"/>
        <w:gridCol w:w="851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F425C" w:rsidTr="00E56A69">
        <w:tc>
          <w:tcPr>
            <w:tcW w:w="56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851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F425C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F425C" w:rsidTr="00E56A69">
        <w:tc>
          <w:tcPr>
            <w:tcW w:w="56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Ремонт, строительство и реконструкция зданий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Default="007F2181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136E6">
              <w:rPr>
                <w:rFonts w:ascii="Times New Roman" w:hAnsi="Times New Roman" w:cs="Times New Roman"/>
              </w:rPr>
              <w:t>8</w:t>
            </w:r>
            <w:r w:rsidR="00811FDE">
              <w:rPr>
                <w:rFonts w:ascii="Times New Roman" w:hAnsi="Times New Roman" w:cs="Times New Roman"/>
              </w:rPr>
              <w:t>60,113</w:t>
            </w:r>
            <w:r w:rsidR="00B06C17">
              <w:rPr>
                <w:rFonts w:ascii="Times New Roman" w:hAnsi="Times New Roman" w:cs="Times New Roman"/>
              </w:rPr>
              <w:t>1</w:t>
            </w:r>
            <w:r w:rsidR="00811FDE">
              <w:rPr>
                <w:rFonts w:ascii="Times New Roman" w:hAnsi="Times New Roman" w:cs="Times New Roman"/>
              </w:rPr>
              <w:t>9</w:t>
            </w:r>
          </w:p>
          <w:p w:rsidR="00E56A69" w:rsidRPr="001C3E87" w:rsidRDefault="00E56A69" w:rsidP="00B91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B919F7">
              <w:rPr>
                <w:rFonts w:ascii="Times New Roman" w:hAnsi="Times New Roman" w:cs="Times New Roman"/>
              </w:rPr>
              <w:t>30654,02397</w:t>
            </w:r>
            <w:r w:rsidR="004136E6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</w:t>
            </w:r>
            <w:r w:rsidRPr="00444268">
              <w:rPr>
                <w:rFonts w:ascii="Times New Roman" w:hAnsi="Times New Roman" w:cs="Times New Roman"/>
              </w:rPr>
              <w:lastRenderedPageBreak/>
              <w:t>ета</w:t>
            </w:r>
          </w:p>
        </w:tc>
        <w:tc>
          <w:tcPr>
            <w:tcW w:w="709" w:type="dxa"/>
          </w:tcPr>
          <w:p w:rsidR="00E56A69" w:rsidRDefault="00434484" w:rsidP="00F12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F126A2">
              <w:rPr>
                <w:rFonts w:ascii="Times New Roman" w:hAnsi="Times New Roman" w:cs="Times New Roman"/>
              </w:rPr>
              <w:t>379</w:t>
            </w:r>
            <w:proofErr w:type="gramEnd"/>
            <w:r w:rsidR="00771335">
              <w:rPr>
                <w:rFonts w:ascii="Times New Roman" w:hAnsi="Times New Roman" w:cs="Times New Roman"/>
              </w:rPr>
              <w:t xml:space="preserve"> в том числе 1</w:t>
            </w:r>
            <w:r w:rsidR="00D6190E">
              <w:rPr>
                <w:rFonts w:ascii="Times New Roman" w:hAnsi="Times New Roman" w:cs="Times New Roman"/>
              </w:rPr>
              <w:t>7725,5</w:t>
            </w:r>
            <w:r w:rsidR="00771335" w:rsidRPr="00413258">
              <w:rPr>
                <w:rFonts w:ascii="Times New Roman" w:hAnsi="Times New Roman" w:cs="Times New Roman"/>
              </w:rPr>
              <w:t xml:space="preserve">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Pr="003E7701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34484">
              <w:rPr>
                <w:rFonts w:ascii="Times New Roman" w:hAnsi="Times New Roman" w:cs="Times New Roman"/>
              </w:rPr>
              <w:t>7</w:t>
            </w:r>
            <w:r w:rsidR="00F126A2">
              <w:rPr>
                <w:rFonts w:ascii="Times New Roman" w:hAnsi="Times New Roman" w:cs="Times New Roman"/>
              </w:rPr>
              <w:t>239,1</w:t>
            </w:r>
            <w:r w:rsidR="00837AD4">
              <w:rPr>
                <w:rFonts w:ascii="Times New Roman" w:hAnsi="Times New Roman" w:cs="Times New Roman"/>
              </w:rPr>
              <w:t>1</w:t>
            </w:r>
            <w:r w:rsidR="005F1B5A" w:rsidRPr="003E7701">
              <w:rPr>
                <w:rFonts w:ascii="Times New Roman" w:hAnsi="Times New Roman" w:cs="Times New Roman"/>
              </w:rPr>
              <w:t>3</w:t>
            </w:r>
            <w:r w:rsidR="00B06C17">
              <w:rPr>
                <w:rFonts w:ascii="Times New Roman" w:hAnsi="Times New Roman" w:cs="Times New Roman"/>
              </w:rPr>
              <w:t>1</w:t>
            </w:r>
            <w:r w:rsidR="005F1B5A" w:rsidRPr="003E7701">
              <w:rPr>
                <w:rFonts w:ascii="Times New Roman" w:hAnsi="Times New Roman" w:cs="Times New Roman"/>
              </w:rPr>
              <w:t>9</w:t>
            </w:r>
          </w:p>
          <w:p w:rsidR="006C10DD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5F1B5A">
              <w:rPr>
                <w:rFonts w:ascii="Times New Roman" w:hAnsi="Times New Roman" w:cs="Times New Roman"/>
              </w:rPr>
              <w:t>48379,52397</w:t>
            </w:r>
          </w:p>
          <w:p w:rsidR="00E56A69" w:rsidRPr="00413258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  <w:r w:rsidRPr="00413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текущего) 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 w:rsidR="0021206F"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E56A69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21206F"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206F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конструкций здания ГБОУ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ГБОУ СОШ с Богдановка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Исключили из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56A69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 конструкций здания ГБОУ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их технического состояния и необходимости поведения капитального ремонта</w:t>
            </w:r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</w:t>
            </w:r>
            <w:r w:rsidRPr="00AC246F">
              <w:rPr>
                <w:sz w:val="20"/>
              </w:rPr>
              <w:lastRenderedPageBreak/>
              <w:t xml:space="preserve">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DC70AA" w:rsidRPr="001F425C" w:rsidTr="00E56A69">
        <w:tc>
          <w:tcPr>
            <w:tcW w:w="56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5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детского сада </w:t>
            </w:r>
            <w:proofErr w:type="gramStart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. Георгиевка»</w:t>
            </w:r>
          </w:p>
        </w:tc>
        <w:tc>
          <w:tcPr>
            <w:tcW w:w="851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183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</w:t>
            </w:r>
            <w:r w:rsidRPr="00AC246F">
              <w:rPr>
                <w:sz w:val="20"/>
              </w:rPr>
              <w:lastRenderedPageBreak/>
              <w:t xml:space="preserve">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в зданиях образовательных учреждений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сельских поселениях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, Бобровка, Георгиевка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</w:t>
            </w:r>
            <w:r w:rsidRPr="00AC246F">
              <w:rPr>
                <w:sz w:val="20"/>
              </w:rPr>
              <w:lastRenderedPageBreak/>
              <w:t xml:space="preserve">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отделочные работы в помещении пищеблока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"Организация выделенного доступа к СПД (интернет) по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волокно-оптическому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омашка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обследование здания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 и составление заключения по результатам обследования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559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крыльца главного входа и устройство выгребной ямы ГБОУ СОШ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55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559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повторной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"Капитальн</w:t>
            </w:r>
            <w:r w:rsidRPr="001A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ремонт здания детского сада "Солнышко"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</w:t>
            </w:r>
            <w:r w:rsidRPr="00AC246F">
              <w:rPr>
                <w:sz w:val="20"/>
              </w:rPr>
              <w:lastRenderedPageBreak/>
              <w:t>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кабинетов нежилого здания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крыльца ГБОУ СОШ п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ктябрьский и ремонту кровли детского сада п. Октябрьский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нежилого </w:t>
            </w:r>
            <w:r w:rsidRPr="008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здания ГБОУ СОШ 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обровка"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1.20</w:t>
            </w:r>
          </w:p>
        </w:tc>
        <w:tc>
          <w:tcPr>
            <w:tcW w:w="1559" w:type="dxa"/>
          </w:tcPr>
          <w:p w:rsidR="009C0214" w:rsidRPr="008E651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5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здания ГБОУ СОШ с. </w:t>
            </w:r>
            <w:proofErr w:type="spellStart"/>
            <w:r w:rsidRPr="004F385B">
              <w:rPr>
                <w:rFonts w:ascii="Times New Roman" w:hAnsi="Times New Roman" w:cs="Times New Roman"/>
                <w:sz w:val="24"/>
                <w:szCs w:val="24"/>
              </w:rPr>
              <w:t>Алакаевка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559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"Ремонт пищеблока 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детский сад "Теремок"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559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стоимости объекта: "Ремонт пищеблока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архитектуры и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</w:t>
            </w:r>
            <w:r w:rsidRPr="00AC246F">
              <w:rPr>
                <w:sz w:val="20"/>
              </w:rPr>
              <w:lastRenderedPageBreak/>
              <w:t>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Pr="00B51502" w:rsidRDefault="00B51502" w:rsidP="00B51502"/>
          <w:p w:rsidR="00B51502" w:rsidRDefault="00B51502" w:rsidP="00B51502"/>
          <w:p w:rsidR="00B51502" w:rsidRPr="00B51502" w:rsidRDefault="00B51502" w:rsidP="00B51502"/>
        </w:tc>
      </w:tr>
      <w:tr w:rsidR="00B51502" w:rsidRPr="001F425C" w:rsidTr="00B51502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1.23</w:t>
            </w:r>
          </w:p>
        </w:tc>
        <w:tc>
          <w:tcPr>
            <w:tcW w:w="1559" w:type="dxa"/>
            <w:vAlign w:val="center"/>
          </w:tcPr>
          <w:p w:rsidR="00B51502" w:rsidRDefault="00B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 здания детского сада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Георгиевка</w:t>
            </w:r>
          </w:p>
        </w:tc>
        <w:tc>
          <w:tcPr>
            <w:tcW w:w="851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Pr="00771335" w:rsidRDefault="00B51502" w:rsidP="00B51502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 w:rsidR="00771335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771335">
              <w:rPr>
                <w:color w:val="000000"/>
                <w:sz w:val="20"/>
                <w:szCs w:val="20"/>
              </w:rPr>
              <w:t>647</w:t>
            </w:r>
            <w:r w:rsidR="00771335">
              <w:rPr>
                <w:color w:val="000000"/>
                <w:sz w:val="20"/>
                <w:szCs w:val="20"/>
              </w:rPr>
              <w:t>,</w:t>
            </w:r>
            <w:r w:rsidR="00136412">
              <w:rPr>
                <w:color w:val="000000"/>
                <w:sz w:val="20"/>
                <w:szCs w:val="20"/>
              </w:rPr>
              <w:t>1</w:t>
            </w:r>
            <w:proofErr w:type="gramEnd"/>
            <w:r w:rsidR="00771335" w:rsidRPr="00771335">
              <w:rPr>
                <w:color w:val="000000"/>
                <w:sz w:val="20"/>
                <w:szCs w:val="20"/>
              </w:rPr>
              <w:t xml:space="preserve"> </w:t>
            </w:r>
            <w:r w:rsidR="00771335" w:rsidRPr="00771335">
              <w:rPr>
                <w:sz w:val="20"/>
                <w:szCs w:val="20"/>
              </w:rPr>
              <w:t xml:space="preserve">в том числе </w:t>
            </w:r>
            <w:r w:rsidR="00771335"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="00771335"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0E68" w:rsidRPr="00771335" w:rsidRDefault="009B0E68" w:rsidP="009B0E68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771335">
              <w:rPr>
                <w:color w:val="000000"/>
                <w:sz w:val="20"/>
                <w:szCs w:val="20"/>
              </w:rPr>
              <w:t>647</w:t>
            </w:r>
            <w:r>
              <w:rPr>
                <w:color w:val="000000"/>
                <w:sz w:val="20"/>
                <w:szCs w:val="20"/>
              </w:rPr>
              <w:t>,</w:t>
            </w:r>
            <w:r w:rsidR="00B06C1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771335">
              <w:rPr>
                <w:color w:val="000000"/>
                <w:sz w:val="20"/>
                <w:szCs w:val="20"/>
              </w:rPr>
              <w:t xml:space="preserve"> </w:t>
            </w:r>
            <w:r w:rsidRPr="00771335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E56A69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559" w:type="dxa"/>
          </w:tcPr>
          <w:p w:rsid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пищеблоков детского сада и ГБОУ СОШ с. </w:t>
            </w:r>
            <w:proofErr w:type="spellStart"/>
            <w:r>
              <w:rPr>
                <w:color w:val="000000"/>
              </w:rPr>
              <w:t>Алакаевка</w:t>
            </w:r>
            <w:proofErr w:type="spellEnd"/>
          </w:p>
          <w:p w:rsidR="00B51502" w:rsidRPr="005A5C0F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136412" w:rsidP="007713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1250,8</w:t>
            </w:r>
            <w:proofErr w:type="gramEnd"/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B06C17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1250,8</w:t>
            </w:r>
            <w:proofErr w:type="gramEnd"/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9B0E68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E56A69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559" w:type="dxa"/>
          </w:tcPr>
          <w:p w:rsidR="00B51502" w:rsidRP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обследования конструкций здания детского сада "Ромашка" ГБОУ СОШ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расносамарское</w:t>
            </w:r>
          </w:p>
        </w:tc>
        <w:tc>
          <w:tcPr>
            <w:tcW w:w="851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9B0E68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559" w:type="dxa"/>
          </w:tcPr>
          <w:p w:rsidR="00C4557B" w:rsidRDefault="00C455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работы по утеплению </w:t>
            </w:r>
            <w:r>
              <w:rPr>
                <w:color w:val="000000"/>
              </w:rPr>
              <w:lastRenderedPageBreak/>
              <w:t xml:space="preserve">стен спортзала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</w:t>
            </w:r>
            <w:r w:rsidRPr="00AC246F">
              <w:rPr>
                <w:sz w:val="20"/>
              </w:rPr>
              <w:lastRenderedPageBreak/>
              <w:t xml:space="preserve">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1.27</w:t>
            </w:r>
          </w:p>
        </w:tc>
        <w:tc>
          <w:tcPr>
            <w:tcW w:w="1559" w:type="dxa"/>
          </w:tcPr>
          <w:p w:rsidR="00C4557B" w:rsidRDefault="00C4557B" w:rsidP="005374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-услуги по подготовке типовой сметной документации и </w:t>
            </w:r>
            <w:proofErr w:type="spellStart"/>
            <w:r>
              <w:rPr>
                <w:color w:val="000000"/>
              </w:rPr>
              <w:t>рохождение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объекту "Капитальный ремонт здания СП детского сада "Ромашка" ГБОУ СОШ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расносамарское</w:t>
            </w:r>
            <w:r>
              <w:rPr>
                <w:b/>
                <w:bCs/>
                <w:color w:val="000000"/>
              </w:rPr>
              <w:t>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ремонтные работы в здании начальной школы 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омсомольский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</w:t>
            </w:r>
          </w:p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1912,5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5F1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</w:t>
            </w:r>
          </w:p>
          <w:p w:rsidR="00C4557B" w:rsidRDefault="00C4557B" w:rsidP="005F1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1912,5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прохождение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проведению проверки </w:t>
            </w:r>
            <w:r>
              <w:rPr>
                <w:color w:val="000000"/>
              </w:rPr>
              <w:lastRenderedPageBreak/>
              <w:t>достоверности сметной стоимости объекта "Ремонт начальной школы ГБОУ СОШ 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омсомольский, в целях обеспечения водоснабжением кабинетов"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C45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</w:t>
            </w:r>
            <w:r w:rsidRPr="00AC246F">
              <w:rPr>
                <w:sz w:val="20"/>
              </w:rPr>
              <w:lastRenderedPageBreak/>
              <w:t xml:space="preserve">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1.30</w:t>
            </w: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работ по обследованию здания ГБОУ СОШ 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 xml:space="preserve">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по подготовке типовой сметной документации по объекту "Капитальный ремонт здания ГБОУ СОШ 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 xml:space="preserve">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</w:t>
            </w:r>
            <w:r>
              <w:rPr>
                <w:color w:val="000000"/>
              </w:rPr>
              <w:lastRenderedPageBreak/>
              <w:t>нной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1.32</w:t>
            </w: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обследованию здания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убовка</w:t>
            </w:r>
            <w:proofErr w:type="spellEnd"/>
            <w:r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услуги по подготовке типовой сметной документации по объекту "Капитальный ремонт здания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убовка</w:t>
            </w:r>
            <w:proofErr w:type="spellEnd"/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 w:rsidRPr="006E4457">
              <w:rPr>
                <w:color w:val="000000"/>
              </w:rPr>
              <w:t xml:space="preserve">прохождение </w:t>
            </w:r>
            <w:proofErr w:type="spellStart"/>
            <w:r w:rsidRPr="006E4457">
              <w:rPr>
                <w:color w:val="000000"/>
              </w:rPr>
              <w:t>гос.экспертизы</w:t>
            </w:r>
            <w:proofErr w:type="spellEnd"/>
            <w:r w:rsidRPr="006E44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</w:t>
            </w:r>
            <w:r w:rsidRPr="006E4457">
              <w:rPr>
                <w:color w:val="000000"/>
              </w:rPr>
              <w:lastRenderedPageBreak/>
              <w:t>здания детского сада "Ромашка" ГБОУ СОШ с</w:t>
            </w:r>
            <w:proofErr w:type="gramStart"/>
            <w:r w:rsidRPr="006E4457">
              <w:rPr>
                <w:color w:val="000000"/>
              </w:rPr>
              <w:t>.К</w:t>
            </w:r>
            <w:proofErr w:type="gramEnd"/>
            <w:r w:rsidRPr="006E4457">
              <w:rPr>
                <w:color w:val="000000"/>
              </w:rPr>
              <w:t>расносамарское"</w:t>
            </w: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</w:t>
            </w:r>
            <w:r w:rsidRPr="00AC246F">
              <w:rPr>
                <w:sz w:val="20"/>
              </w:rPr>
              <w:lastRenderedPageBreak/>
              <w:t>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E56A69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1.35</w:t>
            </w:r>
          </w:p>
        </w:tc>
        <w:tc>
          <w:tcPr>
            <w:tcW w:w="1559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</w:t>
            </w:r>
            <w:proofErr w:type="gramStart"/>
            <w:r w:rsidRPr="00937257">
              <w:rPr>
                <w:color w:val="000000"/>
              </w:rPr>
              <w:t>.Н</w:t>
            </w:r>
            <w:proofErr w:type="gramEnd"/>
            <w:r w:rsidRPr="00937257">
              <w:rPr>
                <w:color w:val="000000"/>
              </w:rPr>
              <w:t xml:space="preserve">овый </w:t>
            </w:r>
            <w:proofErr w:type="spellStart"/>
            <w:r w:rsidRPr="00937257">
              <w:rPr>
                <w:color w:val="000000"/>
              </w:rPr>
              <w:t>Сарбай</w:t>
            </w:r>
            <w:proofErr w:type="spellEnd"/>
            <w:r w:rsidRPr="00937257">
              <w:rPr>
                <w:color w:val="000000"/>
              </w:rPr>
              <w:t>"</w:t>
            </w:r>
          </w:p>
        </w:tc>
        <w:tc>
          <w:tcPr>
            <w:tcW w:w="851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E56A69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1559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</w:t>
            </w:r>
            <w:proofErr w:type="spellStart"/>
            <w:r w:rsidRPr="00937257">
              <w:rPr>
                <w:color w:val="000000"/>
              </w:rPr>
              <w:t>с</w:t>
            </w:r>
            <w:proofErr w:type="gramStart"/>
            <w:r w:rsidRPr="00937257">
              <w:rPr>
                <w:color w:val="000000"/>
              </w:rPr>
              <w:t>.Ч</w:t>
            </w:r>
            <w:proofErr w:type="gramEnd"/>
            <w:r w:rsidRPr="00937257">
              <w:rPr>
                <w:color w:val="000000"/>
              </w:rPr>
              <w:t>убовка</w:t>
            </w:r>
            <w:proofErr w:type="spellEnd"/>
            <w:r w:rsidRPr="00937257">
              <w:rPr>
                <w:color w:val="000000"/>
              </w:rPr>
              <w:t>"</w:t>
            </w:r>
          </w:p>
        </w:tc>
        <w:tc>
          <w:tcPr>
            <w:tcW w:w="851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E56A69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559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</w:t>
            </w:r>
            <w:proofErr w:type="gramStart"/>
            <w:r w:rsidRPr="00937257">
              <w:rPr>
                <w:color w:val="000000"/>
              </w:rPr>
              <w:t>.э</w:t>
            </w:r>
            <w:proofErr w:type="gramEnd"/>
            <w:r w:rsidRPr="00937257">
              <w:rPr>
                <w:color w:val="000000"/>
              </w:rPr>
              <w:t>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 ГБОУ</w:t>
            </w:r>
          </w:p>
        </w:tc>
        <w:tc>
          <w:tcPr>
            <w:tcW w:w="851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E56A69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1.38</w:t>
            </w:r>
          </w:p>
        </w:tc>
        <w:tc>
          <w:tcPr>
            <w:tcW w:w="1559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детского сада с</w:t>
            </w:r>
            <w:proofErr w:type="gramStart"/>
            <w:r w:rsidRPr="00937257">
              <w:rPr>
                <w:color w:val="000000"/>
              </w:rPr>
              <w:t>.Г</w:t>
            </w:r>
            <w:proofErr w:type="gramEnd"/>
            <w:r w:rsidRPr="00937257">
              <w:rPr>
                <w:color w:val="000000"/>
              </w:rPr>
              <w:t>еоргиевка"</w:t>
            </w:r>
          </w:p>
        </w:tc>
        <w:tc>
          <w:tcPr>
            <w:tcW w:w="851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E56A69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1559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>ремонт кровли ГБОУ СОШ с</w:t>
            </w:r>
            <w:proofErr w:type="gramStart"/>
            <w:r w:rsidRPr="00937257">
              <w:rPr>
                <w:color w:val="000000"/>
              </w:rPr>
              <w:t>.Н</w:t>
            </w:r>
            <w:proofErr w:type="gramEnd"/>
            <w:r w:rsidRPr="00937257">
              <w:rPr>
                <w:color w:val="000000"/>
              </w:rPr>
              <w:t xml:space="preserve">овый </w:t>
            </w:r>
            <w:proofErr w:type="spellStart"/>
            <w:r w:rsidRPr="00937257">
              <w:rPr>
                <w:color w:val="000000"/>
              </w:rPr>
              <w:t>Сарбай</w:t>
            </w:r>
            <w:proofErr w:type="spellEnd"/>
          </w:p>
        </w:tc>
        <w:tc>
          <w:tcPr>
            <w:tcW w:w="851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E56A69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1559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>ремонт крыльца ГБОУ СОШ с</w:t>
            </w:r>
            <w:proofErr w:type="gramStart"/>
            <w:r w:rsidRPr="00937257">
              <w:rPr>
                <w:color w:val="000000"/>
              </w:rPr>
              <w:t>.М</w:t>
            </w:r>
            <w:proofErr w:type="gramEnd"/>
            <w:r w:rsidRPr="00937257">
              <w:rPr>
                <w:color w:val="000000"/>
              </w:rPr>
              <w:t xml:space="preserve">алая </w:t>
            </w:r>
            <w:proofErr w:type="spellStart"/>
            <w:r w:rsidRPr="00937257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851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F12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  <w:r w:rsidR="00F1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F12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  <w:r w:rsidR="00F1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E56A69">
        <w:tc>
          <w:tcPr>
            <w:tcW w:w="568" w:type="dxa"/>
          </w:tcPr>
          <w:p w:rsidR="00EB0F0B" w:rsidRPr="001F425C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B0F0B" w:rsidRPr="00CD7F80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санитарно-гигиеническим нормам и требованиям пожарной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зданий и помещений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0F0B" w:rsidRPr="00CD7F80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B0F0B" w:rsidRPr="001F425C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B0F0B" w:rsidRPr="001F425C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EB0F0B" w:rsidRPr="001F425C" w:rsidRDefault="00EB0F0B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2843,24983</w:t>
            </w:r>
          </w:p>
        </w:tc>
        <w:tc>
          <w:tcPr>
            <w:tcW w:w="709" w:type="dxa"/>
          </w:tcPr>
          <w:p w:rsidR="00EB0F0B" w:rsidRPr="001C3E87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Pr="001C3E87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EB0F0B" w:rsidRPr="001C3E87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EB0F0B" w:rsidRPr="001C3E87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EB0F0B" w:rsidRPr="00DA74D7" w:rsidRDefault="00EB0F0B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2873,24983</w:t>
            </w:r>
          </w:p>
        </w:tc>
        <w:tc>
          <w:tcPr>
            <w:tcW w:w="1099" w:type="dxa"/>
          </w:tcPr>
          <w:p w:rsidR="00EB0F0B" w:rsidRPr="00AC246F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</w:t>
            </w:r>
            <w:r w:rsidRPr="00AC246F">
              <w:rPr>
                <w:rFonts w:ascii="Times New Roman" w:hAnsi="Times New Roman" w:cs="Times New Roman"/>
              </w:rPr>
              <w:lastRenderedPageBreak/>
              <w:t xml:space="preserve">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EB0F0B" w:rsidRPr="001F425C" w:rsidTr="00E56A69">
        <w:tc>
          <w:tcPr>
            <w:tcW w:w="56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559" w:type="dxa"/>
          </w:tcPr>
          <w:p w:rsidR="00EB0F0B" w:rsidRPr="00CD7F80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B0F0B" w:rsidRPr="00CD7F80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B0F0B" w:rsidRPr="001C3E87" w:rsidRDefault="00EB0F0B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709" w:type="dxa"/>
          </w:tcPr>
          <w:p w:rsidR="00EB0F0B" w:rsidRPr="001C3E87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Pr="001C3E87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B0F0B" w:rsidRPr="001C3E87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Pr="001C3E87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B0F0B" w:rsidRPr="001C3E87" w:rsidRDefault="00EB0F0B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1099" w:type="dxa"/>
          </w:tcPr>
          <w:p w:rsidR="00EB0F0B" w:rsidRPr="00AC246F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EB0F0B" w:rsidRPr="001F425C" w:rsidTr="00E56A69">
        <w:tc>
          <w:tcPr>
            <w:tcW w:w="56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5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установка забора в ГБОУ СОШ 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ольшая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851" w:type="dxa"/>
          </w:tcPr>
          <w:p w:rsidR="00EB0F0B" w:rsidRPr="00CD7F80" w:rsidRDefault="00EB0F0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F0B" w:rsidRDefault="00EB0F0B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1099" w:type="dxa"/>
          </w:tcPr>
          <w:p w:rsidR="00EB0F0B" w:rsidRPr="00AC246F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 xml:space="preserve">, соответствующих современным требованиям </w:t>
            </w:r>
            <w:r w:rsidRPr="00AC246F">
              <w:rPr>
                <w:rFonts w:ascii="Times New Roman" w:hAnsi="Times New Roman" w:cs="Times New Roman"/>
              </w:rPr>
              <w:lastRenderedPageBreak/>
              <w:t>пожарной безопасности, санитарно-гигиеническим нормам</w:t>
            </w:r>
          </w:p>
        </w:tc>
      </w:tr>
      <w:tr w:rsidR="00EB0F0B" w:rsidRPr="001F425C" w:rsidTr="00E56A69">
        <w:tc>
          <w:tcPr>
            <w:tcW w:w="568" w:type="dxa"/>
          </w:tcPr>
          <w:p w:rsidR="00EB0F0B" w:rsidRPr="001F425C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EB0F0B" w:rsidRPr="001F425C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B0F0B" w:rsidRPr="001F425C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B0F0B" w:rsidRPr="001F425C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Pr="001F425C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EB0F0B" w:rsidRPr="001F425C" w:rsidRDefault="00EB0F0B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6061,84105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B0F0B" w:rsidRPr="001F425C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09" w:type="dxa"/>
          </w:tcPr>
          <w:p w:rsidR="00EB0F0B" w:rsidRPr="001F425C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Pr="001F425C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B0F0B" w:rsidRPr="001F425C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B0F0B" w:rsidRPr="001F425C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6411,84105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B0F0B" w:rsidRPr="00AC246F" w:rsidRDefault="00EB0F0B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Увеличения количества  оснащенных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>;</w:t>
            </w:r>
          </w:p>
          <w:p w:rsidR="00EB0F0B" w:rsidRPr="00AC246F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0F0B" w:rsidRPr="001F425C" w:rsidTr="00E56A69">
        <w:tc>
          <w:tcPr>
            <w:tcW w:w="56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EB0F0B" w:rsidRPr="00CD5DFC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оборудованием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B0F0B" w:rsidRPr="001C3E87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5652,13789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5652,13789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B0F0B" w:rsidRPr="00185BF2" w:rsidRDefault="00EB0F0B" w:rsidP="00E56A69">
            <w:pPr>
              <w:pStyle w:val="a6"/>
              <w:rPr>
                <w:sz w:val="20"/>
              </w:rPr>
            </w:pPr>
            <w:r w:rsidRPr="00185BF2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5BF2">
              <w:rPr>
                <w:sz w:val="20"/>
              </w:rPr>
              <w:t>Кинельский</w:t>
            </w:r>
            <w:proofErr w:type="spellEnd"/>
            <w:r w:rsidRPr="00185BF2">
              <w:rPr>
                <w:sz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EB0F0B" w:rsidRPr="001F425C" w:rsidTr="00E56A69">
        <w:tc>
          <w:tcPr>
            <w:tcW w:w="56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закупка мебели в кабинеты ГБОУ СОШ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851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567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B0F0B" w:rsidRPr="001C3E87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Pr="001C3E87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99" w:type="dxa"/>
          </w:tcPr>
          <w:p w:rsidR="00EB0F0B" w:rsidRPr="00185BF2" w:rsidRDefault="00EB0F0B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</w:t>
            </w:r>
            <w:r w:rsidRPr="00AC246F">
              <w:rPr>
                <w:sz w:val="20"/>
              </w:rPr>
              <w:lastRenderedPageBreak/>
              <w:t xml:space="preserve">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B0F0B" w:rsidRPr="001F425C" w:rsidTr="00E56A69">
        <w:tc>
          <w:tcPr>
            <w:tcW w:w="56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559" w:type="dxa"/>
          </w:tcPr>
          <w:p w:rsidR="00EB0F0B" w:rsidRPr="00E10BC7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типовой сметной документации и прохождение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огдановка "</w:t>
            </w:r>
          </w:p>
        </w:tc>
        <w:tc>
          <w:tcPr>
            <w:tcW w:w="851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Pr="001C3E87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1099" w:type="dxa"/>
          </w:tcPr>
          <w:p w:rsidR="00EB0F0B" w:rsidRPr="00AC246F" w:rsidRDefault="00EB0F0B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B0F0B" w:rsidRPr="001F425C" w:rsidTr="00E56A69">
        <w:tc>
          <w:tcPr>
            <w:tcW w:w="56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0F0B" w:rsidRDefault="00EB0F0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мебели для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лакаевка</w:t>
            </w:r>
            <w:proofErr w:type="spellEnd"/>
          </w:p>
          <w:p w:rsidR="00EB0F0B" w:rsidRPr="001A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Pr="00CD7F80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99" w:type="dxa"/>
          </w:tcPr>
          <w:p w:rsidR="00EB0F0B" w:rsidRPr="00AC246F" w:rsidRDefault="00EB0F0B" w:rsidP="00E56A69">
            <w:pPr>
              <w:pStyle w:val="a6"/>
              <w:rPr>
                <w:sz w:val="20"/>
              </w:rPr>
            </w:pPr>
          </w:p>
        </w:tc>
      </w:tr>
    </w:tbl>
    <w:p w:rsidR="00FB6E6E" w:rsidRP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046417" w:rsidRDefault="00A0603A" w:rsidP="000464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6. </w:t>
      </w:r>
      <w:r w:rsidRPr="00412180">
        <w:rPr>
          <w:sz w:val="28"/>
          <w:szCs w:val="28"/>
        </w:rPr>
        <w:t>«</w:t>
      </w:r>
      <w:r w:rsidR="00FB6E6E">
        <w:rPr>
          <w:sz w:val="28"/>
          <w:szCs w:val="28"/>
        </w:rPr>
        <w:t>Обоснование</w:t>
      </w:r>
      <w:r w:rsidRPr="00412180">
        <w:rPr>
          <w:sz w:val="28"/>
          <w:szCs w:val="28"/>
        </w:rPr>
        <w:t xml:space="preserve"> ресурсно</w:t>
      </w:r>
      <w:r w:rsidR="00FB6E6E">
        <w:rPr>
          <w:sz w:val="28"/>
          <w:szCs w:val="28"/>
        </w:rPr>
        <w:t>го</w:t>
      </w:r>
      <w:r w:rsidRPr="00412180">
        <w:rPr>
          <w:sz w:val="28"/>
          <w:szCs w:val="28"/>
        </w:rPr>
        <w:t xml:space="preserve"> обеспечени</w:t>
      </w:r>
      <w:r w:rsidR="00FB6E6E">
        <w:rPr>
          <w:sz w:val="28"/>
          <w:szCs w:val="28"/>
        </w:rPr>
        <w:t>я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рограммы» </w:t>
      </w:r>
      <w:r w:rsidR="000E627E">
        <w:rPr>
          <w:sz w:val="28"/>
          <w:szCs w:val="28"/>
        </w:rPr>
        <w:t xml:space="preserve">- </w:t>
      </w:r>
      <w:r w:rsidR="00FB6E6E">
        <w:rPr>
          <w:sz w:val="28"/>
          <w:szCs w:val="28"/>
        </w:rPr>
        <w:t xml:space="preserve">вместо цифр  </w:t>
      </w:r>
      <w:r w:rsidR="00F126A2">
        <w:rPr>
          <w:sz w:val="28"/>
          <w:szCs w:val="28"/>
        </w:rPr>
        <w:t xml:space="preserve">75624,40407 </w:t>
      </w:r>
      <w:r w:rsidR="00046417">
        <w:rPr>
          <w:sz w:val="28"/>
          <w:szCs w:val="28"/>
        </w:rPr>
        <w:t>тыс. рублей, читать 7</w:t>
      </w:r>
      <w:r w:rsidR="00F126A2">
        <w:rPr>
          <w:sz w:val="28"/>
          <w:szCs w:val="28"/>
        </w:rPr>
        <w:t>65</w:t>
      </w:r>
      <w:r w:rsidR="00802EF7">
        <w:rPr>
          <w:sz w:val="28"/>
          <w:szCs w:val="28"/>
        </w:rPr>
        <w:t>24</w:t>
      </w:r>
      <w:r w:rsidR="00F126A2">
        <w:rPr>
          <w:sz w:val="28"/>
          <w:szCs w:val="28"/>
        </w:rPr>
        <w:t>,</w:t>
      </w:r>
      <w:r w:rsidR="00802EF7">
        <w:rPr>
          <w:sz w:val="28"/>
          <w:szCs w:val="28"/>
        </w:rPr>
        <w:t>2</w:t>
      </w:r>
      <w:r w:rsidR="00046417">
        <w:rPr>
          <w:sz w:val="28"/>
          <w:szCs w:val="28"/>
        </w:rPr>
        <w:t xml:space="preserve">0407 тыс. рублей; 2023 год вместо цифр </w:t>
      </w:r>
      <w:r w:rsidR="00F126A2">
        <w:rPr>
          <w:sz w:val="28"/>
          <w:szCs w:val="28"/>
        </w:rPr>
        <w:t xml:space="preserve">22804,6 </w:t>
      </w:r>
      <w:r w:rsidR="00046417">
        <w:rPr>
          <w:sz w:val="28"/>
          <w:szCs w:val="28"/>
        </w:rPr>
        <w:t xml:space="preserve">тыс. рублей, читать цифры </w:t>
      </w:r>
      <w:r w:rsidR="00F126A2">
        <w:rPr>
          <w:sz w:val="28"/>
          <w:szCs w:val="28"/>
        </w:rPr>
        <w:t>23729</w:t>
      </w:r>
      <w:r w:rsidR="00046417">
        <w:rPr>
          <w:sz w:val="28"/>
          <w:szCs w:val="28"/>
        </w:rPr>
        <w:t xml:space="preserve"> тыс. рублей.</w:t>
      </w:r>
    </w:p>
    <w:p w:rsidR="00A0603A" w:rsidRDefault="00D6190E" w:rsidP="001A0F0B">
      <w:pPr>
        <w:spacing w:line="360" w:lineRule="auto"/>
        <w:jc w:val="both"/>
      </w:pPr>
      <w:r>
        <w:rPr>
          <w:sz w:val="28"/>
          <w:szCs w:val="28"/>
        </w:rPr>
        <w:t>.</w:t>
      </w:r>
    </w:p>
    <w:p w:rsidR="00A0603A" w:rsidRDefault="00A0603A"/>
    <w:sectPr w:rsidR="00A0603A" w:rsidSect="00975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603A"/>
    <w:rsid w:val="00013B63"/>
    <w:rsid w:val="00046417"/>
    <w:rsid w:val="0005431C"/>
    <w:rsid w:val="00057A39"/>
    <w:rsid w:val="000631E5"/>
    <w:rsid w:val="000A54CA"/>
    <w:rsid w:val="000E627E"/>
    <w:rsid w:val="001025B1"/>
    <w:rsid w:val="00127FA6"/>
    <w:rsid w:val="00136412"/>
    <w:rsid w:val="001731C4"/>
    <w:rsid w:val="00183D6C"/>
    <w:rsid w:val="001A0F0B"/>
    <w:rsid w:val="001A6E6E"/>
    <w:rsid w:val="001C3215"/>
    <w:rsid w:val="001F06AE"/>
    <w:rsid w:val="00210FEA"/>
    <w:rsid w:val="0021206F"/>
    <w:rsid w:val="002230FD"/>
    <w:rsid w:val="00236DE9"/>
    <w:rsid w:val="0024111C"/>
    <w:rsid w:val="002935F1"/>
    <w:rsid w:val="002C59AE"/>
    <w:rsid w:val="002C7D44"/>
    <w:rsid w:val="002D021D"/>
    <w:rsid w:val="002D50A0"/>
    <w:rsid w:val="002E4FDE"/>
    <w:rsid w:val="00326A2D"/>
    <w:rsid w:val="00332F7B"/>
    <w:rsid w:val="0033631D"/>
    <w:rsid w:val="00341AC0"/>
    <w:rsid w:val="003822D3"/>
    <w:rsid w:val="003B5E3B"/>
    <w:rsid w:val="003C4FD8"/>
    <w:rsid w:val="003E7701"/>
    <w:rsid w:val="003E78A9"/>
    <w:rsid w:val="00412E4A"/>
    <w:rsid w:val="004136E6"/>
    <w:rsid w:val="004237DD"/>
    <w:rsid w:val="00434484"/>
    <w:rsid w:val="004E66E6"/>
    <w:rsid w:val="004F385B"/>
    <w:rsid w:val="00506CE9"/>
    <w:rsid w:val="00521CE8"/>
    <w:rsid w:val="0053745B"/>
    <w:rsid w:val="00553ADF"/>
    <w:rsid w:val="0059236B"/>
    <w:rsid w:val="00595FCA"/>
    <w:rsid w:val="005A5C0F"/>
    <w:rsid w:val="005B1C7F"/>
    <w:rsid w:val="005C16A1"/>
    <w:rsid w:val="005F1B5A"/>
    <w:rsid w:val="00607E0B"/>
    <w:rsid w:val="00611FBF"/>
    <w:rsid w:val="0061752B"/>
    <w:rsid w:val="006529B1"/>
    <w:rsid w:val="0065416E"/>
    <w:rsid w:val="00656D63"/>
    <w:rsid w:val="00676CFA"/>
    <w:rsid w:val="00691549"/>
    <w:rsid w:val="006B2CC7"/>
    <w:rsid w:val="006B60DE"/>
    <w:rsid w:val="006C10DD"/>
    <w:rsid w:val="006E4457"/>
    <w:rsid w:val="006F0C89"/>
    <w:rsid w:val="006F7D96"/>
    <w:rsid w:val="00701210"/>
    <w:rsid w:val="0071520F"/>
    <w:rsid w:val="007155F2"/>
    <w:rsid w:val="007412FF"/>
    <w:rsid w:val="007503E8"/>
    <w:rsid w:val="00767FC6"/>
    <w:rsid w:val="00771335"/>
    <w:rsid w:val="007953B3"/>
    <w:rsid w:val="007C72B4"/>
    <w:rsid w:val="007D293F"/>
    <w:rsid w:val="007E7DAE"/>
    <w:rsid w:val="007F2181"/>
    <w:rsid w:val="00801C27"/>
    <w:rsid w:val="00802EF7"/>
    <w:rsid w:val="00811FDE"/>
    <w:rsid w:val="00816A25"/>
    <w:rsid w:val="00837AD4"/>
    <w:rsid w:val="0084532C"/>
    <w:rsid w:val="00867B54"/>
    <w:rsid w:val="00870E21"/>
    <w:rsid w:val="008D61D2"/>
    <w:rsid w:val="008E6517"/>
    <w:rsid w:val="008F053D"/>
    <w:rsid w:val="00931DD1"/>
    <w:rsid w:val="00937257"/>
    <w:rsid w:val="00937A8B"/>
    <w:rsid w:val="00937CFA"/>
    <w:rsid w:val="009403A1"/>
    <w:rsid w:val="0097547B"/>
    <w:rsid w:val="0098047C"/>
    <w:rsid w:val="00982027"/>
    <w:rsid w:val="009B0E68"/>
    <w:rsid w:val="009C0214"/>
    <w:rsid w:val="009D7743"/>
    <w:rsid w:val="009E0EF6"/>
    <w:rsid w:val="009E38B1"/>
    <w:rsid w:val="009E394D"/>
    <w:rsid w:val="009F35CC"/>
    <w:rsid w:val="00A01288"/>
    <w:rsid w:val="00A0603A"/>
    <w:rsid w:val="00A212B0"/>
    <w:rsid w:val="00A23DCB"/>
    <w:rsid w:val="00A36307"/>
    <w:rsid w:val="00A37994"/>
    <w:rsid w:val="00A4387A"/>
    <w:rsid w:val="00A75EA1"/>
    <w:rsid w:val="00A80905"/>
    <w:rsid w:val="00AA52EB"/>
    <w:rsid w:val="00AA5BDF"/>
    <w:rsid w:val="00AD544A"/>
    <w:rsid w:val="00B06C17"/>
    <w:rsid w:val="00B1009F"/>
    <w:rsid w:val="00B14AAB"/>
    <w:rsid w:val="00B51502"/>
    <w:rsid w:val="00B6767F"/>
    <w:rsid w:val="00B854D6"/>
    <w:rsid w:val="00B86031"/>
    <w:rsid w:val="00B919F7"/>
    <w:rsid w:val="00BA0199"/>
    <w:rsid w:val="00BA06D0"/>
    <w:rsid w:val="00BB69D5"/>
    <w:rsid w:val="00BD0133"/>
    <w:rsid w:val="00BE27CA"/>
    <w:rsid w:val="00BE45CF"/>
    <w:rsid w:val="00C226CC"/>
    <w:rsid w:val="00C40A26"/>
    <w:rsid w:val="00C4557B"/>
    <w:rsid w:val="00C51080"/>
    <w:rsid w:val="00C66AA8"/>
    <w:rsid w:val="00CB1CE0"/>
    <w:rsid w:val="00CC024F"/>
    <w:rsid w:val="00CC530B"/>
    <w:rsid w:val="00CD6747"/>
    <w:rsid w:val="00CE371F"/>
    <w:rsid w:val="00CE550F"/>
    <w:rsid w:val="00CF7043"/>
    <w:rsid w:val="00D2162E"/>
    <w:rsid w:val="00D36F1A"/>
    <w:rsid w:val="00D50266"/>
    <w:rsid w:val="00D563C2"/>
    <w:rsid w:val="00D6190E"/>
    <w:rsid w:val="00D85CCC"/>
    <w:rsid w:val="00D9123B"/>
    <w:rsid w:val="00D9618D"/>
    <w:rsid w:val="00DA2677"/>
    <w:rsid w:val="00DA3A63"/>
    <w:rsid w:val="00DC70AA"/>
    <w:rsid w:val="00DD6E7E"/>
    <w:rsid w:val="00DE064A"/>
    <w:rsid w:val="00E02FB3"/>
    <w:rsid w:val="00E10BC7"/>
    <w:rsid w:val="00E220E8"/>
    <w:rsid w:val="00E56A69"/>
    <w:rsid w:val="00E75C1B"/>
    <w:rsid w:val="00E77E3E"/>
    <w:rsid w:val="00E92B8D"/>
    <w:rsid w:val="00E95060"/>
    <w:rsid w:val="00E952D3"/>
    <w:rsid w:val="00EA275D"/>
    <w:rsid w:val="00EB0F0B"/>
    <w:rsid w:val="00EB5B04"/>
    <w:rsid w:val="00EF14E3"/>
    <w:rsid w:val="00F126A2"/>
    <w:rsid w:val="00F347F0"/>
    <w:rsid w:val="00F50316"/>
    <w:rsid w:val="00F5384A"/>
    <w:rsid w:val="00F62411"/>
    <w:rsid w:val="00F879FF"/>
    <w:rsid w:val="00F95AE7"/>
    <w:rsid w:val="00F96E67"/>
    <w:rsid w:val="00FA3B3A"/>
    <w:rsid w:val="00FB6E6E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91330-601F-4667-AF1A-B9CE74E0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19</Pages>
  <Words>3038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68</cp:revision>
  <cp:lastPrinted>2023-07-02T07:11:00Z</cp:lastPrinted>
  <dcterms:created xsi:type="dcterms:W3CDTF">2021-09-02T11:40:00Z</dcterms:created>
  <dcterms:modified xsi:type="dcterms:W3CDTF">2023-07-06T03:23:00Z</dcterms:modified>
</cp:coreProperties>
</file>