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6D" w:rsidRPr="002250F4" w:rsidRDefault="000705DB" w:rsidP="000705DB">
      <w:pPr>
        <w:tabs>
          <w:tab w:val="center" w:pos="4535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5C0EB8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-56515</wp:posOffset>
                </wp:positionV>
                <wp:extent cx="3371850" cy="1744345"/>
                <wp:effectExtent l="0" t="635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174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11" w:rsidRPr="007B4FA6" w:rsidRDefault="00265811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265811" w:rsidRPr="007B4FA6" w:rsidRDefault="00265811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муниципального района Кинельский</w:t>
                            </w:r>
                          </w:p>
                          <w:p w:rsidR="00265811" w:rsidRPr="007B4FA6" w:rsidRDefault="00265811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Самарской области</w:t>
                            </w:r>
                          </w:p>
                          <w:p w:rsidR="00265811" w:rsidRPr="007B4FA6" w:rsidRDefault="00265811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4FA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:rsidR="00265811" w:rsidRPr="007B4FA6" w:rsidRDefault="00265811" w:rsidP="0074326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A662AC" w:rsidRPr="00A662AC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29.07.2024</w:t>
                            </w:r>
                            <w:r w:rsidRPr="00A23AD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г.</w:t>
                            </w: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A662AC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1121</w:t>
                            </w:r>
                          </w:p>
                          <w:p w:rsidR="00265811" w:rsidRPr="007B4FA6" w:rsidRDefault="00265811" w:rsidP="00AE0A6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г. Кинель</w:t>
                            </w:r>
                          </w:p>
                          <w:p w:rsidR="00265811" w:rsidRDefault="00265811" w:rsidP="00AE0A6D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0.55pt;margin-top:-4.45pt;width:265.5pt;height:1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NvrwIAALEFAAAOAAAAZHJzL2Uyb0RvYy54bWysVNtu2zAMfR+wfxD07voS52KjTtHG8TCg&#10;24p1+wDFlmNhsuRJSpxu2L+PkpPUaV+GbX4QRIk6PCSPeX1zaDnaU6WZFBkOrwKMqChlxcQ2w1+/&#10;FN4CI22IqAiXgmb4iWp8s3z75rrvUhrJRvKKKgQgQqd9l+HGmC71fV02tCX6SnZUwGUtVUsMmGrr&#10;V4r0gN5yPwqCmd9LVXVKllRrOM2HS7x0+HVNS/OprjU1iGcYuBm3Krdu7Oovr0m6VaRrWHmkQf6C&#10;RUuYgKBnqJwYgnaKvYJqWamklrW5KmXry7pmJXU5QDZh8CKbx4Z01OUCxdHduUz6/8GWH/cPCrEK&#10;eoeRIC206DMUjYgtpyiy5ek7nYLXY/egbIK6u5flN42EXDXgRW+Vkn1DSQWkQuvvXzywhoanaNN/&#10;kBWgk52RrlKHWrUWEGqADq4hT+eG0INBJRxOJvNwMYW+lXAXzuN4Ek9dDJKenndKm3dUtshuMqyA&#10;vIMn+3ttLB2SnlxsNCELxrnrOhcXB+A4nEBweGrvLA3XxJ9JkKwX60XsxdFs7cVBnnu3xSr2ZkU4&#10;n+aTfLXKw182bhinDasqKmyYk6DC+M8adpT2IIWzpLTkrLJwlpJW282KK7QnIOjCfceCjNz8Sxqu&#10;CJDLi5TCKA7uosQrZou5Fxfx1EvmwcILwuQumQVxEufFZUr3TNB/Twn1GU6m0dR1aUT6RW4T973O&#10;jaQtMzAyOGszvAjsZ51IajW4FpXbG8L4sB+VwtJ/LgW0+9Rop1gr0kHs5rA5AIpV7kZWT6BdJUFZ&#10;oEKYc7BppPqBUQ8zI8P6+44oihF/L6z+ozmwQWZsqLGxGRtElACVYYPRsF2ZYTDtOsW2DUQKXY2E&#10;vIV/pmZOzc+sjn8azAWX1HGG2cEztp3X86Rd/gYAAP//AwBQSwMEFAAGAAgAAAAhADMiHczdAAAA&#10;CgEAAA8AAABkcnMvZG93bnJldi54bWxMj8FOwzAMhu9IvENkJC7VlnYaU1eaToDEGTE4cPSa0FYk&#10;TmmSrvD0mBPcfsuffn+uD4uzYjZTGDwpKNY5CEOt1wN1Cl5fHlcliBCRNFpPRsGXCXBoLi9qrLQ/&#10;07OZj7ETXEKhQgV9jGMlZWh74zCs/WiId+9+chh5nDqpJzxzubNyk+c76XAgvtDjaB56034ck1Pw&#10;mVmy30mm+zS78u0pI8w6Uur6arm7BRHNEv9g+NVndWjY6eQT6SCsgtW2KBjlUO5BMLAt9xxOCja7&#10;mxJkU8v/LzQ/AAAA//8DAFBLAQItABQABgAIAAAAIQC2gziS/gAAAOEBAAATAAAAAAAAAAAAAAAA&#10;AAAAAABbQ29udGVudF9UeXBlc10ueG1sUEsBAi0AFAAGAAgAAAAhADj9If/WAAAAlAEAAAsAAAAA&#10;AAAAAAAAAAAALwEAAF9yZWxzLy5yZWxzUEsBAi0AFAAGAAgAAAAhAJKqY2+vAgAAsQUAAA4AAAAA&#10;AAAAAAAAAAAALgIAAGRycy9lMm9Eb2MueG1sUEsBAi0AFAAGAAgAAAAhADMiHcz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265811" w:rsidRPr="007B4FA6" w:rsidRDefault="00265811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265811" w:rsidRPr="007B4FA6" w:rsidRDefault="00265811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муниципального района Кинельский</w:t>
                      </w:r>
                    </w:p>
                    <w:p w:rsidR="00265811" w:rsidRPr="007B4FA6" w:rsidRDefault="00265811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Самарской области</w:t>
                      </w:r>
                    </w:p>
                    <w:p w:rsidR="00265811" w:rsidRPr="007B4FA6" w:rsidRDefault="00265811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</w:t>
                      </w:r>
                      <w:r w:rsidRPr="007B4FA6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Постановление</w:t>
                      </w:r>
                    </w:p>
                    <w:p w:rsidR="00265811" w:rsidRPr="007B4FA6" w:rsidRDefault="00265811" w:rsidP="0074326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 </w:t>
                      </w:r>
                      <w:r w:rsidR="00A662AC" w:rsidRPr="00A662AC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29.07.2024</w:t>
                      </w:r>
                      <w:r w:rsidRPr="00A23AD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г.</w:t>
                      </w: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 w:rsidR="00A662AC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1121</w:t>
                      </w:r>
                    </w:p>
                    <w:p w:rsidR="00265811" w:rsidRPr="007B4FA6" w:rsidRDefault="00265811" w:rsidP="00AE0A6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г. Кинель</w:t>
                      </w:r>
                    </w:p>
                    <w:p w:rsidR="00265811" w:rsidRDefault="00265811" w:rsidP="00AE0A6D">
                      <w:pPr>
                        <w:jc w:val="center"/>
                      </w:pPr>
                      <w:r>
                        <w:t xml:space="preserve">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35" w:type="dxa"/>
        <w:tblLook w:val="04A0" w:firstRow="1" w:lastRow="0" w:firstColumn="1" w:lastColumn="0" w:noHBand="0" w:noVBand="1"/>
      </w:tblPr>
      <w:tblGrid>
        <w:gridCol w:w="5778"/>
        <w:gridCol w:w="4057"/>
      </w:tblGrid>
      <w:tr w:rsidR="00AE0A6D" w:rsidRPr="00BB34B0" w:rsidTr="00E669CF">
        <w:tc>
          <w:tcPr>
            <w:tcW w:w="5778" w:type="dxa"/>
          </w:tcPr>
          <w:p w:rsidR="00CE5DEB" w:rsidRPr="00D6283C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E0A6D" w:rsidRPr="00E669CF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8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7A2948" w:rsidRPr="00D628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D628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«</w:t>
            </w:r>
            <w:r w:rsidRPr="00D6283C">
              <w:rPr>
                <w:rFonts w:ascii="Times New Roman" w:hAnsi="Times New Roman"/>
                <w:sz w:val="28"/>
                <w:szCs w:val="28"/>
              </w:rPr>
              <w:t>Поддержка местных инициатив в муниципальном районе Кинельский Самарской области на 2021-2025 годы</w:t>
            </w:r>
            <w:r w:rsidRPr="00D628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E669CF">
            <w:pPr>
              <w:autoSpaceDE w:val="0"/>
              <w:autoSpaceDN w:val="0"/>
              <w:adjustRightInd w:val="0"/>
              <w:spacing w:after="0" w:line="240" w:lineRule="auto"/>
              <w:ind w:left="-391" w:firstLine="39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E669CF">
        <w:tblPrEx>
          <w:tblLook w:val="01E0" w:firstRow="1" w:lastRow="1" w:firstColumn="1" w:lastColumn="1" w:noHBand="0" w:noVBand="0"/>
        </w:tblPrEx>
        <w:trPr>
          <w:gridAfter w:val="1"/>
          <w:wAfter w:w="4057" w:type="dxa"/>
        </w:trPr>
        <w:tc>
          <w:tcPr>
            <w:tcW w:w="5778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местного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области",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администрация  му</w:t>
      </w:r>
      <w:r w:rsidR="00063C21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ниципального района Кинельский </w:t>
      </w:r>
      <w:r w:rsidR="00D6283C">
        <w:rPr>
          <w:rFonts w:ascii="Times New Roman" w:eastAsia="Times New Roman" w:hAnsi="Times New Roman"/>
          <w:sz w:val="28"/>
          <w:szCs w:val="28"/>
          <w:lang w:eastAsia="ru-RU"/>
        </w:rPr>
        <w:t>Самарской области</w:t>
      </w:r>
    </w:p>
    <w:p w:rsidR="00AE0A6D" w:rsidRPr="00D6283C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83C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A2948" w:rsidRPr="00DD1859" w:rsidRDefault="00DD1859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="00AE0A6D"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 xml:space="preserve">С.Н. </w:t>
      </w:r>
      <w:r w:rsidR="00DD1859">
        <w:rPr>
          <w:rFonts w:ascii="Times New Roman" w:eastAsia="Times New Roman" w:hAnsi="Times New Roman"/>
          <w:sz w:val="28"/>
          <w:szCs w:val="28"/>
          <w:lang w:eastAsia="ru-RU"/>
        </w:rPr>
        <w:t>Зуб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>ову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D6283C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AF2" w:rsidRPr="00D6283C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28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7AF2" w:rsidRPr="00D6283C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427AF2" w:rsidRPr="00D6283C">
        <w:rPr>
          <w:rFonts w:ascii="Times New Roman" w:eastAsia="Times New Roman" w:hAnsi="Times New Roman"/>
          <w:sz w:val="28"/>
          <w:szCs w:val="28"/>
          <w:lang w:eastAsia="ru-RU"/>
        </w:rPr>
        <w:t>рай</w:t>
      </w:r>
      <w:r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она </w:t>
      </w:r>
    </w:p>
    <w:p w:rsidR="00AE0A6D" w:rsidRPr="00D6283C" w:rsidRDefault="00427AF2" w:rsidP="00AE0A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AE0A6D" w:rsidRPr="00D6283C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DD1859"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нельский                   </w:t>
      </w:r>
      <w:r w:rsidR="00AE0A6D"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D1859"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628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Ю.Н. Жидков</w:t>
      </w:r>
    </w:p>
    <w:p w:rsidR="00AE0A6D" w:rsidRPr="00D6283C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69CF" w:rsidRDefault="00E669CF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69CF" w:rsidRDefault="00E669CF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69CF" w:rsidRPr="00FE6CEB" w:rsidRDefault="00E669CF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DD185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Аникеева 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043"/>
      </w:tblGrid>
      <w:tr w:rsidR="007A2948" w:rsidRPr="00C90B8C" w:rsidTr="00A123BD">
        <w:trPr>
          <w:gridBefore w:val="1"/>
          <w:wBefore w:w="512" w:type="dxa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427AF2" w:rsidP="00A662AC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62A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29.07.2024</w:t>
            </w:r>
            <w:r w:rsidR="002A2248" w:rsidRP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7A2948" w:rsidRP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г.</w:t>
            </w:r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62A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1121</w:t>
            </w:r>
            <w:bookmarkStart w:id="0" w:name="_GoBack"/>
            <w:bookmarkEnd w:id="0"/>
          </w:p>
        </w:tc>
      </w:tr>
      <w:tr w:rsidR="007A2948" w:rsidRPr="00C90B8C" w:rsidTr="00A12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3" w:type="dxa"/>
            <w:gridSpan w:val="2"/>
            <w:shd w:val="clear" w:color="auto" w:fill="auto"/>
          </w:tcPr>
          <w:p w:rsidR="00FA6B4C" w:rsidRPr="00C90B8C" w:rsidRDefault="00FA6B4C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BF103E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</w:t>
      </w:r>
      <w:r w:rsidR="00F10DCB">
        <w:rPr>
          <w:rFonts w:ascii="Times New Roman" w:eastAsia="Times New Roman" w:hAnsi="Times New Roman"/>
          <w:sz w:val="28"/>
          <w:szCs w:val="28"/>
          <w:lang w:eastAsia="ru-RU"/>
        </w:rPr>
        <w:t>20 года № 2177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948" w:rsidRPr="00F518F9" w:rsidRDefault="007A2948" w:rsidP="005725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7A2948" w:rsidRPr="00C90B8C" w:rsidRDefault="00581837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Позицию «</w:t>
      </w:r>
      <w:r w:rsidR="005725BA" w:rsidRPr="00784CA5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72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чита</w:t>
      </w:r>
      <w:r w:rsidR="005725BA">
        <w:rPr>
          <w:rFonts w:ascii="Times New Roman" w:hAnsi="Times New Roman"/>
          <w:sz w:val="28"/>
          <w:szCs w:val="28"/>
        </w:rPr>
        <w:t>ть</w:t>
      </w:r>
      <w:r w:rsidR="007A2948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8"/>
        <w:gridCol w:w="5614"/>
      </w:tblGrid>
      <w:tr w:rsidR="005725BA" w:rsidRPr="007452CF" w:rsidTr="005725BA">
        <w:trPr>
          <w:trHeight w:val="880"/>
        </w:trPr>
        <w:tc>
          <w:tcPr>
            <w:tcW w:w="3808" w:type="dxa"/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9F01BC" w:rsidRPr="00784CA5" w:rsidRDefault="005725BA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F66E2A">
              <w:rPr>
                <w:rFonts w:ascii="Times New Roman" w:hAnsi="Times New Roman"/>
                <w:sz w:val="28"/>
                <w:szCs w:val="28"/>
              </w:rPr>
              <w:t>53</w:t>
            </w:r>
            <w:r w:rsidR="00604966">
              <w:rPr>
                <w:rFonts w:ascii="Times New Roman" w:hAnsi="Times New Roman"/>
                <w:sz w:val="28"/>
                <w:szCs w:val="28"/>
              </w:rPr>
              <w:t>382</w:t>
            </w:r>
            <w:r w:rsidR="00171177">
              <w:rPr>
                <w:rFonts w:ascii="Times New Roman" w:hAnsi="Times New Roman"/>
                <w:sz w:val="28"/>
                <w:szCs w:val="28"/>
              </w:rPr>
              <w:t>,</w:t>
            </w:r>
            <w:r w:rsidR="00F66E2A">
              <w:rPr>
                <w:rFonts w:ascii="Times New Roman" w:hAnsi="Times New Roman"/>
                <w:sz w:val="28"/>
                <w:szCs w:val="28"/>
              </w:rPr>
              <w:t>1</w:t>
            </w:r>
            <w:r w:rsidR="009F0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1BC" w:rsidRPr="00784CA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1BC" w:rsidRPr="00784CA5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171177">
              <w:rPr>
                <w:rFonts w:ascii="Times New Roman" w:hAnsi="Times New Roman"/>
                <w:sz w:val="28"/>
                <w:szCs w:val="28"/>
              </w:rPr>
              <w:t>9642,7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171177">
              <w:rPr>
                <w:rFonts w:ascii="Times New Roman" w:hAnsi="Times New Roman"/>
                <w:sz w:val="28"/>
                <w:szCs w:val="28"/>
              </w:rPr>
              <w:t>, в том числе остаток 2022 г. 3177,3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1177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F66E2A">
              <w:rPr>
                <w:rFonts w:ascii="Times New Roman" w:hAnsi="Times New Roman"/>
                <w:sz w:val="28"/>
                <w:szCs w:val="28"/>
              </w:rPr>
              <w:t>12</w:t>
            </w:r>
            <w:r w:rsidR="00604966">
              <w:rPr>
                <w:rFonts w:ascii="Times New Roman" w:hAnsi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66E2A">
              <w:rPr>
                <w:rFonts w:ascii="Times New Roman" w:hAnsi="Times New Roman"/>
                <w:sz w:val="28"/>
                <w:szCs w:val="28"/>
              </w:rPr>
              <w:t>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5725BA" w:rsidRPr="00784CA5" w:rsidRDefault="009F01BC" w:rsidP="009F01B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</w:tbl>
    <w:p w:rsidR="007A2948" w:rsidRDefault="007A2948"/>
    <w:p w:rsidR="005725BA" w:rsidRPr="00C90B8C" w:rsidRDefault="00581837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Позицию «</w:t>
      </w:r>
      <w:r w:rsidR="005725BA" w:rsidRPr="00784CA5"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 реализации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725BA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чита</w:t>
      </w:r>
      <w:r w:rsidR="005725BA">
        <w:rPr>
          <w:rFonts w:ascii="Times New Roman" w:hAnsi="Times New Roman"/>
          <w:sz w:val="28"/>
          <w:szCs w:val="28"/>
        </w:rPr>
        <w:t>ть</w:t>
      </w:r>
      <w:r w:rsidR="005725BA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8"/>
        <w:gridCol w:w="5614"/>
      </w:tblGrid>
      <w:tr w:rsidR="005725BA" w:rsidRPr="007452CF" w:rsidTr="005725BA">
        <w:trPr>
          <w:trHeight w:val="7121"/>
        </w:trPr>
        <w:tc>
          <w:tcPr>
            <w:tcW w:w="3808" w:type="dxa"/>
            <w:tcBorders>
              <w:bottom w:val="single" w:sz="4" w:space="0" w:color="auto"/>
            </w:tcBorders>
          </w:tcPr>
          <w:p w:rsidR="005725BA" w:rsidRPr="00784CA5" w:rsidRDefault="005725BA" w:rsidP="00A02AD9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5725BA" w:rsidRPr="00784CA5" w:rsidRDefault="005725BA" w:rsidP="00A02AD9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5725BA" w:rsidRPr="00784CA5" w:rsidRDefault="005725BA" w:rsidP="00A02AD9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      </w:r>
            <w:r w:rsidRPr="0078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2FB" w:rsidRPr="00784CA5" w:rsidRDefault="005725BA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на реализацию инициативных проектов из средств бюджета муниципального района Кинельский на период действия муниципальной программы составит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A04">
              <w:rPr>
                <w:rFonts w:ascii="Times New Roman" w:hAnsi="Times New Roman"/>
                <w:sz w:val="28"/>
                <w:szCs w:val="28"/>
              </w:rPr>
              <w:t>53</w:t>
            </w:r>
            <w:r w:rsidR="00604966">
              <w:rPr>
                <w:rFonts w:ascii="Times New Roman" w:hAnsi="Times New Roman"/>
                <w:sz w:val="28"/>
                <w:szCs w:val="28"/>
              </w:rPr>
              <w:t>382</w:t>
            </w:r>
            <w:r w:rsidR="00173A04">
              <w:rPr>
                <w:rFonts w:ascii="Times New Roman" w:hAnsi="Times New Roman"/>
                <w:sz w:val="28"/>
                <w:szCs w:val="28"/>
              </w:rPr>
              <w:t>,1</w:t>
            </w:r>
            <w:r w:rsidR="00773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2FB" w:rsidRPr="00784CA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2FB" w:rsidRPr="00784CA5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:rsidR="007732FB" w:rsidRPr="00784CA5" w:rsidRDefault="007732FB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7732FB" w:rsidRPr="00784CA5" w:rsidRDefault="007732FB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1177" w:rsidRPr="00784CA5" w:rsidRDefault="00171177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9642,7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2022 г. 3177,3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32FB" w:rsidRPr="00784CA5" w:rsidRDefault="007732FB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173A04">
              <w:rPr>
                <w:rFonts w:ascii="Times New Roman" w:hAnsi="Times New Roman"/>
                <w:sz w:val="28"/>
                <w:szCs w:val="28"/>
              </w:rPr>
              <w:t>12</w:t>
            </w:r>
            <w:r w:rsidR="00604966">
              <w:rPr>
                <w:rFonts w:ascii="Times New Roman" w:hAnsi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73A04">
              <w:rPr>
                <w:rFonts w:ascii="Times New Roman" w:hAnsi="Times New Roman"/>
                <w:sz w:val="28"/>
                <w:szCs w:val="28"/>
              </w:rPr>
              <w:t>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5725BA" w:rsidRPr="00784CA5" w:rsidRDefault="007732FB" w:rsidP="00A02AD9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6E64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A2948" w:rsidRDefault="007A2948"/>
    <w:p w:rsidR="00630EF1" w:rsidRDefault="00A611B3" w:rsidP="001A655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655B">
        <w:rPr>
          <w:rFonts w:ascii="Times New Roman" w:hAnsi="Times New Roman"/>
          <w:sz w:val="28"/>
          <w:szCs w:val="28"/>
        </w:rPr>
        <w:t xml:space="preserve">. </w:t>
      </w:r>
      <w:r w:rsidR="00F10DCB">
        <w:rPr>
          <w:rFonts w:ascii="Times New Roman" w:hAnsi="Times New Roman"/>
          <w:sz w:val="28"/>
          <w:szCs w:val="28"/>
        </w:rPr>
        <w:t>Р</w:t>
      </w:r>
      <w:r w:rsidR="001A655B">
        <w:rPr>
          <w:rFonts w:ascii="Times New Roman" w:hAnsi="Times New Roman"/>
          <w:sz w:val="28"/>
          <w:szCs w:val="28"/>
        </w:rPr>
        <w:t xml:space="preserve">аздел </w:t>
      </w:r>
      <w:r w:rsidR="001A655B">
        <w:rPr>
          <w:rFonts w:ascii="Times New Roman" w:hAnsi="Times New Roman"/>
          <w:sz w:val="28"/>
          <w:szCs w:val="28"/>
          <w:lang w:val="en-US"/>
        </w:rPr>
        <w:t>III</w:t>
      </w:r>
      <w:r w:rsidR="001A655B">
        <w:rPr>
          <w:rFonts w:ascii="Times New Roman" w:hAnsi="Times New Roman"/>
          <w:sz w:val="28"/>
          <w:szCs w:val="28"/>
        </w:rPr>
        <w:t xml:space="preserve"> </w:t>
      </w:r>
      <w:r w:rsidR="007E3844">
        <w:rPr>
          <w:rFonts w:ascii="Times New Roman" w:hAnsi="Times New Roman"/>
          <w:sz w:val="28"/>
          <w:szCs w:val="28"/>
        </w:rPr>
        <w:t>«</w:t>
      </w:r>
      <w:r w:rsidR="001A655B">
        <w:rPr>
          <w:rFonts w:ascii="Times New Roman" w:hAnsi="Times New Roman"/>
          <w:sz w:val="28"/>
          <w:szCs w:val="28"/>
        </w:rPr>
        <w:t>План мероприятий по выполнению муниципальной программы. Механизм реализации муниципальной программы</w:t>
      </w:r>
      <w:r w:rsidR="007E3844">
        <w:rPr>
          <w:rFonts w:ascii="Times New Roman" w:hAnsi="Times New Roman"/>
          <w:sz w:val="28"/>
          <w:szCs w:val="28"/>
        </w:rPr>
        <w:t>»</w:t>
      </w:r>
      <w:r w:rsidR="00845D52">
        <w:rPr>
          <w:rFonts w:ascii="Times New Roman" w:hAnsi="Times New Roman"/>
          <w:sz w:val="28"/>
          <w:szCs w:val="28"/>
        </w:rPr>
        <w:t xml:space="preserve"> </w:t>
      </w:r>
      <w:r w:rsidR="00AE769A">
        <w:rPr>
          <w:rFonts w:ascii="Times New Roman" w:hAnsi="Times New Roman"/>
          <w:sz w:val="28"/>
          <w:szCs w:val="28"/>
        </w:rPr>
        <w:t>после абзаца 2</w:t>
      </w:r>
      <w:r w:rsidR="00A76703">
        <w:rPr>
          <w:rFonts w:ascii="Times New Roman" w:hAnsi="Times New Roman"/>
          <w:sz w:val="28"/>
          <w:szCs w:val="28"/>
        </w:rPr>
        <w:t>5</w:t>
      </w:r>
      <w:r w:rsidR="00AE769A">
        <w:rPr>
          <w:rFonts w:ascii="Times New Roman" w:hAnsi="Times New Roman"/>
          <w:sz w:val="28"/>
          <w:szCs w:val="28"/>
        </w:rPr>
        <w:t xml:space="preserve"> </w:t>
      </w:r>
      <w:r w:rsidR="00F10DCB">
        <w:rPr>
          <w:rFonts w:ascii="Times New Roman" w:hAnsi="Times New Roman"/>
          <w:sz w:val="28"/>
          <w:szCs w:val="28"/>
        </w:rPr>
        <w:t>до</w:t>
      </w:r>
      <w:r w:rsidR="002C4D46">
        <w:rPr>
          <w:rFonts w:ascii="Times New Roman" w:hAnsi="Times New Roman"/>
          <w:sz w:val="28"/>
          <w:szCs w:val="28"/>
        </w:rPr>
        <w:t>полн</w:t>
      </w:r>
      <w:r w:rsidR="00F10DCB">
        <w:rPr>
          <w:rFonts w:ascii="Times New Roman" w:hAnsi="Times New Roman"/>
          <w:sz w:val="28"/>
          <w:szCs w:val="28"/>
        </w:rPr>
        <w:t>ить абзацем 26 следу</w:t>
      </w:r>
      <w:r w:rsidR="002C4D46">
        <w:rPr>
          <w:rFonts w:ascii="Times New Roman" w:hAnsi="Times New Roman"/>
          <w:sz w:val="28"/>
          <w:szCs w:val="28"/>
        </w:rPr>
        <w:t>ющего содержания «</w:t>
      </w:r>
      <w:r w:rsidR="00DB2E22" w:rsidRPr="00DB2E22">
        <w:rPr>
          <w:rFonts w:ascii="Times New Roman" w:hAnsi="Times New Roman"/>
          <w:sz w:val="28"/>
          <w:szCs w:val="28"/>
        </w:rPr>
        <w:t>Оснащение детского сада жалюзи после капитального ремонта старого здания СП ДС ГБОУ СОШ с. Домашка в 2024 году</w:t>
      </w:r>
      <w:r w:rsidR="002C4D46">
        <w:rPr>
          <w:rFonts w:ascii="Times New Roman" w:hAnsi="Times New Roman"/>
          <w:sz w:val="28"/>
          <w:szCs w:val="28"/>
        </w:rPr>
        <w:t>»</w:t>
      </w:r>
      <w:r w:rsidR="00630EF1">
        <w:rPr>
          <w:rFonts w:ascii="Times New Roman" w:hAnsi="Times New Roman"/>
          <w:sz w:val="28"/>
          <w:szCs w:val="28"/>
        </w:rPr>
        <w:t>.</w:t>
      </w:r>
    </w:p>
    <w:p w:rsidR="00AE769A" w:rsidRDefault="00EE6F79" w:rsidP="001A655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26</w:t>
      </w:r>
      <w:r w:rsidR="00630EF1" w:rsidRPr="00CC1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30EF1" w:rsidRPr="00CC1A5C">
        <w:rPr>
          <w:rFonts w:ascii="Times New Roman" w:hAnsi="Times New Roman"/>
          <w:sz w:val="28"/>
          <w:szCs w:val="28"/>
        </w:rPr>
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них получивших одобрение конкурсной комиссии, реализованных»</w:t>
      </w:r>
      <w:r>
        <w:rPr>
          <w:rFonts w:ascii="Times New Roman" w:hAnsi="Times New Roman"/>
          <w:sz w:val="28"/>
          <w:szCs w:val="28"/>
        </w:rPr>
        <w:t xml:space="preserve"> считать абзацем 27.</w:t>
      </w:r>
    </w:p>
    <w:p w:rsidR="007E3844" w:rsidRDefault="00A611B3" w:rsidP="007E3844">
      <w:pPr>
        <w:spacing w:after="0" w:line="288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7E3844">
        <w:rPr>
          <w:rFonts w:ascii="Times New Roman" w:hAnsi="Times New Roman"/>
          <w:sz w:val="28"/>
          <w:szCs w:val="28"/>
        </w:rPr>
        <w:t xml:space="preserve">. </w:t>
      </w:r>
      <w:r w:rsidR="00160E64">
        <w:rPr>
          <w:rFonts w:ascii="Times New Roman" w:hAnsi="Times New Roman"/>
          <w:sz w:val="28"/>
          <w:szCs w:val="28"/>
        </w:rPr>
        <w:t xml:space="preserve">В </w:t>
      </w:r>
      <w:r w:rsidR="007E3844"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</w:t>
      </w:r>
      <w:r w:rsidR="00160E6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7E38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E3844" w:rsidRPr="00AC247C">
        <w:rPr>
          <w:rFonts w:ascii="Times New Roman" w:eastAsia="Times New Roman" w:hAnsi="Times New Roman"/>
          <w:bCs/>
          <w:sz w:val="28"/>
          <w:szCs w:val="28"/>
          <w:lang w:eastAsia="ru-RU"/>
        </w:rPr>
        <w:t>IV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7E3844" w:rsidRPr="00AC24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7E3844" w:rsidRPr="00AC247C">
        <w:rPr>
          <w:rFonts w:ascii="Times New Roman" w:eastAsia="Times New Roman" w:hAnsi="Times New Roman"/>
          <w:bCs/>
          <w:sz w:val="28"/>
          <w:szCs w:val="28"/>
          <w:lang w:eastAsia="ru-RU"/>
        </w:rPr>
        <w:t>Обоснование ресурсного обеспечения муниципальной программы. Меры регулирования, направленные на достижение целей муниципальной программы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E38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0E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абзац 3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чита</w:t>
      </w:r>
      <w:r w:rsidR="007E3844">
        <w:rPr>
          <w:rFonts w:ascii="Times New Roman" w:eastAsia="Times New Roman" w:hAnsi="Times New Roman"/>
          <w:bCs/>
          <w:sz w:val="28"/>
          <w:szCs w:val="28"/>
          <w:lang w:eastAsia="ru-RU"/>
        </w:rPr>
        <w:t>ть в следующей редакции:</w:t>
      </w:r>
    </w:p>
    <w:p w:rsidR="007E3844" w:rsidRPr="00784CA5" w:rsidRDefault="00ED1D41" w:rsidP="00ED1D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7E3844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7E3844" w:rsidRPr="00784CA5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7E3844">
        <w:rPr>
          <w:rFonts w:ascii="Times New Roman" w:hAnsi="Times New Roman"/>
          <w:sz w:val="28"/>
          <w:szCs w:val="28"/>
        </w:rPr>
        <w:t>53</w:t>
      </w:r>
      <w:r w:rsidR="0028241B">
        <w:rPr>
          <w:rFonts w:ascii="Times New Roman" w:hAnsi="Times New Roman"/>
          <w:sz w:val="28"/>
          <w:szCs w:val="28"/>
        </w:rPr>
        <w:t>382</w:t>
      </w:r>
      <w:r w:rsidR="007E3844">
        <w:rPr>
          <w:rFonts w:ascii="Times New Roman" w:hAnsi="Times New Roman"/>
          <w:sz w:val="28"/>
          <w:szCs w:val="28"/>
        </w:rPr>
        <w:t xml:space="preserve">,1 </w:t>
      </w:r>
      <w:r w:rsidR="007E3844" w:rsidRPr="00784CA5">
        <w:rPr>
          <w:rFonts w:ascii="Times New Roman" w:hAnsi="Times New Roman"/>
          <w:sz w:val="28"/>
          <w:szCs w:val="28"/>
        </w:rPr>
        <w:t>тыс.</w:t>
      </w:r>
      <w:r w:rsidR="007E3844">
        <w:rPr>
          <w:rFonts w:ascii="Times New Roman" w:hAnsi="Times New Roman"/>
          <w:sz w:val="28"/>
          <w:szCs w:val="28"/>
        </w:rPr>
        <w:t xml:space="preserve"> </w:t>
      </w:r>
      <w:r w:rsidR="007E3844" w:rsidRPr="00784CA5">
        <w:rPr>
          <w:rFonts w:ascii="Times New Roman" w:hAnsi="Times New Roman"/>
          <w:sz w:val="28"/>
          <w:szCs w:val="28"/>
        </w:rPr>
        <w:t>руб., в том числе по годам:</w:t>
      </w:r>
    </w:p>
    <w:p w:rsidR="007E3844" w:rsidRPr="00784CA5" w:rsidRDefault="007E3844" w:rsidP="00ED1D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CA5">
        <w:rPr>
          <w:rFonts w:ascii="Times New Roman" w:hAnsi="Times New Roman"/>
          <w:sz w:val="28"/>
          <w:szCs w:val="28"/>
        </w:rPr>
        <w:t>руб.;</w:t>
      </w:r>
    </w:p>
    <w:p w:rsidR="007E3844" w:rsidRPr="00784CA5" w:rsidRDefault="007E3844" w:rsidP="00ED1D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13437,6</w:t>
      </w:r>
      <w:r w:rsidRPr="00784CA5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, в том числе остаток 2021 г. - 1696,1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7E3844" w:rsidRPr="00784CA5" w:rsidRDefault="007E3844" w:rsidP="00ED1D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9642,7</w:t>
      </w:r>
      <w:r w:rsidRPr="00784CA5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CA5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, в том числе остаток 2022 г. 3177,3 тыс. 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7E3844" w:rsidRPr="00784CA5" w:rsidRDefault="007E3844" w:rsidP="00ED1D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12</w:t>
      </w:r>
      <w:r w:rsidR="0028241B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>,9</w:t>
      </w:r>
      <w:r w:rsidRPr="00784CA5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CA5">
        <w:rPr>
          <w:rFonts w:ascii="Times New Roman" w:hAnsi="Times New Roman"/>
          <w:sz w:val="28"/>
          <w:szCs w:val="28"/>
        </w:rPr>
        <w:t>руб.;</w:t>
      </w:r>
    </w:p>
    <w:p w:rsidR="007E3844" w:rsidRDefault="007E3844" w:rsidP="00ED1D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10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 руб.</w:t>
      </w:r>
      <w:r w:rsidR="00ED1D4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8333E" w:rsidRDefault="002E45BF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767F">
        <w:rPr>
          <w:rFonts w:ascii="Times New Roman" w:hAnsi="Times New Roman"/>
          <w:sz w:val="28"/>
          <w:szCs w:val="28"/>
        </w:rPr>
        <w:t>4</w:t>
      </w:r>
      <w:r w:rsidR="0008333E" w:rsidRPr="00B0767F">
        <w:rPr>
          <w:rFonts w:ascii="Times New Roman" w:hAnsi="Times New Roman"/>
          <w:sz w:val="28"/>
          <w:szCs w:val="28"/>
        </w:rPr>
        <w:t>.</w:t>
      </w:r>
      <w:r w:rsidR="0008333E" w:rsidRPr="0008333E">
        <w:rPr>
          <w:rFonts w:ascii="Times New Roman" w:hAnsi="Times New Roman"/>
          <w:sz w:val="28"/>
          <w:szCs w:val="28"/>
        </w:rPr>
        <w:t xml:space="preserve"> </w:t>
      </w:r>
      <w:r w:rsidR="00160E64">
        <w:rPr>
          <w:rFonts w:ascii="Times New Roman" w:hAnsi="Times New Roman"/>
          <w:sz w:val="28"/>
          <w:szCs w:val="28"/>
        </w:rPr>
        <w:t xml:space="preserve">В </w:t>
      </w:r>
      <w:r w:rsidR="0008333E" w:rsidRPr="0008333E">
        <w:rPr>
          <w:rFonts w:ascii="Times New Roman" w:hAnsi="Times New Roman"/>
          <w:sz w:val="28"/>
          <w:szCs w:val="28"/>
        </w:rPr>
        <w:t>раздел</w:t>
      </w:r>
      <w:r w:rsidR="00160E64">
        <w:rPr>
          <w:rFonts w:ascii="Times New Roman" w:hAnsi="Times New Roman"/>
          <w:sz w:val="28"/>
          <w:szCs w:val="28"/>
        </w:rPr>
        <w:t>е</w:t>
      </w:r>
      <w:r w:rsidR="0008333E" w:rsidRPr="0008333E">
        <w:rPr>
          <w:rFonts w:ascii="Times New Roman" w:hAnsi="Times New Roman"/>
          <w:sz w:val="28"/>
          <w:szCs w:val="28"/>
        </w:rPr>
        <w:t xml:space="preserve"> </w:t>
      </w:r>
      <w:r w:rsidR="0008333E" w:rsidRPr="0008333E">
        <w:rPr>
          <w:rFonts w:ascii="Times New Roman" w:hAnsi="Times New Roman"/>
          <w:sz w:val="28"/>
          <w:szCs w:val="28"/>
          <w:lang w:val="en-US"/>
        </w:rPr>
        <w:t>V</w:t>
      </w:r>
      <w:r w:rsidR="00A611B3">
        <w:rPr>
          <w:rFonts w:ascii="Times New Roman" w:hAnsi="Times New Roman"/>
          <w:sz w:val="28"/>
          <w:szCs w:val="28"/>
        </w:rPr>
        <w:t>:</w:t>
      </w:r>
      <w:r w:rsidR="0008333E" w:rsidRPr="0008333E">
        <w:rPr>
          <w:rFonts w:ascii="Times New Roman" w:hAnsi="Times New Roman"/>
          <w:sz w:val="28"/>
          <w:szCs w:val="28"/>
        </w:rPr>
        <w:t xml:space="preserve"> </w:t>
      </w:r>
      <w:r w:rsidR="00A611B3">
        <w:rPr>
          <w:rFonts w:ascii="Times New Roman" w:hAnsi="Times New Roman"/>
          <w:sz w:val="28"/>
          <w:szCs w:val="28"/>
        </w:rPr>
        <w:t>«</w:t>
      </w:r>
      <w:r w:rsid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Конечный результат реализации муниципальной программы</w:t>
      </w:r>
      <w:r w:rsidR="00A611B3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0E64">
        <w:rPr>
          <w:rFonts w:ascii="Times New Roman" w:hAnsi="Times New Roman"/>
          <w:sz w:val="28"/>
          <w:szCs w:val="28"/>
        </w:rPr>
        <w:t>а</w:t>
      </w:r>
      <w:r w:rsidR="00160E64" w:rsidRPr="0008333E">
        <w:rPr>
          <w:rFonts w:ascii="Times New Roman" w:hAnsi="Times New Roman"/>
          <w:sz w:val="28"/>
          <w:szCs w:val="28"/>
        </w:rPr>
        <w:t xml:space="preserve">бзац </w:t>
      </w:r>
      <w:r w:rsidR="00160E64">
        <w:rPr>
          <w:rFonts w:ascii="Times New Roman" w:hAnsi="Times New Roman"/>
          <w:sz w:val="28"/>
          <w:szCs w:val="28"/>
        </w:rPr>
        <w:t xml:space="preserve">6 </w:t>
      </w:r>
      <w:r w:rsidR="00A611B3">
        <w:rPr>
          <w:rFonts w:ascii="Times New Roman" w:eastAsia="Times New Roman" w:hAnsi="Times New Roman"/>
          <w:bCs/>
          <w:sz w:val="28"/>
          <w:szCs w:val="28"/>
          <w:lang w:eastAsia="ru-RU"/>
        </w:rPr>
        <w:t>чита</w:t>
      </w:r>
      <w:r w:rsid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ть в следующей редакции:</w:t>
      </w:r>
    </w:p>
    <w:p w:rsidR="00AC247C" w:rsidRPr="00D36FF4" w:rsidRDefault="00A611B3" w:rsidP="00AC24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C247C" w:rsidRPr="00D36FF4">
        <w:rPr>
          <w:rFonts w:ascii="Times New Roman" w:hAnsi="Times New Roman"/>
          <w:sz w:val="28"/>
          <w:szCs w:val="28"/>
        </w:rPr>
        <w:t xml:space="preserve">- </w:t>
      </w:r>
      <w:r w:rsidR="00AC247C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ассигнования </w:t>
      </w:r>
      <w:r w:rsidR="00AC247C" w:rsidRPr="00D36FF4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в объеме </w:t>
      </w:r>
      <w:r w:rsidR="005F3CDA">
        <w:rPr>
          <w:rFonts w:ascii="Times New Roman" w:hAnsi="Times New Roman"/>
          <w:sz w:val="28"/>
          <w:szCs w:val="28"/>
        </w:rPr>
        <w:t>53</w:t>
      </w:r>
      <w:r w:rsidR="0028241B">
        <w:rPr>
          <w:rFonts w:ascii="Times New Roman" w:hAnsi="Times New Roman"/>
          <w:sz w:val="28"/>
          <w:szCs w:val="28"/>
        </w:rPr>
        <w:t>382</w:t>
      </w:r>
      <w:r w:rsidR="00AC247C" w:rsidRPr="00D36FF4">
        <w:rPr>
          <w:rFonts w:ascii="Times New Roman" w:hAnsi="Times New Roman"/>
          <w:sz w:val="28"/>
          <w:szCs w:val="28"/>
        </w:rPr>
        <w:t>,</w:t>
      </w:r>
      <w:r w:rsidR="005F3CDA">
        <w:rPr>
          <w:rFonts w:ascii="Times New Roman" w:hAnsi="Times New Roman"/>
          <w:sz w:val="28"/>
          <w:szCs w:val="28"/>
        </w:rPr>
        <w:t>1</w:t>
      </w:r>
      <w:r w:rsidR="00AC247C" w:rsidRPr="00D36FF4">
        <w:rPr>
          <w:rFonts w:ascii="Times New Roman" w:hAnsi="Times New Roman"/>
          <w:sz w:val="28"/>
          <w:szCs w:val="28"/>
        </w:rPr>
        <w:t xml:space="preserve">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="00AC247C" w:rsidRPr="00D36FF4">
        <w:rPr>
          <w:rFonts w:ascii="Times New Roman" w:hAnsi="Times New Roman"/>
          <w:sz w:val="28"/>
          <w:szCs w:val="28"/>
        </w:rPr>
        <w:t>руб., в том числе по годам: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2021 год - 17165,9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руб.;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2022 год - 13437,6 тыс.руб., в том числе остаток 2021 г. - 1696,1 тыс.руб.;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2023 год - 9642,7 тыс.руб., в том числе остаток 2022 г. 3177,3 тыс.руб.;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2024 год - </w:t>
      </w:r>
      <w:r w:rsidR="005F3CDA">
        <w:rPr>
          <w:rFonts w:ascii="Times New Roman" w:hAnsi="Times New Roman"/>
          <w:sz w:val="28"/>
          <w:szCs w:val="28"/>
        </w:rPr>
        <w:t>12</w:t>
      </w:r>
      <w:r w:rsidR="0028241B">
        <w:rPr>
          <w:rFonts w:ascii="Times New Roman" w:hAnsi="Times New Roman"/>
          <w:sz w:val="28"/>
          <w:szCs w:val="28"/>
        </w:rPr>
        <w:t>135</w:t>
      </w:r>
      <w:r w:rsidRPr="00D36FF4">
        <w:rPr>
          <w:rFonts w:ascii="Times New Roman" w:hAnsi="Times New Roman"/>
          <w:sz w:val="28"/>
          <w:szCs w:val="28"/>
        </w:rPr>
        <w:t>,</w:t>
      </w:r>
      <w:r w:rsidR="005F3CDA">
        <w:rPr>
          <w:rFonts w:ascii="Times New Roman" w:hAnsi="Times New Roman"/>
          <w:sz w:val="28"/>
          <w:szCs w:val="28"/>
        </w:rPr>
        <w:t>9</w:t>
      </w:r>
      <w:r w:rsidRPr="00D36FF4">
        <w:rPr>
          <w:rFonts w:ascii="Times New Roman" w:hAnsi="Times New Roman"/>
          <w:sz w:val="28"/>
          <w:szCs w:val="28"/>
        </w:rPr>
        <w:t xml:space="preserve">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руб.;</w:t>
      </w:r>
    </w:p>
    <w:p w:rsidR="007732FB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2025 год - 1000,0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руб.</w:t>
      </w:r>
      <w:r w:rsidR="007F2EA1">
        <w:rPr>
          <w:rFonts w:ascii="Times New Roman" w:hAnsi="Times New Roman"/>
          <w:sz w:val="28"/>
          <w:szCs w:val="28"/>
        </w:rPr>
        <w:t>»</w:t>
      </w:r>
      <w:r w:rsidR="007732FB">
        <w:rPr>
          <w:rFonts w:ascii="Times New Roman" w:hAnsi="Times New Roman"/>
          <w:sz w:val="28"/>
          <w:szCs w:val="28"/>
        </w:rPr>
        <w:t>.</w:t>
      </w:r>
    </w:p>
    <w:p w:rsidR="00AB19EA" w:rsidRDefault="002E45BF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5836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4964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5836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</w:t>
      </w:r>
      <w:r w:rsidR="00583663" w:rsidRPr="0049642D">
        <w:rPr>
          <w:rFonts w:ascii="Times New Roman" w:eastAsia="Times New Roman" w:hAnsi="Times New Roman"/>
          <w:bCs/>
          <w:sz w:val="28"/>
          <w:szCs w:val="28"/>
          <w:lang w:eastAsia="ru-RU"/>
        </w:rPr>
        <w:t>№ 1</w:t>
      </w:r>
      <w:r w:rsidR="005836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муниципальной программе </w:t>
      </w:r>
      <w:r w:rsidR="00583663"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583663"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="00583663"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AB19E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08333E" w:rsidRPr="0049642D" w:rsidRDefault="00AB19EA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5.1. Раздел</w:t>
      </w:r>
      <w:r w:rsidR="005836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83663" w:rsidRPr="00F518F9">
        <w:rPr>
          <w:rFonts w:ascii="Times New Roman" w:eastAsia="Times New Roman" w:hAnsi="Times New Roman"/>
          <w:sz w:val="28"/>
          <w:szCs w:val="28"/>
          <w:lang w:eastAsia="ru-RU"/>
        </w:rPr>
        <w:t>«Перечень показателей (индикаторов), характеризующих ежегодный ход и итоги реализации муниципальной программы</w:t>
      </w:r>
      <w:r w:rsidR="00881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10AD" w:rsidRPr="008810AD">
        <w:rPr>
          <w:rFonts w:ascii="Times New Roman" w:hAnsi="Times New Roman"/>
          <w:sz w:val="28"/>
          <w:szCs w:val="28"/>
        </w:rPr>
        <w:t>«Поддержка местных инициатив в муниципальном районе Кинельский Сама</w:t>
      </w:r>
      <w:r w:rsidR="008810AD">
        <w:rPr>
          <w:rFonts w:ascii="Times New Roman" w:hAnsi="Times New Roman"/>
          <w:sz w:val="28"/>
          <w:szCs w:val="28"/>
        </w:rPr>
        <w:t>рской области на 2021-2025 годы</w:t>
      </w:r>
      <w:r w:rsidR="00583663"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9642D">
        <w:rPr>
          <w:rFonts w:ascii="Times New Roman" w:eastAsia="Times New Roman" w:hAnsi="Times New Roman"/>
          <w:sz w:val="28"/>
          <w:szCs w:val="28"/>
          <w:lang w:eastAsia="ru-RU"/>
        </w:rPr>
        <w:t>в позиции 1 «</w:t>
      </w:r>
      <w:r w:rsidR="0049642D" w:rsidRPr="0049642D">
        <w:rPr>
          <w:rFonts w:ascii="Times New Roman" w:hAnsi="Times New Roman"/>
          <w:sz w:val="28"/>
          <w:szCs w:val="28"/>
        </w:rPr>
        <w:t>Объем бюджетных ассигнований из средств бюджета, выделенных на реализацию инициативных проектов</w:t>
      </w:r>
      <w:r w:rsidR="0049642D">
        <w:rPr>
          <w:rFonts w:ascii="Times New Roman" w:hAnsi="Times New Roman"/>
          <w:sz w:val="28"/>
          <w:szCs w:val="28"/>
        </w:rPr>
        <w:t>» в графе «</w:t>
      </w:r>
      <w:r w:rsidR="00D027DA" w:rsidRPr="00D027DA">
        <w:rPr>
          <w:rFonts w:ascii="Times New Roman" w:hAnsi="Times New Roman"/>
          <w:sz w:val="28"/>
          <w:szCs w:val="28"/>
        </w:rPr>
        <w:t xml:space="preserve">Прогнозируемые </w:t>
      </w:r>
      <w:r w:rsidR="00D027DA" w:rsidRPr="00D027DA">
        <w:rPr>
          <w:rFonts w:ascii="Times New Roman" w:hAnsi="Times New Roman"/>
          <w:sz w:val="28"/>
          <w:szCs w:val="28"/>
        </w:rPr>
        <w:lastRenderedPageBreak/>
        <w:t>значения показателя (индикатора)</w:t>
      </w:r>
      <w:r w:rsidR="00D027DA">
        <w:rPr>
          <w:rFonts w:ascii="Times New Roman" w:hAnsi="Times New Roman"/>
          <w:sz w:val="28"/>
          <w:szCs w:val="28"/>
        </w:rPr>
        <w:t xml:space="preserve"> – </w:t>
      </w:r>
      <w:r w:rsidR="0049642D">
        <w:rPr>
          <w:rFonts w:ascii="Times New Roman" w:hAnsi="Times New Roman"/>
          <w:sz w:val="28"/>
          <w:szCs w:val="28"/>
        </w:rPr>
        <w:t>2024» вместо цифры «12519,9» читать цифру «12135,9»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642D" w:rsidRDefault="00AB19EA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="004964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</w:t>
      </w:r>
      <w:r w:rsidR="004964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9642D" w:rsidRPr="00F518F9">
        <w:rPr>
          <w:rFonts w:ascii="Times New Roman" w:eastAsia="Times New Roman" w:hAnsi="Times New Roman"/>
          <w:sz w:val="28"/>
          <w:szCs w:val="28"/>
          <w:lang w:eastAsia="ru-RU"/>
        </w:rPr>
        <w:t>«Перечень показателей (индикаторов), характеризующих ежегодный ход и итоги реализации муниципальной программы</w:t>
      </w:r>
      <w:r w:rsidR="00881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10AD" w:rsidRPr="008810AD">
        <w:rPr>
          <w:rFonts w:ascii="Times New Roman" w:hAnsi="Times New Roman"/>
          <w:sz w:val="28"/>
          <w:szCs w:val="28"/>
        </w:rPr>
        <w:t>«Поддержка местных инициатив в муниципальном районе Кинельский Сама</w:t>
      </w:r>
      <w:r w:rsidR="008810AD">
        <w:rPr>
          <w:rFonts w:ascii="Times New Roman" w:hAnsi="Times New Roman"/>
          <w:sz w:val="28"/>
          <w:szCs w:val="28"/>
        </w:rPr>
        <w:t>рской области на 2021-2025 годы</w:t>
      </w:r>
      <w:r w:rsidR="0049642D"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9642D">
        <w:rPr>
          <w:rFonts w:ascii="Times New Roman" w:eastAsia="Times New Roman" w:hAnsi="Times New Roman"/>
          <w:sz w:val="28"/>
          <w:szCs w:val="28"/>
          <w:lang w:eastAsia="ru-RU"/>
        </w:rPr>
        <w:t>в позиции 1 «</w:t>
      </w:r>
      <w:r w:rsidR="0049642D" w:rsidRPr="0049642D">
        <w:rPr>
          <w:rFonts w:ascii="Times New Roman" w:hAnsi="Times New Roman"/>
          <w:sz w:val="28"/>
          <w:szCs w:val="28"/>
        </w:rPr>
        <w:t>Объем бюджетных ассигнований из средств бюджета, выделенных на реализацию инициативных проектов</w:t>
      </w:r>
      <w:r w:rsidR="0049642D">
        <w:rPr>
          <w:rFonts w:ascii="Times New Roman" w:hAnsi="Times New Roman"/>
          <w:sz w:val="28"/>
          <w:szCs w:val="28"/>
        </w:rPr>
        <w:t>» в графе «</w:t>
      </w:r>
      <w:r w:rsidR="0049642D" w:rsidRPr="0049642D">
        <w:rPr>
          <w:rFonts w:ascii="Times New Roman" w:hAnsi="Times New Roman"/>
          <w:sz w:val="28"/>
          <w:szCs w:val="28"/>
        </w:rPr>
        <w:t>Итого за период реализации</w:t>
      </w:r>
      <w:r w:rsidR="0049642D">
        <w:rPr>
          <w:rFonts w:ascii="Times New Roman" w:hAnsi="Times New Roman"/>
          <w:sz w:val="28"/>
          <w:szCs w:val="28"/>
        </w:rPr>
        <w:t>» вместо цифры «</w:t>
      </w:r>
      <w:r w:rsidR="00671AFF">
        <w:rPr>
          <w:rFonts w:ascii="Times New Roman" w:hAnsi="Times New Roman"/>
          <w:sz w:val="28"/>
          <w:szCs w:val="28"/>
        </w:rPr>
        <w:t>53766,1</w:t>
      </w:r>
      <w:r w:rsidR="0049642D">
        <w:rPr>
          <w:rFonts w:ascii="Times New Roman" w:hAnsi="Times New Roman"/>
          <w:sz w:val="28"/>
          <w:szCs w:val="28"/>
        </w:rPr>
        <w:t>» читать цифру «</w:t>
      </w:r>
      <w:r w:rsidR="00671AFF">
        <w:rPr>
          <w:rFonts w:ascii="Times New Roman" w:hAnsi="Times New Roman"/>
          <w:sz w:val="28"/>
          <w:szCs w:val="28"/>
        </w:rPr>
        <w:t>53382,1</w:t>
      </w:r>
      <w:r w:rsidR="0049642D">
        <w:rPr>
          <w:rFonts w:ascii="Times New Roman" w:hAnsi="Times New Roman"/>
          <w:sz w:val="28"/>
          <w:szCs w:val="28"/>
        </w:rPr>
        <w:t>»</w:t>
      </w:r>
      <w:r w:rsidR="0049642D" w:rsidRPr="004964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19EA" w:rsidRDefault="00AB19EA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2B5A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 Приложение </w:t>
      </w:r>
      <w:r w:rsidR="002B5A3D" w:rsidRPr="004964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2B5A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 к муниципальной программе </w:t>
      </w:r>
      <w:r w:rsidR="002B5A3D"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B5A3D"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="002B5A3D"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872974" w:rsidRDefault="00AB19EA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6.1. Раздел</w:t>
      </w:r>
      <w:r w:rsidR="002B5A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B5A3D" w:rsidRPr="00F518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B5A3D" w:rsidRPr="002B5A3D">
        <w:rPr>
          <w:rFonts w:ascii="Times New Roman" w:hAnsi="Times New Roman"/>
          <w:sz w:val="28"/>
          <w:szCs w:val="28"/>
        </w:rPr>
        <w:t>Перечень</w:t>
      </w:r>
      <w:r w:rsidR="002B5A3D" w:rsidRPr="002B5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A3D" w:rsidRPr="002B5A3D">
        <w:rPr>
          <w:rFonts w:ascii="Times New Roman" w:hAnsi="Times New Roman"/>
          <w:sz w:val="28"/>
          <w:szCs w:val="28"/>
        </w:rPr>
        <w:t>мероприятий муниципальной программы «Поддержка местных инициатив в муниципальном районе Кинельский Самарской области</w:t>
      </w:r>
      <w:r w:rsidR="002B5A3D" w:rsidRPr="002B5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A3D" w:rsidRPr="002B5A3D">
        <w:rPr>
          <w:rFonts w:ascii="Times New Roman" w:hAnsi="Times New Roman"/>
          <w:sz w:val="28"/>
          <w:szCs w:val="28"/>
        </w:rPr>
        <w:t>на 2021-2025 годы</w:t>
      </w:r>
      <w:r w:rsidR="002B5A3D" w:rsidRPr="00167A6A">
        <w:rPr>
          <w:rFonts w:ascii="Times New Roman" w:hAnsi="Times New Roman"/>
          <w:b/>
          <w:sz w:val="28"/>
          <w:szCs w:val="28"/>
        </w:rPr>
        <w:t>»</w:t>
      </w:r>
      <w:r w:rsidR="002B5A3D"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A3D">
        <w:rPr>
          <w:rFonts w:ascii="Times New Roman" w:eastAsia="Times New Roman" w:hAnsi="Times New Roman"/>
          <w:sz w:val="28"/>
          <w:szCs w:val="28"/>
          <w:lang w:eastAsia="ru-RU"/>
        </w:rPr>
        <w:t>в позиции 1 «</w:t>
      </w:r>
      <w:r w:rsidR="002B5A3D" w:rsidRPr="002B5A3D">
        <w:rPr>
          <w:rFonts w:ascii="Times New Roman" w:hAnsi="Times New Roman"/>
          <w:sz w:val="28"/>
          <w:szCs w:val="28"/>
        </w:rPr>
        <w:t>Финансирование инициативных проектов-победителей конкурсного отбора</w:t>
      </w:r>
      <w:r w:rsidR="002B5A3D">
        <w:rPr>
          <w:rFonts w:ascii="Times New Roman" w:hAnsi="Times New Roman"/>
          <w:sz w:val="28"/>
          <w:szCs w:val="28"/>
        </w:rPr>
        <w:t>» в графе «</w:t>
      </w:r>
      <w:r w:rsidR="006E6FFF" w:rsidRPr="006E6FFF">
        <w:rPr>
          <w:rFonts w:ascii="Times New Roman" w:hAnsi="Times New Roman"/>
          <w:sz w:val="28"/>
          <w:szCs w:val="28"/>
        </w:rPr>
        <w:t>Объем финансирования по годам (в разрезе источников финансирования), тыс. рублей</w:t>
      </w:r>
      <w:r w:rsidR="002B5A3D">
        <w:rPr>
          <w:rFonts w:ascii="Times New Roman" w:hAnsi="Times New Roman"/>
          <w:sz w:val="28"/>
          <w:szCs w:val="28"/>
        </w:rPr>
        <w:t xml:space="preserve"> – 2024» вместо цифры «12519,9» читать цифру «12135,9»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5A3D" w:rsidRDefault="00AB19EA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6.2.</w:t>
      </w:r>
      <w:r w:rsidR="006E6F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</w:t>
      </w:r>
      <w:r w:rsidR="005C4C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C4CBE" w:rsidRPr="00F518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C4CBE" w:rsidRPr="002B5A3D">
        <w:rPr>
          <w:rFonts w:ascii="Times New Roman" w:hAnsi="Times New Roman"/>
          <w:sz w:val="28"/>
          <w:szCs w:val="28"/>
        </w:rPr>
        <w:t>Перечень</w:t>
      </w:r>
      <w:r w:rsidR="005C4CBE" w:rsidRPr="002B5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CBE" w:rsidRPr="002B5A3D">
        <w:rPr>
          <w:rFonts w:ascii="Times New Roman" w:hAnsi="Times New Roman"/>
          <w:sz w:val="28"/>
          <w:szCs w:val="28"/>
        </w:rPr>
        <w:t>мероприятий муниципальной программы «Поддержка местных инициатив в муниципальном районе Кинельский Самарской области</w:t>
      </w:r>
      <w:r w:rsidR="005C4CBE" w:rsidRPr="002B5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CBE" w:rsidRPr="002B5A3D">
        <w:rPr>
          <w:rFonts w:ascii="Times New Roman" w:hAnsi="Times New Roman"/>
          <w:sz w:val="28"/>
          <w:szCs w:val="28"/>
        </w:rPr>
        <w:t>на 2021-2025 годы</w:t>
      </w:r>
      <w:r w:rsidR="005C4CBE" w:rsidRPr="00167A6A">
        <w:rPr>
          <w:rFonts w:ascii="Times New Roman" w:hAnsi="Times New Roman"/>
          <w:b/>
          <w:sz w:val="28"/>
          <w:szCs w:val="28"/>
        </w:rPr>
        <w:t>»</w:t>
      </w:r>
      <w:r w:rsidR="002B5A3D"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A3D">
        <w:rPr>
          <w:rFonts w:ascii="Times New Roman" w:eastAsia="Times New Roman" w:hAnsi="Times New Roman"/>
          <w:sz w:val="28"/>
          <w:szCs w:val="28"/>
          <w:lang w:eastAsia="ru-RU"/>
        </w:rPr>
        <w:t>в позиции 1 «</w:t>
      </w:r>
      <w:r w:rsidR="005C4CBE" w:rsidRPr="002B5A3D">
        <w:rPr>
          <w:rFonts w:ascii="Times New Roman" w:hAnsi="Times New Roman"/>
          <w:sz w:val="28"/>
          <w:szCs w:val="28"/>
        </w:rPr>
        <w:t>Финансирование инициативных проектов-победителей конкурсного отбора</w:t>
      </w:r>
      <w:r w:rsidR="002B5A3D">
        <w:rPr>
          <w:rFonts w:ascii="Times New Roman" w:hAnsi="Times New Roman"/>
          <w:sz w:val="28"/>
          <w:szCs w:val="28"/>
        </w:rPr>
        <w:t>» в графе «</w:t>
      </w:r>
      <w:r w:rsidR="005C4CBE" w:rsidRPr="006E6FFF">
        <w:rPr>
          <w:rFonts w:ascii="Times New Roman" w:hAnsi="Times New Roman"/>
          <w:sz w:val="28"/>
          <w:szCs w:val="28"/>
        </w:rPr>
        <w:t>Объем финансирования по годам (в разрезе источников финансирования), тыс. рублей</w:t>
      </w:r>
      <w:r w:rsidR="005C4CBE">
        <w:rPr>
          <w:rFonts w:ascii="Times New Roman" w:hAnsi="Times New Roman"/>
          <w:sz w:val="28"/>
          <w:szCs w:val="28"/>
        </w:rPr>
        <w:t xml:space="preserve"> – Всего</w:t>
      </w:r>
      <w:r w:rsidR="002B5A3D">
        <w:rPr>
          <w:rFonts w:ascii="Times New Roman" w:hAnsi="Times New Roman"/>
          <w:sz w:val="28"/>
          <w:szCs w:val="28"/>
        </w:rPr>
        <w:t>» вместо цифры «</w:t>
      </w:r>
      <w:r w:rsidR="005C4CBE" w:rsidRPr="005C4CBE">
        <w:rPr>
          <w:rFonts w:ascii="Times New Roman" w:hAnsi="Times New Roman"/>
          <w:sz w:val="28"/>
          <w:szCs w:val="28"/>
        </w:rPr>
        <w:t>53766,1</w:t>
      </w:r>
      <w:r w:rsidR="002B5A3D">
        <w:rPr>
          <w:rFonts w:ascii="Times New Roman" w:hAnsi="Times New Roman"/>
          <w:sz w:val="28"/>
          <w:szCs w:val="28"/>
        </w:rPr>
        <w:t>» читать цифру «</w:t>
      </w:r>
      <w:r w:rsidR="005C4CBE">
        <w:rPr>
          <w:rFonts w:ascii="Times New Roman" w:hAnsi="Times New Roman"/>
          <w:sz w:val="28"/>
          <w:szCs w:val="28"/>
        </w:rPr>
        <w:t>53382,1</w:t>
      </w:r>
      <w:r w:rsidR="002B5A3D">
        <w:rPr>
          <w:rFonts w:ascii="Times New Roman" w:hAnsi="Times New Roman"/>
          <w:sz w:val="28"/>
          <w:szCs w:val="28"/>
        </w:rPr>
        <w:t>»</w:t>
      </w:r>
      <w:r w:rsidR="00FA6B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5A3D" w:rsidRDefault="00FA6B4C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6.3. Раздел</w:t>
      </w:r>
      <w:r w:rsidR="005C4C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C4CBE" w:rsidRPr="00F518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C4CBE" w:rsidRPr="002B5A3D">
        <w:rPr>
          <w:rFonts w:ascii="Times New Roman" w:hAnsi="Times New Roman"/>
          <w:sz w:val="28"/>
          <w:szCs w:val="28"/>
        </w:rPr>
        <w:t>Перечень</w:t>
      </w:r>
      <w:r w:rsidR="005C4CBE" w:rsidRPr="002B5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CBE" w:rsidRPr="002B5A3D">
        <w:rPr>
          <w:rFonts w:ascii="Times New Roman" w:hAnsi="Times New Roman"/>
          <w:sz w:val="28"/>
          <w:szCs w:val="28"/>
        </w:rPr>
        <w:t>мероприятий муниципальной программы «Поддержка местных инициатив в муниципальном районе Кинельский Самарской области</w:t>
      </w:r>
      <w:r w:rsidR="005C4CBE" w:rsidRPr="002B5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CBE" w:rsidRPr="002B5A3D">
        <w:rPr>
          <w:rFonts w:ascii="Times New Roman" w:hAnsi="Times New Roman"/>
          <w:sz w:val="28"/>
          <w:szCs w:val="28"/>
        </w:rPr>
        <w:t>на 2021-2025 годы</w:t>
      </w:r>
      <w:r w:rsidR="005C4CBE" w:rsidRPr="00167A6A">
        <w:rPr>
          <w:rFonts w:ascii="Times New Roman" w:hAnsi="Times New Roman"/>
          <w:b/>
          <w:sz w:val="28"/>
          <w:szCs w:val="28"/>
        </w:rPr>
        <w:t>»</w:t>
      </w:r>
      <w:r w:rsidR="002B5A3D"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A3D">
        <w:rPr>
          <w:rFonts w:ascii="Times New Roman" w:eastAsia="Times New Roman" w:hAnsi="Times New Roman"/>
          <w:sz w:val="28"/>
          <w:szCs w:val="28"/>
          <w:lang w:eastAsia="ru-RU"/>
        </w:rPr>
        <w:t>в позиции 1 «</w:t>
      </w:r>
      <w:r w:rsidR="000C5B9C" w:rsidRPr="002B5A3D">
        <w:rPr>
          <w:rFonts w:ascii="Times New Roman" w:hAnsi="Times New Roman"/>
          <w:sz w:val="28"/>
          <w:szCs w:val="28"/>
        </w:rPr>
        <w:t>Финансирование инициативных проектов-победителей конкурсного отбора</w:t>
      </w:r>
      <w:r w:rsidR="002B5A3D">
        <w:rPr>
          <w:rFonts w:ascii="Times New Roman" w:hAnsi="Times New Roman"/>
          <w:sz w:val="28"/>
          <w:szCs w:val="28"/>
        </w:rPr>
        <w:t xml:space="preserve">» в графе </w:t>
      </w:r>
      <w:r w:rsidR="002B5A3D">
        <w:rPr>
          <w:rFonts w:ascii="Times New Roman" w:hAnsi="Times New Roman"/>
          <w:sz w:val="28"/>
          <w:szCs w:val="28"/>
        </w:rPr>
        <w:lastRenderedPageBreak/>
        <w:t>«</w:t>
      </w:r>
      <w:r w:rsidR="000C5B9C" w:rsidRPr="000C5B9C">
        <w:rPr>
          <w:rFonts w:ascii="Times New Roman" w:hAnsi="Times New Roman"/>
          <w:sz w:val="28"/>
          <w:szCs w:val="28"/>
        </w:rPr>
        <w:t>Ожидаемый результат</w:t>
      </w:r>
      <w:r w:rsidR="002B5A3D">
        <w:rPr>
          <w:rFonts w:ascii="Times New Roman" w:hAnsi="Times New Roman"/>
          <w:sz w:val="28"/>
          <w:szCs w:val="28"/>
        </w:rPr>
        <w:t>» вместо цифры «</w:t>
      </w:r>
      <w:r w:rsidR="000C5B9C" w:rsidRPr="005C4CBE">
        <w:rPr>
          <w:rFonts w:ascii="Times New Roman" w:hAnsi="Times New Roman"/>
          <w:sz w:val="28"/>
          <w:szCs w:val="28"/>
        </w:rPr>
        <w:t>53766,1</w:t>
      </w:r>
      <w:r w:rsidR="002B5A3D">
        <w:rPr>
          <w:rFonts w:ascii="Times New Roman" w:hAnsi="Times New Roman"/>
          <w:sz w:val="28"/>
          <w:szCs w:val="28"/>
        </w:rPr>
        <w:t>» читать цифру «</w:t>
      </w:r>
      <w:r w:rsidR="000C5B9C">
        <w:rPr>
          <w:rFonts w:ascii="Times New Roman" w:hAnsi="Times New Roman"/>
          <w:sz w:val="28"/>
          <w:szCs w:val="28"/>
        </w:rPr>
        <w:t>53382,1</w:t>
      </w:r>
      <w:r w:rsidR="002B5A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10FB4" w:rsidRDefault="00FA6B4C" w:rsidP="002A467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6.4</w:t>
      </w:r>
      <w:r w:rsidR="000C5B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0FB4" w:rsidRPr="00F518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10FB4" w:rsidRPr="002B5A3D">
        <w:rPr>
          <w:rFonts w:ascii="Times New Roman" w:hAnsi="Times New Roman"/>
          <w:sz w:val="28"/>
          <w:szCs w:val="28"/>
        </w:rPr>
        <w:t>Перечень</w:t>
      </w:r>
      <w:r w:rsidR="00A10FB4" w:rsidRPr="002B5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0FB4" w:rsidRPr="002B5A3D">
        <w:rPr>
          <w:rFonts w:ascii="Times New Roman" w:hAnsi="Times New Roman"/>
          <w:sz w:val="28"/>
          <w:szCs w:val="28"/>
        </w:rPr>
        <w:t>мероприятий муниципальной программы «Поддержка местных инициатив в муниципальном районе Кинельский Самарской области</w:t>
      </w:r>
      <w:r w:rsidR="00A10FB4" w:rsidRPr="002B5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0FB4" w:rsidRPr="002B5A3D">
        <w:rPr>
          <w:rFonts w:ascii="Times New Roman" w:hAnsi="Times New Roman"/>
          <w:sz w:val="28"/>
          <w:szCs w:val="28"/>
        </w:rPr>
        <w:t>на 2021-2025 годы</w:t>
      </w:r>
      <w:r w:rsidR="00A10FB4" w:rsidRPr="00167A6A">
        <w:rPr>
          <w:rFonts w:ascii="Times New Roman" w:hAnsi="Times New Roman"/>
          <w:b/>
          <w:sz w:val="28"/>
          <w:szCs w:val="28"/>
        </w:rPr>
        <w:t>»</w:t>
      </w:r>
      <w:r w:rsidR="00BF2595" w:rsidRPr="00167A6A">
        <w:rPr>
          <w:rFonts w:ascii="Times New Roman" w:hAnsi="Times New Roman"/>
          <w:bCs/>
          <w:sz w:val="28"/>
          <w:szCs w:val="28"/>
        </w:rPr>
        <w:t xml:space="preserve"> </w:t>
      </w:r>
      <w:r w:rsidR="00A10FB4">
        <w:rPr>
          <w:rFonts w:ascii="Times New Roman" w:hAnsi="Times New Roman"/>
          <w:bCs/>
          <w:sz w:val="28"/>
          <w:szCs w:val="28"/>
        </w:rPr>
        <w:t>добавить строку</w:t>
      </w:r>
    </w:p>
    <w:tbl>
      <w:tblPr>
        <w:tblW w:w="8977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472"/>
        <w:gridCol w:w="992"/>
        <w:gridCol w:w="850"/>
        <w:gridCol w:w="993"/>
        <w:gridCol w:w="708"/>
        <w:gridCol w:w="709"/>
        <w:gridCol w:w="425"/>
        <w:gridCol w:w="426"/>
        <w:gridCol w:w="425"/>
        <w:gridCol w:w="850"/>
        <w:gridCol w:w="426"/>
        <w:gridCol w:w="850"/>
        <w:gridCol w:w="851"/>
      </w:tblGrid>
      <w:tr w:rsidR="005E759F" w:rsidRPr="00D97B5E" w:rsidTr="00932E61">
        <w:trPr>
          <w:trHeight w:val="61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D97B5E" w:rsidRDefault="00A10FB4" w:rsidP="00C312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12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Default="00C312D9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D9">
              <w:rPr>
                <w:rFonts w:ascii="Times New Roman" w:hAnsi="Times New Roman"/>
                <w:sz w:val="24"/>
                <w:szCs w:val="24"/>
              </w:rPr>
              <w:t>Оснащение детского сада жалюзи после капитального ремонта старого здания СП ДС ГБОУ СОШ с. Домашка в 2024 году</w:t>
            </w:r>
            <w:r w:rsidR="00A10F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0FB4" w:rsidRPr="00D97B5E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4C">
              <w:rPr>
                <w:rFonts w:ascii="Times New Roman" w:hAnsi="Times New Roman"/>
                <w:sz w:val="24"/>
                <w:szCs w:val="24"/>
              </w:rPr>
              <w:t>Всего, в том числе за счет: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2A0D85" w:rsidRDefault="00A10FB4" w:rsidP="00A10F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2A0D85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 района Кинельский;  МБУ "ИЦ</w:t>
            </w:r>
            <w:r w:rsidRPr="002A0D85">
              <w:rPr>
                <w:rFonts w:ascii="Times New Roman" w:hAnsi="Times New Roman"/>
                <w:sz w:val="24"/>
                <w:szCs w:val="24"/>
              </w:rPr>
              <w:t>"Междуречье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D97B5E" w:rsidRDefault="00A10FB4" w:rsidP="00A10FB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CF0AD7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CF0AD7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CF0AD7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932E61" w:rsidP="00932E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 w:rsidR="00A10FB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932E61" w:rsidP="00A10FB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FB4" w:rsidRPr="00D97B5E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5E759F" w:rsidRPr="00B26F4F" w:rsidTr="00932E61">
        <w:trPr>
          <w:trHeight w:val="6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D97B5E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D97B5E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AB5A4C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AB5A4C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CF0AD7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CF0AD7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A501A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A501A" w:rsidP="00A10FB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59F" w:rsidRPr="00D97B5E" w:rsidTr="00932E61">
        <w:trPr>
          <w:trHeight w:val="6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D97B5E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D97B5E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AB5A4C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AB5A4C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CF0AD7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CF0AD7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CF0AD7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B4" w:rsidRPr="00B26F4F" w:rsidRDefault="00A10FB4" w:rsidP="00A10FB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FB4" w:rsidRPr="00D97B5E" w:rsidRDefault="00A10FB4" w:rsidP="00A10F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595" w:rsidRDefault="00BF2595" w:rsidP="00C312D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12D9" w:rsidRDefault="00C312D9" w:rsidP="00C312D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2E61" w:rsidRDefault="00932E61" w:rsidP="00C312D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932E61" w:rsidSect="005B5784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F44A63"/>
    <w:multiLevelType w:val="hybridMultilevel"/>
    <w:tmpl w:val="D37E0364"/>
    <w:lvl w:ilvl="0" w:tplc="E8FC9C4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6D"/>
    <w:rsid w:val="000141BA"/>
    <w:rsid w:val="0003566B"/>
    <w:rsid w:val="00043F2B"/>
    <w:rsid w:val="0005300F"/>
    <w:rsid w:val="00055513"/>
    <w:rsid w:val="00063C21"/>
    <w:rsid w:val="000705DB"/>
    <w:rsid w:val="0008333E"/>
    <w:rsid w:val="000835FC"/>
    <w:rsid w:val="000837EE"/>
    <w:rsid w:val="00084418"/>
    <w:rsid w:val="0009164C"/>
    <w:rsid w:val="00093854"/>
    <w:rsid w:val="000960B5"/>
    <w:rsid w:val="00096F44"/>
    <w:rsid w:val="000A3FD0"/>
    <w:rsid w:val="000A5E34"/>
    <w:rsid w:val="000B328B"/>
    <w:rsid w:val="000C5B9C"/>
    <w:rsid w:val="000F2270"/>
    <w:rsid w:val="000F3CFB"/>
    <w:rsid w:val="001041C5"/>
    <w:rsid w:val="00111D4A"/>
    <w:rsid w:val="0012128B"/>
    <w:rsid w:val="001242C3"/>
    <w:rsid w:val="00136177"/>
    <w:rsid w:val="0014334E"/>
    <w:rsid w:val="00160E64"/>
    <w:rsid w:val="00165815"/>
    <w:rsid w:val="00171177"/>
    <w:rsid w:val="00173A04"/>
    <w:rsid w:val="001A06FD"/>
    <w:rsid w:val="001A655B"/>
    <w:rsid w:val="001B2B90"/>
    <w:rsid w:val="001B6269"/>
    <w:rsid w:val="001C3804"/>
    <w:rsid w:val="001D15C8"/>
    <w:rsid w:val="001D40A0"/>
    <w:rsid w:val="001E3A72"/>
    <w:rsid w:val="002250F4"/>
    <w:rsid w:val="00233AD3"/>
    <w:rsid w:val="002340D2"/>
    <w:rsid w:val="002427B1"/>
    <w:rsid w:val="00257FC2"/>
    <w:rsid w:val="00265811"/>
    <w:rsid w:val="00266641"/>
    <w:rsid w:val="0028241B"/>
    <w:rsid w:val="002A0D85"/>
    <w:rsid w:val="002A2248"/>
    <w:rsid w:val="002A467C"/>
    <w:rsid w:val="002B5A3D"/>
    <w:rsid w:val="002B77ED"/>
    <w:rsid w:val="002C4D46"/>
    <w:rsid w:val="002E45BF"/>
    <w:rsid w:val="002F2220"/>
    <w:rsid w:val="002F37B8"/>
    <w:rsid w:val="002F5B56"/>
    <w:rsid w:val="002F6E17"/>
    <w:rsid w:val="00300469"/>
    <w:rsid w:val="00335C7C"/>
    <w:rsid w:val="003608FB"/>
    <w:rsid w:val="00380989"/>
    <w:rsid w:val="003824FB"/>
    <w:rsid w:val="0038739E"/>
    <w:rsid w:val="003976B5"/>
    <w:rsid w:val="003F432C"/>
    <w:rsid w:val="003F6AFD"/>
    <w:rsid w:val="004012CC"/>
    <w:rsid w:val="0040407F"/>
    <w:rsid w:val="004136F4"/>
    <w:rsid w:val="00427AF2"/>
    <w:rsid w:val="00432D84"/>
    <w:rsid w:val="0048550C"/>
    <w:rsid w:val="0049642D"/>
    <w:rsid w:val="004A4FD5"/>
    <w:rsid w:val="004D21BD"/>
    <w:rsid w:val="004F178A"/>
    <w:rsid w:val="004F2517"/>
    <w:rsid w:val="004F2AD0"/>
    <w:rsid w:val="005044A5"/>
    <w:rsid w:val="00506A30"/>
    <w:rsid w:val="005158AC"/>
    <w:rsid w:val="00531D8F"/>
    <w:rsid w:val="0053248A"/>
    <w:rsid w:val="00537A19"/>
    <w:rsid w:val="0054280F"/>
    <w:rsid w:val="00542DE9"/>
    <w:rsid w:val="005451C3"/>
    <w:rsid w:val="00564903"/>
    <w:rsid w:val="00566DCA"/>
    <w:rsid w:val="005725BA"/>
    <w:rsid w:val="005816EF"/>
    <w:rsid w:val="00581837"/>
    <w:rsid w:val="00583663"/>
    <w:rsid w:val="00586F7E"/>
    <w:rsid w:val="00590B8F"/>
    <w:rsid w:val="0059449A"/>
    <w:rsid w:val="005B5784"/>
    <w:rsid w:val="005B5B62"/>
    <w:rsid w:val="005C0EB8"/>
    <w:rsid w:val="005C2CBC"/>
    <w:rsid w:val="005C4CBE"/>
    <w:rsid w:val="005C5603"/>
    <w:rsid w:val="005E759F"/>
    <w:rsid w:val="005F0033"/>
    <w:rsid w:val="005F3CDA"/>
    <w:rsid w:val="005F3D2C"/>
    <w:rsid w:val="006029A3"/>
    <w:rsid w:val="00604966"/>
    <w:rsid w:val="00630EF1"/>
    <w:rsid w:val="0065278B"/>
    <w:rsid w:val="006534C0"/>
    <w:rsid w:val="0065695E"/>
    <w:rsid w:val="00661D77"/>
    <w:rsid w:val="00671AFF"/>
    <w:rsid w:val="00673B82"/>
    <w:rsid w:val="006B1234"/>
    <w:rsid w:val="006B1A6C"/>
    <w:rsid w:val="006C0361"/>
    <w:rsid w:val="006C4F37"/>
    <w:rsid w:val="006D5614"/>
    <w:rsid w:val="006E23F5"/>
    <w:rsid w:val="006E6403"/>
    <w:rsid w:val="006E6FFF"/>
    <w:rsid w:val="006F293A"/>
    <w:rsid w:val="00721941"/>
    <w:rsid w:val="00742CD2"/>
    <w:rsid w:val="0074326C"/>
    <w:rsid w:val="00745F00"/>
    <w:rsid w:val="00746C67"/>
    <w:rsid w:val="00761DF2"/>
    <w:rsid w:val="00771EB7"/>
    <w:rsid w:val="007732FB"/>
    <w:rsid w:val="00791CF6"/>
    <w:rsid w:val="007A2948"/>
    <w:rsid w:val="007B7BDB"/>
    <w:rsid w:val="007D07B9"/>
    <w:rsid w:val="007E3844"/>
    <w:rsid w:val="007F2EA1"/>
    <w:rsid w:val="007F7353"/>
    <w:rsid w:val="007F748B"/>
    <w:rsid w:val="00803BD5"/>
    <w:rsid w:val="00827766"/>
    <w:rsid w:val="00841CA0"/>
    <w:rsid w:val="00845D52"/>
    <w:rsid w:val="00846EE0"/>
    <w:rsid w:val="00852207"/>
    <w:rsid w:val="00853AC7"/>
    <w:rsid w:val="00872974"/>
    <w:rsid w:val="008810AD"/>
    <w:rsid w:val="008F1BFB"/>
    <w:rsid w:val="008F2B32"/>
    <w:rsid w:val="008F6ECA"/>
    <w:rsid w:val="00906C44"/>
    <w:rsid w:val="00915159"/>
    <w:rsid w:val="00915C4B"/>
    <w:rsid w:val="00923869"/>
    <w:rsid w:val="00925295"/>
    <w:rsid w:val="00932E61"/>
    <w:rsid w:val="00982335"/>
    <w:rsid w:val="00997182"/>
    <w:rsid w:val="009C73BE"/>
    <w:rsid w:val="009F01BC"/>
    <w:rsid w:val="009F35A4"/>
    <w:rsid w:val="009F6B29"/>
    <w:rsid w:val="00A02AD9"/>
    <w:rsid w:val="00A10FB4"/>
    <w:rsid w:val="00A123BD"/>
    <w:rsid w:val="00A23ADB"/>
    <w:rsid w:val="00A52660"/>
    <w:rsid w:val="00A611B3"/>
    <w:rsid w:val="00A662AC"/>
    <w:rsid w:val="00A711F2"/>
    <w:rsid w:val="00A72764"/>
    <w:rsid w:val="00A74477"/>
    <w:rsid w:val="00A76703"/>
    <w:rsid w:val="00AA501A"/>
    <w:rsid w:val="00AB180F"/>
    <w:rsid w:val="00AB19EA"/>
    <w:rsid w:val="00AB5A4C"/>
    <w:rsid w:val="00AC0614"/>
    <w:rsid w:val="00AC247C"/>
    <w:rsid w:val="00AD3C7E"/>
    <w:rsid w:val="00AE0A6D"/>
    <w:rsid w:val="00AE769A"/>
    <w:rsid w:val="00AF02A3"/>
    <w:rsid w:val="00AF536A"/>
    <w:rsid w:val="00B01342"/>
    <w:rsid w:val="00B073EA"/>
    <w:rsid w:val="00B0767F"/>
    <w:rsid w:val="00B1363E"/>
    <w:rsid w:val="00B23982"/>
    <w:rsid w:val="00B26132"/>
    <w:rsid w:val="00B26F4F"/>
    <w:rsid w:val="00B430EA"/>
    <w:rsid w:val="00B47D3C"/>
    <w:rsid w:val="00B516D8"/>
    <w:rsid w:val="00B618A9"/>
    <w:rsid w:val="00B64443"/>
    <w:rsid w:val="00B675DC"/>
    <w:rsid w:val="00BB41F4"/>
    <w:rsid w:val="00BB6D40"/>
    <w:rsid w:val="00BC5EF1"/>
    <w:rsid w:val="00BD00F7"/>
    <w:rsid w:val="00BF103E"/>
    <w:rsid w:val="00BF2595"/>
    <w:rsid w:val="00C00FB8"/>
    <w:rsid w:val="00C0168D"/>
    <w:rsid w:val="00C120B7"/>
    <w:rsid w:val="00C13819"/>
    <w:rsid w:val="00C312D9"/>
    <w:rsid w:val="00C452F3"/>
    <w:rsid w:val="00CA6369"/>
    <w:rsid w:val="00CA6F79"/>
    <w:rsid w:val="00CC1A5C"/>
    <w:rsid w:val="00CD5D5D"/>
    <w:rsid w:val="00CE5DEB"/>
    <w:rsid w:val="00CF0AD7"/>
    <w:rsid w:val="00CF1721"/>
    <w:rsid w:val="00CF334B"/>
    <w:rsid w:val="00D027DA"/>
    <w:rsid w:val="00D352B2"/>
    <w:rsid w:val="00D53C59"/>
    <w:rsid w:val="00D546CE"/>
    <w:rsid w:val="00D6283C"/>
    <w:rsid w:val="00D76CB1"/>
    <w:rsid w:val="00D80F6B"/>
    <w:rsid w:val="00D863FB"/>
    <w:rsid w:val="00D97B5E"/>
    <w:rsid w:val="00DA7A02"/>
    <w:rsid w:val="00DB2E22"/>
    <w:rsid w:val="00DB6600"/>
    <w:rsid w:val="00DD00F6"/>
    <w:rsid w:val="00DD1859"/>
    <w:rsid w:val="00DD2367"/>
    <w:rsid w:val="00DE3EF9"/>
    <w:rsid w:val="00DF15A3"/>
    <w:rsid w:val="00E10DAD"/>
    <w:rsid w:val="00E14EFD"/>
    <w:rsid w:val="00E34192"/>
    <w:rsid w:val="00E53E7B"/>
    <w:rsid w:val="00E639A6"/>
    <w:rsid w:val="00E669CF"/>
    <w:rsid w:val="00EB09CF"/>
    <w:rsid w:val="00EC532B"/>
    <w:rsid w:val="00EC7AAA"/>
    <w:rsid w:val="00ED1D41"/>
    <w:rsid w:val="00ED6732"/>
    <w:rsid w:val="00EE6F79"/>
    <w:rsid w:val="00EF2548"/>
    <w:rsid w:val="00F10DCB"/>
    <w:rsid w:val="00F21032"/>
    <w:rsid w:val="00F61993"/>
    <w:rsid w:val="00F66E2A"/>
    <w:rsid w:val="00FA322C"/>
    <w:rsid w:val="00FA695E"/>
    <w:rsid w:val="00FA6B4C"/>
    <w:rsid w:val="00FC2093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  <w:style w:type="paragraph" w:styleId="a5">
    <w:name w:val="Balloon Text"/>
    <w:basedOn w:val="a"/>
    <w:link w:val="a6"/>
    <w:uiPriority w:val="99"/>
    <w:semiHidden/>
    <w:unhideWhenUsed/>
    <w:rsid w:val="00F6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E2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45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  <w:style w:type="paragraph" w:styleId="a5">
    <w:name w:val="Balloon Text"/>
    <w:basedOn w:val="a"/>
    <w:link w:val="a6"/>
    <w:uiPriority w:val="99"/>
    <w:semiHidden/>
    <w:unhideWhenUsed/>
    <w:rsid w:val="00F6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E2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45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C9FD6-D750-4D8D-901D-D7A06F9F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8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Поликашина Светлана Петровна</dc:creator>
  <cp:lastModifiedBy>Пользователь</cp:lastModifiedBy>
  <cp:revision>21</cp:revision>
  <cp:lastPrinted>2024-07-29T09:17:00Z</cp:lastPrinted>
  <dcterms:created xsi:type="dcterms:W3CDTF">2024-06-24T09:57:00Z</dcterms:created>
  <dcterms:modified xsi:type="dcterms:W3CDTF">2024-07-30T09:22:00Z</dcterms:modified>
</cp:coreProperties>
</file>