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44" w:rsidRDefault="00CC6C44" w:rsidP="00CC6C44">
      <w:pPr>
        <w:suppressAutoHyphens w:val="0"/>
        <w:rPr>
          <w:b/>
          <w:sz w:val="28"/>
          <w:szCs w:val="28"/>
          <w:lang w:eastAsia="ru-RU"/>
        </w:rPr>
      </w:pPr>
      <w:r>
        <w:rPr>
          <w:b/>
          <w:sz w:val="28"/>
          <w:szCs w:val="28"/>
          <w:lang w:eastAsia="ru-RU"/>
        </w:rPr>
        <w:t xml:space="preserve">           Администрация</w:t>
      </w:r>
    </w:p>
    <w:p w:rsidR="00CC6C44" w:rsidRDefault="00CC6C44" w:rsidP="00CC6C44">
      <w:pPr>
        <w:suppressAutoHyphens w:val="0"/>
        <w:rPr>
          <w:b/>
          <w:sz w:val="28"/>
          <w:szCs w:val="28"/>
          <w:lang w:eastAsia="ru-RU"/>
        </w:rPr>
      </w:pPr>
      <w:r>
        <w:rPr>
          <w:b/>
          <w:sz w:val="28"/>
          <w:szCs w:val="28"/>
          <w:lang w:eastAsia="ru-RU"/>
        </w:rPr>
        <w:t xml:space="preserve">      сельского поселения  </w:t>
      </w:r>
    </w:p>
    <w:p w:rsidR="00CC6C44" w:rsidRDefault="00CC6C44" w:rsidP="00CC6C44">
      <w:pPr>
        <w:suppressAutoHyphens w:val="0"/>
        <w:rPr>
          <w:b/>
          <w:sz w:val="28"/>
          <w:szCs w:val="28"/>
          <w:lang w:eastAsia="ru-RU"/>
        </w:rPr>
      </w:pPr>
      <w:r>
        <w:rPr>
          <w:b/>
          <w:sz w:val="28"/>
          <w:szCs w:val="28"/>
          <w:lang w:eastAsia="ru-RU"/>
        </w:rPr>
        <w:t xml:space="preserve">              Кинельский</w:t>
      </w:r>
    </w:p>
    <w:p w:rsidR="00CC6C44" w:rsidRDefault="00CC6C44" w:rsidP="00CC6C44">
      <w:pPr>
        <w:suppressAutoHyphens w:val="0"/>
        <w:rPr>
          <w:b/>
          <w:sz w:val="28"/>
          <w:szCs w:val="28"/>
          <w:lang w:eastAsia="ru-RU"/>
        </w:rPr>
      </w:pPr>
      <w:r>
        <w:rPr>
          <w:b/>
          <w:sz w:val="28"/>
          <w:szCs w:val="28"/>
          <w:lang w:eastAsia="ru-RU"/>
        </w:rPr>
        <w:t>муниципального района Кинельский</w:t>
      </w:r>
    </w:p>
    <w:p w:rsidR="00CC6C44" w:rsidRDefault="00CC6C44" w:rsidP="00CC6C44">
      <w:pPr>
        <w:suppressAutoHyphens w:val="0"/>
        <w:rPr>
          <w:b/>
          <w:sz w:val="28"/>
          <w:szCs w:val="28"/>
          <w:lang w:eastAsia="ru-RU"/>
        </w:rPr>
      </w:pPr>
      <w:r>
        <w:rPr>
          <w:b/>
          <w:sz w:val="28"/>
          <w:szCs w:val="28"/>
          <w:lang w:eastAsia="ru-RU"/>
        </w:rPr>
        <w:t xml:space="preserve">          Самарской области</w:t>
      </w:r>
    </w:p>
    <w:p w:rsidR="00CC6C44" w:rsidRDefault="00CC6C44" w:rsidP="00CC6C44">
      <w:pPr>
        <w:suppressAutoHyphens w:val="0"/>
        <w:rPr>
          <w:b/>
          <w:sz w:val="28"/>
          <w:szCs w:val="28"/>
          <w:lang w:eastAsia="ru-RU"/>
        </w:rPr>
      </w:pPr>
    </w:p>
    <w:p w:rsidR="00CC6C44" w:rsidRDefault="00CC6C44" w:rsidP="00CC6C44">
      <w:pPr>
        <w:suppressAutoHyphens w:val="0"/>
        <w:rPr>
          <w:b/>
          <w:sz w:val="28"/>
          <w:szCs w:val="28"/>
          <w:lang w:eastAsia="ru-RU"/>
        </w:rPr>
      </w:pPr>
      <w:r>
        <w:rPr>
          <w:b/>
          <w:sz w:val="28"/>
          <w:szCs w:val="28"/>
          <w:lang w:eastAsia="ru-RU"/>
        </w:rPr>
        <w:t xml:space="preserve">   ПОСТАНОВЛЕНИЕ</w:t>
      </w:r>
    </w:p>
    <w:p w:rsidR="00CC6C44" w:rsidRDefault="00CC6C44" w:rsidP="00CC6C44">
      <w:pPr>
        <w:suppressAutoHyphens w:val="0"/>
        <w:rPr>
          <w:b/>
          <w:sz w:val="28"/>
          <w:szCs w:val="28"/>
          <w:lang w:eastAsia="ru-RU"/>
        </w:rPr>
      </w:pPr>
    </w:p>
    <w:p w:rsidR="00CC6C44" w:rsidRDefault="00CC6C44" w:rsidP="00CC6C44">
      <w:pPr>
        <w:suppressAutoHyphens w:val="0"/>
        <w:rPr>
          <w:sz w:val="28"/>
          <w:szCs w:val="28"/>
          <w:lang w:eastAsia="ru-RU"/>
        </w:rPr>
      </w:pPr>
      <w:r>
        <w:rPr>
          <w:sz w:val="28"/>
          <w:szCs w:val="28"/>
          <w:lang w:eastAsia="ru-RU"/>
        </w:rPr>
        <w:t xml:space="preserve">     от </w:t>
      </w:r>
      <w:r>
        <w:rPr>
          <w:sz w:val="28"/>
          <w:szCs w:val="28"/>
          <w:u w:val="single"/>
          <w:lang w:eastAsia="ru-RU"/>
        </w:rPr>
        <w:t>11.12.2025 г.</w:t>
      </w:r>
      <w:r>
        <w:rPr>
          <w:sz w:val="28"/>
          <w:szCs w:val="28"/>
          <w:lang w:eastAsia="ru-RU"/>
        </w:rPr>
        <w:t xml:space="preserve">  № </w:t>
      </w:r>
      <w:r>
        <w:rPr>
          <w:sz w:val="28"/>
          <w:szCs w:val="28"/>
          <w:u w:val="single"/>
          <w:lang w:eastAsia="ru-RU"/>
        </w:rPr>
        <w:t>134</w:t>
      </w:r>
    </w:p>
    <w:p w:rsidR="00CC6C44" w:rsidRDefault="00CC6C44" w:rsidP="00CC6C44">
      <w:pPr>
        <w:jc w:val="center"/>
        <w:rPr>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CC6C44" w:rsidTr="00CC6C44">
        <w:tc>
          <w:tcPr>
            <w:tcW w:w="5240" w:type="dxa"/>
          </w:tcPr>
          <w:p w:rsidR="00CC6C44" w:rsidRPr="00CC6C44" w:rsidRDefault="00CC6C44" w:rsidP="00CC6C44">
            <w:pPr>
              <w:jc w:val="both"/>
              <w:rPr>
                <w:b/>
                <w:bCs/>
                <w:sz w:val="28"/>
                <w:szCs w:val="28"/>
                <w:lang w:eastAsia="ru-RU"/>
              </w:rPr>
            </w:pPr>
            <w:r>
              <w:rPr>
                <w:b/>
                <w:bCs/>
                <w:sz w:val="28"/>
                <w:szCs w:val="28"/>
                <w:lang w:eastAsia="ru-RU"/>
              </w:rPr>
              <w:t>«</w:t>
            </w:r>
            <w:r w:rsidRPr="00CC6C44">
              <w:rPr>
                <w:b/>
                <w:bCs/>
                <w:sz w:val="28"/>
                <w:szCs w:val="28"/>
                <w:lang w:eastAsia="ru-RU"/>
              </w:rPr>
              <w:t xml:space="preserve">Об утверждении Программы профилактики рисков причинения вреда (ущерба) охраняемым законом ценностям в сфере муниципального жилищного контроля </w:t>
            </w:r>
            <w:r w:rsidRPr="00CC6C44">
              <w:rPr>
                <w:b/>
                <w:bCs/>
                <w:spacing w:val="-6"/>
                <w:sz w:val="28"/>
                <w:szCs w:val="28"/>
                <w:lang w:eastAsia="ru-RU"/>
              </w:rPr>
              <w:t xml:space="preserve">на территории сельского поселения </w:t>
            </w:r>
            <w:r>
              <w:rPr>
                <w:b/>
                <w:bCs/>
                <w:spacing w:val="-6"/>
                <w:sz w:val="28"/>
                <w:szCs w:val="28"/>
                <w:lang w:eastAsia="ru-RU"/>
              </w:rPr>
              <w:t>Кинельский</w:t>
            </w:r>
            <w:r w:rsidRPr="00CC6C44">
              <w:rPr>
                <w:b/>
                <w:color w:val="EE0000"/>
                <w:sz w:val="28"/>
                <w:szCs w:val="28"/>
                <w:lang w:eastAsia="ru-RU"/>
              </w:rPr>
              <w:t xml:space="preserve"> </w:t>
            </w:r>
            <w:r w:rsidRPr="00CC6C44">
              <w:rPr>
                <w:b/>
                <w:bCs/>
                <w:spacing w:val="-6"/>
                <w:sz w:val="28"/>
                <w:szCs w:val="28"/>
                <w:lang w:eastAsia="ru-RU"/>
              </w:rPr>
              <w:t>муниципального района Кинельский Самарской области</w:t>
            </w:r>
            <w:r w:rsidRPr="00CC6C44">
              <w:rPr>
                <w:b/>
                <w:bCs/>
                <w:sz w:val="28"/>
                <w:szCs w:val="28"/>
                <w:lang w:eastAsia="ru-RU"/>
              </w:rPr>
              <w:t xml:space="preserve"> на 2026 год»</w:t>
            </w:r>
          </w:p>
          <w:p w:rsidR="00CC6C44" w:rsidRDefault="00CC6C44">
            <w:pPr>
              <w:tabs>
                <w:tab w:val="left" w:pos="4536"/>
              </w:tabs>
              <w:ind w:right="-2"/>
              <w:jc w:val="both"/>
              <w:rPr>
                <w:b/>
                <w:bCs/>
                <w:sz w:val="28"/>
                <w:szCs w:val="28"/>
                <w:lang w:eastAsia="ru-RU"/>
              </w:rPr>
            </w:pPr>
          </w:p>
          <w:p w:rsidR="00CC6C44" w:rsidRPr="00CC6C44" w:rsidRDefault="00CC6C44">
            <w:pPr>
              <w:jc w:val="both"/>
              <w:rPr>
                <w:sz w:val="16"/>
                <w:szCs w:val="16"/>
              </w:rPr>
            </w:pPr>
          </w:p>
        </w:tc>
      </w:tr>
    </w:tbl>
    <w:p w:rsidR="00CC6C44" w:rsidRDefault="00CC6C44" w:rsidP="00CC6C44">
      <w:pPr>
        <w:ind w:firstLine="708"/>
        <w:jc w:val="both"/>
        <w:rPr>
          <w:color w:val="000000"/>
          <w:sz w:val="28"/>
          <w:szCs w:val="28"/>
          <w:lang w:eastAsia="ru-RU"/>
        </w:rPr>
      </w:pPr>
      <w:r w:rsidRPr="00CC6C44">
        <w:rPr>
          <w:sz w:val="28"/>
          <w:szCs w:val="28"/>
          <w:lang w:eastAsia="ru-RU"/>
        </w:rPr>
        <w:t>В соответствии со статьей 44 Федерального закона от 31.07.2020</w:t>
      </w:r>
      <w:r>
        <w:rPr>
          <w:sz w:val="28"/>
          <w:szCs w:val="28"/>
          <w:lang w:eastAsia="ru-RU"/>
        </w:rPr>
        <w:t xml:space="preserve"> года   </w:t>
      </w:r>
      <w:r w:rsidRPr="00CC6C44">
        <w:rPr>
          <w:sz w:val="28"/>
          <w:szCs w:val="28"/>
          <w:lang w:eastAsia="ru-RU"/>
        </w:rPr>
        <w:t xml:space="preserve"> № 248-ФЗ «О государственном контроле (надзоре) и муниципальном контроле в Российской Федерации»,</w:t>
      </w:r>
      <w:r w:rsidRPr="00CC6C44">
        <w:rPr>
          <w:sz w:val="28"/>
          <w:szCs w:val="28"/>
          <w:shd w:val="clear" w:color="auto" w:fill="FFFFFF"/>
          <w:lang w:eastAsia="ru-RU"/>
        </w:rPr>
        <w:t xml:space="preserve"> постановлением Правительства Российской Федерации от 25.06.2021</w:t>
      </w:r>
      <w:r>
        <w:rPr>
          <w:sz w:val="28"/>
          <w:szCs w:val="28"/>
          <w:shd w:val="clear" w:color="auto" w:fill="FFFFFF"/>
          <w:lang w:eastAsia="ru-RU"/>
        </w:rPr>
        <w:t xml:space="preserve"> года</w:t>
      </w:r>
      <w:r w:rsidRPr="00CC6C44">
        <w:rPr>
          <w:sz w:val="28"/>
          <w:szCs w:val="28"/>
          <w:shd w:val="clear" w:color="auto" w:fill="FFFFFF"/>
          <w:lang w:eastAsia="ru-RU"/>
        </w:rPr>
        <w:t xml:space="preserve"> № 990</w:t>
      </w:r>
      <w:r w:rsidRPr="00CC6C44">
        <w:rPr>
          <w:sz w:val="28"/>
          <w:szCs w:val="28"/>
          <w:lang w:eastAsia="ru-RU"/>
        </w:rPr>
        <w:t xml:space="preserve"> </w:t>
      </w:r>
      <w:r w:rsidRPr="00CC6C44">
        <w:rPr>
          <w:sz w:val="28"/>
          <w:szCs w:val="28"/>
          <w:shd w:val="clear" w:color="auto" w:fill="FFFFFF"/>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8"/>
          <w:szCs w:val="28"/>
          <w:lang w:eastAsia="ru-RU"/>
        </w:rPr>
        <w:t>, администрация сельского поселения Кинельский муниципального района Кинельский Самарской области</w:t>
      </w:r>
    </w:p>
    <w:p w:rsidR="00CC6C44" w:rsidRPr="00CC6C44" w:rsidRDefault="00CC6C44" w:rsidP="00CC6C44">
      <w:pPr>
        <w:ind w:firstLine="708"/>
        <w:jc w:val="both"/>
        <w:rPr>
          <w:color w:val="000000"/>
          <w:sz w:val="16"/>
          <w:szCs w:val="16"/>
          <w:lang w:eastAsia="ru-RU"/>
        </w:rPr>
      </w:pPr>
    </w:p>
    <w:p w:rsidR="00CC6C44" w:rsidRDefault="00CC6C44" w:rsidP="00CC6C44">
      <w:pPr>
        <w:spacing w:before="120"/>
        <w:ind w:left="170"/>
        <w:jc w:val="center"/>
        <w:rPr>
          <w:b/>
          <w:bCs/>
          <w:sz w:val="28"/>
          <w:szCs w:val="28"/>
          <w:lang w:eastAsia="ru-RU"/>
        </w:rPr>
      </w:pPr>
      <w:r>
        <w:rPr>
          <w:b/>
          <w:bCs/>
          <w:sz w:val="28"/>
          <w:szCs w:val="28"/>
          <w:lang w:eastAsia="ru-RU"/>
        </w:rPr>
        <w:t>ПОСТАНОВЛЯЕТ:</w:t>
      </w:r>
    </w:p>
    <w:p w:rsidR="00CC6C44" w:rsidRDefault="00CC6C44" w:rsidP="00CC6C44">
      <w:pPr>
        <w:tabs>
          <w:tab w:val="left" w:pos="993"/>
        </w:tabs>
        <w:jc w:val="both"/>
        <w:rPr>
          <w:sz w:val="28"/>
          <w:szCs w:val="28"/>
          <w:lang w:eastAsia="ru-RU"/>
        </w:rPr>
      </w:pPr>
      <w:r>
        <w:rPr>
          <w:color w:val="000000"/>
          <w:sz w:val="28"/>
          <w:szCs w:val="28"/>
          <w:lang w:eastAsia="ru-RU"/>
        </w:rPr>
        <w:t xml:space="preserve">          1. </w:t>
      </w:r>
      <w:r w:rsidRPr="00CC6C44">
        <w:rPr>
          <w:sz w:val="28"/>
          <w:szCs w:val="28"/>
          <w:lang w:eastAsia="ru-RU"/>
        </w:rPr>
        <w:t>Утвердить П</w:t>
      </w:r>
      <w:r w:rsidRPr="00CC6C44">
        <w:rPr>
          <w:sz w:val="28"/>
          <w:szCs w:val="28"/>
          <w:shd w:val="clear" w:color="auto" w:fill="FFFFFF"/>
          <w:lang w:eastAsia="ru-RU"/>
        </w:rPr>
        <w:t>рограмму профилактики рисков причинения вреда (ущерба) охраняемым законом ценностям в сфере</w:t>
      </w:r>
      <w:r w:rsidRPr="00CC6C44">
        <w:rPr>
          <w:sz w:val="28"/>
          <w:szCs w:val="28"/>
          <w:lang w:eastAsia="ru-RU"/>
        </w:rPr>
        <w:t xml:space="preserve"> муниципального жилищного контроля</w:t>
      </w:r>
      <w:r w:rsidRPr="00CC6C44">
        <w:rPr>
          <w:spacing w:val="-6"/>
          <w:sz w:val="28"/>
          <w:szCs w:val="28"/>
          <w:lang w:eastAsia="ru-RU"/>
        </w:rPr>
        <w:t xml:space="preserve"> на территории сельского поселения </w:t>
      </w:r>
      <w:r>
        <w:rPr>
          <w:spacing w:val="-6"/>
          <w:sz w:val="28"/>
          <w:szCs w:val="28"/>
          <w:lang w:eastAsia="ru-RU"/>
        </w:rPr>
        <w:t>Кинельский</w:t>
      </w:r>
      <w:r w:rsidRPr="00CC6C44">
        <w:rPr>
          <w:spacing w:val="-6"/>
          <w:sz w:val="28"/>
          <w:szCs w:val="28"/>
          <w:lang w:eastAsia="ru-RU"/>
        </w:rPr>
        <w:t xml:space="preserve"> муниципального района Кинельский Самарской области</w:t>
      </w:r>
      <w:r w:rsidRPr="00CC6C44">
        <w:rPr>
          <w:i/>
          <w:iCs/>
          <w:sz w:val="28"/>
          <w:szCs w:val="28"/>
          <w:lang w:eastAsia="ru-RU"/>
        </w:rPr>
        <w:t xml:space="preserve"> </w:t>
      </w:r>
      <w:r w:rsidRPr="00CC6C44">
        <w:rPr>
          <w:sz w:val="28"/>
          <w:szCs w:val="28"/>
          <w:lang w:eastAsia="ru-RU"/>
        </w:rPr>
        <w:t>на 2026 год согласно приложению</w:t>
      </w:r>
      <w:r>
        <w:rPr>
          <w:sz w:val="28"/>
          <w:szCs w:val="28"/>
          <w:lang w:eastAsia="ru-RU"/>
        </w:rPr>
        <w:t>.</w:t>
      </w:r>
    </w:p>
    <w:p w:rsidR="00CC6C44" w:rsidRDefault="00CC6C44" w:rsidP="00CC6C44">
      <w:pPr>
        <w:widowControl w:val="0"/>
        <w:tabs>
          <w:tab w:val="left" w:pos="1628"/>
        </w:tabs>
        <w:autoSpaceDE w:val="0"/>
        <w:ind w:firstLine="540"/>
        <w:jc w:val="both"/>
        <w:rPr>
          <w:rFonts w:eastAsia="Arial" w:cs="Arial"/>
          <w:sz w:val="28"/>
          <w:szCs w:val="28"/>
          <w:lang w:eastAsia="ru-RU" w:bidi="ru-RU"/>
        </w:rPr>
      </w:pPr>
      <w:r>
        <w:rPr>
          <w:rFonts w:eastAsia="Arial" w:cs="Arial"/>
          <w:sz w:val="28"/>
          <w:szCs w:val="28"/>
          <w:lang w:eastAsia="ru-RU" w:bidi="ru-RU"/>
        </w:rPr>
        <w:t xml:space="preserve">  2. Разместить настоящее Постановление на сайте муниципального района Кинельский www.kinel.ru и опубликовать в газете </w:t>
      </w:r>
      <w:r>
        <w:rPr>
          <w:rFonts w:eastAsia="SimSun"/>
          <w:kern w:val="2"/>
          <w:sz w:val="28"/>
          <w:szCs w:val="28"/>
          <w:lang w:eastAsia="hi-IN" w:bidi="hi-IN"/>
        </w:rPr>
        <w:t>«Вестник» сельского поселения Кинельский муниципального района Кинельский Самарской области</w:t>
      </w:r>
      <w:r>
        <w:rPr>
          <w:rFonts w:eastAsia="Arial" w:cs="Arial"/>
          <w:sz w:val="28"/>
          <w:szCs w:val="28"/>
          <w:lang w:eastAsia="ru-RU" w:bidi="ru-RU"/>
        </w:rPr>
        <w:t>.</w:t>
      </w:r>
    </w:p>
    <w:p w:rsidR="00CC6C44" w:rsidRDefault="00CC6C44" w:rsidP="00CC6C44">
      <w:pPr>
        <w:widowControl w:val="0"/>
        <w:suppressAutoHyphens w:val="0"/>
        <w:autoSpaceDE w:val="0"/>
        <w:autoSpaceDN w:val="0"/>
        <w:adjustRightInd w:val="0"/>
        <w:ind w:firstLine="540"/>
        <w:jc w:val="both"/>
        <w:rPr>
          <w:rFonts w:eastAsia="Arial" w:cs="Arial"/>
        </w:rPr>
      </w:pPr>
      <w:r>
        <w:rPr>
          <w:rFonts w:cs="Arial"/>
          <w:sz w:val="28"/>
          <w:szCs w:val="28"/>
          <w:lang w:eastAsia="ru-RU"/>
        </w:rPr>
        <w:t xml:space="preserve">  3. Настоящее постановление вступает в силу после его официального опубликования.</w:t>
      </w:r>
    </w:p>
    <w:p w:rsidR="00CC6C44" w:rsidRDefault="00CC6C44" w:rsidP="00CC6C44">
      <w:pPr>
        <w:spacing w:after="140"/>
        <w:ind w:right="-1" w:firstLine="426"/>
        <w:jc w:val="both"/>
        <w:rPr>
          <w:sz w:val="28"/>
          <w:szCs w:val="28"/>
          <w:lang w:eastAsia="ru-RU"/>
        </w:rPr>
      </w:pPr>
      <w:r>
        <w:rPr>
          <w:sz w:val="28"/>
          <w:szCs w:val="28"/>
          <w:lang w:eastAsia="ru-RU"/>
        </w:rPr>
        <w:t xml:space="preserve">   4. Контроль за выполнением настоящего постановления оставляю за собой.</w:t>
      </w:r>
    </w:p>
    <w:p w:rsidR="00CC6C44" w:rsidRDefault="00CC6C44" w:rsidP="00CC6C44">
      <w:pPr>
        <w:spacing w:after="140"/>
        <w:ind w:right="-1" w:firstLine="426"/>
        <w:jc w:val="both"/>
        <w:rPr>
          <w:sz w:val="28"/>
          <w:szCs w:val="28"/>
          <w:lang w:eastAsia="ru-RU"/>
        </w:rPr>
      </w:pPr>
    </w:p>
    <w:p w:rsidR="00CC6C44" w:rsidRDefault="00CC6C44" w:rsidP="00CC6C44">
      <w:pPr>
        <w:jc w:val="both"/>
        <w:rPr>
          <w:b/>
          <w:color w:val="FF0000"/>
          <w:sz w:val="28"/>
          <w:szCs w:val="28"/>
          <w:lang w:eastAsia="ru-RU"/>
        </w:rPr>
      </w:pPr>
      <w:r>
        <w:rPr>
          <w:b/>
          <w:sz w:val="28"/>
          <w:szCs w:val="28"/>
          <w:lang w:eastAsia="ru-RU"/>
        </w:rPr>
        <w:t>Глава сельского поселения Кинельский</w:t>
      </w:r>
    </w:p>
    <w:p w:rsidR="00CC6C44" w:rsidRDefault="00CC6C44" w:rsidP="00CC6C44">
      <w:pPr>
        <w:jc w:val="both"/>
        <w:rPr>
          <w:b/>
          <w:sz w:val="28"/>
          <w:szCs w:val="28"/>
          <w:lang w:eastAsia="ru-RU"/>
        </w:rPr>
      </w:pPr>
      <w:r>
        <w:rPr>
          <w:b/>
          <w:sz w:val="28"/>
          <w:szCs w:val="28"/>
          <w:lang w:eastAsia="ru-RU"/>
        </w:rPr>
        <w:t xml:space="preserve">муниципального района </w:t>
      </w:r>
      <w:bookmarkStart w:id="0" w:name="_Hlk178079022"/>
      <w:r>
        <w:rPr>
          <w:b/>
          <w:sz w:val="28"/>
          <w:szCs w:val="28"/>
          <w:lang w:eastAsia="ru-RU"/>
        </w:rPr>
        <w:t>Кинельский</w:t>
      </w:r>
      <w:bookmarkEnd w:id="0"/>
      <w:r>
        <w:rPr>
          <w:b/>
          <w:sz w:val="28"/>
          <w:szCs w:val="28"/>
          <w:lang w:eastAsia="ru-RU"/>
        </w:rPr>
        <w:t xml:space="preserve"> </w:t>
      </w:r>
    </w:p>
    <w:p w:rsidR="00CC6C44" w:rsidRDefault="00CC6C44" w:rsidP="00CC6C44">
      <w:pPr>
        <w:jc w:val="both"/>
        <w:rPr>
          <w:b/>
          <w:sz w:val="28"/>
          <w:szCs w:val="28"/>
          <w:lang w:eastAsia="ru-RU"/>
        </w:rPr>
      </w:pPr>
      <w:r>
        <w:rPr>
          <w:b/>
          <w:sz w:val="28"/>
          <w:szCs w:val="28"/>
          <w:lang w:eastAsia="ru-RU"/>
        </w:rPr>
        <w:t>Самарской области                                                                       О. Н. Кравченко</w:t>
      </w:r>
    </w:p>
    <w:tbl>
      <w:tblPr>
        <w:tblpPr w:leftFromText="180" w:rightFromText="180" w:bottomFromText="160" w:vertAnchor="text" w:tblpXSpec="right" w:tblpY="1"/>
        <w:tblOverlap w:val="never"/>
        <w:tblW w:w="0" w:type="auto"/>
        <w:tblLook w:val="01E0" w:firstRow="1" w:lastRow="1" w:firstColumn="1" w:lastColumn="1" w:noHBand="0" w:noVBand="0"/>
      </w:tblPr>
      <w:tblGrid>
        <w:gridCol w:w="5052"/>
      </w:tblGrid>
      <w:tr w:rsidR="00CC6C44" w:rsidTr="00603EB9">
        <w:trPr>
          <w:trHeight w:val="292"/>
        </w:trPr>
        <w:tc>
          <w:tcPr>
            <w:tcW w:w="5052" w:type="dxa"/>
            <w:hideMark/>
          </w:tcPr>
          <w:p w:rsidR="00CC6C44" w:rsidRDefault="00CC6C44" w:rsidP="00603EB9">
            <w:pPr>
              <w:spacing w:line="256" w:lineRule="auto"/>
              <w:ind w:firstLine="680"/>
              <w:jc w:val="center"/>
              <w:rPr>
                <w:sz w:val="24"/>
                <w:szCs w:val="24"/>
                <w:lang w:eastAsia="ru-RU"/>
              </w:rPr>
            </w:pPr>
            <w:r>
              <w:rPr>
                <w:sz w:val="24"/>
                <w:szCs w:val="24"/>
                <w:lang w:eastAsia="ru-RU"/>
              </w:rPr>
              <w:lastRenderedPageBreak/>
              <w:t xml:space="preserve">Утверждена: </w:t>
            </w:r>
          </w:p>
          <w:p w:rsidR="00CC6C44" w:rsidRDefault="00CC6C44" w:rsidP="00603EB9">
            <w:pPr>
              <w:spacing w:line="256" w:lineRule="auto"/>
              <w:ind w:firstLine="680"/>
              <w:jc w:val="center"/>
              <w:rPr>
                <w:sz w:val="24"/>
                <w:szCs w:val="24"/>
                <w:lang w:eastAsia="ru-RU"/>
              </w:rPr>
            </w:pPr>
            <w:r>
              <w:rPr>
                <w:sz w:val="24"/>
                <w:szCs w:val="24"/>
                <w:lang w:eastAsia="ru-RU"/>
              </w:rPr>
              <w:t>Постановлением</w:t>
            </w:r>
          </w:p>
        </w:tc>
      </w:tr>
      <w:tr w:rsidR="00CC6C44" w:rsidTr="00603EB9">
        <w:trPr>
          <w:trHeight w:val="1328"/>
        </w:trPr>
        <w:tc>
          <w:tcPr>
            <w:tcW w:w="5052" w:type="dxa"/>
            <w:hideMark/>
          </w:tcPr>
          <w:p w:rsidR="00CC6C44" w:rsidRDefault="00CC6C44" w:rsidP="00603EB9">
            <w:pPr>
              <w:spacing w:line="256" w:lineRule="auto"/>
              <w:ind w:firstLine="680"/>
              <w:jc w:val="center"/>
              <w:rPr>
                <w:sz w:val="24"/>
                <w:szCs w:val="24"/>
                <w:lang w:eastAsia="ru-RU"/>
              </w:rPr>
            </w:pPr>
            <w:r>
              <w:rPr>
                <w:sz w:val="24"/>
                <w:szCs w:val="24"/>
                <w:lang w:eastAsia="ru-RU"/>
              </w:rPr>
              <w:t xml:space="preserve">администрации сельского поселения    </w:t>
            </w:r>
          </w:p>
          <w:p w:rsidR="00CC6C44" w:rsidRDefault="00CC6C44" w:rsidP="00603EB9">
            <w:pPr>
              <w:spacing w:line="256" w:lineRule="auto"/>
              <w:ind w:firstLine="680"/>
              <w:jc w:val="center"/>
              <w:rPr>
                <w:sz w:val="24"/>
                <w:szCs w:val="24"/>
                <w:lang w:eastAsia="ru-RU"/>
              </w:rPr>
            </w:pPr>
            <w:r>
              <w:rPr>
                <w:sz w:val="24"/>
                <w:szCs w:val="24"/>
                <w:lang w:eastAsia="ru-RU"/>
              </w:rPr>
              <w:t xml:space="preserve">Кинельский муниципального района  </w:t>
            </w:r>
          </w:p>
          <w:p w:rsidR="00CC6C44" w:rsidRDefault="00CC6C44" w:rsidP="00603EB9">
            <w:pPr>
              <w:spacing w:line="256" w:lineRule="auto"/>
              <w:ind w:firstLine="680"/>
              <w:jc w:val="center"/>
              <w:rPr>
                <w:sz w:val="24"/>
                <w:szCs w:val="24"/>
                <w:lang w:eastAsia="ru-RU"/>
              </w:rPr>
            </w:pPr>
            <w:r>
              <w:rPr>
                <w:sz w:val="24"/>
                <w:szCs w:val="24"/>
                <w:lang w:eastAsia="ru-RU"/>
              </w:rPr>
              <w:t xml:space="preserve">Кинельский Самарской области  </w:t>
            </w:r>
          </w:p>
          <w:p w:rsidR="00CC6C44" w:rsidRDefault="00CC6C44" w:rsidP="00CC6C44">
            <w:pPr>
              <w:spacing w:line="256" w:lineRule="auto"/>
              <w:ind w:firstLine="680"/>
              <w:rPr>
                <w:sz w:val="24"/>
                <w:szCs w:val="24"/>
                <w:u w:val="single"/>
                <w:lang w:eastAsia="ru-RU"/>
              </w:rPr>
            </w:pPr>
            <w:r>
              <w:rPr>
                <w:sz w:val="24"/>
                <w:szCs w:val="24"/>
                <w:lang w:eastAsia="ru-RU"/>
              </w:rPr>
              <w:t xml:space="preserve">            </w:t>
            </w:r>
            <w:r>
              <w:rPr>
                <w:sz w:val="24"/>
                <w:szCs w:val="24"/>
                <w:u w:val="single"/>
                <w:lang w:eastAsia="ru-RU"/>
              </w:rPr>
              <w:t>от 11 декабря 2025 года № 13</w:t>
            </w:r>
            <w:r w:rsidR="00CD7028">
              <w:rPr>
                <w:sz w:val="24"/>
                <w:szCs w:val="24"/>
                <w:u w:val="single"/>
                <w:lang w:eastAsia="ru-RU"/>
              </w:rPr>
              <w:t>4</w:t>
            </w:r>
            <w:bookmarkStart w:id="1" w:name="_GoBack"/>
            <w:bookmarkEnd w:id="1"/>
          </w:p>
          <w:p w:rsidR="00CC6C44" w:rsidRDefault="00CC6C44" w:rsidP="00CC6C44">
            <w:pPr>
              <w:spacing w:line="256" w:lineRule="auto"/>
              <w:ind w:firstLine="680"/>
              <w:rPr>
                <w:sz w:val="24"/>
                <w:szCs w:val="24"/>
                <w:u w:val="single"/>
                <w:lang w:eastAsia="ru-RU"/>
              </w:rPr>
            </w:pPr>
          </w:p>
          <w:p w:rsidR="00CC6C44" w:rsidRDefault="00CC6C44" w:rsidP="00CC6C44">
            <w:pPr>
              <w:spacing w:line="256" w:lineRule="auto"/>
              <w:ind w:firstLine="680"/>
              <w:rPr>
                <w:sz w:val="24"/>
                <w:szCs w:val="24"/>
                <w:u w:val="single"/>
                <w:lang w:eastAsia="ru-RU"/>
              </w:rPr>
            </w:pPr>
          </w:p>
          <w:p w:rsidR="00CC6C44" w:rsidRDefault="00CC6C44" w:rsidP="00CC6C44">
            <w:pPr>
              <w:spacing w:line="256" w:lineRule="auto"/>
              <w:ind w:firstLine="680"/>
              <w:rPr>
                <w:sz w:val="24"/>
                <w:szCs w:val="24"/>
                <w:u w:val="single"/>
                <w:lang w:eastAsia="ru-RU"/>
              </w:rPr>
            </w:pPr>
          </w:p>
        </w:tc>
      </w:tr>
    </w:tbl>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Default="00CC6C44" w:rsidP="00CC6C44">
      <w:pPr>
        <w:ind w:firstLine="709"/>
        <w:jc w:val="both"/>
        <w:rPr>
          <w:sz w:val="28"/>
          <w:szCs w:val="28"/>
          <w:lang w:eastAsia="ru-RU"/>
        </w:rPr>
      </w:pPr>
    </w:p>
    <w:p w:rsidR="00CC6C44" w:rsidRPr="00CC6C44" w:rsidRDefault="00CC6C44" w:rsidP="00CC6C44">
      <w:pPr>
        <w:jc w:val="center"/>
        <w:rPr>
          <w:sz w:val="28"/>
          <w:szCs w:val="28"/>
          <w:lang w:eastAsia="ru-RU"/>
        </w:rPr>
      </w:pPr>
      <w:r w:rsidRPr="00CC6C44">
        <w:rPr>
          <w:b/>
          <w:bCs/>
          <w:sz w:val="28"/>
          <w:szCs w:val="28"/>
          <w:lang w:eastAsia="ru-RU"/>
        </w:rPr>
        <w:t>П</w:t>
      </w:r>
      <w:r w:rsidRPr="00CC6C44">
        <w:rPr>
          <w:b/>
          <w:bCs/>
          <w:sz w:val="28"/>
          <w:szCs w:val="28"/>
          <w:shd w:val="clear" w:color="auto" w:fill="FFFFFF"/>
          <w:lang w:eastAsia="ru-RU"/>
        </w:rPr>
        <w:t>рограмма профилактики рисков причинения вреда (ущерба) охраняемым законом ценностям в сфере</w:t>
      </w:r>
      <w:r w:rsidRPr="00CC6C44">
        <w:rPr>
          <w:b/>
          <w:bCs/>
          <w:spacing w:val="-6"/>
          <w:sz w:val="28"/>
          <w:szCs w:val="28"/>
          <w:lang w:eastAsia="ru-RU"/>
        </w:rPr>
        <w:t xml:space="preserve"> </w:t>
      </w:r>
      <w:r w:rsidRPr="00CC6C44">
        <w:rPr>
          <w:b/>
          <w:bCs/>
          <w:sz w:val="28"/>
          <w:szCs w:val="28"/>
          <w:lang w:eastAsia="ru-RU"/>
        </w:rPr>
        <w:t>муниципального жилищного контроля</w:t>
      </w:r>
      <w:r w:rsidRPr="00CC6C44">
        <w:rPr>
          <w:b/>
          <w:bCs/>
          <w:spacing w:val="-6"/>
          <w:sz w:val="28"/>
          <w:szCs w:val="28"/>
          <w:lang w:eastAsia="ru-RU"/>
        </w:rPr>
        <w:t xml:space="preserve"> на территории сельского поселения </w:t>
      </w:r>
      <w:r>
        <w:rPr>
          <w:b/>
          <w:bCs/>
          <w:spacing w:val="-6"/>
          <w:sz w:val="28"/>
          <w:szCs w:val="28"/>
          <w:lang w:eastAsia="ru-RU"/>
        </w:rPr>
        <w:t>Кинельский</w:t>
      </w:r>
      <w:r w:rsidRPr="00CC6C44">
        <w:rPr>
          <w:b/>
          <w:bCs/>
          <w:spacing w:val="-6"/>
          <w:sz w:val="28"/>
          <w:szCs w:val="28"/>
          <w:lang w:eastAsia="ru-RU"/>
        </w:rPr>
        <w:t xml:space="preserve"> муниципального района Кинельский Самарской области</w:t>
      </w:r>
      <w:r w:rsidRPr="00CC6C44">
        <w:rPr>
          <w:b/>
          <w:bCs/>
          <w:sz w:val="28"/>
          <w:szCs w:val="28"/>
          <w:lang w:eastAsia="ru-RU"/>
        </w:rPr>
        <w:t xml:space="preserve"> на 2026 год </w:t>
      </w:r>
    </w:p>
    <w:p w:rsidR="00CC6C44" w:rsidRDefault="00CC6C44" w:rsidP="00CC6C44">
      <w:pPr>
        <w:ind w:firstLine="709"/>
        <w:jc w:val="both"/>
        <w:rPr>
          <w:sz w:val="28"/>
          <w:szCs w:val="28"/>
          <w:lang w:eastAsia="ru-RU"/>
        </w:rPr>
      </w:pPr>
    </w:p>
    <w:p w:rsidR="00CC6C44" w:rsidRPr="00CC6C44" w:rsidRDefault="00CC6C44" w:rsidP="00CC6C44">
      <w:pPr>
        <w:shd w:val="clear" w:color="auto" w:fill="FFFFFF"/>
        <w:jc w:val="both"/>
        <w:rPr>
          <w:sz w:val="28"/>
          <w:szCs w:val="28"/>
          <w:lang w:eastAsia="ru-RU"/>
        </w:rPr>
      </w:pPr>
      <w:r>
        <w:rPr>
          <w:sz w:val="28"/>
          <w:szCs w:val="28"/>
          <w:lang w:eastAsia="ru-RU"/>
        </w:rPr>
        <w:t xml:space="preserve">         </w:t>
      </w:r>
      <w:r w:rsidRPr="00CC6C44">
        <w:rPr>
          <w:sz w:val="28"/>
          <w:szCs w:val="28"/>
          <w:lang w:eastAsia="ru-RU"/>
        </w:rPr>
        <w:t xml:space="preserve">Настоящая Программа профилактики рисков причинения вреда (ущерба) охраняемым законом ценностям на 2026 год (далее именуется – Программа профилактики) разработана  в соответствии с Федеральным законом </w:t>
      </w:r>
      <w:r>
        <w:rPr>
          <w:sz w:val="28"/>
          <w:szCs w:val="28"/>
          <w:lang w:eastAsia="ru-RU"/>
        </w:rPr>
        <w:t xml:space="preserve">                   </w:t>
      </w:r>
      <w:r w:rsidRPr="00CC6C44">
        <w:rPr>
          <w:sz w:val="28"/>
          <w:szCs w:val="28"/>
          <w:lang w:eastAsia="ru-RU"/>
        </w:rPr>
        <w:t>от 31 июля 2020 г</w:t>
      </w:r>
      <w:r>
        <w:rPr>
          <w:sz w:val="28"/>
          <w:szCs w:val="28"/>
          <w:lang w:eastAsia="ru-RU"/>
        </w:rPr>
        <w:t>ода № 248-ФЗ «</w:t>
      </w:r>
      <w:r w:rsidRPr="00CC6C44">
        <w:rPr>
          <w:sz w:val="28"/>
          <w:szCs w:val="28"/>
          <w:lang w:eastAsia="ru-RU"/>
        </w:rPr>
        <w:t>О государственном контроле (надзоре) и муниципальном контроле в Российской Федерации</w:t>
      </w:r>
      <w:r>
        <w:rPr>
          <w:sz w:val="28"/>
          <w:szCs w:val="28"/>
          <w:lang w:eastAsia="ru-RU"/>
        </w:rPr>
        <w:t>»</w:t>
      </w:r>
      <w:r w:rsidRPr="00CC6C44">
        <w:rPr>
          <w:sz w:val="28"/>
          <w:szCs w:val="28"/>
          <w:lang w:eastAsia="ru-RU"/>
        </w:rPr>
        <w:t>, постановлением Правительства Российс</w:t>
      </w:r>
      <w:r>
        <w:rPr>
          <w:sz w:val="28"/>
          <w:szCs w:val="28"/>
          <w:lang w:eastAsia="ru-RU"/>
        </w:rPr>
        <w:t>кой Федерации от 25 июня 2021 года № 990 «</w:t>
      </w:r>
      <w:r w:rsidRPr="00CC6C44">
        <w:rPr>
          <w:sz w:val="28"/>
          <w:szCs w:val="28"/>
          <w:lang w:eastAsia="ru-RU"/>
        </w:rPr>
        <w:t>Об утверждении Правил разработки и утверждения контрольными (надзорными) органами программы профилактики рисков причинения вреда (ущерб</w:t>
      </w:r>
      <w:r>
        <w:rPr>
          <w:sz w:val="28"/>
          <w:szCs w:val="28"/>
          <w:lang w:eastAsia="ru-RU"/>
        </w:rPr>
        <w:t>а) охраняемым законом ценностям»</w:t>
      </w:r>
      <w:r w:rsidRPr="00CC6C44">
        <w:rPr>
          <w:sz w:val="28"/>
          <w:szCs w:val="28"/>
          <w:lang w:eastAsia="ru-RU"/>
        </w:rPr>
        <w:t>.</w:t>
      </w:r>
    </w:p>
    <w:p w:rsidR="00CC6C44" w:rsidRPr="00CC6C44" w:rsidRDefault="00CC6C44" w:rsidP="00CC6C44">
      <w:pPr>
        <w:shd w:val="clear" w:color="auto" w:fill="FFFFFF"/>
        <w:jc w:val="both"/>
        <w:rPr>
          <w:sz w:val="28"/>
          <w:szCs w:val="28"/>
          <w:lang w:eastAsia="ru-RU"/>
        </w:rPr>
      </w:pPr>
    </w:p>
    <w:p w:rsidR="00CC6C44" w:rsidRPr="00CC6C44" w:rsidRDefault="00CC6C44" w:rsidP="00CC6C44">
      <w:pPr>
        <w:numPr>
          <w:ilvl w:val="0"/>
          <w:numId w:val="2"/>
        </w:numPr>
        <w:shd w:val="clear" w:color="auto" w:fill="FFFFFF"/>
        <w:contextualSpacing/>
        <w:jc w:val="center"/>
        <w:rPr>
          <w:b/>
          <w:bCs/>
          <w:sz w:val="28"/>
          <w:szCs w:val="28"/>
          <w:lang w:eastAsia="ru-RU"/>
        </w:rPr>
      </w:pPr>
      <w:r w:rsidRPr="00CC6C44">
        <w:rPr>
          <w:b/>
          <w:bCs/>
          <w:sz w:val="28"/>
          <w:szCs w:val="28"/>
          <w:lang w:eastAsia="ru-RU"/>
        </w:rPr>
        <w:t>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CC6C44" w:rsidRPr="00CC6C44" w:rsidRDefault="00CC6C44" w:rsidP="00CC6C44">
      <w:pPr>
        <w:ind w:firstLine="708"/>
        <w:jc w:val="both"/>
        <w:rPr>
          <w:sz w:val="28"/>
          <w:szCs w:val="28"/>
          <w:shd w:val="clear" w:color="auto" w:fill="FFFFFF"/>
          <w:lang w:eastAsia="ru-RU"/>
        </w:rPr>
      </w:pPr>
      <w:r w:rsidRPr="00CC6C44">
        <w:rPr>
          <w:sz w:val="28"/>
          <w:szCs w:val="28"/>
          <w:lang w:eastAsia="ru-RU"/>
        </w:rPr>
        <w:t>Муниципальный жилищный контроль осуществлялся согласно переданных полномочий на 202</w:t>
      </w:r>
      <w:r>
        <w:rPr>
          <w:sz w:val="28"/>
          <w:szCs w:val="28"/>
          <w:lang w:eastAsia="ru-RU"/>
        </w:rPr>
        <w:t>5</w:t>
      </w:r>
      <w:r w:rsidRPr="00CC6C44">
        <w:rPr>
          <w:sz w:val="28"/>
          <w:szCs w:val="28"/>
          <w:lang w:eastAsia="ru-RU"/>
        </w:rPr>
        <w:t xml:space="preserve"> год администрацией муниципального района Кинельский Самарской области в соответствии с </w:t>
      </w:r>
      <w:r w:rsidRPr="00CC6C44">
        <w:rPr>
          <w:sz w:val="28"/>
          <w:szCs w:val="28"/>
          <w:shd w:val="clear" w:color="auto" w:fill="FFFFFF"/>
          <w:lang w:eastAsia="ru-RU"/>
        </w:rPr>
        <w:t>Федеральным законом от 31.07.2020</w:t>
      </w:r>
      <w:r>
        <w:rPr>
          <w:sz w:val="28"/>
          <w:szCs w:val="28"/>
          <w:shd w:val="clear" w:color="auto" w:fill="FFFFFF"/>
          <w:lang w:eastAsia="ru-RU"/>
        </w:rPr>
        <w:t xml:space="preserve"> года </w:t>
      </w:r>
      <w:r w:rsidRPr="00CC6C44">
        <w:rPr>
          <w:sz w:val="28"/>
          <w:szCs w:val="28"/>
          <w:shd w:val="clear" w:color="auto" w:fill="FFFFFF"/>
          <w:lang w:eastAsia="ru-RU"/>
        </w:rPr>
        <w:t> № 248-ФЗ «О государственном контроле (надзоре) и муниципальном контроле в Российской Федерации», с учетом требований постановления Правительства от 10 марта 2022 г</w:t>
      </w:r>
      <w:r>
        <w:rPr>
          <w:sz w:val="28"/>
          <w:szCs w:val="28"/>
          <w:shd w:val="clear" w:color="auto" w:fill="FFFFFF"/>
          <w:lang w:eastAsia="ru-RU"/>
        </w:rPr>
        <w:t xml:space="preserve">ода </w:t>
      </w:r>
      <w:r w:rsidRPr="00CC6C44">
        <w:rPr>
          <w:sz w:val="28"/>
          <w:szCs w:val="28"/>
          <w:shd w:val="clear" w:color="auto" w:fill="FFFFFF"/>
          <w:lang w:eastAsia="ru-RU"/>
        </w:rPr>
        <w:t xml:space="preserve">№ 336  «Об особенностях организации и осуществления государственного контроля (надзора) муниципального контроля», с внесенными изменениями. </w:t>
      </w:r>
    </w:p>
    <w:p w:rsidR="00CC6C44" w:rsidRPr="00CC6C44" w:rsidRDefault="00CC6C44" w:rsidP="00CC6C44">
      <w:pPr>
        <w:ind w:firstLine="708"/>
        <w:jc w:val="both"/>
        <w:rPr>
          <w:sz w:val="28"/>
          <w:szCs w:val="28"/>
          <w:shd w:val="clear" w:color="auto" w:fill="FFFFFF"/>
          <w:lang w:eastAsia="ru-RU"/>
        </w:rPr>
      </w:pPr>
      <w:r w:rsidRPr="00CC6C44">
        <w:rPr>
          <w:sz w:val="28"/>
          <w:szCs w:val="28"/>
          <w:shd w:val="clear" w:color="auto" w:fill="FFFFFF"/>
          <w:lang w:eastAsia="ru-RU"/>
        </w:rPr>
        <w:t>Контролируемые лица</w:t>
      </w:r>
      <w:r>
        <w:rPr>
          <w:sz w:val="28"/>
          <w:szCs w:val="28"/>
          <w:shd w:val="clear" w:color="auto" w:fill="FFFFFF"/>
          <w:lang w:eastAsia="ru-RU"/>
        </w:rPr>
        <w:t xml:space="preserve"> </w:t>
      </w:r>
      <w:r w:rsidRPr="00CC6C44">
        <w:rPr>
          <w:sz w:val="28"/>
          <w:szCs w:val="28"/>
          <w:shd w:val="clear" w:color="auto" w:fill="FFFFFF"/>
          <w:lang w:eastAsia="ru-RU"/>
        </w:rPr>
        <w:t xml:space="preserve">- юридические лица, индивидуальные предприниматели, граждане, </w:t>
      </w:r>
      <w:proofErr w:type="gramStart"/>
      <w:r w:rsidRPr="00CC6C44">
        <w:rPr>
          <w:sz w:val="28"/>
          <w:szCs w:val="28"/>
          <w:shd w:val="clear" w:color="auto" w:fill="FFFFFF"/>
          <w:lang w:eastAsia="ru-RU"/>
        </w:rPr>
        <w:t>являющиеся  нанимателями</w:t>
      </w:r>
      <w:proofErr w:type="gramEnd"/>
      <w:r w:rsidRPr="00CC6C44">
        <w:rPr>
          <w:sz w:val="28"/>
          <w:szCs w:val="28"/>
          <w:shd w:val="clear" w:color="auto" w:fill="FFFFFF"/>
          <w:lang w:eastAsia="ru-RU"/>
        </w:rPr>
        <w:t xml:space="preserve"> и члены их семей, проживающих в жилых помещениях, относящихся к муниципальному жилищному фонду.</w:t>
      </w:r>
    </w:p>
    <w:p w:rsidR="00CC6C44" w:rsidRPr="00CC6C44" w:rsidRDefault="00CC6C44" w:rsidP="00CC6C44">
      <w:pPr>
        <w:shd w:val="clear" w:color="auto" w:fill="FFFFFF"/>
        <w:jc w:val="both"/>
        <w:rPr>
          <w:sz w:val="28"/>
          <w:szCs w:val="28"/>
          <w:lang w:eastAsia="ru-RU"/>
        </w:rPr>
      </w:pPr>
      <w:r w:rsidRPr="00CC6C44">
        <w:rPr>
          <w:sz w:val="28"/>
          <w:szCs w:val="28"/>
          <w:lang w:eastAsia="ru-RU"/>
        </w:rPr>
        <w:tab/>
        <w:t xml:space="preserve">К </w:t>
      </w:r>
      <w:r w:rsidRPr="00CC6C44">
        <w:rPr>
          <w:sz w:val="28"/>
          <w:szCs w:val="28"/>
          <w:shd w:val="clear" w:color="auto" w:fill="FFFFFF"/>
          <w:lang w:eastAsia="ru-RU"/>
        </w:rPr>
        <w:t xml:space="preserve">предмету </w:t>
      </w:r>
      <w:r w:rsidRPr="00CC6C44">
        <w:rPr>
          <w:sz w:val="28"/>
          <w:szCs w:val="28"/>
          <w:lang w:eastAsia="ru-RU"/>
        </w:rPr>
        <w:t xml:space="preserve">муниципального жилищного контроля отнесено соблюдение юридическими лицами, индивидуальными предпринимателями, гражданами (далее – контролируемые лица) обязательных требований, установленных жилищным законодательством, </w:t>
      </w:r>
      <w:bookmarkStart w:id="2" w:name="_Hlk82510609"/>
      <w:r w:rsidRPr="00CC6C44">
        <w:rPr>
          <w:sz w:val="28"/>
          <w:szCs w:val="28"/>
          <w:lang w:eastAsia="ru-RU"/>
        </w:rPr>
        <w:t>законодательством об энергосбережении и о повышении энергетической эффективности в отношении муниципального жилищного фонда</w:t>
      </w:r>
      <w:bookmarkEnd w:id="2"/>
      <w:r w:rsidRPr="00CC6C44">
        <w:rPr>
          <w:sz w:val="28"/>
          <w:szCs w:val="28"/>
          <w:lang w:eastAsia="ru-RU"/>
        </w:rPr>
        <w:t>:</w:t>
      </w:r>
    </w:p>
    <w:p w:rsidR="00CC6C44" w:rsidRPr="00CC6C44" w:rsidRDefault="00CC6C44" w:rsidP="00CC6C44">
      <w:pPr>
        <w:autoSpaceDE w:val="0"/>
        <w:ind w:firstLine="709"/>
        <w:jc w:val="both"/>
        <w:rPr>
          <w:sz w:val="28"/>
          <w:szCs w:val="28"/>
        </w:rPr>
      </w:pPr>
      <w:r w:rsidRPr="00CC6C44">
        <w:rPr>
          <w:sz w:val="28"/>
          <w:szCs w:val="28"/>
        </w:rPr>
        <w:lastRenderedPageBreak/>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C6C44" w:rsidRPr="00CC6C44" w:rsidRDefault="00CC6C44" w:rsidP="00CC6C44">
      <w:pPr>
        <w:autoSpaceDE w:val="0"/>
        <w:ind w:firstLine="709"/>
        <w:jc w:val="both"/>
        <w:rPr>
          <w:sz w:val="28"/>
          <w:szCs w:val="28"/>
        </w:rPr>
      </w:pPr>
      <w:r w:rsidRPr="00CC6C44">
        <w:rPr>
          <w:sz w:val="28"/>
          <w:szCs w:val="28"/>
        </w:rPr>
        <w:t>2) требований к формированию фондов капитального ремонта;</w:t>
      </w:r>
    </w:p>
    <w:p w:rsidR="00CC6C44" w:rsidRPr="00CC6C44" w:rsidRDefault="00CC6C44" w:rsidP="00CC6C44">
      <w:pPr>
        <w:autoSpaceDE w:val="0"/>
        <w:ind w:firstLine="709"/>
        <w:jc w:val="both"/>
        <w:rPr>
          <w:sz w:val="28"/>
          <w:szCs w:val="28"/>
        </w:rPr>
      </w:pPr>
      <w:r w:rsidRPr="00CC6C44">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C6C44" w:rsidRPr="00CC6C44" w:rsidRDefault="00CC6C44" w:rsidP="00CC6C44">
      <w:pPr>
        <w:autoSpaceDE w:val="0"/>
        <w:ind w:firstLine="709"/>
        <w:jc w:val="both"/>
        <w:rPr>
          <w:sz w:val="28"/>
          <w:szCs w:val="28"/>
        </w:rPr>
      </w:pPr>
      <w:r w:rsidRPr="00CC6C44">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CC6C44" w:rsidRPr="00CC6C44" w:rsidRDefault="00CC6C44" w:rsidP="00CC6C44">
      <w:pPr>
        <w:autoSpaceDE w:val="0"/>
        <w:ind w:firstLine="709"/>
        <w:jc w:val="both"/>
        <w:rPr>
          <w:sz w:val="28"/>
          <w:szCs w:val="28"/>
        </w:rPr>
      </w:pPr>
      <w:r w:rsidRPr="00CC6C44">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C6C44" w:rsidRPr="00CC6C44" w:rsidRDefault="00CC6C44" w:rsidP="00CC6C44">
      <w:pPr>
        <w:autoSpaceDE w:val="0"/>
        <w:ind w:firstLine="709"/>
        <w:jc w:val="both"/>
        <w:rPr>
          <w:sz w:val="28"/>
          <w:szCs w:val="28"/>
        </w:rPr>
      </w:pPr>
      <w:r w:rsidRPr="00CC6C44">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CC6C44" w:rsidRPr="00CC6C44" w:rsidRDefault="00CC6C44" w:rsidP="00CC6C44">
      <w:pPr>
        <w:autoSpaceDE w:val="0"/>
        <w:ind w:firstLine="709"/>
        <w:jc w:val="both"/>
        <w:rPr>
          <w:sz w:val="28"/>
          <w:szCs w:val="28"/>
        </w:rPr>
      </w:pPr>
      <w:r w:rsidRPr="00CC6C44">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C6C44" w:rsidRPr="00CC6C44" w:rsidRDefault="00CC6C44" w:rsidP="00CC6C44">
      <w:pPr>
        <w:autoSpaceDE w:val="0"/>
        <w:ind w:firstLine="709"/>
        <w:jc w:val="both"/>
        <w:rPr>
          <w:sz w:val="28"/>
          <w:szCs w:val="28"/>
        </w:rPr>
      </w:pPr>
      <w:r w:rsidRPr="00CC6C44">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C6C44" w:rsidRPr="00CC6C44" w:rsidRDefault="00CC6C44" w:rsidP="00CC6C44">
      <w:pPr>
        <w:autoSpaceDE w:val="0"/>
        <w:ind w:firstLine="709"/>
        <w:jc w:val="both"/>
        <w:rPr>
          <w:sz w:val="28"/>
          <w:szCs w:val="28"/>
        </w:rPr>
      </w:pPr>
      <w:r w:rsidRPr="00CC6C44">
        <w:rPr>
          <w:sz w:val="28"/>
          <w:szCs w:val="28"/>
        </w:rPr>
        <w:t xml:space="preserve">9) требований к порядку размещения </w:t>
      </w:r>
      <w:proofErr w:type="spellStart"/>
      <w:r w:rsidRPr="00CC6C44">
        <w:rPr>
          <w:sz w:val="28"/>
          <w:szCs w:val="28"/>
        </w:rPr>
        <w:t>ресурсоснабжающими</w:t>
      </w:r>
      <w:proofErr w:type="spellEnd"/>
      <w:r w:rsidRPr="00CC6C44">
        <w:rPr>
          <w:sz w:val="28"/>
          <w:szCs w:val="28"/>
        </w:rPr>
        <w:t xml:space="preserve"> организациями, лицами, осуществляющими деятельность по управлению многоквартирными домами, информации в системе;</w:t>
      </w:r>
    </w:p>
    <w:p w:rsidR="00CC6C44" w:rsidRPr="00CC6C44" w:rsidRDefault="00CC6C44" w:rsidP="00CC6C44">
      <w:pPr>
        <w:autoSpaceDE w:val="0"/>
        <w:ind w:firstLine="709"/>
        <w:jc w:val="both"/>
        <w:rPr>
          <w:sz w:val="28"/>
          <w:szCs w:val="28"/>
        </w:rPr>
      </w:pPr>
      <w:r w:rsidRPr="00CC6C44">
        <w:rPr>
          <w:sz w:val="28"/>
          <w:szCs w:val="28"/>
        </w:rPr>
        <w:t>10) требований к обеспечению доступности для инвалидов помещений в многоквартирных домах;</w:t>
      </w:r>
    </w:p>
    <w:p w:rsidR="00CC6C44" w:rsidRPr="00CC6C44" w:rsidRDefault="00CC6C44" w:rsidP="00CC6C44">
      <w:pPr>
        <w:widowControl w:val="0"/>
        <w:suppressAutoHyphens w:val="0"/>
        <w:autoSpaceDE w:val="0"/>
        <w:autoSpaceDN w:val="0"/>
        <w:adjustRightInd w:val="0"/>
        <w:ind w:firstLine="709"/>
        <w:jc w:val="both"/>
        <w:rPr>
          <w:sz w:val="28"/>
          <w:szCs w:val="28"/>
          <w:lang w:eastAsia="ru-RU"/>
        </w:rPr>
      </w:pPr>
      <w:r w:rsidRPr="00CC6C44">
        <w:rPr>
          <w:sz w:val="28"/>
          <w:szCs w:val="28"/>
          <w:lang w:eastAsia="ru-RU"/>
        </w:rPr>
        <w:t>11) требований к предоставлению жилых помещений в наемных домах социального использования.</w:t>
      </w:r>
    </w:p>
    <w:p w:rsidR="00CC6C44" w:rsidRPr="00CC6C44" w:rsidRDefault="00CC6C44" w:rsidP="00CC6C44">
      <w:pPr>
        <w:widowControl w:val="0"/>
        <w:suppressAutoHyphens w:val="0"/>
        <w:autoSpaceDE w:val="0"/>
        <w:autoSpaceDN w:val="0"/>
        <w:adjustRightInd w:val="0"/>
        <w:ind w:firstLine="709"/>
        <w:jc w:val="both"/>
        <w:rPr>
          <w:sz w:val="28"/>
          <w:szCs w:val="28"/>
          <w:lang w:eastAsia="ru-RU"/>
        </w:rPr>
      </w:pPr>
      <w:r w:rsidRPr="00CC6C44">
        <w:rPr>
          <w:sz w:val="28"/>
          <w:szCs w:val="28"/>
          <w:lang w:eastAsia="ru-RU"/>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домовых каналов.</w:t>
      </w:r>
    </w:p>
    <w:p w:rsidR="00CC6C44" w:rsidRPr="00CC6C44" w:rsidRDefault="00CC6C44" w:rsidP="00CC6C44">
      <w:pPr>
        <w:widowControl w:val="0"/>
        <w:suppressAutoHyphens w:val="0"/>
        <w:autoSpaceDE w:val="0"/>
        <w:autoSpaceDN w:val="0"/>
        <w:adjustRightInd w:val="0"/>
        <w:ind w:firstLine="709"/>
        <w:jc w:val="both"/>
        <w:rPr>
          <w:sz w:val="28"/>
          <w:szCs w:val="28"/>
          <w:lang w:eastAsia="ru-RU"/>
        </w:rPr>
      </w:pPr>
      <w:r w:rsidRPr="00CC6C44">
        <w:rPr>
          <w:sz w:val="28"/>
          <w:szCs w:val="28"/>
          <w:lang w:eastAsia="ru-RU"/>
        </w:rPr>
        <w:t>Исполнение решений, принимаемых по результатам контрольных мероприятий.</w:t>
      </w:r>
    </w:p>
    <w:p w:rsidR="00CC6C44" w:rsidRPr="00CC6C44" w:rsidRDefault="00CC6C44" w:rsidP="00CC6C44">
      <w:pPr>
        <w:widowControl w:val="0"/>
        <w:suppressAutoHyphens w:val="0"/>
        <w:autoSpaceDE w:val="0"/>
        <w:autoSpaceDN w:val="0"/>
        <w:adjustRightInd w:val="0"/>
        <w:ind w:firstLine="709"/>
        <w:jc w:val="both"/>
        <w:rPr>
          <w:sz w:val="28"/>
          <w:szCs w:val="28"/>
          <w:lang w:eastAsia="ru-RU"/>
        </w:rPr>
      </w:pPr>
      <w:r w:rsidRPr="00CC6C44">
        <w:rPr>
          <w:sz w:val="28"/>
          <w:szCs w:val="28"/>
          <w:lang w:eastAsia="ru-RU"/>
        </w:rPr>
        <w:t xml:space="preserve">В 2025 году плановые, внеплановые контрольные мероприятия, внеплановые проверки не проводились. </w:t>
      </w:r>
    </w:p>
    <w:p w:rsidR="00CC6C44" w:rsidRPr="00CC6C44" w:rsidRDefault="00CC6C44" w:rsidP="00CC6C44">
      <w:pPr>
        <w:autoSpaceDE w:val="0"/>
        <w:autoSpaceDN w:val="0"/>
        <w:adjustRightInd w:val="0"/>
        <w:ind w:firstLine="708"/>
        <w:jc w:val="both"/>
        <w:rPr>
          <w:sz w:val="28"/>
          <w:szCs w:val="28"/>
          <w:lang w:eastAsia="ru-RU"/>
        </w:rPr>
      </w:pPr>
      <w:r w:rsidRPr="00CC6C44">
        <w:rPr>
          <w:sz w:val="28"/>
          <w:szCs w:val="28"/>
          <w:lang w:eastAsia="ru-RU"/>
        </w:rPr>
        <w:t xml:space="preserve">В 2025 году в рамках муниципального жилищного контроля по результатам контрольных мероприятий выявлялись нарушения обязательных требований </w:t>
      </w:r>
      <w:proofErr w:type="spellStart"/>
      <w:r w:rsidRPr="00CC6C44">
        <w:rPr>
          <w:sz w:val="28"/>
          <w:szCs w:val="28"/>
          <w:lang w:eastAsia="ru-RU"/>
        </w:rPr>
        <w:t>ПиН</w:t>
      </w:r>
      <w:proofErr w:type="spellEnd"/>
      <w:r w:rsidRPr="00CC6C44">
        <w:rPr>
          <w:sz w:val="28"/>
          <w:szCs w:val="28"/>
          <w:lang w:eastAsia="ru-RU"/>
        </w:rPr>
        <w:t xml:space="preserve"> ТЭЖФ -2003 г утвержденных постановлением </w:t>
      </w:r>
      <w:r w:rsidRPr="00CC6C44">
        <w:rPr>
          <w:sz w:val="28"/>
          <w:szCs w:val="28"/>
          <w:lang w:eastAsia="ru-RU"/>
        </w:rPr>
        <w:lastRenderedPageBreak/>
        <w:t xml:space="preserve">Государственного комитета Российской Федерации по строительству и жилищно-коммунальному </w:t>
      </w:r>
      <w:r>
        <w:rPr>
          <w:sz w:val="28"/>
          <w:szCs w:val="28"/>
          <w:lang w:eastAsia="ru-RU"/>
        </w:rPr>
        <w:t>комплексу от 27 сентября 2003 года</w:t>
      </w:r>
      <w:r w:rsidRPr="00CC6C44">
        <w:rPr>
          <w:sz w:val="28"/>
          <w:szCs w:val="28"/>
          <w:lang w:eastAsia="ru-RU"/>
        </w:rPr>
        <w:t xml:space="preserve"> N 170.</w:t>
      </w:r>
    </w:p>
    <w:p w:rsidR="00CC6C44" w:rsidRPr="00CC6C44" w:rsidRDefault="00CC6C44" w:rsidP="00CC6C44">
      <w:pPr>
        <w:shd w:val="clear" w:color="auto" w:fill="FFFFFF"/>
        <w:ind w:firstLine="708"/>
        <w:jc w:val="both"/>
        <w:rPr>
          <w:sz w:val="28"/>
          <w:szCs w:val="28"/>
          <w:lang w:eastAsia="ru-RU"/>
        </w:rPr>
      </w:pPr>
      <w:r w:rsidRPr="00CC6C44">
        <w:rPr>
          <w:sz w:val="28"/>
          <w:szCs w:val="28"/>
          <w:lang w:eastAsia="ru-RU"/>
        </w:rPr>
        <w:t>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жилищного контроля, устранения причин, факторов и условий, способствующих указанным нарушениям, большое внимание уделялось профилактике нарушений.  Проводились профилактические мероприятия, направленные на предупреждение нарушений обязательных требований, требований, установленных муниципальными правовыми актами.</w:t>
      </w:r>
    </w:p>
    <w:p w:rsidR="00CC6C44" w:rsidRPr="00CC6C44" w:rsidRDefault="00CC6C44" w:rsidP="00CC6C44">
      <w:pPr>
        <w:autoSpaceDE w:val="0"/>
        <w:autoSpaceDN w:val="0"/>
        <w:adjustRightInd w:val="0"/>
        <w:ind w:firstLine="708"/>
        <w:jc w:val="both"/>
        <w:rPr>
          <w:sz w:val="28"/>
          <w:szCs w:val="28"/>
          <w:lang w:eastAsia="ru-RU"/>
        </w:rPr>
      </w:pPr>
      <w:r w:rsidRPr="00CC6C44">
        <w:rPr>
          <w:sz w:val="28"/>
          <w:szCs w:val="28"/>
          <w:lang w:eastAsia="ru-RU"/>
        </w:rPr>
        <w:t xml:space="preserve">Согласно, плана – графика были проведены публичные обсуждения результатов правоприменительной практики при осуществлении муниципального </w:t>
      </w:r>
      <w:proofErr w:type="gramStart"/>
      <w:r w:rsidR="009F415A">
        <w:rPr>
          <w:sz w:val="28"/>
          <w:szCs w:val="28"/>
          <w:lang w:eastAsia="ru-RU"/>
        </w:rPr>
        <w:t>жилищного</w:t>
      </w:r>
      <w:r w:rsidRPr="00CC6C44">
        <w:rPr>
          <w:sz w:val="28"/>
          <w:szCs w:val="28"/>
          <w:lang w:eastAsia="ru-RU"/>
        </w:rPr>
        <w:t xml:space="preserve">  контроля</w:t>
      </w:r>
      <w:proofErr w:type="gramEnd"/>
      <w:r w:rsidRPr="00CC6C44">
        <w:rPr>
          <w:sz w:val="28"/>
          <w:szCs w:val="28"/>
          <w:lang w:eastAsia="ru-RU"/>
        </w:rPr>
        <w:t xml:space="preserve"> на территории муниципального района Кинельский Самарской области, а так же конференции на которых   обсуждались актуальные вопросы соблюдения обязательных требований, требований, установленных муниципальными правовыми актами. </w:t>
      </w:r>
    </w:p>
    <w:p w:rsidR="00CC6C44" w:rsidRPr="00CC6C44" w:rsidRDefault="00CC6C44" w:rsidP="00CC6C44">
      <w:pPr>
        <w:shd w:val="clear" w:color="auto" w:fill="FFFFFF"/>
        <w:ind w:firstLine="709"/>
        <w:jc w:val="both"/>
        <w:rPr>
          <w:sz w:val="28"/>
          <w:szCs w:val="28"/>
          <w:lang w:eastAsia="ru-RU"/>
        </w:rPr>
      </w:pPr>
      <w:r w:rsidRPr="00CC6C44">
        <w:rPr>
          <w:sz w:val="28"/>
          <w:szCs w:val="28"/>
          <w:lang w:eastAsia="ru-RU"/>
        </w:rPr>
        <w:t>В рамках проведения публичных обсуждений были разъяснены вопросы применения 248-ФЗ «</w:t>
      </w:r>
      <w:r w:rsidRPr="00CC6C44">
        <w:rPr>
          <w:sz w:val="28"/>
          <w:szCs w:val="28"/>
          <w:shd w:val="clear" w:color="auto" w:fill="FFFFFF"/>
          <w:lang w:eastAsia="ru-RU"/>
        </w:rPr>
        <w:t>О государственном контроле (надзоре) и муниципальном контроле в Российской Федерации», постановления Правительства Российской Федерации от 10.03.2022 г</w:t>
      </w:r>
      <w:r w:rsidR="009F415A">
        <w:rPr>
          <w:sz w:val="28"/>
          <w:szCs w:val="28"/>
          <w:shd w:val="clear" w:color="auto" w:fill="FFFFFF"/>
          <w:lang w:eastAsia="ru-RU"/>
        </w:rPr>
        <w:t>ода</w:t>
      </w:r>
      <w:r w:rsidRPr="00CC6C44">
        <w:rPr>
          <w:sz w:val="28"/>
          <w:szCs w:val="28"/>
          <w:shd w:val="clear" w:color="auto" w:fill="FFFFFF"/>
          <w:lang w:eastAsia="ru-RU"/>
        </w:rPr>
        <w:t xml:space="preserve"> № 336 «Об особенностях организации и </w:t>
      </w:r>
      <w:proofErr w:type="gramStart"/>
      <w:r w:rsidRPr="00CC6C44">
        <w:rPr>
          <w:sz w:val="28"/>
          <w:szCs w:val="28"/>
          <w:shd w:val="clear" w:color="auto" w:fill="FFFFFF"/>
          <w:lang w:eastAsia="ru-RU"/>
        </w:rPr>
        <w:t>осуществления  государственного</w:t>
      </w:r>
      <w:proofErr w:type="gramEnd"/>
      <w:r w:rsidRPr="00CC6C44">
        <w:rPr>
          <w:sz w:val="28"/>
          <w:szCs w:val="28"/>
          <w:shd w:val="clear" w:color="auto" w:fill="FFFFFF"/>
          <w:lang w:eastAsia="ru-RU"/>
        </w:rPr>
        <w:t xml:space="preserve"> контроля (надзора) муниципального контроля».</w:t>
      </w:r>
      <w:r w:rsidRPr="00CC6C44">
        <w:rPr>
          <w:sz w:val="28"/>
          <w:szCs w:val="28"/>
          <w:lang w:eastAsia="ru-RU"/>
        </w:rPr>
        <w:t xml:space="preserve"> Изменения</w:t>
      </w:r>
      <w:r w:rsidR="009F415A">
        <w:rPr>
          <w:sz w:val="28"/>
          <w:szCs w:val="28"/>
          <w:lang w:eastAsia="ru-RU"/>
        </w:rPr>
        <w:t>,</w:t>
      </w:r>
      <w:r w:rsidRPr="00CC6C44">
        <w:rPr>
          <w:sz w:val="28"/>
          <w:szCs w:val="28"/>
          <w:lang w:eastAsia="ru-RU"/>
        </w:rPr>
        <w:t xml:space="preserve"> внесенные в действующее законодательство.</w:t>
      </w:r>
    </w:p>
    <w:p w:rsidR="00CC6C44" w:rsidRPr="00CC6C44" w:rsidRDefault="00CC6C44" w:rsidP="00CC6C44">
      <w:pPr>
        <w:suppressAutoHyphens w:val="0"/>
        <w:autoSpaceDE w:val="0"/>
        <w:autoSpaceDN w:val="0"/>
        <w:adjustRightInd w:val="0"/>
        <w:ind w:firstLine="708"/>
        <w:jc w:val="both"/>
        <w:rPr>
          <w:sz w:val="28"/>
          <w:szCs w:val="28"/>
          <w:lang w:eastAsia="ru-RU"/>
        </w:rPr>
      </w:pPr>
      <w:r w:rsidRPr="00CC6C44">
        <w:rPr>
          <w:sz w:val="28"/>
          <w:szCs w:val="28"/>
          <w:lang w:eastAsia="ru-RU"/>
        </w:rPr>
        <w:t>Были озвучены практические советы и рекомендации по осуществлению контрольной деятельности в рамках действующего законодательства.</w:t>
      </w:r>
    </w:p>
    <w:p w:rsidR="00CC6C44" w:rsidRPr="00CC6C44" w:rsidRDefault="00CC6C44" w:rsidP="00CC6C44">
      <w:pPr>
        <w:autoSpaceDE w:val="0"/>
        <w:autoSpaceDN w:val="0"/>
        <w:adjustRightInd w:val="0"/>
        <w:ind w:firstLine="708"/>
        <w:jc w:val="both"/>
        <w:rPr>
          <w:sz w:val="28"/>
          <w:szCs w:val="28"/>
          <w:lang w:eastAsia="ru-RU"/>
        </w:rPr>
      </w:pPr>
      <w:r w:rsidRPr="00CC6C44">
        <w:rPr>
          <w:sz w:val="28"/>
          <w:szCs w:val="28"/>
          <w:lang w:eastAsia="ru-RU"/>
        </w:rPr>
        <w:t xml:space="preserve">По итогам обобщения правоприменительной практики подготовлены </w:t>
      </w:r>
      <w:proofErr w:type="gramStart"/>
      <w:r w:rsidRPr="00CC6C44">
        <w:rPr>
          <w:sz w:val="28"/>
          <w:szCs w:val="28"/>
          <w:lang w:eastAsia="ru-RU"/>
        </w:rPr>
        <w:t>обзоры  о</w:t>
      </w:r>
      <w:proofErr w:type="gramEnd"/>
      <w:r w:rsidRPr="00CC6C44">
        <w:rPr>
          <w:sz w:val="28"/>
          <w:szCs w:val="28"/>
          <w:lang w:eastAsia="ru-RU"/>
        </w:rPr>
        <w:t xml:space="preserve"> правоприменительной практике  и размещены на официальном сайте администрации муниципального района Кинельский Самарской области в сети  «Интернет». </w:t>
      </w:r>
    </w:p>
    <w:p w:rsidR="00CC6C44" w:rsidRPr="00CC6C44" w:rsidRDefault="00CC6C44" w:rsidP="00CC6C44">
      <w:pPr>
        <w:autoSpaceDE w:val="0"/>
        <w:autoSpaceDN w:val="0"/>
        <w:adjustRightInd w:val="0"/>
        <w:ind w:firstLine="708"/>
        <w:jc w:val="both"/>
        <w:rPr>
          <w:sz w:val="28"/>
          <w:szCs w:val="28"/>
          <w:lang w:eastAsia="ru-RU"/>
        </w:rPr>
      </w:pPr>
      <w:r w:rsidRPr="00CC6C44">
        <w:rPr>
          <w:sz w:val="28"/>
          <w:szCs w:val="28"/>
          <w:lang w:eastAsia="ru-RU"/>
        </w:rPr>
        <w:t>На регулярной основе давались консультации посредством телефонной связи.</w:t>
      </w:r>
    </w:p>
    <w:p w:rsidR="00CC6C44" w:rsidRPr="00CC6C44" w:rsidRDefault="00CC6C44" w:rsidP="00CC6C44">
      <w:pPr>
        <w:autoSpaceDE w:val="0"/>
        <w:autoSpaceDN w:val="0"/>
        <w:adjustRightInd w:val="0"/>
        <w:ind w:firstLine="540"/>
        <w:jc w:val="both"/>
        <w:rPr>
          <w:sz w:val="28"/>
          <w:szCs w:val="28"/>
          <w:lang w:eastAsia="ru-RU"/>
        </w:rPr>
      </w:pPr>
      <w:r w:rsidRPr="00CC6C44">
        <w:rPr>
          <w:sz w:val="28"/>
          <w:szCs w:val="28"/>
          <w:lang w:eastAsia="ru-RU"/>
        </w:rPr>
        <w:t xml:space="preserve">В целях профилактики 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Сформирован список нормативно правовых актов содержащих обязательные требования, требования, установленные муниципальными правовыми актами, размещен на официальном сайте администрации муниципального </w:t>
      </w:r>
      <w:proofErr w:type="gramStart"/>
      <w:r w:rsidRPr="00CC6C44">
        <w:rPr>
          <w:sz w:val="28"/>
          <w:szCs w:val="28"/>
          <w:lang w:eastAsia="ru-RU"/>
        </w:rPr>
        <w:t>района  Кинельский</w:t>
      </w:r>
      <w:proofErr w:type="gramEnd"/>
      <w:r w:rsidRPr="00CC6C44">
        <w:rPr>
          <w:sz w:val="28"/>
          <w:szCs w:val="28"/>
          <w:lang w:eastAsia="ru-RU"/>
        </w:rPr>
        <w:t xml:space="preserve"> в сети «Интернет» соблюдение которых оценивается при проведении мероприятий по контролю. Актуализация перечня проводилась по мере издания новых нормативно правовых актов или при внесении изменений в действующие. Кроме того, в указанный период в рамках проведения муниципального жилищного контроля проводились рейдовые выезды - осмотры, выдавались предостережения о недопустимости нарушения обязательных требований, </w:t>
      </w:r>
      <w:proofErr w:type="gramStart"/>
      <w:r w:rsidRPr="00CC6C44">
        <w:rPr>
          <w:sz w:val="28"/>
          <w:szCs w:val="28"/>
          <w:lang w:eastAsia="ru-RU"/>
        </w:rPr>
        <w:t>требований</w:t>
      </w:r>
      <w:proofErr w:type="gramEnd"/>
      <w:r w:rsidRPr="00CC6C44">
        <w:rPr>
          <w:sz w:val="28"/>
          <w:szCs w:val="28"/>
          <w:lang w:eastAsia="ru-RU"/>
        </w:rPr>
        <w:t xml:space="preserve"> установленных муниципальными правовыми актами. </w:t>
      </w:r>
    </w:p>
    <w:p w:rsidR="00CC6C44" w:rsidRPr="00CC6C44" w:rsidRDefault="009F415A" w:rsidP="00CC6C44">
      <w:pPr>
        <w:shd w:val="clear" w:color="auto" w:fill="FFFFFF"/>
        <w:jc w:val="both"/>
        <w:rPr>
          <w:sz w:val="28"/>
          <w:szCs w:val="28"/>
          <w:lang w:eastAsia="ru-RU"/>
        </w:rPr>
      </w:pPr>
      <w:r>
        <w:rPr>
          <w:sz w:val="28"/>
          <w:szCs w:val="28"/>
          <w:lang w:eastAsia="ru-RU"/>
        </w:rPr>
        <w:lastRenderedPageBreak/>
        <w:t xml:space="preserve">          </w:t>
      </w:r>
      <w:r w:rsidR="00CC6C44" w:rsidRPr="00CC6C44">
        <w:rPr>
          <w:sz w:val="28"/>
          <w:szCs w:val="28"/>
          <w:lang w:eastAsia="ru-RU"/>
        </w:rPr>
        <w:t>К проблемам, на решение которых направлена программа профилактики, относятся случаи:</w:t>
      </w:r>
    </w:p>
    <w:p w:rsidR="00CC6C44" w:rsidRPr="00CC6C44" w:rsidRDefault="00CC6C44" w:rsidP="00CC6C44">
      <w:pPr>
        <w:autoSpaceDE w:val="0"/>
        <w:ind w:firstLine="709"/>
        <w:jc w:val="both"/>
        <w:rPr>
          <w:sz w:val="28"/>
          <w:szCs w:val="28"/>
        </w:rPr>
      </w:pPr>
      <w:r w:rsidRPr="00CC6C44">
        <w:rPr>
          <w:sz w:val="28"/>
          <w:szCs w:val="28"/>
        </w:rPr>
        <w:t>1) нарушения санитарно-эпидемиологических требований к эксплуатации жилых помещений муниципального жилищного фонда;</w:t>
      </w:r>
    </w:p>
    <w:p w:rsidR="00CC6C44" w:rsidRPr="00CC6C44" w:rsidRDefault="00CC6C44" w:rsidP="00CC6C44">
      <w:pPr>
        <w:autoSpaceDE w:val="0"/>
        <w:ind w:firstLine="709"/>
        <w:jc w:val="both"/>
        <w:rPr>
          <w:sz w:val="28"/>
          <w:szCs w:val="28"/>
        </w:rPr>
      </w:pPr>
      <w:r w:rsidRPr="00CC6C44">
        <w:rPr>
          <w:sz w:val="28"/>
          <w:szCs w:val="28"/>
        </w:rPr>
        <w:t>2)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w:t>
      </w:r>
    </w:p>
    <w:p w:rsidR="00CC6C44" w:rsidRPr="00CC6C44" w:rsidRDefault="00CC6C44" w:rsidP="00CC6C44">
      <w:pPr>
        <w:autoSpaceDE w:val="0"/>
        <w:ind w:firstLine="709"/>
        <w:jc w:val="both"/>
        <w:rPr>
          <w:sz w:val="28"/>
          <w:szCs w:val="28"/>
        </w:rPr>
      </w:pPr>
      <w:r w:rsidRPr="00CC6C44">
        <w:rPr>
          <w:sz w:val="28"/>
          <w:szCs w:val="28"/>
        </w:rPr>
        <w:t>3) нарушения нормативного уровня или режима обеспечения населения коммунальными услугами;</w:t>
      </w:r>
    </w:p>
    <w:p w:rsidR="00CC6C44" w:rsidRPr="00CC6C44" w:rsidRDefault="00CC6C44" w:rsidP="00CC6C44">
      <w:pPr>
        <w:autoSpaceDE w:val="0"/>
        <w:ind w:firstLine="709"/>
        <w:jc w:val="both"/>
        <w:rPr>
          <w:sz w:val="28"/>
          <w:szCs w:val="28"/>
        </w:rPr>
      </w:pPr>
      <w:r w:rsidRPr="00CC6C44">
        <w:rPr>
          <w:sz w:val="28"/>
          <w:szCs w:val="28"/>
        </w:rPr>
        <w:t>4) нарушения правил обеспечения безопасного использования и содержания внутридомового и внутриквартирного газового оборудования, внутридомовых инженерных систем;</w:t>
      </w:r>
    </w:p>
    <w:p w:rsidR="00CC6C44" w:rsidRPr="00CC6C44" w:rsidRDefault="00CC6C44" w:rsidP="00CC6C44">
      <w:pPr>
        <w:autoSpaceDE w:val="0"/>
        <w:ind w:firstLine="709"/>
        <w:jc w:val="both"/>
        <w:rPr>
          <w:sz w:val="28"/>
          <w:szCs w:val="28"/>
        </w:rPr>
      </w:pPr>
      <w:r w:rsidRPr="00CC6C44">
        <w:rPr>
          <w:sz w:val="28"/>
          <w:szCs w:val="28"/>
        </w:rPr>
        <w:t>5) нарушения порядка расчета и корректировки платы за предоставленные коммунальные услуги;</w:t>
      </w:r>
    </w:p>
    <w:p w:rsidR="00CC6C44" w:rsidRPr="00CC6C44" w:rsidRDefault="00CC6C44" w:rsidP="00CC6C44">
      <w:pPr>
        <w:widowControl w:val="0"/>
        <w:suppressAutoHyphens w:val="0"/>
        <w:autoSpaceDE w:val="0"/>
        <w:autoSpaceDN w:val="0"/>
        <w:adjustRightInd w:val="0"/>
        <w:ind w:firstLine="540"/>
        <w:jc w:val="both"/>
        <w:rPr>
          <w:sz w:val="28"/>
          <w:szCs w:val="28"/>
          <w:lang w:eastAsia="ru-RU"/>
        </w:rPr>
      </w:pPr>
      <w:r w:rsidRPr="00CC6C44">
        <w:rPr>
          <w:sz w:val="28"/>
          <w:szCs w:val="28"/>
          <w:lang w:eastAsia="ru-RU"/>
        </w:rPr>
        <w:t xml:space="preserve">4) предупреждение нарушений обязательных требований, </w:t>
      </w:r>
      <w:proofErr w:type="gramStart"/>
      <w:r w:rsidRPr="00CC6C44">
        <w:rPr>
          <w:sz w:val="28"/>
          <w:szCs w:val="28"/>
          <w:lang w:eastAsia="ru-RU"/>
        </w:rPr>
        <w:t>требований</w:t>
      </w:r>
      <w:proofErr w:type="gramEnd"/>
      <w:r w:rsidRPr="00CC6C44">
        <w:rPr>
          <w:sz w:val="28"/>
          <w:szCs w:val="28"/>
          <w:lang w:eastAsia="ru-RU"/>
        </w:rPr>
        <w:t xml:space="preserve"> установленных муниципальными правовыми актами при проведении контроля;</w:t>
      </w:r>
    </w:p>
    <w:p w:rsidR="00CC6C44" w:rsidRPr="00CC6C44" w:rsidRDefault="00CC6C44" w:rsidP="00CC6C44">
      <w:pPr>
        <w:widowControl w:val="0"/>
        <w:suppressAutoHyphens w:val="0"/>
        <w:autoSpaceDE w:val="0"/>
        <w:autoSpaceDN w:val="0"/>
        <w:adjustRightInd w:val="0"/>
        <w:ind w:firstLine="540"/>
        <w:jc w:val="both"/>
        <w:rPr>
          <w:sz w:val="28"/>
          <w:szCs w:val="28"/>
          <w:lang w:eastAsia="ru-RU"/>
        </w:rPr>
      </w:pPr>
      <w:r w:rsidRPr="00CC6C44">
        <w:rPr>
          <w:sz w:val="28"/>
          <w:szCs w:val="28"/>
          <w:lang w:eastAsia="ru-RU"/>
        </w:rPr>
        <w:t xml:space="preserve">5) минимизация рисков возникновения нарушений обязательных требований и </w:t>
      </w:r>
      <w:proofErr w:type="gramStart"/>
      <w:r w:rsidRPr="00CC6C44">
        <w:rPr>
          <w:sz w:val="28"/>
          <w:szCs w:val="28"/>
          <w:lang w:eastAsia="ru-RU"/>
        </w:rPr>
        <w:t>требований</w:t>
      </w:r>
      <w:proofErr w:type="gramEnd"/>
      <w:r w:rsidRPr="00CC6C44">
        <w:rPr>
          <w:sz w:val="28"/>
          <w:szCs w:val="28"/>
          <w:lang w:eastAsia="ru-RU"/>
        </w:rPr>
        <w:t xml:space="preserve"> установленных муниципальными правовыми актами;</w:t>
      </w:r>
    </w:p>
    <w:p w:rsidR="00CC6C44" w:rsidRPr="00CC6C44" w:rsidRDefault="00CC6C44" w:rsidP="00CC6C44">
      <w:pPr>
        <w:widowControl w:val="0"/>
        <w:suppressAutoHyphens w:val="0"/>
        <w:autoSpaceDE w:val="0"/>
        <w:autoSpaceDN w:val="0"/>
        <w:adjustRightInd w:val="0"/>
        <w:ind w:firstLine="540"/>
        <w:jc w:val="both"/>
        <w:rPr>
          <w:sz w:val="28"/>
          <w:szCs w:val="28"/>
          <w:lang w:eastAsia="ru-RU"/>
        </w:rPr>
      </w:pPr>
      <w:r w:rsidRPr="00CC6C44">
        <w:rPr>
          <w:sz w:val="28"/>
          <w:szCs w:val="28"/>
          <w:lang w:eastAsia="ru-RU"/>
        </w:rPr>
        <w:t>6) повышение прозрачности системы муниципального контроля и эффективности осуществления муниципального контроля;</w:t>
      </w:r>
    </w:p>
    <w:p w:rsidR="00CC6C44" w:rsidRPr="00CC6C44" w:rsidRDefault="00CC6C44" w:rsidP="00CC6C44">
      <w:pPr>
        <w:widowControl w:val="0"/>
        <w:suppressAutoHyphens w:val="0"/>
        <w:autoSpaceDE w:val="0"/>
        <w:autoSpaceDN w:val="0"/>
        <w:adjustRightInd w:val="0"/>
        <w:ind w:firstLine="540"/>
        <w:jc w:val="both"/>
        <w:rPr>
          <w:sz w:val="28"/>
          <w:szCs w:val="28"/>
          <w:lang w:eastAsia="ru-RU"/>
        </w:rPr>
      </w:pPr>
      <w:r w:rsidRPr="00CC6C44">
        <w:rPr>
          <w:sz w:val="28"/>
          <w:szCs w:val="28"/>
          <w:lang w:eastAsia="ru-RU"/>
        </w:rPr>
        <w:t xml:space="preserve">7) формирование одинакового понимания обязательных требований, требований, установленных муниципальными правовыми актами организациями, осуществляющими деятельность на территории муниципального района Кинельский, гражданами и </w:t>
      </w:r>
      <w:proofErr w:type="gramStart"/>
      <w:r w:rsidRPr="00CC6C44">
        <w:rPr>
          <w:sz w:val="28"/>
          <w:szCs w:val="28"/>
          <w:lang w:eastAsia="ru-RU"/>
        </w:rPr>
        <w:t>специалистами отдела муниципального контроля</w:t>
      </w:r>
      <w:proofErr w:type="gramEnd"/>
      <w:r w:rsidRPr="00CC6C44">
        <w:rPr>
          <w:sz w:val="28"/>
          <w:szCs w:val="28"/>
          <w:lang w:eastAsia="ru-RU"/>
        </w:rPr>
        <w:t xml:space="preserve"> осуществляющими муниципальный контроль;</w:t>
      </w:r>
    </w:p>
    <w:p w:rsidR="00CC6C44" w:rsidRPr="00CC6C44" w:rsidRDefault="00CC6C44" w:rsidP="00CC6C44">
      <w:pPr>
        <w:widowControl w:val="0"/>
        <w:suppressAutoHyphens w:val="0"/>
        <w:autoSpaceDE w:val="0"/>
        <w:autoSpaceDN w:val="0"/>
        <w:adjustRightInd w:val="0"/>
        <w:ind w:firstLine="540"/>
        <w:jc w:val="both"/>
        <w:rPr>
          <w:sz w:val="28"/>
          <w:szCs w:val="28"/>
          <w:lang w:eastAsia="ru-RU"/>
        </w:rPr>
      </w:pPr>
      <w:r w:rsidRPr="00CC6C44">
        <w:rPr>
          <w:sz w:val="28"/>
          <w:szCs w:val="28"/>
          <w:lang w:eastAsia="ru-RU"/>
        </w:rPr>
        <w:t xml:space="preserve">8)  осуществление планирования и проведения профилактики нарушений обязательных требований, требований установленных муниципальными правовыми </w:t>
      </w:r>
      <w:proofErr w:type="gramStart"/>
      <w:r w:rsidRPr="00CC6C44">
        <w:rPr>
          <w:sz w:val="28"/>
          <w:szCs w:val="28"/>
          <w:lang w:eastAsia="ru-RU"/>
        </w:rPr>
        <w:t>актами  на</w:t>
      </w:r>
      <w:proofErr w:type="gramEnd"/>
      <w:r w:rsidRPr="00CC6C44">
        <w:rPr>
          <w:sz w:val="28"/>
          <w:szCs w:val="28"/>
          <w:lang w:eastAsia="ru-RU"/>
        </w:rPr>
        <w:t xml:space="preserve"> основе принципов их понятности, информационной открытости.</w:t>
      </w:r>
    </w:p>
    <w:p w:rsidR="00CC6C44" w:rsidRPr="00CC6C44" w:rsidRDefault="00CC6C44" w:rsidP="00CC6C44">
      <w:pPr>
        <w:widowControl w:val="0"/>
        <w:suppressAutoHyphens w:val="0"/>
        <w:autoSpaceDE w:val="0"/>
        <w:autoSpaceDN w:val="0"/>
        <w:adjustRightInd w:val="0"/>
        <w:ind w:firstLine="709"/>
        <w:jc w:val="both"/>
        <w:rPr>
          <w:sz w:val="28"/>
          <w:szCs w:val="28"/>
          <w:lang w:eastAsia="ru-RU"/>
        </w:rPr>
      </w:pPr>
      <w:r w:rsidRPr="00CC6C44">
        <w:rPr>
          <w:sz w:val="28"/>
          <w:szCs w:val="28"/>
          <w:lang w:eastAsia="ru-RU"/>
        </w:rPr>
        <w:t>Нарушения обязательных требований в области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посягают на санитарно-эпидемиологическое благополучие населения, здоровье населения, а также установленный порядок выполнения требований, предъявляемых к эксплуатации жилых помещений, домов, нарушения которых создают угрозу здоровью людей.</w:t>
      </w:r>
    </w:p>
    <w:p w:rsidR="00CC6C44" w:rsidRPr="00CC6C44" w:rsidRDefault="00CC6C44" w:rsidP="00CC6C44">
      <w:pPr>
        <w:widowControl w:val="0"/>
        <w:suppressAutoHyphens w:val="0"/>
        <w:autoSpaceDE w:val="0"/>
        <w:autoSpaceDN w:val="0"/>
        <w:adjustRightInd w:val="0"/>
        <w:ind w:firstLine="709"/>
        <w:jc w:val="both"/>
        <w:rPr>
          <w:bCs/>
          <w:iCs/>
          <w:sz w:val="28"/>
          <w:szCs w:val="28"/>
        </w:rPr>
      </w:pPr>
      <w:r w:rsidRPr="00CC6C44">
        <w:rPr>
          <w:bCs/>
          <w:iCs/>
          <w:sz w:val="28"/>
          <w:szCs w:val="28"/>
          <w:lang w:eastAsia="ru-RU"/>
        </w:rPr>
        <w:t>Мероприятия программы профилактики</w:t>
      </w:r>
      <w:r w:rsidRPr="00CC6C44">
        <w:rPr>
          <w:iCs/>
          <w:sz w:val="28"/>
          <w:szCs w:val="28"/>
          <w:lang w:eastAsia="ru-RU"/>
        </w:rPr>
        <w:t xml:space="preserve"> будут способствовать </w:t>
      </w:r>
      <w:r w:rsidRPr="00CC6C44">
        <w:rPr>
          <w:bCs/>
          <w:iCs/>
          <w:sz w:val="28"/>
          <w:szCs w:val="28"/>
          <w:lang w:eastAsia="ru-RU"/>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CC6C44" w:rsidRPr="00CC6C44" w:rsidRDefault="00CC6C44" w:rsidP="00CC6C44">
      <w:pPr>
        <w:numPr>
          <w:ilvl w:val="0"/>
          <w:numId w:val="2"/>
        </w:numPr>
        <w:shd w:val="clear" w:color="auto" w:fill="FFFFFF"/>
        <w:suppressAutoHyphens w:val="0"/>
        <w:spacing w:before="100" w:beforeAutospacing="1" w:after="100" w:afterAutospacing="1"/>
        <w:jc w:val="center"/>
        <w:rPr>
          <w:b/>
          <w:i/>
          <w:iCs/>
          <w:sz w:val="28"/>
          <w:szCs w:val="28"/>
          <w:lang w:eastAsia="ru-RU"/>
        </w:rPr>
      </w:pPr>
      <w:r w:rsidRPr="00CC6C44">
        <w:rPr>
          <w:b/>
          <w:sz w:val="28"/>
          <w:szCs w:val="28"/>
          <w:lang w:eastAsia="ru-RU"/>
        </w:rPr>
        <w:t>Цели и задачи реализации программы профилактики</w:t>
      </w:r>
    </w:p>
    <w:p w:rsidR="00CC6C44" w:rsidRPr="00CC6C44" w:rsidRDefault="00CC6C44" w:rsidP="00CC6C44">
      <w:pPr>
        <w:shd w:val="clear" w:color="auto" w:fill="FFFFFF"/>
        <w:suppressAutoHyphens w:val="0"/>
        <w:ind w:firstLine="709"/>
        <w:jc w:val="both"/>
        <w:rPr>
          <w:sz w:val="28"/>
          <w:szCs w:val="28"/>
          <w:lang w:eastAsia="ru-RU"/>
        </w:rPr>
      </w:pPr>
      <w:r w:rsidRPr="00CC6C44">
        <w:rPr>
          <w:sz w:val="28"/>
          <w:szCs w:val="28"/>
          <w:lang w:eastAsia="ru-RU"/>
        </w:rPr>
        <w:lastRenderedPageBreak/>
        <w:t>2.1. Целями профилактики рисков причинения вреда (ущерба) охраняемым законом ценностям являются:</w:t>
      </w:r>
    </w:p>
    <w:p w:rsidR="00CC6C44" w:rsidRPr="00CC6C44" w:rsidRDefault="00CC6C44" w:rsidP="00CC6C44">
      <w:pPr>
        <w:shd w:val="clear" w:color="auto" w:fill="FFFFFF"/>
        <w:suppressAutoHyphens w:val="0"/>
        <w:ind w:firstLine="709"/>
        <w:jc w:val="both"/>
        <w:rPr>
          <w:sz w:val="28"/>
          <w:szCs w:val="28"/>
          <w:lang w:eastAsia="ru-RU"/>
        </w:rPr>
      </w:pPr>
      <w:r w:rsidRPr="00CC6C44">
        <w:rPr>
          <w:sz w:val="28"/>
          <w:szCs w:val="28"/>
          <w:lang w:eastAsia="ru-RU"/>
        </w:rPr>
        <w:t>1) стимулирование добросовестного соблюдения обязательных требований всеми контролируемыми лицами;</w:t>
      </w:r>
    </w:p>
    <w:p w:rsidR="00CC6C44" w:rsidRPr="00CC6C44" w:rsidRDefault="00CC6C44" w:rsidP="00CC6C44">
      <w:pPr>
        <w:shd w:val="clear" w:color="auto" w:fill="FFFFFF"/>
        <w:suppressAutoHyphens w:val="0"/>
        <w:ind w:firstLine="709"/>
        <w:jc w:val="both"/>
        <w:rPr>
          <w:sz w:val="28"/>
          <w:szCs w:val="28"/>
          <w:lang w:eastAsia="ru-RU"/>
        </w:rPr>
      </w:pPr>
      <w:r w:rsidRPr="00CC6C44">
        <w:rPr>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C6C44" w:rsidRPr="00CC6C44" w:rsidRDefault="00CC6C44" w:rsidP="00CC6C44">
      <w:pPr>
        <w:shd w:val="clear" w:color="auto" w:fill="FFFFFF"/>
        <w:suppressAutoHyphens w:val="0"/>
        <w:ind w:firstLine="709"/>
        <w:jc w:val="both"/>
        <w:rPr>
          <w:sz w:val="28"/>
          <w:szCs w:val="28"/>
          <w:lang w:eastAsia="ru-RU"/>
        </w:rPr>
      </w:pPr>
      <w:r w:rsidRPr="00CC6C44">
        <w:rPr>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CC6C44" w:rsidRPr="00CC6C44" w:rsidRDefault="00CC6C44" w:rsidP="00CC6C44">
      <w:pPr>
        <w:shd w:val="clear" w:color="auto" w:fill="FFFFFF"/>
        <w:ind w:firstLine="709"/>
        <w:jc w:val="both"/>
        <w:rPr>
          <w:sz w:val="28"/>
          <w:szCs w:val="28"/>
          <w:lang w:eastAsia="ru-RU"/>
        </w:rPr>
      </w:pPr>
      <w:r w:rsidRPr="00CC6C44">
        <w:rPr>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rsidR="00CC6C44" w:rsidRPr="00CC6C44" w:rsidRDefault="00CC6C44" w:rsidP="00CC6C44">
      <w:pPr>
        <w:shd w:val="clear" w:color="auto" w:fill="FFFFFF"/>
        <w:ind w:firstLine="709"/>
        <w:jc w:val="both"/>
        <w:rPr>
          <w:sz w:val="28"/>
          <w:szCs w:val="28"/>
          <w:lang w:eastAsia="ru-RU"/>
        </w:rPr>
      </w:pPr>
      <w:r w:rsidRPr="00CC6C44">
        <w:rPr>
          <w:sz w:val="28"/>
          <w:szCs w:val="28"/>
          <w:lang w:eastAsia="ru-RU"/>
        </w:rPr>
        <w:t>1) анализ выявленных в результате проведения муниципального жилищного контроля нарушений обязательных требований;</w:t>
      </w:r>
    </w:p>
    <w:p w:rsidR="00CC6C44" w:rsidRPr="00CC6C44" w:rsidRDefault="00CC6C44" w:rsidP="00CC6C44">
      <w:pPr>
        <w:shd w:val="clear" w:color="auto" w:fill="FFFFFF"/>
        <w:ind w:firstLine="709"/>
        <w:jc w:val="both"/>
        <w:rPr>
          <w:sz w:val="28"/>
          <w:szCs w:val="28"/>
          <w:lang w:eastAsia="ru-RU"/>
        </w:rPr>
      </w:pPr>
      <w:r w:rsidRPr="00CC6C44">
        <w:rPr>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CC6C44" w:rsidRPr="00CC6C44" w:rsidRDefault="00CC6C44" w:rsidP="00CC6C44">
      <w:pPr>
        <w:shd w:val="clear" w:color="auto" w:fill="FFFFFF"/>
        <w:ind w:firstLine="709"/>
        <w:jc w:val="both"/>
        <w:rPr>
          <w:sz w:val="28"/>
          <w:szCs w:val="28"/>
          <w:lang w:eastAsia="ru-RU"/>
        </w:rPr>
      </w:pPr>
      <w:r w:rsidRPr="00CC6C44">
        <w:rPr>
          <w:sz w:val="28"/>
          <w:szCs w:val="28"/>
          <w:lang w:eastAsia="ru-RU"/>
        </w:rPr>
        <w:t>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w:t>
      </w:r>
    </w:p>
    <w:p w:rsidR="00CC6C44" w:rsidRPr="00CC6C44" w:rsidRDefault="00CC6C44" w:rsidP="00CC6C44">
      <w:pPr>
        <w:shd w:val="clear" w:color="auto" w:fill="FFFFFF"/>
        <w:jc w:val="both"/>
        <w:rPr>
          <w:sz w:val="28"/>
          <w:szCs w:val="28"/>
          <w:lang w:eastAsia="ru-RU"/>
        </w:rPr>
      </w:pPr>
    </w:p>
    <w:p w:rsidR="00CC6C44" w:rsidRPr="00CC6C44" w:rsidRDefault="00CC6C44" w:rsidP="00CC6C44">
      <w:pPr>
        <w:shd w:val="clear" w:color="auto" w:fill="FFFFFF"/>
        <w:suppressAutoHyphens w:val="0"/>
        <w:jc w:val="center"/>
        <w:rPr>
          <w:b/>
          <w:bCs/>
          <w:sz w:val="28"/>
          <w:szCs w:val="28"/>
          <w:lang w:eastAsia="ru-RU"/>
        </w:rPr>
      </w:pPr>
      <w:r w:rsidRPr="00CC6C44">
        <w:rPr>
          <w:b/>
          <w:bCs/>
          <w:sz w:val="28"/>
          <w:szCs w:val="28"/>
          <w:lang w:eastAsia="ru-RU"/>
        </w:rPr>
        <w:t xml:space="preserve">3. Перечень профилактических мероприятий, </w:t>
      </w:r>
    </w:p>
    <w:p w:rsidR="00CC6C44" w:rsidRPr="00CC6C44" w:rsidRDefault="00CC6C44" w:rsidP="00CC6C44">
      <w:pPr>
        <w:shd w:val="clear" w:color="auto" w:fill="FFFFFF"/>
        <w:suppressAutoHyphens w:val="0"/>
        <w:jc w:val="center"/>
        <w:rPr>
          <w:sz w:val="28"/>
          <w:szCs w:val="28"/>
          <w:lang w:eastAsia="ru-RU"/>
        </w:rPr>
      </w:pPr>
      <w:r w:rsidRPr="00CC6C44">
        <w:rPr>
          <w:b/>
          <w:bCs/>
          <w:sz w:val="28"/>
          <w:szCs w:val="28"/>
          <w:lang w:eastAsia="ru-RU"/>
        </w:rPr>
        <w:t>сроки (периодичность) их проведения</w:t>
      </w:r>
    </w:p>
    <w:p w:rsidR="00CC6C44" w:rsidRPr="00CC6C44" w:rsidRDefault="00CC6C44" w:rsidP="00CC6C44">
      <w:pPr>
        <w:shd w:val="clear" w:color="auto" w:fill="FFFFFF"/>
        <w:suppressAutoHyphens w:val="0"/>
        <w:ind w:firstLine="709"/>
        <w:rPr>
          <w:sz w:val="28"/>
          <w:szCs w:val="28"/>
          <w:lang w:eastAsia="ru-RU"/>
        </w:rPr>
      </w:pPr>
      <w:r w:rsidRPr="00CC6C44">
        <w:rPr>
          <w:sz w:val="28"/>
          <w:szCs w:val="28"/>
          <w:lang w:eastAsia="ru-RU"/>
        </w:rPr>
        <w:t>3.1. Перечень профилактических мероприятий, сроки (периодичность) их проведения представлены в таблице.</w:t>
      </w:r>
    </w:p>
    <w:tbl>
      <w:tblPr>
        <w:tblW w:w="10207" w:type="dxa"/>
        <w:tblInd w:w="-292" w:type="dxa"/>
        <w:tblLook w:val="04A0" w:firstRow="1" w:lastRow="0" w:firstColumn="1" w:lastColumn="0" w:noHBand="0" w:noVBand="1"/>
      </w:tblPr>
      <w:tblGrid>
        <w:gridCol w:w="568"/>
        <w:gridCol w:w="2747"/>
        <w:gridCol w:w="3096"/>
        <w:gridCol w:w="2048"/>
        <w:gridCol w:w="1748"/>
      </w:tblGrid>
      <w:tr w:rsidR="00CC6C44" w:rsidRPr="00CC6C44" w:rsidTr="007F07A6">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jc w:val="center"/>
              <w:rPr>
                <w:sz w:val="22"/>
                <w:szCs w:val="22"/>
                <w:lang w:eastAsia="en-US"/>
              </w:rPr>
            </w:pPr>
            <w:r w:rsidRPr="00CC6C44">
              <w:rPr>
                <w:sz w:val="22"/>
                <w:szCs w:val="22"/>
                <w:lang w:eastAsia="en-US"/>
              </w:rPr>
              <w:t>№ п/п</w:t>
            </w:r>
          </w:p>
        </w:tc>
        <w:tc>
          <w:tcPr>
            <w:tcW w:w="27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jc w:val="center"/>
              <w:rPr>
                <w:sz w:val="22"/>
                <w:szCs w:val="22"/>
                <w:lang w:eastAsia="en-US"/>
              </w:rPr>
            </w:pPr>
            <w:r w:rsidRPr="00CC6C44">
              <w:rPr>
                <w:sz w:val="22"/>
                <w:szCs w:val="22"/>
                <w:lang w:eastAsia="en-US"/>
              </w:rPr>
              <w:t>Вид мероприятия</w:t>
            </w: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jc w:val="center"/>
              <w:rPr>
                <w:sz w:val="22"/>
                <w:szCs w:val="22"/>
                <w:lang w:eastAsia="en-US"/>
              </w:rPr>
            </w:pPr>
            <w:r w:rsidRPr="00CC6C44">
              <w:rPr>
                <w:sz w:val="22"/>
                <w:szCs w:val="22"/>
                <w:lang w:eastAsia="en-US"/>
              </w:rPr>
              <w:t>Содержание мероприятия</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jc w:val="center"/>
              <w:rPr>
                <w:sz w:val="22"/>
                <w:szCs w:val="22"/>
                <w:lang w:eastAsia="en-US"/>
              </w:rPr>
            </w:pPr>
            <w:r w:rsidRPr="00CC6C44">
              <w:rPr>
                <w:sz w:val="22"/>
                <w:szCs w:val="22"/>
                <w:lang w:eastAsia="en-US"/>
              </w:rPr>
              <w:t>Срок реализации мероприятия</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jc w:val="center"/>
              <w:rPr>
                <w:sz w:val="22"/>
                <w:szCs w:val="22"/>
                <w:lang w:eastAsia="en-US"/>
              </w:rPr>
            </w:pPr>
            <w:r w:rsidRPr="00CC6C44">
              <w:rPr>
                <w:sz w:val="22"/>
                <w:szCs w:val="22"/>
                <w:lang w:eastAsia="en-US"/>
              </w:rPr>
              <w:t>Ответственный за реализацию мероприятия исполнитель</w:t>
            </w:r>
          </w:p>
        </w:tc>
      </w:tr>
      <w:tr w:rsidR="00CC6C44" w:rsidRPr="00CC6C44" w:rsidTr="007F07A6">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eastAsia="en-US"/>
              </w:rPr>
            </w:pPr>
            <w:r w:rsidRPr="00CC6C44">
              <w:rPr>
                <w:sz w:val="22"/>
                <w:szCs w:val="22"/>
                <w:lang w:eastAsia="en-US"/>
              </w:rPr>
              <w:t>1</w:t>
            </w:r>
          </w:p>
        </w:tc>
        <w:tc>
          <w:tcPr>
            <w:tcW w:w="274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rPr>
                <w:sz w:val="22"/>
                <w:szCs w:val="22"/>
                <w:lang w:eastAsia="en-US"/>
              </w:rPr>
            </w:pPr>
            <w:r w:rsidRPr="00CC6C44">
              <w:rPr>
                <w:sz w:val="22"/>
                <w:szCs w:val="22"/>
                <w:lang w:eastAsia="en-US"/>
              </w:rPr>
              <w:t xml:space="preserve">Информирование контролируемых и иных лиц по вопросам соблюдения обязательных требований </w:t>
            </w:r>
          </w:p>
          <w:p w:rsidR="00CC6C44" w:rsidRPr="00CC6C44" w:rsidRDefault="00CC6C44" w:rsidP="00CC6C44">
            <w:pPr>
              <w:shd w:val="clear" w:color="auto" w:fill="FFFFFF"/>
              <w:ind w:firstLine="187"/>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1. Размещение сведений по вопросам соблюдения обязательных требований на официальном сайте администрации в разделе «Контрольно-надзорная деятельность»</w:t>
            </w:r>
          </w:p>
          <w:p w:rsidR="00CC6C44" w:rsidRPr="00CC6C44" w:rsidRDefault="00CC6C44" w:rsidP="00CC6C44">
            <w:pPr>
              <w:rPr>
                <w:sz w:val="22"/>
                <w:szCs w:val="22"/>
                <w:lang w:eastAsia="en-US"/>
              </w:rPr>
            </w:pPr>
          </w:p>
          <w:p w:rsidR="00CC6C44" w:rsidRPr="00CC6C44" w:rsidRDefault="00CC6C44" w:rsidP="00CC6C44">
            <w:pPr>
              <w:rPr>
                <w:sz w:val="22"/>
                <w:szCs w:val="22"/>
                <w:lang w:eastAsia="en-US"/>
              </w:rPr>
            </w:pP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eastAsia="ru-RU"/>
              </w:rPr>
            </w:pPr>
            <w:r w:rsidRPr="00CC6C44">
              <w:rPr>
                <w:sz w:val="22"/>
                <w:szCs w:val="22"/>
                <w:lang w:eastAsia="ru-RU"/>
              </w:rPr>
              <w:t xml:space="preserve">Ежегодно, </w:t>
            </w:r>
          </w:p>
          <w:p w:rsidR="00CC6C44" w:rsidRPr="00CC6C44" w:rsidRDefault="00CC6C44" w:rsidP="00CC6C44">
            <w:pPr>
              <w:jc w:val="center"/>
              <w:rPr>
                <w:sz w:val="22"/>
                <w:szCs w:val="22"/>
                <w:lang w:eastAsia="en-US"/>
              </w:rPr>
            </w:pPr>
            <w:r w:rsidRPr="00CC6C44">
              <w:rPr>
                <w:sz w:val="22"/>
                <w:szCs w:val="22"/>
                <w:lang w:eastAsia="ru-RU"/>
              </w:rPr>
              <w:t>по мере издания новых нормативно правовых актов или при внесении изменений в действующие</w:t>
            </w:r>
            <w:r w:rsidRPr="00CC6C44">
              <w:rPr>
                <w:sz w:val="22"/>
                <w:szCs w:val="22"/>
                <w:lang w:eastAsia="en-US"/>
              </w:rPr>
              <w:t>.</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i/>
                <w:iCs/>
                <w:sz w:val="22"/>
                <w:szCs w:val="22"/>
                <w:lang w:eastAsia="en-US"/>
              </w:rPr>
            </w:pPr>
            <w:r w:rsidRPr="00CC6C44">
              <w:rPr>
                <w:sz w:val="22"/>
                <w:szCs w:val="22"/>
                <w:lang w:eastAsia="en-US"/>
              </w:rPr>
              <w:t xml:space="preserve"> 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tcBorders>
              <w:top w:val="single" w:sz="6" w:space="0" w:color="000000"/>
              <w:left w:val="single" w:sz="6" w:space="0" w:color="000000"/>
              <w:bottom w:val="single" w:sz="6" w:space="0" w:color="000000"/>
              <w:right w:val="single" w:sz="6" w:space="0" w:color="000000"/>
            </w:tcBorders>
            <w:vAlign w:val="center"/>
          </w:tcPr>
          <w:p w:rsidR="00CC6C44" w:rsidRPr="00CC6C44" w:rsidRDefault="00CC6C44" w:rsidP="00CC6C44">
            <w:pPr>
              <w:rPr>
                <w:sz w:val="22"/>
                <w:szCs w:val="22"/>
                <w:lang w:eastAsia="en-US"/>
              </w:rPr>
            </w:pPr>
          </w:p>
        </w:tc>
        <w:tc>
          <w:tcPr>
            <w:tcW w:w="2747" w:type="dxa"/>
            <w:vMerge/>
            <w:tcBorders>
              <w:top w:val="single" w:sz="6" w:space="0" w:color="000000"/>
              <w:left w:val="single" w:sz="6" w:space="0" w:color="000000"/>
              <w:bottom w:val="single" w:sz="6" w:space="0" w:color="000000"/>
              <w:right w:val="single" w:sz="6" w:space="0" w:color="000000"/>
            </w:tcBorders>
            <w:vAlign w:val="center"/>
          </w:tcPr>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2. Размещение сведений по вопросам соблюдения обязательных требований в средствах массовой информации</w:t>
            </w:r>
          </w:p>
          <w:p w:rsidR="00CC6C44" w:rsidRPr="00CC6C44" w:rsidRDefault="00CC6C44" w:rsidP="00CC6C44">
            <w:pPr>
              <w:rPr>
                <w:sz w:val="22"/>
                <w:szCs w:val="22"/>
                <w:lang w:eastAsia="en-US"/>
              </w:rPr>
            </w:pP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eastAsia="en-US"/>
              </w:rPr>
            </w:pPr>
            <w:r w:rsidRPr="00CC6C44">
              <w:rPr>
                <w:sz w:val="22"/>
                <w:szCs w:val="22"/>
                <w:lang w:eastAsia="en-US"/>
              </w:rPr>
              <w:t>Не реже одного раза в полугодие</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tcBorders>
              <w:top w:val="single" w:sz="6" w:space="0" w:color="000000"/>
              <w:left w:val="single" w:sz="6" w:space="0" w:color="000000"/>
              <w:bottom w:val="single" w:sz="6" w:space="0" w:color="000000"/>
              <w:right w:val="single" w:sz="6" w:space="0" w:color="000000"/>
            </w:tcBorders>
            <w:vAlign w:val="center"/>
          </w:tcPr>
          <w:p w:rsidR="00CC6C44" w:rsidRPr="00CC6C44" w:rsidRDefault="00CC6C44" w:rsidP="00CC6C44">
            <w:pPr>
              <w:rPr>
                <w:sz w:val="22"/>
                <w:szCs w:val="22"/>
                <w:lang w:eastAsia="en-US"/>
              </w:rPr>
            </w:pPr>
          </w:p>
        </w:tc>
        <w:tc>
          <w:tcPr>
            <w:tcW w:w="2747" w:type="dxa"/>
            <w:vMerge/>
            <w:tcBorders>
              <w:top w:val="single" w:sz="6" w:space="0" w:color="000000"/>
              <w:left w:val="single" w:sz="6" w:space="0" w:color="000000"/>
              <w:bottom w:val="single" w:sz="6" w:space="0" w:color="000000"/>
              <w:right w:val="single" w:sz="6" w:space="0" w:color="000000"/>
            </w:tcBorders>
            <w:vAlign w:val="center"/>
          </w:tcPr>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shd w:val="clear" w:color="auto" w:fill="FFFFFF"/>
                <w:lang w:eastAsia="en-US"/>
              </w:rPr>
            </w:pPr>
            <w:r w:rsidRPr="00CC6C44">
              <w:rPr>
                <w:sz w:val="22"/>
                <w:szCs w:val="22"/>
                <w:lang w:eastAsia="en-US"/>
              </w:rPr>
              <w:t>3. Размещение сведений по вопросам соблюдения обязательных требований</w:t>
            </w:r>
            <w:r w:rsidRPr="00CC6C44">
              <w:rPr>
                <w:sz w:val="22"/>
                <w:szCs w:val="22"/>
                <w:shd w:val="clear" w:color="auto" w:fill="FFFFFF"/>
                <w:lang w:eastAsia="en-US"/>
              </w:rPr>
              <w:t xml:space="preserve"> в личных кабинетах контролируемых лиц в государственных </w:t>
            </w:r>
            <w:r w:rsidRPr="00CC6C44">
              <w:rPr>
                <w:sz w:val="22"/>
                <w:szCs w:val="22"/>
                <w:shd w:val="clear" w:color="auto" w:fill="FFFFFF"/>
                <w:lang w:eastAsia="en-US"/>
              </w:rPr>
              <w:lastRenderedPageBreak/>
              <w:t>информационных системах (</w:t>
            </w:r>
            <w:r w:rsidRPr="00CC6C44">
              <w:rPr>
                <w:b/>
                <w:sz w:val="22"/>
                <w:szCs w:val="22"/>
                <w:shd w:val="clear" w:color="auto" w:fill="FFFFFF"/>
                <w:lang w:eastAsia="en-US"/>
              </w:rPr>
              <w:t>при их наличии</w:t>
            </w:r>
            <w:r w:rsidRPr="00CC6C44">
              <w:rPr>
                <w:sz w:val="22"/>
                <w:szCs w:val="22"/>
                <w:shd w:val="clear" w:color="auto" w:fill="FFFFFF"/>
                <w:lang w:eastAsia="en-US"/>
              </w:rPr>
              <w:t>)</w:t>
            </w:r>
          </w:p>
          <w:p w:rsidR="00CC6C44" w:rsidRPr="00CC6C44" w:rsidRDefault="00CC6C44" w:rsidP="00CC6C44">
            <w:pPr>
              <w:rPr>
                <w:sz w:val="22"/>
                <w:szCs w:val="22"/>
                <w:lang w:eastAsia="en-US"/>
              </w:rPr>
            </w:pP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eastAsia="en-US"/>
              </w:rPr>
            </w:pPr>
            <w:r w:rsidRPr="00CC6C44">
              <w:rPr>
                <w:sz w:val="22"/>
                <w:szCs w:val="22"/>
                <w:lang w:eastAsia="en-US"/>
              </w:rPr>
              <w:lastRenderedPageBreak/>
              <w:t>Ежегодно по мере необходимости.</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eastAsia="en-US"/>
              </w:rPr>
            </w:pPr>
            <w:r w:rsidRPr="00CC6C44">
              <w:rPr>
                <w:sz w:val="22"/>
                <w:szCs w:val="22"/>
                <w:lang w:eastAsia="en-US"/>
              </w:rPr>
              <w:lastRenderedPageBreak/>
              <w:t>2</w:t>
            </w:r>
          </w:p>
        </w:tc>
        <w:tc>
          <w:tcPr>
            <w:tcW w:w="274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Обобщение практики осуществления муниципального жилищного контроля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жилищного контроля нарушений обязательных требований контролируемыми лицами</w:t>
            </w:r>
          </w:p>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suppressAutoHyphens w:val="0"/>
              <w:spacing w:before="100" w:beforeAutospacing="1" w:after="100" w:afterAutospacing="1"/>
              <w:rPr>
                <w:sz w:val="22"/>
                <w:szCs w:val="22"/>
                <w:lang w:eastAsia="en-US"/>
              </w:rPr>
            </w:pPr>
            <w:r w:rsidRPr="00CC6C44">
              <w:rPr>
                <w:sz w:val="22"/>
                <w:szCs w:val="22"/>
                <w:lang w:eastAsia="en-US"/>
              </w:rPr>
              <w:t>Подготовка доклада о правоприменительной практике</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До 1 июня 2026 года</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i/>
                <w:iCs/>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tcBorders>
              <w:top w:val="single" w:sz="6" w:space="0" w:color="000000"/>
              <w:left w:val="single" w:sz="6" w:space="0" w:color="000000"/>
              <w:bottom w:val="single" w:sz="6" w:space="0" w:color="000000"/>
              <w:right w:val="single" w:sz="6" w:space="0" w:color="000000"/>
            </w:tcBorders>
            <w:vAlign w:val="center"/>
          </w:tcPr>
          <w:p w:rsidR="00CC6C44" w:rsidRPr="00CC6C44" w:rsidRDefault="00CC6C44" w:rsidP="00CC6C44">
            <w:pPr>
              <w:rPr>
                <w:sz w:val="22"/>
                <w:szCs w:val="22"/>
                <w:lang w:eastAsia="en-US"/>
              </w:rPr>
            </w:pPr>
          </w:p>
        </w:tc>
        <w:tc>
          <w:tcPr>
            <w:tcW w:w="2747" w:type="dxa"/>
            <w:vMerge/>
            <w:tcBorders>
              <w:top w:val="single" w:sz="6" w:space="0" w:color="000000"/>
              <w:left w:val="single" w:sz="6" w:space="0" w:color="000000"/>
              <w:bottom w:val="single" w:sz="6" w:space="0" w:color="000000"/>
              <w:right w:val="single" w:sz="6" w:space="0" w:color="000000"/>
            </w:tcBorders>
            <w:vAlign w:val="center"/>
          </w:tcPr>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suppressAutoHyphens w:val="0"/>
              <w:spacing w:before="100" w:beforeAutospacing="1" w:after="100" w:afterAutospacing="1"/>
              <w:rPr>
                <w:sz w:val="22"/>
                <w:szCs w:val="22"/>
                <w:lang w:eastAsia="en-US"/>
              </w:rPr>
            </w:pPr>
            <w:r w:rsidRPr="00CC6C44">
              <w:rPr>
                <w:sz w:val="22"/>
                <w:szCs w:val="22"/>
                <w:lang w:eastAsia="en-US"/>
              </w:rPr>
              <w:t>Размещение доклада о правоприменительной практике на официальном сайте администрации в разделе «Контрольно-надзорная деятельность»</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До 1 июля 2026 года </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eastAsia="en-US"/>
              </w:rPr>
            </w:pPr>
            <w:r w:rsidRPr="00CC6C44">
              <w:rPr>
                <w:sz w:val="22"/>
                <w:szCs w:val="22"/>
                <w:lang w:eastAsia="en-US"/>
              </w:rPr>
              <w:t>3</w:t>
            </w:r>
          </w:p>
        </w:tc>
        <w:tc>
          <w:tcPr>
            <w:tcW w:w="27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Объявление контролируемым лицам предостережений о недопустимости нарушения обязательных требований и предложений</w:t>
            </w:r>
            <w:r w:rsidRPr="00CC6C44">
              <w:rPr>
                <w:sz w:val="22"/>
                <w:szCs w:val="22"/>
                <w:shd w:val="clear" w:color="auto" w:fill="FFFFFF"/>
                <w:lang w:eastAsia="en-US"/>
              </w:rPr>
              <w:t xml:space="preserve"> принять меры по обеспечению соблюдения обязательных требований</w:t>
            </w:r>
            <w:r w:rsidRPr="00CC6C44">
              <w:rPr>
                <w:sz w:val="22"/>
                <w:szCs w:val="22"/>
                <w:lang w:eastAsia="en-US"/>
              </w:rPr>
              <w:t xml:space="preserve"> в случае наличия у администрации сведений о готовящихся нарушениях обязательных требований </w:t>
            </w:r>
            <w:r w:rsidRPr="00CC6C44">
              <w:rPr>
                <w:sz w:val="22"/>
                <w:szCs w:val="22"/>
                <w:shd w:val="clear" w:color="auto" w:fill="FFFFFF"/>
                <w:lang w:eastAsia="en-US"/>
              </w:rPr>
              <w:t>или признаках нарушений обязательных требований </w:t>
            </w:r>
            <w:r w:rsidRPr="00CC6C44">
              <w:rPr>
                <w:sz w:val="22"/>
                <w:szCs w:val="22"/>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Подготовка и объявление контролируемым лицам предостережений</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shd w:val="clear" w:color="auto" w:fill="FFFFFF"/>
                <w:lang w:eastAsia="en-US"/>
              </w:rPr>
            </w:pPr>
            <w:r w:rsidRPr="00CC6C44">
              <w:rPr>
                <w:sz w:val="22"/>
                <w:szCs w:val="22"/>
                <w:lang w:eastAsia="en-US"/>
              </w:rPr>
              <w:t xml:space="preserve">По мере выявления готовящихся нарушений обязательных требований </w:t>
            </w:r>
            <w:r w:rsidRPr="00CC6C44">
              <w:rPr>
                <w:sz w:val="22"/>
                <w:szCs w:val="22"/>
                <w:shd w:val="clear" w:color="auto" w:fill="FFFFFF"/>
                <w:lang w:eastAsia="en-US"/>
              </w:rPr>
              <w:t>или признаков нарушений обязательных требований,</w:t>
            </w:r>
            <w:r w:rsidRPr="00CC6C44">
              <w:rPr>
                <w:i/>
                <w:iCs/>
                <w:sz w:val="22"/>
                <w:szCs w:val="22"/>
                <w:lang w:eastAsia="en-US"/>
              </w:rPr>
              <w:t xml:space="preserve"> </w:t>
            </w:r>
            <w:r w:rsidRPr="00CC6C44">
              <w:rPr>
                <w:sz w:val="22"/>
                <w:szCs w:val="22"/>
                <w:lang w:eastAsia="en-US"/>
              </w:rPr>
              <w:t xml:space="preserve">не позднее 30 дней со дня получения администрацией указанных сведений </w:t>
            </w:r>
          </w:p>
          <w:p w:rsidR="00CC6C44" w:rsidRPr="00CC6C44" w:rsidRDefault="00CC6C44" w:rsidP="00CC6C44">
            <w:pPr>
              <w:rPr>
                <w:sz w:val="22"/>
                <w:szCs w:val="22"/>
                <w:lang w:eastAsia="en-US"/>
              </w:rPr>
            </w:pPr>
          </w:p>
          <w:p w:rsidR="00CC6C44" w:rsidRPr="00CC6C44" w:rsidRDefault="00CC6C44" w:rsidP="00CC6C44">
            <w:pPr>
              <w:rPr>
                <w:sz w:val="22"/>
                <w:szCs w:val="22"/>
                <w:lang w:eastAsia="en-US"/>
              </w:rPr>
            </w:pP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C6C44" w:rsidRPr="00CC6C44" w:rsidRDefault="00CC6C44" w:rsidP="00CC6C44">
            <w:pPr>
              <w:jc w:val="center"/>
              <w:rPr>
                <w:sz w:val="22"/>
                <w:szCs w:val="22"/>
                <w:lang w:val="en-US" w:eastAsia="en-US"/>
              </w:rPr>
            </w:pPr>
            <w:r w:rsidRPr="00CC6C44">
              <w:rPr>
                <w:sz w:val="22"/>
                <w:szCs w:val="22"/>
                <w:lang w:eastAsia="en-US"/>
              </w:rPr>
              <w:t>4</w:t>
            </w:r>
          </w:p>
        </w:tc>
        <w:tc>
          <w:tcPr>
            <w:tcW w:w="2747"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C6C44" w:rsidRPr="00CC6C44" w:rsidRDefault="00CC6C44" w:rsidP="00CC6C44">
            <w:pPr>
              <w:widowControl w:val="0"/>
              <w:suppressAutoHyphens w:val="0"/>
              <w:autoSpaceDE w:val="0"/>
              <w:autoSpaceDN w:val="0"/>
              <w:adjustRightInd w:val="0"/>
              <w:rPr>
                <w:sz w:val="22"/>
                <w:szCs w:val="22"/>
              </w:rPr>
            </w:pPr>
            <w:r w:rsidRPr="00CC6C44">
              <w:rPr>
                <w:sz w:val="22"/>
                <w:szCs w:val="22"/>
                <w:lang w:eastAsia="ru-RU"/>
              </w:rPr>
              <w:t>Консультирование контролируемых лиц в устной или письменной форме по следующим вопросам муниципального жилищного контроля:</w:t>
            </w:r>
          </w:p>
          <w:p w:rsidR="00CC6C44" w:rsidRPr="00CC6C44" w:rsidRDefault="00CC6C44" w:rsidP="00CC6C44">
            <w:pPr>
              <w:widowControl w:val="0"/>
              <w:suppressAutoHyphens w:val="0"/>
              <w:autoSpaceDE w:val="0"/>
              <w:autoSpaceDN w:val="0"/>
              <w:adjustRightInd w:val="0"/>
              <w:rPr>
                <w:sz w:val="22"/>
                <w:szCs w:val="22"/>
                <w:lang w:eastAsia="ru-RU"/>
              </w:rPr>
            </w:pPr>
            <w:r w:rsidRPr="00CC6C44">
              <w:rPr>
                <w:sz w:val="22"/>
                <w:szCs w:val="22"/>
                <w:lang w:eastAsia="ru-RU"/>
              </w:rPr>
              <w:t>- организация и осуществление муниципального жилищного контроля;</w:t>
            </w:r>
          </w:p>
          <w:p w:rsidR="00CC6C44" w:rsidRPr="00CC6C44" w:rsidRDefault="00CC6C44" w:rsidP="00CC6C44">
            <w:pPr>
              <w:widowControl w:val="0"/>
              <w:suppressAutoHyphens w:val="0"/>
              <w:autoSpaceDE w:val="0"/>
              <w:autoSpaceDN w:val="0"/>
              <w:adjustRightInd w:val="0"/>
              <w:rPr>
                <w:sz w:val="22"/>
                <w:szCs w:val="22"/>
                <w:lang w:eastAsia="ru-RU"/>
              </w:rPr>
            </w:pPr>
            <w:r w:rsidRPr="00CC6C44">
              <w:rPr>
                <w:sz w:val="22"/>
                <w:szCs w:val="22"/>
                <w:lang w:eastAsia="ru-RU"/>
              </w:rPr>
              <w:t>- порядок осуществления контрольных мероприятий;</w:t>
            </w:r>
          </w:p>
          <w:p w:rsidR="00CC6C44" w:rsidRPr="00CC6C44" w:rsidRDefault="00CC6C44" w:rsidP="00CC6C44">
            <w:pPr>
              <w:widowControl w:val="0"/>
              <w:suppressAutoHyphens w:val="0"/>
              <w:autoSpaceDE w:val="0"/>
              <w:autoSpaceDN w:val="0"/>
              <w:adjustRightInd w:val="0"/>
              <w:rPr>
                <w:sz w:val="22"/>
                <w:szCs w:val="22"/>
                <w:lang w:eastAsia="ru-RU"/>
              </w:rPr>
            </w:pPr>
            <w:r w:rsidRPr="00CC6C44">
              <w:rPr>
                <w:sz w:val="22"/>
                <w:szCs w:val="22"/>
                <w:lang w:eastAsia="ru-RU"/>
              </w:rPr>
              <w:t xml:space="preserve">- порядок обжалования действий (бездействия) </w:t>
            </w:r>
            <w:r w:rsidRPr="00CC6C44">
              <w:rPr>
                <w:sz w:val="22"/>
                <w:szCs w:val="22"/>
                <w:lang w:eastAsia="ru-RU"/>
              </w:rPr>
              <w:lastRenderedPageBreak/>
              <w:t>должностных лиц, уполномоченных осуществлять муниципальный жилищный контроль;</w:t>
            </w:r>
          </w:p>
          <w:p w:rsidR="00CC6C44" w:rsidRPr="00CC6C44" w:rsidRDefault="00CC6C44" w:rsidP="00CC6C44">
            <w:pPr>
              <w:rPr>
                <w:sz w:val="22"/>
                <w:szCs w:val="22"/>
                <w:lang w:eastAsia="en-US"/>
              </w:rPr>
            </w:pPr>
            <w:r w:rsidRPr="00CC6C44">
              <w:rPr>
                <w:sz w:val="22"/>
                <w:szCs w:val="22"/>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suppressAutoHyphens w:val="0"/>
              <w:rPr>
                <w:sz w:val="22"/>
                <w:szCs w:val="22"/>
                <w:lang w:eastAsia="en-US"/>
              </w:rPr>
            </w:pPr>
            <w:r w:rsidRPr="00CC6C44">
              <w:rPr>
                <w:sz w:val="22"/>
                <w:szCs w:val="22"/>
                <w:lang w:eastAsia="en-US"/>
              </w:rPr>
              <w:lastRenderedPageBreak/>
              <w:t>1. Консультирование контролируемых лиц в устной форме по телефону, по видео-конференц-связи и на личном приеме</w:t>
            </w:r>
          </w:p>
          <w:p w:rsidR="00CC6C44" w:rsidRPr="00CC6C44" w:rsidRDefault="00CC6C44" w:rsidP="00CC6C44">
            <w:pPr>
              <w:shd w:val="clear" w:color="auto" w:fill="FFFFFF"/>
              <w:suppressAutoHyphens w:val="0"/>
              <w:rPr>
                <w:sz w:val="22"/>
                <w:szCs w:val="22"/>
                <w:lang w:eastAsia="en-US"/>
              </w:rPr>
            </w:pPr>
          </w:p>
          <w:p w:rsidR="00CC6C44" w:rsidRPr="00CC6C44" w:rsidRDefault="00CC6C44" w:rsidP="00CC6C44">
            <w:pPr>
              <w:shd w:val="clear" w:color="auto" w:fill="FFFFFF"/>
              <w:suppressAutoHyphens w:val="0"/>
              <w:rPr>
                <w:sz w:val="22"/>
                <w:szCs w:val="22"/>
                <w:lang w:eastAsia="en-US"/>
              </w:rPr>
            </w:pP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shd w:val="clear" w:color="auto" w:fill="FFFFFF"/>
                <w:lang w:eastAsia="en-US"/>
              </w:rPr>
            </w:pPr>
            <w:r w:rsidRPr="00CC6C44">
              <w:rPr>
                <w:sz w:val="22"/>
                <w:szCs w:val="22"/>
                <w:lang w:eastAsia="en-US"/>
              </w:rPr>
              <w:t xml:space="preserve">При обращении лица, нуждающегося в консультировании </w:t>
            </w:r>
          </w:p>
          <w:p w:rsidR="00CC6C44" w:rsidRPr="00CC6C44" w:rsidRDefault="00CC6C44" w:rsidP="00CC6C44">
            <w:pPr>
              <w:rPr>
                <w:sz w:val="22"/>
                <w:szCs w:val="22"/>
                <w:lang w:eastAsia="en-US"/>
              </w:rPr>
            </w:pPr>
          </w:p>
          <w:p w:rsidR="00CC6C44" w:rsidRPr="00CC6C44" w:rsidRDefault="00CC6C44" w:rsidP="00CC6C44">
            <w:pPr>
              <w:rPr>
                <w:sz w:val="22"/>
                <w:szCs w:val="22"/>
                <w:lang w:eastAsia="en-US"/>
              </w:rPr>
            </w:pP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глава </w:t>
            </w:r>
            <w:proofErr w:type="spellStart"/>
            <w:r w:rsidRPr="00CC6C44">
              <w:rPr>
                <w:sz w:val="22"/>
                <w:szCs w:val="22"/>
                <w:lang w:eastAsia="en-US"/>
              </w:rPr>
              <w:t>с.п</w:t>
            </w:r>
            <w:proofErr w:type="spellEnd"/>
            <w:r w:rsidRPr="00CC6C44">
              <w:rPr>
                <w:sz w:val="22"/>
                <w:szCs w:val="22"/>
                <w:lang w:eastAsia="en-US"/>
              </w:rPr>
              <w:t xml:space="preserve">. </w:t>
            </w:r>
            <w:proofErr w:type="spellStart"/>
            <w:r w:rsidRPr="00CC6C44">
              <w:rPr>
                <w:sz w:val="22"/>
                <w:szCs w:val="22"/>
                <w:lang w:eastAsia="en-US"/>
              </w:rPr>
              <w:t>Алакаевка</w:t>
            </w:r>
            <w:proofErr w:type="spellEnd"/>
          </w:p>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tcBorders>
              <w:top w:val="single" w:sz="6" w:space="0" w:color="000000"/>
              <w:left w:val="single" w:sz="6" w:space="0" w:color="000000"/>
              <w:bottom w:val="single" w:sz="4" w:space="0" w:color="auto"/>
              <w:right w:val="single" w:sz="6" w:space="0" w:color="000000"/>
            </w:tcBorders>
            <w:vAlign w:val="center"/>
          </w:tcPr>
          <w:p w:rsidR="00CC6C44" w:rsidRPr="00CC6C44" w:rsidRDefault="00CC6C44" w:rsidP="00CC6C44">
            <w:pPr>
              <w:rPr>
                <w:sz w:val="22"/>
                <w:szCs w:val="22"/>
                <w:lang w:eastAsia="en-US"/>
              </w:rPr>
            </w:pPr>
          </w:p>
        </w:tc>
        <w:tc>
          <w:tcPr>
            <w:tcW w:w="2747" w:type="dxa"/>
            <w:vMerge/>
            <w:tcBorders>
              <w:top w:val="single" w:sz="6" w:space="0" w:color="000000"/>
              <w:left w:val="single" w:sz="6" w:space="0" w:color="000000"/>
              <w:bottom w:val="single" w:sz="4" w:space="0" w:color="auto"/>
              <w:right w:val="single" w:sz="6" w:space="0" w:color="000000"/>
            </w:tcBorders>
            <w:vAlign w:val="center"/>
          </w:tcPr>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suppressAutoHyphens w:val="0"/>
              <w:rPr>
                <w:sz w:val="22"/>
                <w:szCs w:val="22"/>
                <w:lang w:eastAsia="en-US"/>
              </w:rPr>
            </w:pPr>
            <w:r w:rsidRPr="00CC6C44">
              <w:rPr>
                <w:sz w:val="22"/>
                <w:szCs w:val="22"/>
                <w:lang w:eastAsia="en-US"/>
              </w:rPr>
              <w:t xml:space="preserve">2. Консультирование контролируемых лиц в письменной форме </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shd w:val="clear" w:color="auto" w:fill="FFFFFF"/>
                <w:lang w:eastAsia="en-US"/>
              </w:rPr>
            </w:pPr>
            <w:r w:rsidRPr="00CC6C44">
              <w:rPr>
                <w:sz w:val="22"/>
                <w:szCs w:val="22"/>
                <w:lang w:eastAsia="en-US"/>
              </w:rPr>
              <w:t xml:space="preserve">При обращении лица, нуждающегося в консультировании, в течение 30 дней со дня регистрации администрацией </w:t>
            </w:r>
            <w:r w:rsidRPr="00CC6C44">
              <w:rPr>
                <w:sz w:val="22"/>
                <w:szCs w:val="22"/>
                <w:lang w:eastAsia="en-US"/>
              </w:rPr>
              <w:lastRenderedPageBreak/>
              <w:t>письменного обращения, если более короткий срок не предусмотрен законодательством</w:t>
            </w:r>
          </w:p>
          <w:p w:rsidR="00CC6C44" w:rsidRPr="00CC6C44" w:rsidRDefault="00CC6C44" w:rsidP="00CC6C44">
            <w:pPr>
              <w:rPr>
                <w:sz w:val="22"/>
                <w:szCs w:val="22"/>
                <w:lang w:eastAsia="en-US"/>
              </w:rPr>
            </w:pPr>
          </w:p>
          <w:p w:rsidR="00CC6C44" w:rsidRPr="00CC6C44" w:rsidRDefault="00CC6C44" w:rsidP="00CC6C44">
            <w:pPr>
              <w:rPr>
                <w:sz w:val="22"/>
                <w:szCs w:val="22"/>
                <w:lang w:eastAsia="en-US"/>
              </w:rPr>
            </w:pP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lastRenderedPageBreak/>
              <w:t xml:space="preserve">Глава </w:t>
            </w:r>
            <w:proofErr w:type="spellStart"/>
            <w:r w:rsidRPr="00CC6C44">
              <w:rPr>
                <w:sz w:val="22"/>
                <w:szCs w:val="22"/>
                <w:lang w:eastAsia="en-US"/>
              </w:rPr>
              <w:t>с.п</w:t>
            </w:r>
            <w:proofErr w:type="spellEnd"/>
            <w:r w:rsidRPr="00CC6C44">
              <w:rPr>
                <w:sz w:val="22"/>
                <w:szCs w:val="22"/>
                <w:lang w:eastAsia="en-US"/>
              </w:rPr>
              <w:t xml:space="preserve">. </w:t>
            </w:r>
            <w:proofErr w:type="spellStart"/>
            <w:r w:rsidRPr="00CC6C44">
              <w:rPr>
                <w:sz w:val="22"/>
                <w:szCs w:val="22"/>
                <w:lang w:eastAsia="en-US"/>
              </w:rPr>
              <w:t>Алакаевка</w:t>
            </w:r>
            <w:proofErr w:type="spellEnd"/>
          </w:p>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w:t>
            </w:r>
            <w:r w:rsidRPr="00CC6C44">
              <w:rPr>
                <w:sz w:val="22"/>
                <w:szCs w:val="22"/>
                <w:lang w:eastAsia="en-US"/>
              </w:rPr>
              <w:lastRenderedPageBreak/>
              <w:t xml:space="preserve">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vMerge/>
            <w:tcBorders>
              <w:top w:val="single" w:sz="6" w:space="0" w:color="000000"/>
              <w:left w:val="single" w:sz="6" w:space="0" w:color="000000"/>
              <w:bottom w:val="single" w:sz="4" w:space="0" w:color="auto"/>
              <w:right w:val="single" w:sz="6" w:space="0" w:color="000000"/>
            </w:tcBorders>
            <w:vAlign w:val="center"/>
          </w:tcPr>
          <w:p w:rsidR="00CC6C44" w:rsidRPr="00CC6C44" w:rsidRDefault="00CC6C44" w:rsidP="00CC6C44">
            <w:pPr>
              <w:rPr>
                <w:sz w:val="22"/>
                <w:szCs w:val="22"/>
                <w:lang w:eastAsia="en-US"/>
              </w:rPr>
            </w:pPr>
          </w:p>
        </w:tc>
        <w:tc>
          <w:tcPr>
            <w:tcW w:w="2747" w:type="dxa"/>
            <w:vMerge/>
            <w:tcBorders>
              <w:top w:val="single" w:sz="6" w:space="0" w:color="000000"/>
              <w:left w:val="single" w:sz="6" w:space="0" w:color="000000"/>
              <w:bottom w:val="single" w:sz="4" w:space="0" w:color="auto"/>
              <w:right w:val="single" w:sz="6" w:space="0" w:color="000000"/>
            </w:tcBorders>
            <w:vAlign w:val="center"/>
          </w:tcPr>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suppressAutoHyphens w:val="0"/>
              <w:spacing w:before="100" w:beforeAutospacing="1" w:after="100" w:afterAutospacing="1"/>
              <w:rPr>
                <w:sz w:val="22"/>
                <w:szCs w:val="22"/>
                <w:lang w:eastAsia="en-US"/>
              </w:rPr>
            </w:pPr>
            <w:r w:rsidRPr="00CC6C44">
              <w:rPr>
                <w:sz w:val="22"/>
                <w:szCs w:val="22"/>
                <w:lang w:eastAsia="en-US"/>
              </w:rPr>
              <w:t xml:space="preserve">3. Консультирование контролируемых лиц путем размещения на официальном сайте администрации в разделе «Контрольно-надзорная деятельность» письменного разъяснения, подписанного главой </w:t>
            </w:r>
            <w:proofErr w:type="spellStart"/>
            <w:r w:rsidRPr="00CC6C44">
              <w:rPr>
                <w:sz w:val="22"/>
                <w:szCs w:val="22"/>
                <w:lang w:eastAsia="en-US"/>
              </w:rPr>
              <w:t>м.р</w:t>
            </w:r>
            <w:proofErr w:type="spellEnd"/>
            <w:r w:rsidRPr="00CC6C44">
              <w:rPr>
                <w:sz w:val="22"/>
                <w:szCs w:val="22"/>
                <w:lang w:eastAsia="en-US"/>
              </w:rPr>
              <w:t xml:space="preserve"> Кинельский Самарс</w:t>
            </w:r>
            <w:r w:rsidR="007F07A6">
              <w:rPr>
                <w:sz w:val="22"/>
                <w:szCs w:val="22"/>
                <w:lang w:eastAsia="en-US"/>
              </w:rPr>
              <w:t xml:space="preserve">кой области; главой </w:t>
            </w:r>
            <w:proofErr w:type="spellStart"/>
            <w:r w:rsidR="007F07A6">
              <w:rPr>
                <w:sz w:val="22"/>
                <w:szCs w:val="22"/>
                <w:lang w:eastAsia="en-US"/>
              </w:rPr>
              <w:t>с.п</w:t>
            </w:r>
            <w:proofErr w:type="spellEnd"/>
            <w:r w:rsidR="007F07A6">
              <w:rPr>
                <w:sz w:val="22"/>
                <w:szCs w:val="22"/>
                <w:lang w:eastAsia="en-US"/>
              </w:rPr>
              <w:t xml:space="preserve"> Кинельский</w:t>
            </w:r>
            <w:r w:rsidRPr="00CC6C44">
              <w:rPr>
                <w:sz w:val="22"/>
                <w:szCs w:val="22"/>
                <w:lang w:eastAsia="en-US"/>
              </w:rPr>
              <w:t xml:space="preserve"> или должностным лицом, уполномоченным осуществлять муниципальный жилищный контроль (в случае поступления в администрацию пяти и более однотипных обращений контролируемых лиц и их представителей)</w:t>
            </w:r>
          </w:p>
          <w:p w:rsidR="00CC6C44" w:rsidRPr="00CC6C44" w:rsidRDefault="00CC6C44" w:rsidP="00CC6C44">
            <w:pPr>
              <w:shd w:val="clear" w:color="auto" w:fill="FFFFFF"/>
              <w:suppressAutoHyphens w:val="0"/>
              <w:spacing w:before="100" w:beforeAutospacing="1" w:after="100" w:afterAutospacing="1"/>
              <w:rPr>
                <w:rFonts w:ascii="PT Serif" w:hAnsi="PT Serif"/>
                <w:sz w:val="22"/>
                <w:szCs w:val="22"/>
                <w:lang w:eastAsia="en-US"/>
              </w:rPr>
            </w:pP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В течение 30 дней со дня регистрации администрацией пятого однотипного обращения контролируемых лиц и их представителей</w:t>
            </w:r>
          </w:p>
          <w:p w:rsidR="00CC6C44" w:rsidRPr="00CC6C44" w:rsidRDefault="00CC6C44" w:rsidP="00CC6C44">
            <w:pPr>
              <w:rPr>
                <w:sz w:val="22"/>
                <w:szCs w:val="22"/>
                <w:lang w:eastAsia="en-US"/>
              </w:rPr>
            </w:pP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p>
        </w:tc>
        <w:tc>
          <w:tcPr>
            <w:tcW w:w="274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shd w:val="clear" w:color="auto" w:fill="FFFFFF"/>
              <w:suppressAutoHyphens w:val="0"/>
              <w:spacing w:before="100" w:beforeAutospacing="1" w:after="100" w:afterAutospacing="1"/>
              <w:rPr>
                <w:sz w:val="22"/>
                <w:szCs w:val="22"/>
                <w:lang w:eastAsia="en-US"/>
              </w:rPr>
            </w:pPr>
            <w:r w:rsidRPr="00CC6C44">
              <w:rPr>
                <w:sz w:val="22"/>
                <w:szCs w:val="22"/>
                <w:lang w:eastAsia="en-US"/>
              </w:rPr>
              <w:t>4. Консультирование контролируемых лиц в устной форме на собраниях и конференциях граждан</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жилищного контроля в день проведения собрания (конференции) граждан</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C44" w:rsidRPr="00CC6C44" w:rsidRDefault="00CC6C44" w:rsidP="00CC6C44">
            <w:pPr>
              <w:rPr>
                <w:sz w:val="22"/>
                <w:szCs w:val="22"/>
                <w:lang w:eastAsia="en-US"/>
              </w:rPr>
            </w:pPr>
            <w:r w:rsidRPr="00CC6C44">
              <w:rPr>
                <w:sz w:val="22"/>
                <w:szCs w:val="22"/>
                <w:lang w:eastAsia="en-US"/>
              </w:rPr>
              <w:t xml:space="preserve">Глава </w:t>
            </w:r>
            <w:proofErr w:type="spellStart"/>
            <w:r w:rsidRPr="00CC6C44">
              <w:rPr>
                <w:sz w:val="22"/>
                <w:szCs w:val="22"/>
                <w:lang w:eastAsia="en-US"/>
              </w:rPr>
              <w:t>с.п</w:t>
            </w:r>
            <w:proofErr w:type="spellEnd"/>
            <w:r w:rsidRPr="00CC6C44">
              <w:rPr>
                <w:sz w:val="22"/>
                <w:szCs w:val="22"/>
                <w:lang w:eastAsia="en-US"/>
              </w:rPr>
              <w:t xml:space="preserve"> </w:t>
            </w:r>
            <w:r w:rsidR="007F07A6">
              <w:rPr>
                <w:sz w:val="22"/>
                <w:szCs w:val="22"/>
                <w:lang w:eastAsia="en-US"/>
              </w:rPr>
              <w:t>Кинельский</w:t>
            </w:r>
          </w:p>
          <w:p w:rsidR="00CC6C44" w:rsidRPr="00CC6C44" w:rsidRDefault="00CC6C44" w:rsidP="00CC6C44">
            <w:pPr>
              <w:rPr>
                <w:sz w:val="22"/>
                <w:szCs w:val="22"/>
                <w:lang w:eastAsia="en-US"/>
              </w:rPr>
            </w:pPr>
            <w:r w:rsidRPr="00CC6C44">
              <w:rPr>
                <w:sz w:val="22"/>
                <w:szCs w:val="22"/>
                <w:lang w:eastAsia="en-US"/>
              </w:rPr>
              <w:t xml:space="preserve">специалист отдела муниципального контроля администрации </w:t>
            </w:r>
            <w:proofErr w:type="spellStart"/>
            <w:r w:rsidRPr="00CC6C44">
              <w:rPr>
                <w:sz w:val="22"/>
                <w:szCs w:val="22"/>
                <w:lang w:eastAsia="en-US"/>
              </w:rPr>
              <w:t>м.р</w:t>
            </w:r>
            <w:proofErr w:type="spellEnd"/>
            <w:r w:rsidRPr="00CC6C44">
              <w:rPr>
                <w:sz w:val="22"/>
                <w:szCs w:val="22"/>
                <w:lang w:eastAsia="en-US"/>
              </w:rPr>
              <w:t>. Кинельский</w:t>
            </w:r>
          </w:p>
        </w:tc>
      </w:tr>
      <w:tr w:rsidR="00CC6C44" w:rsidRPr="00CC6C44" w:rsidTr="007F07A6">
        <w:tc>
          <w:tcPr>
            <w:tcW w:w="568"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rPr>
                <w:sz w:val="22"/>
                <w:szCs w:val="22"/>
                <w:lang w:eastAsia="en-US"/>
              </w:rPr>
            </w:pPr>
            <w:r w:rsidRPr="00CC6C44">
              <w:rPr>
                <w:color w:val="000000"/>
                <w:sz w:val="24"/>
                <w:szCs w:val="24"/>
                <w:lang w:eastAsia="ru-RU"/>
              </w:rPr>
              <w:t>5</w:t>
            </w:r>
          </w:p>
        </w:tc>
        <w:tc>
          <w:tcPr>
            <w:tcW w:w="274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rPr>
                <w:sz w:val="22"/>
                <w:szCs w:val="22"/>
                <w:lang w:eastAsia="en-US"/>
              </w:rPr>
            </w:pPr>
            <w:r w:rsidRPr="00CC6C44">
              <w:rPr>
                <w:color w:val="000000"/>
                <w:sz w:val="24"/>
                <w:szCs w:val="24"/>
                <w:lang w:eastAsia="ru-RU"/>
              </w:rPr>
              <w:t>Обязательный профилактический визит</w:t>
            </w:r>
          </w:p>
        </w:tc>
        <w:tc>
          <w:tcPr>
            <w:tcW w:w="3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shd w:val="clear" w:color="auto" w:fill="FFFFFF"/>
              <w:suppressAutoHyphens w:val="0"/>
              <w:spacing w:before="100" w:beforeAutospacing="1" w:after="100" w:afterAutospacing="1"/>
              <w:rPr>
                <w:sz w:val="22"/>
                <w:szCs w:val="22"/>
                <w:lang w:eastAsia="en-US"/>
              </w:rPr>
            </w:pPr>
            <w:r w:rsidRPr="00CC6C44">
              <w:rPr>
                <w:color w:val="000000"/>
                <w:sz w:val="24"/>
                <w:szCs w:val="24"/>
                <w:lang w:eastAsia="ru-RU"/>
              </w:rPr>
              <w:t>Проведение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20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rPr>
                <w:sz w:val="22"/>
                <w:szCs w:val="22"/>
                <w:lang w:eastAsia="en-US"/>
              </w:rPr>
            </w:pPr>
            <w:r w:rsidRPr="00CC6C44">
              <w:rPr>
                <w:color w:val="000000"/>
                <w:sz w:val="24"/>
                <w:szCs w:val="24"/>
                <w:lang w:eastAsia="ru-RU"/>
              </w:rPr>
              <w:t xml:space="preserve">В течении 2026 года в отношении контролируемых лиц, приступающих к осуществлению  деятельности в отношении объектов контроля, в отношении иных контролируемых лиц проведение профилактического визита по мере необходимости </w:t>
            </w:r>
          </w:p>
        </w:tc>
        <w:tc>
          <w:tcPr>
            <w:tcW w:w="17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6C44" w:rsidRPr="00CC6C44" w:rsidRDefault="00CC6C44" w:rsidP="00CC6C44">
            <w:pPr>
              <w:rPr>
                <w:sz w:val="22"/>
                <w:szCs w:val="22"/>
                <w:lang w:eastAsia="en-US"/>
              </w:rPr>
            </w:pPr>
            <w:r w:rsidRPr="00CC6C44">
              <w:rPr>
                <w:color w:val="000000"/>
                <w:sz w:val="24"/>
                <w:szCs w:val="24"/>
                <w:lang w:eastAsia="ru-RU"/>
              </w:rPr>
              <w:t>Главный специалист отдела муниципального контроля администрации муниципального района Кинельский Самарской области</w:t>
            </w:r>
          </w:p>
        </w:tc>
      </w:tr>
    </w:tbl>
    <w:p w:rsidR="00CC6C44" w:rsidRPr="00CC6C44" w:rsidRDefault="00CC6C44" w:rsidP="00CC6C44">
      <w:pPr>
        <w:shd w:val="clear" w:color="auto" w:fill="FFFFFF"/>
        <w:suppressAutoHyphens w:val="0"/>
        <w:ind w:firstLine="709"/>
        <w:rPr>
          <w:sz w:val="28"/>
          <w:szCs w:val="28"/>
          <w:lang w:eastAsia="ru-RU"/>
        </w:rPr>
      </w:pPr>
    </w:p>
    <w:p w:rsidR="00CC6C44" w:rsidRPr="00CC6C44" w:rsidRDefault="00CC6C44" w:rsidP="00CC6C44">
      <w:pPr>
        <w:shd w:val="clear" w:color="auto" w:fill="FFFFFF"/>
        <w:suppressAutoHyphens w:val="0"/>
        <w:jc w:val="center"/>
        <w:rPr>
          <w:b/>
          <w:bCs/>
          <w:sz w:val="28"/>
          <w:szCs w:val="28"/>
          <w:lang w:eastAsia="ru-RU"/>
        </w:rPr>
      </w:pPr>
      <w:r w:rsidRPr="00CC6C44">
        <w:rPr>
          <w:b/>
          <w:bCs/>
          <w:sz w:val="28"/>
          <w:szCs w:val="28"/>
          <w:lang w:eastAsia="ru-RU"/>
        </w:rPr>
        <w:lastRenderedPageBreak/>
        <w:t>4. Показатели результативности и эффективности программы                      профилактики</w:t>
      </w:r>
    </w:p>
    <w:p w:rsidR="00CC6C44" w:rsidRPr="00CC6C44" w:rsidRDefault="00CC6C44" w:rsidP="00CC6C44">
      <w:pPr>
        <w:autoSpaceDE w:val="0"/>
        <w:autoSpaceDN w:val="0"/>
        <w:adjustRightInd w:val="0"/>
        <w:ind w:firstLine="709"/>
        <w:jc w:val="both"/>
        <w:rPr>
          <w:i/>
          <w:iCs/>
          <w:sz w:val="28"/>
          <w:szCs w:val="28"/>
          <w:lang w:eastAsia="ru-RU"/>
        </w:rPr>
      </w:pPr>
      <w:r w:rsidRPr="00CC6C44">
        <w:rPr>
          <w:sz w:val="28"/>
          <w:szCs w:val="28"/>
          <w:lang w:eastAsia="ru-RU"/>
        </w:rPr>
        <w:t>Показатели результативности программы профилактики определяются в соответствии со следующей таблицей.</w:t>
      </w:r>
    </w:p>
    <w:p w:rsidR="00CC6C44" w:rsidRPr="00CC6C44" w:rsidRDefault="00CC6C44" w:rsidP="00CC6C44">
      <w:pPr>
        <w:jc w:val="both"/>
        <w:rPr>
          <w:i/>
          <w:sz w:val="28"/>
          <w:szCs w:val="28"/>
          <w:lang w:eastAsia="ru-RU"/>
        </w:rPr>
      </w:pPr>
    </w:p>
    <w:tbl>
      <w:tblPr>
        <w:tblW w:w="9420" w:type="dxa"/>
        <w:tblInd w:w="204"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2553"/>
      </w:tblGrid>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 п/п</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Наименование показателя</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Единица измерения, свидетельствующая о максимальной результативности программы профилактики</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1.</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100 %</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2.</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en-US"/>
              </w:rPr>
              <w:t>Количество размещений сведений по вопросам соблюдения обязательных требований в средствах массовой информации</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2</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3.</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en-US"/>
              </w:rPr>
              <w:t xml:space="preserve">Доля случаев объявления предостережений в общем количестве случаев выявления готовящихся нарушений обязательных требований </w:t>
            </w:r>
            <w:r w:rsidRPr="00CC6C44">
              <w:rPr>
                <w:sz w:val="24"/>
                <w:szCs w:val="24"/>
                <w:shd w:val="clear" w:color="auto" w:fill="FFFFFF"/>
                <w:lang w:eastAsia="en-US"/>
              </w:rPr>
              <w:t>или признаков нарушений обязательных требований</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100 %</w:t>
            </w:r>
          </w:p>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 xml:space="preserve">(если имелись случаи выявления готовящихся нарушений обязательных требований </w:t>
            </w:r>
            <w:r w:rsidRPr="00CC6C44">
              <w:rPr>
                <w:sz w:val="24"/>
                <w:szCs w:val="24"/>
                <w:shd w:val="clear" w:color="auto" w:fill="FFFFFF"/>
                <w:lang w:eastAsia="en-US"/>
              </w:rPr>
              <w:t>или признаков нарушений обязательных требований</w:t>
            </w:r>
            <w:r w:rsidRPr="00CC6C44">
              <w:rPr>
                <w:sz w:val="24"/>
                <w:szCs w:val="24"/>
                <w:lang w:eastAsia="en-US"/>
              </w:rPr>
              <w:t>)</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4.</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en-US"/>
              </w:rPr>
              <w:t>Доля случаев нарушения сроков консультирования контролируемых лиц в письменной форме</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0%</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5.</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en-US"/>
              </w:rPr>
              <w:t>Доля случаев повторного обращения контролируемых лиц в письменной форме по тому же вопросу муниципального жилищного контроля</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0%</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6.</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en-US"/>
              </w:rPr>
              <w:t xml:space="preserve">Количество собраний и конференций граждан, на которых осуществлялось консультирование контролируемых лиц по вопросам муниципального жилищного контроля в устной форме </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en-US"/>
              </w:rPr>
              <w:t>2</w:t>
            </w:r>
          </w:p>
        </w:tc>
      </w:tr>
      <w:tr w:rsidR="00CC6C44" w:rsidRPr="00CC6C44" w:rsidTr="00603EB9">
        <w:tc>
          <w:tcPr>
            <w:tcW w:w="629"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en-US"/>
              </w:rPr>
            </w:pPr>
            <w:r w:rsidRPr="00CC6C44">
              <w:rPr>
                <w:sz w:val="24"/>
                <w:szCs w:val="24"/>
                <w:lang w:eastAsia="ru-RU"/>
              </w:rPr>
              <w:t>7.</w:t>
            </w:r>
          </w:p>
        </w:tc>
        <w:tc>
          <w:tcPr>
            <w:tcW w:w="6238"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both"/>
              <w:rPr>
                <w:sz w:val="24"/>
                <w:szCs w:val="24"/>
                <w:lang w:eastAsia="en-US"/>
              </w:rPr>
            </w:pPr>
            <w:r w:rsidRPr="00CC6C44">
              <w:rPr>
                <w:sz w:val="24"/>
                <w:szCs w:val="24"/>
                <w:lang w:eastAsia="ru-RU"/>
              </w:rPr>
              <w:t>Количество проведенных обязательных профилактических визитов в отношении контролируемых лиц, приступивших в 2026 к осуществлению деятельности в отношении объектов контроля.</w:t>
            </w:r>
          </w:p>
        </w:tc>
        <w:tc>
          <w:tcPr>
            <w:tcW w:w="2553" w:type="dxa"/>
            <w:tcBorders>
              <w:top w:val="single" w:sz="4" w:space="0" w:color="auto"/>
              <w:left w:val="single" w:sz="4" w:space="0" w:color="auto"/>
              <w:bottom w:val="single" w:sz="4" w:space="0" w:color="auto"/>
              <w:right w:val="single" w:sz="4" w:space="0" w:color="auto"/>
            </w:tcBorders>
          </w:tcPr>
          <w:p w:rsidR="00CC6C44" w:rsidRPr="00CC6C44" w:rsidRDefault="00CC6C44" w:rsidP="00CC6C44">
            <w:pPr>
              <w:autoSpaceDE w:val="0"/>
              <w:autoSpaceDN w:val="0"/>
              <w:adjustRightInd w:val="0"/>
              <w:jc w:val="center"/>
              <w:rPr>
                <w:sz w:val="24"/>
                <w:szCs w:val="24"/>
                <w:lang w:eastAsia="ru-RU"/>
              </w:rPr>
            </w:pPr>
            <w:r w:rsidRPr="00CC6C44">
              <w:rPr>
                <w:sz w:val="24"/>
                <w:szCs w:val="24"/>
                <w:lang w:eastAsia="ru-RU"/>
              </w:rPr>
              <w:t>100 %</w:t>
            </w:r>
          </w:p>
          <w:p w:rsidR="00CC6C44" w:rsidRPr="00CC6C44" w:rsidRDefault="00CC6C44" w:rsidP="00CC6C44">
            <w:pPr>
              <w:autoSpaceDE w:val="0"/>
              <w:autoSpaceDN w:val="0"/>
              <w:adjustRightInd w:val="0"/>
              <w:jc w:val="center"/>
              <w:rPr>
                <w:sz w:val="24"/>
                <w:szCs w:val="24"/>
                <w:lang w:eastAsia="en-US"/>
              </w:rPr>
            </w:pPr>
            <w:r w:rsidRPr="00CC6C44">
              <w:rPr>
                <w:sz w:val="24"/>
                <w:szCs w:val="24"/>
                <w:lang w:eastAsia="ru-RU"/>
              </w:rPr>
              <w:t>Согласно плану</w:t>
            </w:r>
          </w:p>
        </w:tc>
      </w:tr>
    </w:tbl>
    <w:p w:rsidR="00CC6C44" w:rsidRPr="00CC6C44" w:rsidRDefault="00CC6C44" w:rsidP="00CC6C44">
      <w:pPr>
        <w:shd w:val="clear" w:color="auto" w:fill="FFFFFF"/>
        <w:suppressAutoHyphens w:val="0"/>
        <w:jc w:val="center"/>
        <w:rPr>
          <w:b/>
          <w:bCs/>
          <w:sz w:val="28"/>
          <w:szCs w:val="28"/>
          <w:lang w:eastAsia="ru-RU"/>
        </w:rPr>
      </w:pPr>
    </w:p>
    <w:p w:rsidR="00CC6C44" w:rsidRDefault="007F07A6" w:rsidP="007F07A6">
      <w:pPr>
        <w:suppressAutoHyphens w:val="0"/>
        <w:jc w:val="both"/>
        <w:rPr>
          <w:b/>
          <w:sz w:val="28"/>
          <w:szCs w:val="28"/>
          <w:lang w:eastAsia="ru-RU"/>
        </w:rPr>
        <w:sectPr w:rsidR="00CC6C44" w:rsidSect="00CC6C44">
          <w:pgSz w:w="11906" w:h="16838"/>
          <w:pgMar w:top="851" w:right="851" w:bottom="680" w:left="1701" w:header="0" w:footer="0" w:gutter="0"/>
          <w:cols w:space="720"/>
          <w:formProt w:val="0"/>
        </w:sectPr>
      </w:pPr>
      <w:r>
        <w:rPr>
          <w:sz w:val="28"/>
          <w:szCs w:val="28"/>
          <w:lang w:eastAsia="ru-RU"/>
        </w:rPr>
        <w:t xml:space="preserve">      </w:t>
      </w:r>
      <w:r w:rsidR="00CC6C44" w:rsidRPr="00CC6C44">
        <w:rPr>
          <w:sz w:val="28"/>
          <w:szCs w:val="28"/>
          <w:lang w:eastAsia="ru-RU"/>
        </w:rPr>
        <w:t>Под оценкой эффективности программы профилактики понимается оценка изменения количества нарушений обязательных требований</w:t>
      </w:r>
      <w:r w:rsidR="00CC6C44" w:rsidRPr="00CC6C44">
        <w:rPr>
          <w:bCs/>
          <w:iCs/>
          <w:sz w:val="28"/>
          <w:szCs w:val="28"/>
          <w:lang w:eastAsia="ru-RU"/>
        </w:rPr>
        <w:t xml:space="preserve"> по итогам проведенных профилактических мероприят</w:t>
      </w:r>
      <w:r>
        <w:rPr>
          <w:bCs/>
          <w:iCs/>
          <w:sz w:val="28"/>
          <w:szCs w:val="28"/>
          <w:lang w:eastAsia="ru-RU"/>
        </w:rPr>
        <w:t>ий.</w:t>
      </w:r>
    </w:p>
    <w:p w:rsidR="00AE2627" w:rsidRDefault="00AE2627"/>
    <w:sectPr w:rsidR="00AE2627" w:rsidSect="00CC6C4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0C84"/>
    <w:multiLevelType w:val="multilevel"/>
    <w:tmpl w:val="27150C84"/>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 w15:restartNumberingAfterBreak="0">
    <w:nsid w:val="40455545"/>
    <w:multiLevelType w:val="multilevel"/>
    <w:tmpl w:val="40455545"/>
    <w:lvl w:ilvl="0">
      <w:start w:val="2"/>
      <w:numFmt w:val="decimal"/>
      <w:lvlText w:val="%1."/>
      <w:lvlJc w:val="left"/>
      <w:pPr>
        <w:ind w:left="644" w:hanging="360"/>
      </w:pPr>
    </w:lvl>
    <w:lvl w:ilvl="1">
      <w:start w:val="1"/>
      <w:numFmt w:val="decimal"/>
      <w:isLgl/>
      <w:lvlText w:val="%1.%2."/>
      <w:lvlJc w:val="left"/>
      <w:pPr>
        <w:ind w:left="1429" w:hanging="720"/>
      </w:pPr>
    </w:lvl>
    <w:lvl w:ilvl="2">
      <w:start w:val="1"/>
      <w:numFmt w:val="decimal"/>
      <w:isLgl/>
      <w:lvlText w:val="%1.%2.%3."/>
      <w:lvlJc w:val="left"/>
      <w:pPr>
        <w:ind w:left="1854" w:hanging="720"/>
      </w:pPr>
    </w:lvl>
    <w:lvl w:ilvl="3">
      <w:start w:val="1"/>
      <w:numFmt w:val="decimal"/>
      <w:isLgl/>
      <w:lvlText w:val="%1.%2.%3.%4."/>
      <w:lvlJc w:val="left"/>
      <w:pPr>
        <w:ind w:left="2639" w:hanging="1080"/>
      </w:pPr>
    </w:lvl>
    <w:lvl w:ilvl="4">
      <w:start w:val="1"/>
      <w:numFmt w:val="decimal"/>
      <w:isLgl/>
      <w:lvlText w:val="%1.%2.%3.%4.%5."/>
      <w:lvlJc w:val="left"/>
      <w:pPr>
        <w:ind w:left="3064" w:hanging="1080"/>
      </w:pPr>
    </w:lvl>
    <w:lvl w:ilvl="5">
      <w:start w:val="1"/>
      <w:numFmt w:val="decimal"/>
      <w:isLgl/>
      <w:lvlText w:val="%1.%2.%3.%4.%5.%6."/>
      <w:lvlJc w:val="left"/>
      <w:pPr>
        <w:ind w:left="3849" w:hanging="1440"/>
      </w:pPr>
    </w:lvl>
    <w:lvl w:ilvl="6">
      <w:start w:val="1"/>
      <w:numFmt w:val="decimal"/>
      <w:isLgl/>
      <w:lvlText w:val="%1.%2.%3.%4.%5.%6.%7."/>
      <w:lvlJc w:val="left"/>
      <w:pPr>
        <w:ind w:left="4634" w:hanging="1800"/>
      </w:pPr>
    </w:lvl>
    <w:lvl w:ilvl="7">
      <w:start w:val="1"/>
      <w:numFmt w:val="decimal"/>
      <w:isLgl/>
      <w:lvlText w:val="%1.%2.%3.%4.%5.%6.%7.%8."/>
      <w:lvlJc w:val="left"/>
      <w:pPr>
        <w:ind w:left="5059" w:hanging="1800"/>
      </w:pPr>
    </w:lvl>
    <w:lvl w:ilvl="8">
      <w:start w:val="1"/>
      <w:numFmt w:val="decimal"/>
      <w:isLgl/>
      <w:lvlText w:val="%1.%2.%3.%4.%5.%6.%7.%8.%9."/>
      <w:lvlJc w:val="left"/>
      <w:pPr>
        <w:ind w:left="5844" w:hanging="21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2C"/>
    <w:rsid w:val="0037182C"/>
    <w:rsid w:val="007F07A6"/>
    <w:rsid w:val="009F415A"/>
    <w:rsid w:val="00AE2627"/>
    <w:rsid w:val="00CC6C44"/>
    <w:rsid w:val="00CD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622C"/>
  <w15:chartTrackingRefBased/>
  <w15:docId w15:val="{882CE945-3397-4D76-A43C-BED0793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C44"/>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6C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07A6"/>
    <w:rPr>
      <w:rFonts w:ascii="Segoe UI" w:hAnsi="Segoe UI" w:cs="Segoe UI"/>
      <w:sz w:val="18"/>
      <w:szCs w:val="18"/>
    </w:rPr>
  </w:style>
  <w:style w:type="character" w:customStyle="1" w:styleId="a5">
    <w:name w:val="Текст выноски Знак"/>
    <w:basedOn w:val="a0"/>
    <w:link w:val="a4"/>
    <w:uiPriority w:val="99"/>
    <w:semiHidden/>
    <w:rsid w:val="007F07A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2025-12-19T08:53:00Z</cp:lastPrinted>
  <dcterms:created xsi:type="dcterms:W3CDTF">2025-12-18T12:12:00Z</dcterms:created>
  <dcterms:modified xsi:type="dcterms:W3CDTF">2025-12-19T08:53:00Z</dcterms:modified>
</cp:coreProperties>
</file>