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77" w:rsidRPr="00C26C05" w:rsidRDefault="00271377" w:rsidP="00C26C05">
      <w:pPr>
        <w:pStyle w:val="1"/>
        <w:tabs>
          <w:tab w:val="left" w:pos="9354"/>
        </w:tabs>
        <w:ind w:left="0" w:right="-2" w:firstLine="0"/>
        <w:jc w:val="center"/>
      </w:pPr>
      <w:r>
        <w:t xml:space="preserve">                                                                                               </w:t>
      </w:r>
    </w:p>
    <w:p w:rsidR="00271377" w:rsidRPr="009E153A" w:rsidRDefault="00271377">
      <w:pPr>
        <w:pStyle w:val="1"/>
        <w:ind w:left="0" w:right="5139" w:firstLine="0"/>
        <w:jc w:val="center"/>
      </w:pPr>
      <w:r w:rsidRPr="009E153A">
        <w:t>АДМИНИСТРАЦИЯ</w:t>
      </w:r>
    </w:p>
    <w:p w:rsidR="00271377" w:rsidRPr="009E153A" w:rsidRDefault="00271377">
      <w:pPr>
        <w:ind w:right="5139"/>
        <w:jc w:val="center"/>
        <w:rPr>
          <w:b/>
          <w:sz w:val="28"/>
        </w:rPr>
      </w:pPr>
      <w:r w:rsidRPr="009E153A">
        <w:rPr>
          <w:b/>
          <w:sz w:val="28"/>
        </w:rPr>
        <w:t>сельского   поселения</w:t>
      </w:r>
    </w:p>
    <w:p w:rsidR="00271377" w:rsidRPr="009E153A" w:rsidRDefault="00271377">
      <w:pPr>
        <w:pStyle w:val="2"/>
        <w:ind w:left="0" w:right="5139" w:firstLine="0"/>
        <w:jc w:val="center"/>
        <w:rPr>
          <w:sz w:val="28"/>
        </w:rPr>
      </w:pPr>
      <w:r w:rsidRPr="009E153A">
        <w:rPr>
          <w:sz w:val="28"/>
        </w:rPr>
        <w:t>ГЕОРГИЕВКА</w:t>
      </w:r>
    </w:p>
    <w:p w:rsidR="00271377" w:rsidRPr="009E153A" w:rsidRDefault="00271377">
      <w:pPr>
        <w:pStyle w:val="2"/>
        <w:ind w:left="0" w:right="5139" w:firstLine="0"/>
        <w:jc w:val="center"/>
      </w:pPr>
      <w:r w:rsidRPr="009E153A">
        <w:t>Муниципального района Кинельский</w:t>
      </w:r>
    </w:p>
    <w:p w:rsidR="00271377" w:rsidRPr="009E153A" w:rsidRDefault="00271377">
      <w:pPr>
        <w:ind w:right="5139"/>
        <w:jc w:val="center"/>
        <w:rPr>
          <w:b/>
        </w:rPr>
      </w:pPr>
      <w:r w:rsidRPr="009E153A">
        <w:rPr>
          <w:b/>
        </w:rPr>
        <w:t>Самарской области</w:t>
      </w:r>
    </w:p>
    <w:p w:rsidR="00271377" w:rsidRPr="009E153A" w:rsidRDefault="00271377">
      <w:pPr>
        <w:pStyle w:val="1"/>
        <w:ind w:left="0" w:right="5139" w:firstLine="0"/>
        <w:jc w:val="center"/>
      </w:pPr>
      <w:r w:rsidRPr="009E153A">
        <w:t>П О С Т А Н О В Л Е Н И Е</w:t>
      </w:r>
    </w:p>
    <w:p w:rsidR="00271377" w:rsidRPr="002F07F0" w:rsidRDefault="00271377" w:rsidP="0095152E">
      <w:pPr>
        <w:tabs>
          <w:tab w:val="right" w:pos="4215"/>
        </w:tabs>
        <w:ind w:right="5139"/>
        <w:rPr>
          <w:b/>
          <w:sz w:val="28"/>
        </w:rPr>
      </w:pPr>
      <w:r w:rsidRPr="009E153A">
        <w:rPr>
          <w:b/>
          <w:sz w:val="28"/>
        </w:rPr>
        <w:t xml:space="preserve">      </w:t>
      </w:r>
      <w:bookmarkStart w:id="0" w:name="_GoBack"/>
      <w:bookmarkEnd w:id="0"/>
      <w:r w:rsidR="002D3B99">
        <w:rPr>
          <w:b/>
          <w:sz w:val="28"/>
        </w:rPr>
        <w:t xml:space="preserve">   01.02.2024г.                     13</w:t>
      </w:r>
    </w:p>
    <w:p w:rsidR="00271377" w:rsidRDefault="00271377">
      <w:pPr>
        <w:pStyle w:val="3"/>
        <w:ind w:left="0" w:right="4988" w:firstLine="0"/>
        <w:rPr>
          <w:b/>
        </w:rPr>
      </w:pPr>
      <w:r w:rsidRPr="002F07F0">
        <w:rPr>
          <w:b/>
        </w:rPr>
        <w:t>от___________________№________</w:t>
      </w:r>
    </w:p>
    <w:p w:rsidR="00271377" w:rsidRPr="00043CF9" w:rsidRDefault="00271377" w:rsidP="00043CF9"/>
    <w:p w:rsidR="00271377" w:rsidRPr="000735BE" w:rsidRDefault="00271377" w:rsidP="00CC5ADF">
      <w:pPr>
        <w:ind w:right="4395"/>
        <w:outlineLvl w:val="1"/>
        <w:rPr>
          <w:b/>
          <w:sz w:val="28"/>
        </w:rPr>
      </w:pPr>
      <w:r w:rsidRPr="000735BE">
        <w:rPr>
          <w:b/>
          <w:sz w:val="28"/>
        </w:rPr>
        <w:t xml:space="preserve">Об утверждении административного регламента по предоставлению муниципальной услуги «Организация газоснабжения </w:t>
      </w:r>
      <w:r>
        <w:rPr>
          <w:b/>
          <w:sz w:val="28"/>
        </w:rPr>
        <w:t xml:space="preserve">населения в границах </w:t>
      </w:r>
      <w:r w:rsidRPr="000735BE">
        <w:rPr>
          <w:b/>
          <w:sz w:val="28"/>
        </w:rPr>
        <w:t>сельского поселения Георгиевка муниципального района Кинельский Самарской области в пределах полномочий, установленных законодательством Российской Федерации»</w:t>
      </w:r>
    </w:p>
    <w:p w:rsidR="00271377" w:rsidRDefault="00271377" w:rsidP="000735BE">
      <w:pPr>
        <w:ind w:firstLine="708"/>
        <w:outlineLvl w:val="1"/>
        <w:rPr>
          <w:b/>
          <w:sz w:val="28"/>
          <w:highlight w:val="yellow"/>
        </w:rPr>
      </w:pPr>
    </w:p>
    <w:p w:rsidR="00271377" w:rsidRPr="009E153A" w:rsidRDefault="00271377" w:rsidP="009E153A">
      <w:pPr>
        <w:pStyle w:val="ab"/>
        <w:spacing w:before="0" w:after="0"/>
        <w:ind w:right="4960"/>
        <w:rPr>
          <w:b/>
          <w:bCs/>
          <w:sz w:val="28"/>
          <w:szCs w:val="28"/>
        </w:rPr>
      </w:pPr>
    </w:p>
    <w:p w:rsidR="00271377" w:rsidRPr="000735BE" w:rsidRDefault="00271377" w:rsidP="000735BE">
      <w:pPr>
        <w:pStyle w:val="a7"/>
        <w:spacing w:line="360" w:lineRule="auto"/>
        <w:ind w:firstLine="709"/>
        <w:rPr>
          <w:szCs w:val="28"/>
        </w:rPr>
      </w:pPr>
      <w:r w:rsidRPr="000735BE">
        <w:rPr>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 210-ФЗ от 27.07.2010 г. «Об организации предоставления государственных и муниципальных услуг», Федеральным законом от 29.12.2017 № 479 «О внесении изменений в Федеральный закон «Об организации предоставления государственных и муниципальных услуг», на основании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w:t>
      </w:r>
      <w:r w:rsidRPr="000735BE">
        <w:rPr>
          <w:szCs w:val="28"/>
        </w:rPr>
        <w:t xml:space="preserve">, администрация сельского поселения Георгиевка </w:t>
      </w:r>
      <w:r w:rsidRPr="000735BE">
        <w:rPr>
          <w:b/>
          <w:szCs w:val="28"/>
        </w:rPr>
        <w:t>ПОСТАНОВЛЯЕТ</w:t>
      </w:r>
      <w:r w:rsidRPr="000735BE">
        <w:rPr>
          <w:szCs w:val="28"/>
        </w:rPr>
        <w:t>:</w:t>
      </w:r>
    </w:p>
    <w:p w:rsidR="00271377" w:rsidRPr="000735BE" w:rsidRDefault="00271377" w:rsidP="000735BE">
      <w:pPr>
        <w:spacing w:line="360" w:lineRule="auto"/>
        <w:ind w:firstLine="709"/>
        <w:jc w:val="both"/>
        <w:outlineLvl w:val="1"/>
        <w:rPr>
          <w:sz w:val="28"/>
          <w:szCs w:val="28"/>
        </w:rPr>
      </w:pPr>
      <w:r w:rsidRPr="000735BE">
        <w:rPr>
          <w:sz w:val="28"/>
          <w:szCs w:val="28"/>
        </w:rPr>
        <w:t xml:space="preserve">1. Утвердить административный регламент по предоставлению муниципальной услуги «Организация газоснабжения населения в границах городского/сельского поселения Георгиевка муниципального района </w:t>
      </w:r>
      <w:r w:rsidRPr="000735BE">
        <w:rPr>
          <w:sz w:val="28"/>
          <w:szCs w:val="28"/>
        </w:rPr>
        <w:lastRenderedPageBreak/>
        <w:t>Кинельский Самарской области в пределах полномочий, установленных законодательством Российской Федерации»</w:t>
      </w:r>
      <w:r>
        <w:rPr>
          <w:sz w:val="28"/>
          <w:szCs w:val="28"/>
        </w:rPr>
        <w:t>, согласно Приложению к настоящему постановлению.</w:t>
      </w:r>
    </w:p>
    <w:p w:rsidR="00271377" w:rsidRPr="000735BE" w:rsidRDefault="00271377" w:rsidP="000735BE">
      <w:pPr>
        <w:pStyle w:val="ac"/>
        <w:numPr>
          <w:ilvl w:val="0"/>
          <w:numId w:val="7"/>
        </w:numPr>
        <w:tabs>
          <w:tab w:val="clear" w:pos="1155"/>
          <w:tab w:val="num" w:pos="0"/>
          <w:tab w:val="left" w:pos="801"/>
          <w:tab w:val="left" w:pos="1430"/>
        </w:tabs>
        <w:autoSpaceDE w:val="0"/>
        <w:spacing w:line="360" w:lineRule="auto"/>
        <w:ind w:left="0" w:firstLine="795"/>
        <w:jc w:val="both"/>
        <w:rPr>
          <w:rFonts w:cs="Times New Roman CYR"/>
          <w:sz w:val="28"/>
          <w:szCs w:val="28"/>
        </w:rPr>
      </w:pPr>
      <w:r w:rsidRPr="000735BE">
        <w:rPr>
          <w:sz w:val="28"/>
          <w:szCs w:val="28"/>
        </w:rPr>
        <w:t>Опубликовать настоящее постановление в «Георгиевском вестнике» и  на официальном сайте администрации муниципального района Кинельский в информационно-телекоммуникационной сети Интернет (kinel.ru) в разделе «Нормативные правовые акты сельских поселений».</w:t>
      </w:r>
    </w:p>
    <w:p w:rsidR="00271377" w:rsidRPr="000735BE" w:rsidRDefault="00271377" w:rsidP="000735BE">
      <w:pPr>
        <w:pStyle w:val="ac"/>
        <w:numPr>
          <w:ilvl w:val="0"/>
          <w:numId w:val="7"/>
        </w:numPr>
        <w:tabs>
          <w:tab w:val="clear" w:pos="1155"/>
          <w:tab w:val="left" w:pos="0"/>
        </w:tabs>
        <w:autoSpaceDE w:val="0"/>
        <w:spacing w:line="360" w:lineRule="auto"/>
        <w:ind w:left="0" w:firstLine="795"/>
        <w:jc w:val="both"/>
        <w:rPr>
          <w:rFonts w:cs="Times New Roman CYR"/>
          <w:sz w:val="28"/>
          <w:szCs w:val="28"/>
        </w:rPr>
      </w:pPr>
      <w:r w:rsidRPr="000735BE">
        <w:rPr>
          <w:spacing w:val="-2"/>
          <w:sz w:val="28"/>
          <w:szCs w:val="28"/>
        </w:rPr>
        <w:t xml:space="preserve">Настоящее постановление вступает в силу </w:t>
      </w:r>
      <w:r>
        <w:rPr>
          <w:spacing w:val="-2"/>
          <w:sz w:val="28"/>
          <w:szCs w:val="28"/>
        </w:rPr>
        <w:t>с момента</w:t>
      </w:r>
      <w:r w:rsidRPr="000735BE">
        <w:rPr>
          <w:spacing w:val="-2"/>
          <w:sz w:val="28"/>
          <w:szCs w:val="28"/>
        </w:rPr>
        <w:t xml:space="preserve"> его официального опубликования.</w:t>
      </w:r>
    </w:p>
    <w:p w:rsidR="00271377" w:rsidRPr="000735BE" w:rsidRDefault="00271377" w:rsidP="000735BE">
      <w:pPr>
        <w:spacing w:line="360" w:lineRule="auto"/>
        <w:rPr>
          <w:sz w:val="28"/>
          <w:szCs w:val="28"/>
        </w:rPr>
      </w:pPr>
    </w:p>
    <w:p w:rsidR="00271377" w:rsidRPr="000735BE" w:rsidRDefault="00271377" w:rsidP="000735BE">
      <w:pPr>
        <w:pStyle w:val="1"/>
        <w:widowControl w:val="0"/>
        <w:numPr>
          <w:ilvl w:val="0"/>
          <w:numId w:val="3"/>
        </w:numPr>
        <w:tabs>
          <w:tab w:val="left" w:pos="0"/>
        </w:tabs>
        <w:ind w:left="0" w:firstLine="0"/>
        <w:rPr>
          <w:rFonts w:cs="Tahoma"/>
          <w:bCs/>
          <w:szCs w:val="28"/>
        </w:rPr>
      </w:pPr>
      <w:r w:rsidRPr="000735BE">
        <w:rPr>
          <w:rFonts w:cs="Tahoma"/>
          <w:szCs w:val="28"/>
        </w:rPr>
        <w:t>Глава сельск</w:t>
      </w:r>
      <w:r w:rsidRPr="000735BE">
        <w:rPr>
          <w:rFonts w:cs="Tahoma"/>
          <w:bCs/>
          <w:szCs w:val="28"/>
        </w:rPr>
        <w:t>ого</w:t>
      </w:r>
    </w:p>
    <w:p w:rsidR="00271377" w:rsidRPr="000735BE" w:rsidRDefault="00271377" w:rsidP="000735BE">
      <w:pPr>
        <w:rPr>
          <w:b/>
          <w:sz w:val="28"/>
          <w:szCs w:val="28"/>
        </w:rPr>
      </w:pPr>
      <w:r w:rsidRPr="000735BE">
        <w:rPr>
          <w:rFonts w:cs="Tahoma"/>
          <w:b/>
          <w:bCs/>
          <w:sz w:val="28"/>
          <w:szCs w:val="28"/>
        </w:rPr>
        <w:t xml:space="preserve">поселения Георгиевка                                           </w:t>
      </w:r>
      <w:r>
        <w:rPr>
          <w:rFonts w:cs="Tahoma"/>
          <w:b/>
          <w:bCs/>
          <w:sz w:val="28"/>
          <w:szCs w:val="28"/>
        </w:rPr>
        <w:t xml:space="preserve">     </w:t>
      </w:r>
      <w:r w:rsidRPr="000735BE">
        <w:rPr>
          <w:rFonts w:cs="Tahoma"/>
          <w:b/>
          <w:bCs/>
          <w:sz w:val="28"/>
          <w:szCs w:val="28"/>
        </w:rPr>
        <w:t xml:space="preserve">             Н.В.Алясина</w:t>
      </w:r>
    </w:p>
    <w:p w:rsidR="00271377" w:rsidRPr="000735BE" w:rsidRDefault="00271377" w:rsidP="000735BE">
      <w:pPr>
        <w:rPr>
          <w:sz w:val="28"/>
          <w:szCs w:val="28"/>
        </w:rPr>
      </w:pPr>
    </w:p>
    <w:p w:rsidR="00271377" w:rsidRPr="000735BE" w:rsidRDefault="00271377" w:rsidP="000735BE">
      <w:pPr>
        <w:spacing w:line="360" w:lineRule="auto"/>
        <w:rPr>
          <w:sz w:val="28"/>
          <w:szCs w:val="28"/>
        </w:rPr>
      </w:pPr>
    </w:p>
    <w:p w:rsidR="00271377" w:rsidRPr="000735BE" w:rsidRDefault="00271377" w:rsidP="000735BE">
      <w:pPr>
        <w:spacing w:line="360" w:lineRule="auto"/>
        <w:rPr>
          <w:sz w:val="28"/>
          <w:szCs w:val="28"/>
        </w:rPr>
      </w:pPr>
    </w:p>
    <w:p w:rsidR="00271377" w:rsidRPr="000735BE" w:rsidRDefault="00271377" w:rsidP="000735BE">
      <w:pPr>
        <w:spacing w:line="360" w:lineRule="auto"/>
        <w:rPr>
          <w:sz w:val="20"/>
          <w:szCs w:val="20"/>
        </w:rPr>
      </w:pPr>
      <w:r>
        <w:rPr>
          <w:sz w:val="20"/>
          <w:szCs w:val="20"/>
        </w:rPr>
        <w:t>Трифонова С.Ю. 8(84663)27336</w:t>
      </w: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ind w:firstLine="708"/>
        <w:jc w:val="center"/>
        <w:outlineLvl w:val="1"/>
        <w:rPr>
          <w:sz w:val="28"/>
        </w:rPr>
      </w:pPr>
    </w:p>
    <w:p w:rsidR="00271377" w:rsidRDefault="00271377" w:rsidP="000735BE">
      <w:pPr>
        <w:jc w:val="center"/>
        <w:outlineLvl w:val="1"/>
        <w:rPr>
          <w:sz w:val="28"/>
        </w:rPr>
      </w:pPr>
      <w:r>
        <w:rPr>
          <w:sz w:val="28"/>
        </w:rPr>
        <w:lastRenderedPageBreak/>
        <w:t xml:space="preserve">                                                                                  ПРИЛОЖЕНИЕ</w:t>
      </w:r>
    </w:p>
    <w:p w:rsidR="00271377" w:rsidRDefault="00271377" w:rsidP="000735BE">
      <w:pPr>
        <w:jc w:val="center"/>
        <w:outlineLvl w:val="1"/>
        <w:rPr>
          <w:sz w:val="28"/>
        </w:rPr>
      </w:pPr>
      <w:r>
        <w:rPr>
          <w:sz w:val="28"/>
        </w:rPr>
        <w:t xml:space="preserve">                                                                            к постановлению администрации </w:t>
      </w:r>
    </w:p>
    <w:p w:rsidR="00271377" w:rsidRDefault="00271377" w:rsidP="000735BE">
      <w:pPr>
        <w:jc w:val="center"/>
        <w:outlineLvl w:val="1"/>
        <w:rPr>
          <w:sz w:val="28"/>
        </w:rPr>
      </w:pPr>
      <w:r>
        <w:rPr>
          <w:sz w:val="28"/>
        </w:rPr>
        <w:t xml:space="preserve">                                                                                  №</w:t>
      </w:r>
      <w:r w:rsidR="002D3B99">
        <w:rPr>
          <w:sz w:val="28"/>
        </w:rPr>
        <w:t xml:space="preserve"> 13 </w:t>
      </w:r>
      <w:r>
        <w:rPr>
          <w:sz w:val="28"/>
        </w:rPr>
        <w:t xml:space="preserve"> от </w:t>
      </w:r>
      <w:r w:rsidR="002D3B99">
        <w:rPr>
          <w:sz w:val="28"/>
        </w:rPr>
        <w:t>01.02.2024</w:t>
      </w:r>
      <w:r>
        <w:rPr>
          <w:sz w:val="28"/>
        </w:rPr>
        <w:t>г.</w:t>
      </w:r>
    </w:p>
    <w:p w:rsidR="00271377" w:rsidRDefault="00271377" w:rsidP="000735BE">
      <w:pPr>
        <w:ind w:firstLine="708"/>
        <w:jc w:val="center"/>
        <w:outlineLvl w:val="1"/>
        <w:rPr>
          <w:sz w:val="28"/>
        </w:rPr>
      </w:pPr>
    </w:p>
    <w:p w:rsidR="00271377" w:rsidRPr="000735BE" w:rsidRDefault="00271377" w:rsidP="000735BE">
      <w:pPr>
        <w:ind w:firstLine="708"/>
        <w:jc w:val="center"/>
        <w:outlineLvl w:val="1"/>
        <w:rPr>
          <w:b/>
          <w:sz w:val="28"/>
        </w:rPr>
      </w:pPr>
      <w:r w:rsidRPr="000735BE">
        <w:rPr>
          <w:b/>
          <w:sz w:val="28"/>
        </w:rPr>
        <w:t>Административный регламент по предоставлению муниципальной услуги «Организация газоснабжения населения в границах сельского поселения Георгиевка муниципального района Кинельский Самарской области в пределах полномочий, установленных законод</w:t>
      </w:r>
      <w:r>
        <w:rPr>
          <w:b/>
          <w:sz w:val="28"/>
        </w:rPr>
        <w:t>ательством Российской Федерации»</w:t>
      </w:r>
    </w:p>
    <w:p w:rsidR="00271377" w:rsidRDefault="00271377" w:rsidP="000735BE">
      <w:pPr>
        <w:outlineLvl w:val="1"/>
        <w:rPr>
          <w:b/>
          <w:sz w:val="28"/>
          <w:highlight w:val="yellow"/>
        </w:rPr>
      </w:pPr>
    </w:p>
    <w:p w:rsidR="00271377" w:rsidRDefault="00271377" w:rsidP="000735BE">
      <w:pPr>
        <w:pStyle w:val="ConsPlusNormal"/>
        <w:widowControl/>
        <w:ind w:firstLine="0"/>
        <w:jc w:val="center"/>
        <w:outlineLvl w:val="1"/>
        <w:rPr>
          <w:rFonts w:ascii="Times New Roman" w:hAnsi="Times New Roman"/>
          <w:sz w:val="28"/>
        </w:rPr>
      </w:pPr>
      <w:r>
        <w:rPr>
          <w:rFonts w:ascii="Times New Roman" w:hAnsi="Times New Roman"/>
          <w:sz w:val="28"/>
        </w:rPr>
        <w:t>I. ОБЩИЕ ПОЛОЖЕНИЯ</w:t>
      </w:r>
    </w:p>
    <w:p w:rsidR="00271377" w:rsidRDefault="00271377" w:rsidP="000735BE">
      <w:pPr>
        <w:pStyle w:val="ConsPlusNormal"/>
        <w:widowControl/>
        <w:ind w:firstLine="540"/>
        <w:jc w:val="both"/>
        <w:rPr>
          <w:rFonts w:ascii="Times New Roman" w:hAnsi="Times New Roman"/>
          <w:sz w:val="28"/>
        </w:rPr>
      </w:pPr>
    </w:p>
    <w:p w:rsidR="00271377" w:rsidRDefault="00271377" w:rsidP="000735BE">
      <w:pPr>
        <w:spacing w:before="120" w:after="120"/>
        <w:ind w:firstLine="709"/>
        <w:jc w:val="center"/>
        <w:outlineLvl w:val="1"/>
        <w:rPr>
          <w:rFonts w:ascii="Times New Roman CYR" w:hAnsi="Times New Roman CYR"/>
          <w:b/>
          <w:sz w:val="28"/>
        </w:rPr>
      </w:pPr>
      <w:r>
        <w:rPr>
          <w:b/>
          <w:sz w:val="28"/>
        </w:rPr>
        <w:t>1.1. Предмет регулирования регламента</w:t>
      </w:r>
    </w:p>
    <w:p w:rsidR="00271377" w:rsidRDefault="00271377" w:rsidP="000735BE">
      <w:pPr>
        <w:pStyle w:val="ConsPlusNormal"/>
        <w:spacing w:line="320" w:lineRule="atLeast"/>
        <w:ind w:firstLine="709"/>
        <w:jc w:val="both"/>
        <w:rPr>
          <w:rFonts w:ascii="Times New Roman" w:hAnsi="Times New Roman"/>
          <w:sz w:val="28"/>
        </w:rPr>
      </w:pPr>
      <w:r>
        <w:rPr>
          <w:rFonts w:ascii="Times New Roman" w:hAnsi="Times New Roman"/>
          <w:sz w:val="28"/>
        </w:rPr>
        <w:t xml:space="preserve">Административный регламент по предоставлению муниципальной услуги по </w:t>
      </w:r>
      <w:bookmarkStart w:id="1" w:name="_Hlk132631627"/>
      <w:r>
        <w:rPr>
          <w:rFonts w:ascii="Times New Roman" w:hAnsi="Times New Roman"/>
          <w:sz w:val="28"/>
        </w:rPr>
        <w:t>организации газоснабжения населения в границах сельского поселения Георгиевка муниципального района Кинельский Самарской области</w:t>
      </w:r>
      <w:r>
        <w:rPr>
          <w:rFonts w:ascii="Times New Roman" w:hAnsi="Times New Roman"/>
          <w:i/>
          <w:sz w:val="28"/>
        </w:rPr>
        <w:t xml:space="preserve"> </w:t>
      </w:r>
      <w:r>
        <w:rPr>
          <w:rFonts w:ascii="Times New Roman" w:hAnsi="Times New Roman"/>
          <w:sz w:val="28"/>
        </w:rPr>
        <w:t>в пределах полномочий, установленных законодательством Российской Федерации</w:t>
      </w:r>
      <w:bookmarkEnd w:id="1"/>
      <w:r>
        <w:rPr>
          <w:rFonts w:ascii="Times New Roman" w:hAnsi="Times New Roman"/>
          <w:sz w:val="28"/>
        </w:rPr>
        <w:t>, (далее – административный регламент) устанавливает сроки, состав и последовательность административных процедур (действий) уполномоченных лиц  по организации газоснабжения населения в границах в границах сельского поселения Георгиевка муниципального района Кинельский Самарской области</w:t>
      </w:r>
      <w:r>
        <w:rPr>
          <w:rFonts w:ascii="Times New Roman" w:hAnsi="Times New Roman"/>
          <w:i/>
          <w:sz w:val="28"/>
        </w:rPr>
        <w:t xml:space="preserve"> </w:t>
      </w:r>
      <w:r>
        <w:rPr>
          <w:rFonts w:ascii="Times New Roman" w:hAnsi="Times New Roman"/>
          <w:sz w:val="28"/>
        </w:rPr>
        <w:t xml:space="preserve"> (далее – Муниципальное образование) в пределах полномочий, установленных законодательством Российской Федерации  (далее – муниципальная услуга). </w:t>
      </w:r>
    </w:p>
    <w:p w:rsidR="00271377" w:rsidRDefault="00271377" w:rsidP="00B3539D">
      <w:pPr>
        <w:ind w:firstLine="709"/>
        <w:jc w:val="both"/>
        <w:rPr>
          <w:bCs/>
          <w:sz w:val="28"/>
          <w:szCs w:val="28"/>
        </w:rPr>
      </w:pPr>
      <w:r>
        <w:rPr>
          <w:sz w:val="28"/>
        </w:rPr>
        <w:t>Административный регламент также устанавливает порядок взаимодействия</w:t>
      </w:r>
      <w:r>
        <w:rPr>
          <w:iCs/>
          <w:sz w:val="28"/>
          <w:szCs w:val="28"/>
        </w:rPr>
        <w:t xml:space="preserve">  многофункционального центра предоставления государственных и муниципальных услуг </w:t>
      </w:r>
      <w:r>
        <w:rPr>
          <w:sz w:val="28"/>
        </w:rPr>
        <w:t xml:space="preserve">муниципального района Кинельский </w:t>
      </w:r>
      <w:r>
        <w:rPr>
          <w:iCs/>
          <w:sz w:val="28"/>
          <w:szCs w:val="28"/>
        </w:rPr>
        <w:t>Самарской области (далее - МФЦ)</w:t>
      </w:r>
      <w:r>
        <w:rPr>
          <w:sz w:val="28"/>
        </w:rPr>
        <w:t xml:space="preserve"> с  администрацией сельского поселения Георгиевка муниципального района Кинельский Самарской области</w:t>
      </w:r>
      <w:r>
        <w:rPr>
          <w:i/>
          <w:sz w:val="28"/>
        </w:rPr>
        <w:t xml:space="preserve"> </w:t>
      </w:r>
      <w:r>
        <w:rPr>
          <w:sz w:val="28"/>
        </w:rPr>
        <w:t>(далее – Уполномоченный орган), с</w:t>
      </w:r>
      <w:r>
        <w:rPr>
          <w:sz w:val="28"/>
          <w:szCs w:val="28"/>
        </w:rPr>
        <w:t xml:space="preserve"> </w:t>
      </w:r>
      <w:r>
        <w:rPr>
          <w:bCs/>
          <w:sz w:val="28"/>
          <w:szCs w:val="28"/>
        </w:rPr>
        <w:t>постоянно действующей Комиссией сопровождения заявок и договоров на догазификацию населения в границах</w:t>
      </w:r>
      <w:r>
        <w:rPr>
          <w:sz w:val="28"/>
        </w:rPr>
        <w:t xml:space="preserve"> муниципального района Кинельский</w:t>
      </w:r>
      <w:r>
        <w:rPr>
          <w:bCs/>
          <w:sz w:val="28"/>
          <w:szCs w:val="28"/>
        </w:rPr>
        <w:t xml:space="preserve"> Самарской области (далее – Комиссия) с </w:t>
      </w:r>
      <w:r>
        <w:rPr>
          <w:sz w:val="28"/>
        </w:rPr>
        <w:t>их должностными лицами, региональным оператором газификации (далее – региональный оператор), взаимодействия МФЦ с физическими и юридическими лицами, с заявителями при предоставлении муниципальной услуги.</w:t>
      </w:r>
    </w:p>
    <w:p w:rsidR="00271377" w:rsidRDefault="00271377" w:rsidP="00B3539D">
      <w:pPr>
        <w:pStyle w:val="msonormalcxspmiddle"/>
        <w:ind w:firstLine="709"/>
        <w:jc w:val="both"/>
        <w:rPr>
          <w:sz w:val="28"/>
          <w:szCs w:val="20"/>
        </w:rPr>
      </w:pPr>
      <w:r>
        <w:rPr>
          <w:sz w:val="28"/>
          <w:szCs w:val="20"/>
        </w:rPr>
        <w:t xml:space="preserve">Настоящий административный регламент регулирует отношения по подготовке населения к использованию газа, в части </w:t>
      </w:r>
      <w:r>
        <w:rPr>
          <w:iCs/>
          <w:sz w:val="28"/>
          <w:szCs w:val="28"/>
        </w:rPr>
        <w:t xml:space="preserve">приема заявления физических лиц и формирования пакета документов </w:t>
      </w:r>
      <w:r>
        <w:rPr>
          <w:sz w:val="28"/>
          <w:szCs w:val="20"/>
        </w:rPr>
        <w:t>в целях заключения комплексного договора поставки газа, включающего обязательство исполнителя по подключению (технологическому присоединению) газоиспользующего оборудования заявителя (физического лица) к сети газораспределения, поставку газа и техническое обслуживание и ремонт внутридомового газового оборудования (далее - комплексный договор поставки газа),</w:t>
      </w:r>
      <w:r>
        <w:t xml:space="preserve"> </w:t>
      </w:r>
      <w:r>
        <w:rPr>
          <w:sz w:val="28"/>
          <w:szCs w:val="20"/>
        </w:rPr>
        <w:t xml:space="preserve">или договора о подключении (технологическом </w:t>
      </w:r>
      <w:r>
        <w:rPr>
          <w:sz w:val="28"/>
          <w:szCs w:val="20"/>
        </w:rPr>
        <w:lastRenderedPageBreak/>
        <w:t>присоединении) газоиспользующего оборудования заявителя (физического лица) к сети газораспределения (далее – договор подключения), заключаемых в рамках догазификации, с учетом положений:</w:t>
      </w:r>
    </w:p>
    <w:p w:rsidR="00271377" w:rsidRDefault="00271377" w:rsidP="000735BE">
      <w:pPr>
        <w:ind w:firstLine="709"/>
        <w:jc w:val="both"/>
        <w:rPr>
          <w:sz w:val="28"/>
          <w:szCs w:val="20"/>
        </w:rPr>
      </w:pPr>
      <w:r>
        <w:rPr>
          <w:sz w:val="28"/>
        </w:rPr>
        <w:t>Федерального закона от 31.03.1999 № 69-ФЗ «О газоснабжении в Российской Федерации»;</w:t>
      </w:r>
    </w:p>
    <w:p w:rsidR="00271377" w:rsidRDefault="00271377" w:rsidP="000735BE">
      <w:pPr>
        <w:ind w:firstLine="709"/>
        <w:jc w:val="both"/>
        <w:rPr>
          <w:sz w:val="28"/>
        </w:rPr>
      </w:pPr>
      <w:r>
        <w:rPr>
          <w:sz w:val="28"/>
        </w:rPr>
        <w:t>Федерального закона от 06.10.2003 № 131-ФЗ (ред. от 06.02.2023)                   «Об общих принципах организации местного самоуправления в Российской Федерации»;</w:t>
      </w:r>
    </w:p>
    <w:p w:rsidR="00271377" w:rsidRDefault="00271377" w:rsidP="000735BE">
      <w:pPr>
        <w:ind w:firstLine="709"/>
        <w:jc w:val="both"/>
        <w:rPr>
          <w:sz w:val="28"/>
        </w:rPr>
      </w:pPr>
      <w:r>
        <w:rPr>
          <w:sz w:val="28"/>
        </w:rPr>
        <w:t>Федерального закона от 27.07.2010 № 210-ФЗ «Об организации предоставления государственных и муниципальных услуг»;</w:t>
      </w:r>
    </w:p>
    <w:p w:rsidR="00271377" w:rsidRDefault="00271377" w:rsidP="000735BE">
      <w:pPr>
        <w:ind w:firstLine="709"/>
        <w:jc w:val="both"/>
        <w:rPr>
          <w:sz w:val="28"/>
        </w:rPr>
      </w:pPr>
      <w:r>
        <w:rPr>
          <w:sz w:val="28"/>
        </w:rPr>
        <w:t>Перечня поручений по результатам проверки исполнения законодательства, направленного на развитие газоснабжения и газификации регионов, утвержденного Президентом РФ 31.05.2020 № Пр-907;</w:t>
      </w:r>
    </w:p>
    <w:p w:rsidR="00271377" w:rsidRDefault="00271377" w:rsidP="000735BE">
      <w:pPr>
        <w:ind w:firstLine="709"/>
        <w:jc w:val="both"/>
        <w:rPr>
          <w:sz w:val="28"/>
        </w:rPr>
      </w:pPr>
      <w:r>
        <w:rPr>
          <w:rFonts w:cs="Times New Roman CYR"/>
          <w:sz w:val="28"/>
          <w:szCs w:val="28"/>
        </w:rPr>
        <w:t>Перечня поручений по реализации Послания Президента Федеральному Собранию, утвержденного Президентом РФ 02.05.2021 № Пр-753;</w:t>
      </w:r>
    </w:p>
    <w:p w:rsidR="00271377" w:rsidRDefault="00271377" w:rsidP="000735BE">
      <w:pPr>
        <w:ind w:firstLine="709"/>
        <w:jc w:val="both"/>
        <w:rPr>
          <w:sz w:val="28"/>
        </w:rPr>
      </w:pPr>
      <w:r>
        <w:rPr>
          <w:sz w:val="28"/>
        </w:rPr>
        <w:t>Постановления Правительства Российской Федерации от 21.07.2008                № 549 «О порядке поставки газа для обеспечения коммунально-бытовых нужд граждан»;</w:t>
      </w:r>
    </w:p>
    <w:p w:rsidR="00271377" w:rsidRDefault="00271377" w:rsidP="000735BE">
      <w:pPr>
        <w:ind w:firstLine="709"/>
        <w:jc w:val="both"/>
        <w:rPr>
          <w:sz w:val="28"/>
        </w:rPr>
      </w:pPr>
      <w:r>
        <w:rPr>
          <w:sz w:val="28"/>
        </w:rPr>
        <w:t>Постановления Правительства Российской Федерации от 14.05.2013                 № 410 «О мерах по обеспечению безопасности при использовании и содержании внутридомового и внутриквартирного газового оборудования»;</w:t>
      </w:r>
    </w:p>
    <w:p w:rsidR="00271377" w:rsidRDefault="00271377" w:rsidP="000735BE">
      <w:pPr>
        <w:ind w:firstLine="709"/>
        <w:jc w:val="both"/>
        <w:rPr>
          <w:sz w:val="28"/>
        </w:rPr>
      </w:pPr>
      <w:r>
        <w:rPr>
          <w:sz w:val="28"/>
        </w:rPr>
        <w:t>Постановления Правительства Российской Федерации от 29.12.2000                  № 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271377" w:rsidRDefault="00271377" w:rsidP="000735BE">
      <w:pPr>
        <w:ind w:firstLine="709"/>
        <w:jc w:val="both"/>
        <w:rPr>
          <w:sz w:val="28"/>
        </w:rPr>
      </w:pPr>
      <w:r>
        <w:rPr>
          <w:sz w:val="28"/>
        </w:rPr>
        <w:t>Постановления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271377" w:rsidRDefault="00271377" w:rsidP="000735BE">
      <w:pPr>
        <w:ind w:firstLine="709"/>
        <w:jc w:val="both"/>
        <w:rPr>
          <w:sz w:val="28"/>
        </w:rPr>
      </w:pPr>
      <w:r>
        <w:rPr>
          <w:sz w:val="28"/>
        </w:rPr>
        <w:t>Постановления Правительства Российской Федерации от 13.09.2021          № 1548 «О внесении изменений в Правила разработки и реализации межрегиональных и региональных программ газификации жилищно-коммунального хозяйства, промышленных и иных организаций»;</w:t>
      </w:r>
    </w:p>
    <w:p w:rsidR="00271377" w:rsidRDefault="00271377" w:rsidP="000735BE">
      <w:pPr>
        <w:ind w:firstLine="709"/>
        <w:jc w:val="both"/>
        <w:rPr>
          <w:sz w:val="28"/>
        </w:rPr>
      </w:pPr>
      <w:r>
        <w:rPr>
          <w:sz w:val="28"/>
        </w:rPr>
        <w:t>Постановления Правительства Российской Федерации от 13.09.2021          № 1549 «О внесении изменений в некоторые акты Правительства Российской Федерации»;</w:t>
      </w:r>
    </w:p>
    <w:p w:rsidR="00271377" w:rsidRDefault="00271377" w:rsidP="000735BE">
      <w:pPr>
        <w:ind w:firstLine="709"/>
        <w:jc w:val="both"/>
        <w:rPr>
          <w:sz w:val="28"/>
        </w:rPr>
      </w:pPr>
      <w:r>
        <w:rPr>
          <w:sz w:val="28"/>
        </w:rPr>
        <w:t xml:space="preserve">Постановления Правительства Российской Федерации от 13.09.2021          № 1550 «Об утверждении Правил взаимодействия единого оператора газификации, регионального оператора газификации, органов государственной </w:t>
      </w:r>
      <w:r>
        <w:rPr>
          <w:sz w:val="28"/>
        </w:rPr>
        <w:lastRenderedPageBreak/>
        <w:t>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rsidR="00271377" w:rsidRDefault="00271377" w:rsidP="000735BE">
      <w:pPr>
        <w:ind w:firstLine="709"/>
        <w:jc w:val="both"/>
        <w:rPr>
          <w:sz w:val="28"/>
        </w:rPr>
      </w:pPr>
      <w:r>
        <w:rPr>
          <w:sz w:val="28"/>
        </w:rPr>
        <w:t>Закона Самарской области от 03.10.2014 № 86-ГД «О закреплении вопросов местного значения за сельскими поселениями Самарской области»;</w:t>
      </w:r>
    </w:p>
    <w:p w:rsidR="00271377" w:rsidRDefault="00271377" w:rsidP="000735BE">
      <w:pPr>
        <w:ind w:firstLine="709"/>
        <w:jc w:val="both"/>
        <w:rPr>
          <w:sz w:val="28"/>
        </w:rPr>
      </w:pPr>
      <w:r>
        <w:rPr>
          <w:sz w:val="28"/>
        </w:rPr>
        <w:t>Постановления Правительства Самарской области от 27.03.2015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271377" w:rsidRDefault="00271377" w:rsidP="000735BE">
      <w:pPr>
        <w:pStyle w:val="msonormalcxspmiddle"/>
        <w:widowControl w:val="0"/>
        <w:autoSpaceDE w:val="0"/>
        <w:autoSpaceDN w:val="0"/>
        <w:adjustRightInd w:val="0"/>
        <w:ind w:firstLine="709"/>
        <w:jc w:val="both"/>
        <w:rPr>
          <w:sz w:val="28"/>
          <w:szCs w:val="28"/>
          <w:shd w:val="clear" w:color="auto" w:fill="FFFFFF"/>
        </w:rPr>
      </w:pPr>
      <w:r>
        <w:rPr>
          <w:sz w:val="28"/>
          <w:szCs w:val="28"/>
          <w:shd w:val="clear" w:color="auto" w:fill="FFFFFF"/>
        </w:rPr>
        <w:t>Положения о постоянно действующей Комиссии.</w:t>
      </w:r>
    </w:p>
    <w:p w:rsidR="00271377" w:rsidRDefault="00271377" w:rsidP="00B3539D">
      <w:pPr>
        <w:pStyle w:val="msonormalcxspmiddle"/>
        <w:widowControl w:val="0"/>
        <w:autoSpaceDE w:val="0"/>
        <w:autoSpaceDN w:val="0"/>
        <w:adjustRightInd w:val="0"/>
        <w:ind w:firstLine="709"/>
        <w:jc w:val="both"/>
        <w:rPr>
          <w:sz w:val="28"/>
          <w:szCs w:val="20"/>
        </w:rPr>
      </w:pPr>
      <w:r>
        <w:rPr>
          <w:sz w:val="28"/>
          <w:szCs w:val="20"/>
        </w:rPr>
        <w:t>В настоящем административном регламенте используются понятия в соответствии с положениями законодательства в сфере регулирования газоснабжения.</w:t>
      </w:r>
    </w:p>
    <w:p w:rsidR="00271377" w:rsidRDefault="00271377" w:rsidP="000735BE">
      <w:pPr>
        <w:spacing w:before="120" w:after="120"/>
        <w:jc w:val="center"/>
        <w:outlineLvl w:val="1"/>
        <w:rPr>
          <w:b/>
          <w:sz w:val="28"/>
          <w:szCs w:val="20"/>
        </w:rPr>
      </w:pPr>
      <w:r>
        <w:rPr>
          <w:b/>
          <w:sz w:val="28"/>
        </w:rPr>
        <w:t>1.2. Круг заявителей</w:t>
      </w:r>
    </w:p>
    <w:p w:rsidR="00271377" w:rsidRDefault="00271377" w:rsidP="000735BE">
      <w:pPr>
        <w:ind w:firstLine="709"/>
        <w:jc w:val="both"/>
        <w:rPr>
          <w:sz w:val="28"/>
        </w:rPr>
      </w:pPr>
      <w:r>
        <w:rPr>
          <w:sz w:val="28"/>
        </w:rPr>
        <w:t>1.2.1. В качестве заявителя при предоставлении муниципальной услуги может выступать физическое лицо, которому на праве собственности или ином предусмотренном законом праве принадлежит домовладение и земельный участок, на котором находится домовладение, намеревающееся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w:t>
      </w:r>
    </w:p>
    <w:p w:rsidR="00271377" w:rsidRDefault="00271377" w:rsidP="000735BE">
      <w:pPr>
        <w:pStyle w:val="msonormalcxspmiddle"/>
        <w:spacing w:line="320" w:lineRule="atLeast"/>
        <w:ind w:firstLine="709"/>
        <w:jc w:val="both"/>
        <w:rPr>
          <w:sz w:val="28"/>
          <w:szCs w:val="20"/>
        </w:rPr>
      </w:pPr>
      <w:r>
        <w:rPr>
          <w:sz w:val="28"/>
          <w:szCs w:val="20"/>
        </w:rPr>
        <w:t>1.2.2. От имени заявителя может выступать его уполномоченный представитель при предъявлении документа, подтверждающего полномочия лица на осуществление действий от имени заявителя</w:t>
      </w:r>
    </w:p>
    <w:p w:rsidR="00271377" w:rsidRDefault="00271377" w:rsidP="000735BE">
      <w:pPr>
        <w:spacing w:before="120" w:after="120" w:line="240" w:lineRule="exact"/>
        <w:ind w:firstLine="709"/>
        <w:jc w:val="center"/>
        <w:outlineLvl w:val="1"/>
        <w:rPr>
          <w:sz w:val="28"/>
          <w:szCs w:val="20"/>
        </w:rPr>
      </w:pPr>
      <w:r>
        <w:rPr>
          <w:b/>
          <w:sz w:val="28"/>
        </w:rPr>
        <w:t>1.3. Требования к порядку информирования о предоставлении     муниципальной услуги</w:t>
      </w:r>
    </w:p>
    <w:p w:rsidR="00271377" w:rsidRDefault="00271377" w:rsidP="000735BE">
      <w:pPr>
        <w:pStyle w:val="msonormalcxspmiddle"/>
        <w:widowControl w:val="0"/>
        <w:spacing w:line="320" w:lineRule="atLeast"/>
        <w:ind w:firstLine="709"/>
        <w:jc w:val="both"/>
        <w:rPr>
          <w:sz w:val="28"/>
          <w:szCs w:val="20"/>
        </w:rPr>
      </w:pPr>
      <w:r>
        <w:rPr>
          <w:sz w:val="28"/>
          <w:szCs w:val="20"/>
        </w:rPr>
        <w:t>1.3.1. Информация о порядке предоставления муниципальной услуги предоставляется:</w:t>
      </w:r>
    </w:p>
    <w:p w:rsidR="00271377" w:rsidRDefault="00271377" w:rsidP="000735BE">
      <w:pPr>
        <w:pStyle w:val="msonormalcxspmiddle"/>
        <w:widowControl w:val="0"/>
        <w:spacing w:line="320" w:lineRule="atLeast"/>
        <w:ind w:firstLine="709"/>
        <w:jc w:val="both"/>
        <w:rPr>
          <w:sz w:val="28"/>
          <w:szCs w:val="20"/>
        </w:rPr>
      </w:pPr>
      <w:r>
        <w:rPr>
          <w:sz w:val="28"/>
          <w:szCs w:val="20"/>
        </w:rPr>
        <w:t>1) посредством размещения информации, в том числе о месте нахождения, графике (режиме) работы МФЦ, его структурных подразделений:</w:t>
      </w:r>
    </w:p>
    <w:p w:rsidR="00271377" w:rsidRDefault="00271377" w:rsidP="000735BE">
      <w:pPr>
        <w:pStyle w:val="msonormalcxspmiddle"/>
        <w:spacing w:line="320" w:lineRule="atLeast"/>
        <w:ind w:firstLine="709"/>
        <w:jc w:val="both"/>
        <w:rPr>
          <w:sz w:val="28"/>
          <w:szCs w:val="20"/>
        </w:rPr>
      </w:pPr>
      <w:r>
        <w:rPr>
          <w:sz w:val="28"/>
          <w:szCs w:val="20"/>
        </w:rPr>
        <w:t xml:space="preserve">на официальных сайтах Уполномоченного органа, МФЦ в информационно-телекоммуникационной сети «Интернет», (далее – сеть «Интернет»); </w:t>
      </w:r>
    </w:p>
    <w:p w:rsidR="00271377" w:rsidRDefault="00271377" w:rsidP="000735BE">
      <w:pPr>
        <w:pStyle w:val="msonormalcxspmiddle"/>
        <w:spacing w:line="320" w:lineRule="atLeast"/>
        <w:ind w:firstLine="709"/>
        <w:jc w:val="both"/>
        <w:rPr>
          <w:sz w:val="28"/>
          <w:szCs w:val="20"/>
        </w:rPr>
      </w:pPr>
      <w:r>
        <w:rPr>
          <w:sz w:val="28"/>
          <w:szCs w:val="20"/>
        </w:rPr>
        <w:t>на портале «Мои документы» Самарской области;</w:t>
      </w:r>
    </w:p>
    <w:p w:rsidR="00271377" w:rsidRDefault="00271377" w:rsidP="000735BE">
      <w:pPr>
        <w:pStyle w:val="msonormalcxspmiddle"/>
        <w:spacing w:line="320" w:lineRule="atLeast"/>
        <w:ind w:firstLine="709"/>
        <w:jc w:val="both"/>
        <w:rPr>
          <w:sz w:val="28"/>
          <w:szCs w:val="20"/>
        </w:rPr>
      </w:pPr>
      <w:r>
        <w:rPr>
          <w:sz w:val="28"/>
          <w:szCs w:val="20"/>
        </w:rPr>
        <w:lastRenderedPageBreak/>
        <w:t>в федеральной государственной информационной системе «Единый портал государственных и муниципальных услуг (функций)» (https://</w:t>
      </w:r>
      <w:hyperlink r:id="rId7" w:history="1">
        <w:r>
          <w:rPr>
            <w:rStyle w:val="af"/>
            <w:szCs w:val="20"/>
          </w:rPr>
          <w:t>www.gosuslugi.ru</w:t>
        </w:r>
      </w:hyperlink>
      <w:r>
        <w:rPr>
          <w:sz w:val="28"/>
          <w:szCs w:val="20"/>
        </w:rPr>
        <w:t>) (далее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271377" w:rsidRDefault="00271377" w:rsidP="000735BE">
      <w:pPr>
        <w:pStyle w:val="msonormalcxspmiddle"/>
        <w:spacing w:line="320" w:lineRule="atLeast"/>
        <w:ind w:firstLine="709"/>
        <w:jc w:val="both"/>
        <w:rPr>
          <w:sz w:val="28"/>
          <w:szCs w:val="20"/>
        </w:rPr>
      </w:pPr>
      <w:r>
        <w:rPr>
          <w:sz w:val="28"/>
          <w:szCs w:val="20"/>
        </w:rPr>
        <w:t>в региональной государственной информационной системе «Портал государственных и муниципальных услуг (функций) Самарской области» (</w:t>
      </w:r>
      <w:hyperlink r:id="rId8" w:history="1">
        <w:r>
          <w:rPr>
            <w:rStyle w:val="af"/>
            <w:szCs w:val="20"/>
          </w:rPr>
          <w:t>https://gosuslugi.samregion.ru</w:t>
        </w:r>
      </w:hyperlink>
      <w:r>
        <w:rPr>
          <w:sz w:val="28"/>
          <w:szCs w:val="20"/>
        </w:rPr>
        <w:t xml:space="preserve">)  (далее – региональный портал); </w:t>
      </w:r>
    </w:p>
    <w:p w:rsidR="00271377" w:rsidRDefault="00271377" w:rsidP="000735BE">
      <w:pPr>
        <w:pStyle w:val="msonormalcxspmiddle"/>
        <w:spacing w:line="320" w:lineRule="atLeast"/>
        <w:ind w:firstLine="709"/>
        <w:jc w:val="both"/>
        <w:rPr>
          <w:sz w:val="28"/>
          <w:szCs w:val="20"/>
        </w:rPr>
      </w:pPr>
      <w:r>
        <w:rPr>
          <w:sz w:val="28"/>
          <w:szCs w:val="20"/>
        </w:rPr>
        <w:t>на информационных стендах в помещениях Уполномоченного органа, МФЦ, их структурных подразделений;</w:t>
      </w:r>
    </w:p>
    <w:p w:rsidR="00271377" w:rsidRDefault="00271377" w:rsidP="000735BE">
      <w:pPr>
        <w:pStyle w:val="msonormalcxspmiddle"/>
        <w:spacing w:line="320" w:lineRule="atLeast"/>
        <w:ind w:firstLine="709"/>
        <w:jc w:val="both"/>
        <w:rPr>
          <w:sz w:val="28"/>
          <w:szCs w:val="20"/>
        </w:rPr>
      </w:pPr>
      <w:r>
        <w:rPr>
          <w:sz w:val="28"/>
          <w:szCs w:val="20"/>
        </w:rPr>
        <w:t>в МФЦ, его структурных подразделениях.</w:t>
      </w:r>
    </w:p>
    <w:p w:rsidR="00271377" w:rsidRDefault="00271377" w:rsidP="000735BE">
      <w:pPr>
        <w:pStyle w:val="msonormalcxspmiddle"/>
        <w:spacing w:line="320" w:lineRule="atLeast"/>
        <w:ind w:firstLine="709"/>
        <w:jc w:val="both"/>
        <w:rPr>
          <w:sz w:val="28"/>
          <w:szCs w:val="20"/>
          <w:u w:val="single"/>
        </w:rPr>
      </w:pPr>
      <w:r>
        <w:rPr>
          <w:sz w:val="28"/>
          <w:szCs w:val="20"/>
        </w:rPr>
        <w:t xml:space="preserve">2) по номеру телефона для справок должностным лицом </w:t>
      </w:r>
      <w:r>
        <w:rPr>
          <w:sz w:val="28"/>
          <w:szCs w:val="20"/>
        </w:rPr>
        <w:br/>
        <w:t>Уполномоченного органа, его структурных подразделений;</w:t>
      </w:r>
    </w:p>
    <w:p w:rsidR="00271377" w:rsidRDefault="00271377" w:rsidP="000735BE">
      <w:pPr>
        <w:pStyle w:val="msonormalcxspmiddle"/>
        <w:spacing w:line="320" w:lineRule="atLeast"/>
        <w:ind w:firstLine="709"/>
        <w:jc w:val="both"/>
        <w:rPr>
          <w:sz w:val="28"/>
          <w:szCs w:val="20"/>
        </w:rPr>
      </w:pPr>
      <w:r>
        <w:rPr>
          <w:sz w:val="28"/>
          <w:szCs w:val="20"/>
        </w:rPr>
        <w:t>1.3.2. На информационных стендах Уполномоченного органа, МФЦ, их структурных подразделений, на официальных сайтах Уполномоченного органа, МФЦ в сети «Интернет», в федеральном реестре размещается информация:</w:t>
      </w:r>
    </w:p>
    <w:p w:rsidR="00271377" w:rsidRDefault="00271377" w:rsidP="000735BE">
      <w:pPr>
        <w:pStyle w:val="msonormalcxspmiddle"/>
        <w:spacing w:line="320" w:lineRule="atLeast"/>
        <w:ind w:firstLine="709"/>
        <w:jc w:val="both"/>
        <w:rPr>
          <w:sz w:val="28"/>
          <w:szCs w:val="20"/>
        </w:rPr>
      </w:pPr>
      <w:r>
        <w:rPr>
          <w:sz w:val="28"/>
          <w:szCs w:val="20"/>
        </w:rPr>
        <w:t>1) место нахождения, почтовый адрес, график работы МФЦ, его структурных подразделений;</w:t>
      </w:r>
    </w:p>
    <w:p w:rsidR="00271377" w:rsidRDefault="00271377" w:rsidP="000735BE">
      <w:pPr>
        <w:pStyle w:val="msonormalcxspmiddle"/>
        <w:spacing w:line="320" w:lineRule="atLeast"/>
        <w:ind w:firstLine="709"/>
        <w:jc w:val="both"/>
        <w:rPr>
          <w:sz w:val="28"/>
          <w:szCs w:val="20"/>
        </w:rPr>
      </w:pPr>
      <w:r>
        <w:rPr>
          <w:sz w:val="28"/>
          <w:szCs w:val="20"/>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271377" w:rsidRDefault="00271377" w:rsidP="000735BE">
      <w:pPr>
        <w:pStyle w:val="msonormalcxspmiddle"/>
        <w:spacing w:line="320" w:lineRule="atLeast"/>
        <w:ind w:firstLine="709"/>
        <w:jc w:val="both"/>
        <w:rPr>
          <w:sz w:val="28"/>
          <w:szCs w:val="20"/>
        </w:rPr>
      </w:pPr>
      <w:r>
        <w:rPr>
          <w:sz w:val="28"/>
          <w:szCs w:val="20"/>
        </w:rPr>
        <w:t>3) порядок обжалования решений и действий (бездействия) сотрудников, предоставляющих муниципальную услугу;</w:t>
      </w:r>
    </w:p>
    <w:p w:rsidR="00271377" w:rsidRDefault="00271377" w:rsidP="000735BE">
      <w:pPr>
        <w:pStyle w:val="msonormalcxspmiddle"/>
        <w:spacing w:line="320" w:lineRule="atLeast"/>
        <w:ind w:firstLine="709"/>
        <w:jc w:val="both"/>
        <w:rPr>
          <w:sz w:val="28"/>
          <w:szCs w:val="20"/>
        </w:rPr>
      </w:pPr>
      <w:r>
        <w:rPr>
          <w:sz w:val="28"/>
          <w:szCs w:val="20"/>
        </w:rPr>
        <w:t>4) порядок получения консультаций (справок).</w:t>
      </w:r>
    </w:p>
    <w:p w:rsidR="00271377" w:rsidRDefault="00271377" w:rsidP="000735BE">
      <w:pPr>
        <w:pStyle w:val="msonormalcxspmiddle"/>
        <w:spacing w:line="320" w:lineRule="atLeast"/>
        <w:ind w:firstLine="709"/>
        <w:jc w:val="both"/>
        <w:rPr>
          <w:sz w:val="28"/>
          <w:szCs w:val="20"/>
        </w:rPr>
      </w:pPr>
      <w:r>
        <w:rPr>
          <w:sz w:val="28"/>
          <w:szCs w:val="20"/>
        </w:rPr>
        <w:t>1.3.3. На едином портале, региональном портале размещаются:</w:t>
      </w:r>
    </w:p>
    <w:p w:rsidR="00271377" w:rsidRDefault="00271377" w:rsidP="000735BE">
      <w:pPr>
        <w:pStyle w:val="msonormalcxspmiddle"/>
        <w:spacing w:line="320" w:lineRule="atLeast"/>
        <w:ind w:firstLine="709"/>
        <w:jc w:val="both"/>
        <w:rPr>
          <w:sz w:val="28"/>
          <w:szCs w:val="20"/>
        </w:rPr>
      </w:pPr>
      <w:r>
        <w:rPr>
          <w:sz w:val="28"/>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1377" w:rsidRDefault="00271377" w:rsidP="000735BE">
      <w:pPr>
        <w:pStyle w:val="msonormalcxspmiddle"/>
        <w:spacing w:line="320" w:lineRule="atLeast"/>
        <w:ind w:firstLine="709"/>
        <w:jc w:val="both"/>
        <w:rPr>
          <w:sz w:val="28"/>
          <w:szCs w:val="20"/>
        </w:rPr>
      </w:pPr>
      <w:r>
        <w:rPr>
          <w:sz w:val="28"/>
          <w:szCs w:val="20"/>
        </w:rPr>
        <w:t>2) круг заявителей;</w:t>
      </w:r>
    </w:p>
    <w:p w:rsidR="00271377" w:rsidRDefault="00271377" w:rsidP="000735BE">
      <w:pPr>
        <w:pStyle w:val="msonormalcxspmiddle"/>
        <w:spacing w:line="320" w:lineRule="atLeast"/>
        <w:ind w:firstLine="709"/>
        <w:jc w:val="both"/>
        <w:rPr>
          <w:sz w:val="28"/>
          <w:szCs w:val="20"/>
        </w:rPr>
      </w:pPr>
      <w:r>
        <w:rPr>
          <w:sz w:val="28"/>
          <w:szCs w:val="20"/>
        </w:rPr>
        <w:t>3) срок предоставления муниципальной услуги;</w:t>
      </w:r>
    </w:p>
    <w:p w:rsidR="00271377" w:rsidRDefault="00271377" w:rsidP="000735BE">
      <w:pPr>
        <w:pStyle w:val="msonormalcxspmiddle"/>
        <w:spacing w:line="320" w:lineRule="atLeast"/>
        <w:ind w:firstLine="709"/>
        <w:jc w:val="both"/>
        <w:rPr>
          <w:sz w:val="28"/>
          <w:szCs w:val="20"/>
        </w:rPr>
      </w:pPr>
      <w:r>
        <w:rPr>
          <w:sz w:val="28"/>
          <w:szCs w:val="20"/>
        </w:rPr>
        <w:t>4) стоимость предоставления муниципальной услуги и порядок оплаты;</w:t>
      </w:r>
    </w:p>
    <w:p w:rsidR="00271377" w:rsidRDefault="00271377" w:rsidP="000735BE">
      <w:pPr>
        <w:pStyle w:val="msonormalcxspmiddle"/>
        <w:spacing w:line="320" w:lineRule="atLeast"/>
        <w:ind w:firstLine="709"/>
        <w:jc w:val="both"/>
        <w:rPr>
          <w:sz w:val="28"/>
          <w:szCs w:val="20"/>
        </w:rPr>
      </w:pPr>
      <w:r>
        <w:rPr>
          <w:sz w:val="28"/>
          <w:szCs w:val="20"/>
        </w:rPr>
        <w:lastRenderedPageBreak/>
        <w:t>5) результат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271377" w:rsidRDefault="00271377" w:rsidP="000735BE">
      <w:pPr>
        <w:pStyle w:val="msonormalcxspmiddle"/>
        <w:spacing w:line="320" w:lineRule="atLeast"/>
        <w:ind w:firstLine="709"/>
        <w:jc w:val="both"/>
        <w:rPr>
          <w:sz w:val="28"/>
          <w:szCs w:val="20"/>
        </w:rPr>
      </w:pPr>
      <w:r>
        <w:rPr>
          <w:sz w:val="28"/>
          <w:szCs w:val="20"/>
        </w:rPr>
        <w:t>6) исчерпывающий перечень оснований для приостановления или отказа в предоставлении муниципальной услуги;</w:t>
      </w:r>
    </w:p>
    <w:p w:rsidR="00271377" w:rsidRDefault="00271377" w:rsidP="000735BE">
      <w:pPr>
        <w:pStyle w:val="msonormalcxspmiddle"/>
        <w:spacing w:line="320" w:lineRule="atLeast"/>
        <w:ind w:firstLine="709"/>
        <w:jc w:val="both"/>
        <w:rPr>
          <w:sz w:val="28"/>
          <w:szCs w:val="20"/>
        </w:rPr>
      </w:pPr>
      <w:r>
        <w:rPr>
          <w:sz w:val="28"/>
          <w:szCs w:val="20"/>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1377" w:rsidRDefault="00271377" w:rsidP="000735BE">
      <w:pPr>
        <w:pStyle w:val="msonormalcxspmiddle"/>
        <w:spacing w:line="320" w:lineRule="atLeast"/>
        <w:ind w:firstLine="709"/>
        <w:jc w:val="both"/>
        <w:rPr>
          <w:sz w:val="28"/>
          <w:szCs w:val="20"/>
        </w:rPr>
      </w:pPr>
      <w:r>
        <w:rPr>
          <w:sz w:val="28"/>
          <w:szCs w:val="20"/>
        </w:rPr>
        <w:t>8) образцы заполнения формы заявления о предоставлении муниципальной услуги.</w:t>
      </w:r>
    </w:p>
    <w:p w:rsidR="00271377" w:rsidRDefault="00271377" w:rsidP="000735BE">
      <w:pPr>
        <w:pStyle w:val="msonormalcxspmiddle"/>
        <w:spacing w:line="320" w:lineRule="atLeast"/>
        <w:ind w:firstLine="709"/>
        <w:jc w:val="both"/>
        <w:rPr>
          <w:sz w:val="28"/>
          <w:szCs w:val="20"/>
        </w:rPr>
      </w:pPr>
      <w:r>
        <w:rPr>
          <w:sz w:val="28"/>
          <w:szCs w:val="20"/>
        </w:rPr>
        <w:t>1.3.4. Посредством телефонной связи предоставляется информация:</w:t>
      </w:r>
    </w:p>
    <w:p w:rsidR="00271377" w:rsidRDefault="00271377" w:rsidP="000735BE">
      <w:pPr>
        <w:pStyle w:val="msonormalcxspmiddle"/>
        <w:spacing w:line="320" w:lineRule="atLeast"/>
        <w:ind w:firstLine="709"/>
        <w:jc w:val="both"/>
        <w:rPr>
          <w:sz w:val="28"/>
          <w:szCs w:val="20"/>
        </w:rPr>
      </w:pPr>
      <w:r>
        <w:rPr>
          <w:sz w:val="28"/>
          <w:szCs w:val="20"/>
        </w:rPr>
        <w:t>1) о месте нахождения и графике работы Уполномоченного органа, МФЦ, их структурных подразделений;</w:t>
      </w:r>
    </w:p>
    <w:p w:rsidR="00271377" w:rsidRDefault="00271377" w:rsidP="000735BE">
      <w:pPr>
        <w:pStyle w:val="msonormalcxspmiddle"/>
        <w:spacing w:line="320" w:lineRule="atLeast"/>
        <w:ind w:firstLine="709"/>
        <w:jc w:val="both"/>
        <w:rPr>
          <w:sz w:val="28"/>
          <w:szCs w:val="20"/>
        </w:rPr>
      </w:pPr>
      <w:r>
        <w:rPr>
          <w:sz w:val="28"/>
          <w:szCs w:val="20"/>
        </w:rPr>
        <w:t>2) о порядке предоставления муниципальной услуги;</w:t>
      </w:r>
    </w:p>
    <w:p w:rsidR="00271377" w:rsidRDefault="00271377" w:rsidP="000735BE">
      <w:pPr>
        <w:pStyle w:val="msonormalcxspmiddle"/>
        <w:spacing w:line="320" w:lineRule="atLeast"/>
        <w:ind w:firstLine="709"/>
        <w:jc w:val="both"/>
        <w:rPr>
          <w:sz w:val="28"/>
          <w:szCs w:val="20"/>
        </w:rPr>
      </w:pPr>
      <w:r>
        <w:rPr>
          <w:sz w:val="28"/>
          <w:szCs w:val="20"/>
        </w:rPr>
        <w:t>3) о сроках предоставления муниципальной услуги;</w:t>
      </w:r>
    </w:p>
    <w:p w:rsidR="00271377" w:rsidRDefault="00271377" w:rsidP="000735BE">
      <w:pPr>
        <w:pStyle w:val="msonormalcxspmiddle"/>
        <w:spacing w:line="320" w:lineRule="atLeast"/>
        <w:ind w:firstLine="709"/>
        <w:jc w:val="both"/>
        <w:rPr>
          <w:sz w:val="28"/>
          <w:szCs w:val="20"/>
        </w:rPr>
      </w:pPr>
      <w:r>
        <w:rPr>
          <w:sz w:val="28"/>
          <w:szCs w:val="20"/>
        </w:rPr>
        <w:t>4) об адресах официальных сайтов Уполномоченного органа, МФЦ.</w:t>
      </w:r>
    </w:p>
    <w:p w:rsidR="00271377" w:rsidRDefault="00271377" w:rsidP="000735BE">
      <w:pPr>
        <w:pStyle w:val="msonormalcxspmiddle"/>
        <w:spacing w:line="320" w:lineRule="atLeast"/>
        <w:ind w:firstLine="709"/>
        <w:jc w:val="both"/>
        <w:rPr>
          <w:sz w:val="28"/>
          <w:szCs w:val="20"/>
        </w:rPr>
      </w:pPr>
      <w:r>
        <w:rPr>
          <w:sz w:val="28"/>
          <w:szCs w:val="20"/>
        </w:rPr>
        <w:t>1.3.5. На едином портале, региональном портале публикуется информация:</w:t>
      </w:r>
    </w:p>
    <w:p w:rsidR="00271377" w:rsidRDefault="00271377" w:rsidP="000735BE">
      <w:pPr>
        <w:pStyle w:val="msonormalcxspmiddle"/>
        <w:spacing w:line="320" w:lineRule="atLeast"/>
        <w:ind w:firstLine="709"/>
        <w:jc w:val="both"/>
        <w:rPr>
          <w:sz w:val="28"/>
          <w:szCs w:val="20"/>
        </w:rPr>
      </w:pPr>
      <w:r>
        <w:rPr>
          <w:sz w:val="28"/>
          <w:szCs w:val="20"/>
        </w:rPr>
        <w:t>1) справочные телефоны МФЦ, по которым можно получить консультацию по порядку предоставления услуги;</w:t>
      </w:r>
    </w:p>
    <w:p w:rsidR="00271377" w:rsidRDefault="00271377" w:rsidP="000735BE">
      <w:pPr>
        <w:pStyle w:val="msonormalcxspmiddle"/>
        <w:spacing w:line="320" w:lineRule="atLeast"/>
        <w:ind w:firstLine="709"/>
        <w:jc w:val="both"/>
        <w:rPr>
          <w:sz w:val="28"/>
          <w:szCs w:val="20"/>
        </w:rPr>
      </w:pPr>
      <w:r>
        <w:rPr>
          <w:sz w:val="28"/>
          <w:szCs w:val="20"/>
        </w:rPr>
        <w:t>2) адрес электронной почты;</w:t>
      </w:r>
    </w:p>
    <w:p w:rsidR="00271377" w:rsidRDefault="00271377" w:rsidP="000735BE">
      <w:pPr>
        <w:pStyle w:val="msonormalcxspmiddle"/>
        <w:spacing w:line="320" w:lineRule="atLeast"/>
        <w:ind w:firstLine="709"/>
        <w:jc w:val="both"/>
        <w:rPr>
          <w:sz w:val="28"/>
          <w:szCs w:val="20"/>
        </w:rPr>
      </w:pPr>
      <w:r>
        <w:rPr>
          <w:sz w:val="28"/>
          <w:szCs w:val="20"/>
        </w:rPr>
        <w:t>3) порядок получения информации заинтересованными лицами по вопросам предоставления услуги, сведений о результате предоставления услуги;</w:t>
      </w:r>
    </w:p>
    <w:p w:rsidR="00271377" w:rsidRDefault="00271377" w:rsidP="000735BE">
      <w:pPr>
        <w:pStyle w:val="msonormalcxspmiddle"/>
        <w:spacing w:line="320" w:lineRule="atLeast"/>
        <w:ind w:firstLine="709"/>
        <w:jc w:val="both"/>
        <w:rPr>
          <w:sz w:val="28"/>
          <w:szCs w:val="20"/>
        </w:rPr>
      </w:pPr>
      <w:r>
        <w:rPr>
          <w:sz w:val="28"/>
          <w:szCs w:val="20"/>
        </w:rPr>
        <w:t>4) сведения об участвующих в предоставлении услуги организациях.</w:t>
      </w:r>
    </w:p>
    <w:p w:rsidR="00271377" w:rsidRDefault="00271377" w:rsidP="000735BE">
      <w:pPr>
        <w:pStyle w:val="msonormalcxspmiddle"/>
        <w:spacing w:line="320" w:lineRule="atLeast"/>
        <w:ind w:firstLine="709"/>
        <w:jc w:val="both"/>
        <w:rPr>
          <w:sz w:val="28"/>
          <w:szCs w:val="20"/>
        </w:rPr>
      </w:pPr>
      <w:r>
        <w:rPr>
          <w:sz w:val="28"/>
          <w:szCs w:val="20"/>
        </w:rPr>
        <w:t>1.3.6. Информация, публикуемая на едином портале, региональном портале подлежит размещению в региональной государственной информационной системе «Реестр государственных и муниципальных услуг (функций) Самарской области» в соответствии с Постановлением Правительства Самарской области от 21.10.2010 № 501 «О региональных информационных системах «Реестр государственных и муниципальных услуг (функций) Самарской области» и «Портал государственных и муниципальных услуг (функций) Самарской области».</w:t>
      </w:r>
    </w:p>
    <w:p w:rsidR="00271377" w:rsidRDefault="00271377" w:rsidP="000735BE">
      <w:pPr>
        <w:keepNext/>
        <w:tabs>
          <w:tab w:val="left" w:pos="0"/>
        </w:tabs>
        <w:ind w:firstLine="709"/>
        <w:jc w:val="center"/>
        <w:outlineLvl w:val="3"/>
        <w:rPr>
          <w:sz w:val="28"/>
          <w:szCs w:val="20"/>
        </w:rPr>
      </w:pPr>
    </w:p>
    <w:p w:rsidR="00271377" w:rsidRDefault="00271377" w:rsidP="000735BE">
      <w:pPr>
        <w:keepNext/>
        <w:tabs>
          <w:tab w:val="left" w:pos="0"/>
        </w:tabs>
        <w:ind w:firstLine="709"/>
        <w:jc w:val="center"/>
        <w:outlineLvl w:val="3"/>
        <w:rPr>
          <w:b/>
          <w:sz w:val="28"/>
        </w:rPr>
      </w:pPr>
      <w:r>
        <w:rPr>
          <w:b/>
          <w:sz w:val="28"/>
        </w:rPr>
        <w:t>II. СТАНДАРТ ПРЕДОСТАВЛЕНИЯ МУНИЦИПАЛЬНОЙ УСЛУГИ</w:t>
      </w:r>
    </w:p>
    <w:p w:rsidR="00271377" w:rsidRDefault="00271377" w:rsidP="000735BE">
      <w:pPr>
        <w:keepNext/>
        <w:tabs>
          <w:tab w:val="left" w:pos="0"/>
        </w:tabs>
        <w:ind w:firstLine="709"/>
        <w:jc w:val="center"/>
        <w:outlineLvl w:val="3"/>
        <w:rPr>
          <w:b/>
          <w:sz w:val="28"/>
        </w:rPr>
      </w:pPr>
    </w:p>
    <w:p w:rsidR="00271377" w:rsidRDefault="00271377" w:rsidP="000735BE">
      <w:pPr>
        <w:spacing w:before="120" w:after="120" w:line="240" w:lineRule="exact"/>
        <w:ind w:firstLine="709"/>
        <w:jc w:val="center"/>
        <w:outlineLvl w:val="1"/>
        <w:rPr>
          <w:b/>
          <w:sz w:val="28"/>
        </w:rPr>
      </w:pPr>
      <w:r>
        <w:rPr>
          <w:b/>
          <w:sz w:val="28"/>
        </w:rPr>
        <w:t>2.1.</w:t>
      </w:r>
      <w:r>
        <w:rPr>
          <w:b/>
          <w:sz w:val="28"/>
        </w:rPr>
        <w:tab/>
        <w:t>Наименование муниципальной услуги</w:t>
      </w:r>
    </w:p>
    <w:p w:rsidR="00271377" w:rsidRPr="00B3539D" w:rsidRDefault="00271377" w:rsidP="00B3539D">
      <w:pPr>
        <w:ind w:firstLine="540"/>
        <w:jc w:val="both"/>
        <w:rPr>
          <w:sz w:val="28"/>
        </w:rPr>
      </w:pPr>
      <w:r>
        <w:rPr>
          <w:sz w:val="28"/>
        </w:rPr>
        <w:t>Организация газоснабжения населения в границах сельского поселения Георгиевка муниципального района Кинельский Самарской области в пределах полномочий, установленных законодательством</w:t>
      </w:r>
      <w:r>
        <w:rPr>
          <w:color w:val="C00000"/>
          <w:sz w:val="28"/>
        </w:rPr>
        <w:t xml:space="preserve"> </w:t>
      </w:r>
      <w:r>
        <w:rPr>
          <w:sz w:val="28"/>
        </w:rPr>
        <w:t xml:space="preserve">Российской Федерации, в части </w:t>
      </w:r>
      <w:r>
        <w:rPr>
          <w:iCs/>
          <w:sz w:val="28"/>
          <w:szCs w:val="28"/>
        </w:rPr>
        <w:t xml:space="preserve">приема заявления физических лиц и формирования пакета документов </w:t>
      </w:r>
      <w:r>
        <w:rPr>
          <w:sz w:val="28"/>
        </w:rPr>
        <w:t>в целях заключения комплексного договора поставки газа, включающего обязательство исполнителя по подключению (технологическому присоединению) газоиспользующего оборудования заявителя (физического лица) к сети газораспределения, поставку газа и техническое обслуживание и ремонт внутридомового газового оборудования,</w:t>
      </w:r>
      <w:r>
        <w:t xml:space="preserve"> </w:t>
      </w:r>
      <w:r>
        <w:rPr>
          <w:sz w:val="28"/>
        </w:rPr>
        <w:t>или договора о подключении (технологическом присоединении) газоиспользующего оборудования заявителя (физического лица) к сети газораспределения, заключаемых в рамках догазификации.</w:t>
      </w:r>
    </w:p>
    <w:p w:rsidR="00271377" w:rsidRDefault="00271377" w:rsidP="000735BE">
      <w:pPr>
        <w:spacing w:before="120" w:after="120" w:line="240" w:lineRule="exact"/>
        <w:ind w:firstLine="709"/>
        <w:jc w:val="both"/>
        <w:outlineLvl w:val="1"/>
        <w:rPr>
          <w:b/>
          <w:sz w:val="28"/>
        </w:rPr>
      </w:pPr>
    </w:p>
    <w:p w:rsidR="00271377" w:rsidRDefault="00271377" w:rsidP="000735BE">
      <w:pPr>
        <w:spacing w:before="120" w:after="120" w:line="240" w:lineRule="exact"/>
        <w:ind w:firstLine="709"/>
        <w:jc w:val="both"/>
        <w:outlineLvl w:val="1"/>
        <w:rPr>
          <w:b/>
          <w:sz w:val="28"/>
        </w:rPr>
      </w:pPr>
      <w:r>
        <w:rPr>
          <w:b/>
          <w:sz w:val="28"/>
        </w:rPr>
        <w:t>2.2. Наименование органа, предоставляющего муниципальную услугу</w:t>
      </w:r>
    </w:p>
    <w:p w:rsidR="00271377" w:rsidRDefault="00271377" w:rsidP="000735BE">
      <w:pPr>
        <w:ind w:firstLine="709"/>
        <w:jc w:val="both"/>
        <w:rPr>
          <w:sz w:val="28"/>
        </w:rPr>
      </w:pPr>
      <w:r>
        <w:rPr>
          <w:sz w:val="28"/>
        </w:rPr>
        <w:t xml:space="preserve">2.2.1. Муниципальная услуга предоставляется МФЦ </w:t>
      </w:r>
      <w:r>
        <w:rPr>
          <w:sz w:val="28"/>
          <w:szCs w:val="28"/>
        </w:rPr>
        <w:t xml:space="preserve">по месту нахождения домовладения в границах </w:t>
      </w:r>
      <w:r>
        <w:rPr>
          <w:sz w:val="28"/>
        </w:rPr>
        <w:t xml:space="preserve">муниципального района Кинельский </w:t>
      </w:r>
      <w:r>
        <w:rPr>
          <w:sz w:val="28"/>
          <w:szCs w:val="28"/>
        </w:rPr>
        <w:t>Самарской области</w:t>
      </w:r>
      <w:r>
        <w:rPr>
          <w:sz w:val="28"/>
        </w:rPr>
        <w:t xml:space="preserve"> в</w:t>
      </w:r>
      <w:r>
        <w:rPr>
          <w:color w:val="00B050"/>
          <w:sz w:val="28"/>
        </w:rPr>
        <w:t xml:space="preserve"> </w:t>
      </w:r>
      <w:r>
        <w:rPr>
          <w:sz w:val="28"/>
        </w:rPr>
        <w:t>соответствии с положениями части 1.3 статьи 16 Федерального закона от 27 июля 2010 года № 210-ФЗ «Об организации предоставления государственных и муниципальных услуг» (далее Федеральный закон № 210-ФЗ).</w:t>
      </w:r>
    </w:p>
    <w:p w:rsidR="00271377" w:rsidRDefault="00271377" w:rsidP="000735BE">
      <w:pPr>
        <w:pStyle w:val="msonormalcxspmiddle"/>
        <w:spacing w:line="320" w:lineRule="atLeast"/>
        <w:ind w:firstLine="709"/>
        <w:jc w:val="both"/>
        <w:rPr>
          <w:sz w:val="28"/>
          <w:szCs w:val="20"/>
        </w:rPr>
      </w:pPr>
      <w:r>
        <w:rPr>
          <w:sz w:val="28"/>
          <w:szCs w:val="20"/>
        </w:rPr>
        <w:t>При предоставлении муниципальной услуги МФЦ осуществляет взаимодействие с:</w:t>
      </w:r>
    </w:p>
    <w:p w:rsidR="00271377" w:rsidRDefault="00271377" w:rsidP="000735BE">
      <w:pPr>
        <w:pStyle w:val="msonormalcxspmiddle"/>
        <w:spacing w:line="320" w:lineRule="atLeast"/>
        <w:ind w:firstLine="709"/>
        <w:jc w:val="both"/>
        <w:rPr>
          <w:sz w:val="28"/>
          <w:szCs w:val="20"/>
        </w:rPr>
      </w:pPr>
      <w:r>
        <w:rPr>
          <w:sz w:val="28"/>
          <w:szCs w:val="20"/>
        </w:rPr>
        <w:t>Управлением Федеральной службы государственной регистрации, кадастра и картографии по Самарской области;</w:t>
      </w:r>
    </w:p>
    <w:p w:rsidR="00271377" w:rsidRDefault="00271377" w:rsidP="000735BE">
      <w:pPr>
        <w:pStyle w:val="msonormalcxspmiddle"/>
        <w:spacing w:line="320" w:lineRule="atLeast"/>
        <w:ind w:firstLine="709"/>
        <w:jc w:val="both"/>
        <w:rPr>
          <w:sz w:val="28"/>
          <w:szCs w:val="20"/>
        </w:rPr>
      </w:pPr>
      <w:r>
        <w:rPr>
          <w:sz w:val="28"/>
          <w:szCs w:val="20"/>
        </w:rPr>
        <w:t>Управлением Федеральной налоговой службы по Самарской области;</w:t>
      </w:r>
    </w:p>
    <w:p w:rsidR="00271377" w:rsidRDefault="00271377" w:rsidP="000735BE">
      <w:pPr>
        <w:pStyle w:val="msonormalcxspmiddle"/>
        <w:spacing w:line="320" w:lineRule="atLeast"/>
        <w:ind w:firstLine="709"/>
        <w:jc w:val="both"/>
        <w:rPr>
          <w:sz w:val="28"/>
          <w:szCs w:val="20"/>
        </w:rPr>
      </w:pPr>
      <w:r>
        <w:rPr>
          <w:sz w:val="28"/>
          <w:szCs w:val="20"/>
        </w:rPr>
        <w:t>Отделением фонда пенсионного и социального страхования РФ по Самарской области;</w:t>
      </w:r>
    </w:p>
    <w:p w:rsidR="00271377" w:rsidRDefault="00271377" w:rsidP="000735BE">
      <w:pPr>
        <w:pStyle w:val="msonormalcxspmiddle"/>
        <w:spacing w:line="320" w:lineRule="atLeast"/>
        <w:ind w:firstLine="709"/>
        <w:jc w:val="both"/>
        <w:rPr>
          <w:sz w:val="28"/>
          <w:szCs w:val="20"/>
        </w:rPr>
      </w:pPr>
      <w:r>
        <w:rPr>
          <w:sz w:val="28"/>
          <w:szCs w:val="20"/>
        </w:rPr>
        <w:t>Министерством энергетики и ЖКХ Самарской области;</w:t>
      </w:r>
    </w:p>
    <w:p w:rsidR="00271377" w:rsidRDefault="00271377" w:rsidP="000735BE">
      <w:pPr>
        <w:pStyle w:val="msonormalcxspmiddle"/>
        <w:spacing w:line="320" w:lineRule="atLeast"/>
        <w:ind w:firstLine="709"/>
        <w:jc w:val="both"/>
        <w:rPr>
          <w:sz w:val="28"/>
          <w:szCs w:val="20"/>
        </w:rPr>
      </w:pPr>
      <w:r>
        <w:rPr>
          <w:sz w:val="28"/>
          <w:szCs w:val="20"/>
        </w:rPr>
        <w:t>Администрацией муниципального района Кинельский Самарской области,</w:t>
      </w:r>
    </w:p>
    <w:p w:rsidR="00271377" w:rsidRDefault="00271377" w:rsidP="000735BE">
      <w:pPr>
        <w:pStyle w:val="msonormalcxspmiddle"/>
        <w:spacing w:line="320" w:lineRule="atLeast"/>
        <w:ind w:firstLine="709"/>
        <w:jc w:val="both"/>
        <w:rPr>
          <w:sz w:val="28"/>
          <w:szCs w:val="20"/>
        </w:rPr>
      </w:pPr>
      <w:r>
        <w:rPr>
          <w:sz w:val="28"/>
          <w:szCs w:val="20"/>
        </w:rPr>
        <w:t xml:space="preserve">региональным оператором; </w:t>
      </w:r>
    </w:p>
    <w:p w:rsidR="00271377" w:rsidRDefault="00271377" w:rsidP="000735BE">
      <w:pPr>
        <w:pStyle w:val="msonormalcxspmiddle"/>
        <w:spacing w:line="320" w:lineRule="atLeast"/>
        <w:ind w:firstLine="709"/>
        <w:jc w:val="both"/>
        <w:rPr>
          <w:sz w:val="28"/>
          <w:szCs w:val="20"/>
        </w:rPr>
      </w:pPr>
      <w:r>
        <w:rPr>
          <w:sz w:val="28"/>
          <w:szCs w:val="20"/>
        </w:rPr>
        <w:t>газоснабжающими организациями;</w:t>
      </w:r>
    </w:p>
    <w:p w:rsidR="00271377" w:rsidRDefault="00271377" w:rsidP="000735BE">
      <w:pPr>
        <w:pStyle w:val="msonormalcxspmiddle"/>
        <w:spacing w:line="320" w:lineRule="atLeast"/>
        <w:ind w:firstLine="709"/>
        <w:jc w:val="both"/>
        <w:rPr>
          <w:sz w:val="28"/>
          <w:szCs w:val="20"/>
        </w:rPr>
      </w:pPr>
      <w:r>
        <w:rPr>
          <w:bCs/>
          <w:sz w:val="28"/>
          <w:szCs w:val="28"/>
        </w:rPr>
        <w:lastRenderedPageBreak/>
        <w:t xml:space="preserve">Комиссией; </w:t>
      </w:r>
    </w:p>
    <w:p w:rsidR="00271377" w:rsidRDefault="00271377" w:rsidP="000735BE">
      <w:pPr>
        <w:pStyle w:val="msonormalcxspmiddle"/>
        <w:spacing w:line="320" w:lineRule="atLeast"/>
        <w:ind w:firstLine="709"/>
        <w:jc w:val="both"/>
        <w:rPr>
          <w:sz w:val="28"/>
          <w:szCs w:val="20"/>
        </w:rPr>
      </w:pPr>
      <w:r>
        <w:rPr>
          <w:sz w:val="28"/>
          <w:szCs w:val="20"/>
        </w:rPr>
        <w:t>иными органами государственной власти, органами местного самоуправления и организациями, при необходимости.</w:t>
      </w:r>
    </w:p>
    <w:p w:rsidR="00271377" w:rsidRDefault="00271377" w:rsidP="000735BE">
      <w:pPr>
        <w:ind w:firstLine="709"/>
        <w:jc w:val="both"/>
        <w:rPr>
          <w:sz w:val="28"/>
          <w:szCs w:val="20"/>
        </w:rPr>
      </w:pPr>
      <w:r>
        <w:rPr>
          <w:sz w:val="28"/>
        </w:rPr>
        <w:t>2.2.2. При предоставлении муниципальной услуги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3 части 1 статьи 9 Федерального закона № 210-ФЗ.</w:t>
      </w:r>
    </w:p>
    <w:p w:rsidR="00271377" w:rsidRDefault="00271377" w:rsidP="000735BE">
      <w:pPr>
        <w:ind w:firstLine="709"/>
        <w:jc w:val="both"/>
        <w:rPr>
          <w:sz w:val="28"/>
        </w:rPr>
      </w:pPr>
    </w:p>
    <w:p w:rsidR="00271377" w:rsidRDefault="00271377" w:rsidP="000735BE">
      <w:pPr>
        <w:spacing w:before="120" w:after="120" w:line="240" w:lineRule="exact"/>
        <w:ind w:firstLine="709"/>
        <w:jc w:val="center"/>
        <w:outlineLvl w:val="1"/>
        <w:rPr>
          <w:rFonts w:ascii="Times New Roman CYR" w:hAnsi="Times New Roman CYR"/>
          <w:b/>
          <w:sz w:val="28"/>
        </w:rPr>
      </w:pPr>
      <w:r>
        <w:rPr>
          <w:b/>
          <w:sz w:val="28"/>
        </w:rPr>
        <w:t>2.3.</w:t>
      </w:r>
      <w:r>
        <w:rPr>
          <w:b/>
          <w:sz w:val="28"/>
        </w:rPr>
        <w:tab/>
        <w:t>Описание результата предоставления муниципальной услуги</w:t>
      </w:r>
    </w:p>
    <w:p w:rsidR="00271377" w:rsidRDefault="00271377" w:rsidP="000735BE">
      <w:pPr>
        <w:ind w:firstLine="709"/>
        <w:jc w:val="both"/>
        <w:rPr>
          <w:sz w:val="28"/>
        </w:rPr>
      </w:pPr>
      <w:r>
        <w:rPr>
          <w:sz w:val="28"/>
        </w:rPr>
        <w:t>2.3.1. Результатами предоставления муниципальной услуги являются:</w:t>
      </w:r>
    </w:p>
    <w:p w:rsidR="00271377" w:rsidRDefault="00271377" w:rsidP="000735BE">
      <w:pPr>
        <w:ind w:firstLine="709"/>
        <w:jc w:val="both"/>
        <w:rPr>
          <w:sz w:val="28"/>
        </w:rPr>
      </w:pPr>
      <w:r>
        <w:rPr>
          <w:sz w:val="28"/>
        </w:rPr>
        <w:t xml:space="preserve">формирование и передача комплекта документов, необходимых для организации газоснабжения </w:t>
      </w:r>
      <w:r>
        <w:rPr>
          <w:sz w:val="28"/>
          <w:szCs w:val="28"/>
        </w:rPr>
        <w:t>региональному оператору</w:t>
      </w:r>
      <w:r>
        <w:rPr>
          <w:sz w:val="28"/>
        </w:rPr>
        <w:t>;</w:t>
      </w:r>
    </w:p>
    <w:p w:rsidR="00271377" w:rsidRDefault="00271377" w:rsidP="000735BE">
      <w:pPr>
        <w:ind w:firstLine="709"/>
        <w:jc w:val="both"/>
        <w:rPr>
          <w:sz w:val="28"/>
        </w:rPr>
      </w:pPr>
      <w:r>
        <w:rPr>
          <w:sz w:val="28"/>
          <w:szCs w:val="28"/>
        </w:rPr>
        <w:t>уведомление заявителя о принятии заявки и пакета документов региональным оператором,</w:t>
      </w:r>
      <w:r>
        <w:rPr>
          <w:b/>
          <w:sz w:val="28"/>
          <w:szCs w:val="28"/>
        </w:rPr>
        <w:t xml:space="preserve"> </w:t>
      </w:r>
      <w:r>
        <w:rPr>
          <w:sz w:val="28"/>
          <w:szCs w:val="28"/>
        </w:rPr>
        <w:t>либо о передаче документов заявителя в Комиссию</w:t>
      </w:r>
      <w:r>
        <w:rPr>
          <w:sz w:val="28"/>
        </w:rPr>
        <w:t>.</w:t>
      </w:r>
    </w:p>
    <w:p w:rsidR="00271377" w:rsidRDefault="00271377" w:rsidP="000735BE">
      <w:pPr>
        <w:ind w:firstLine="709"/>
        <w:jc w:val="both"/>
        <w:rPr>
          <w:color w:val="000000"/>
          <w:sz w:val="28"/>
        </w:rPr>
      </w:pPr>
    </w:p>
    <w:p w:rsidR="00271377" w:rsidRDefault="00271377" w:rsidP="000735BE">
      <w:pPr>
        <w:spacing w:before="120" w:after="120" w:line="240" w:lineRule="exact"/>
        <w:jc w:val="center"/>
        <w:outlineLvl w:val="1"/>
        <w:rPr>
          <w:rFonts w:ascii="Times New Roman CYR" w:hAnsi="Times New Roman CYR"/>
          <w:b/>
          <w:sz w:val="28"/>
        </w:rPr>
      </w:pPr>
      <w:r>
        <w:rPr>
          <w:b/>
          <w:sz w:val="28"/>
        </w:rPr>
        <w:t>2.4. Срок предоставления муниципальной услуги</w:t>
      </w:r>
    </w:p>
    <w:p w:rsidR="00271377" w:rsidRDefault="00271377" w:rsidP="000735BE">
      <w:pPr>
        <w:ind w:firstLine="709"/>
        <w:jc w:val="both"/>
        <w:rPr>
          <w:color w:val="00B050"/>
          <w:sz w:val="28"/>
        </w:rPr>
      </w:pPr>
      <w:r>
        <w:rPr>
          <w:sz w:val="28"/>
        </w:rPr>
        <w:t xml:space="preserve">2.4.1. Срок осуществления МФЦ административных действий по формированию, направлению межведомственных запросов и передаче комплекта документов, необходимых для организации газоснабжения </w:t>
      </w:r>
      <w:r>
        <w:rPr>
          <w:sz w:val="28"/>
          <w:szCs w:val="28"/>
        </w:rPr>
        <w:t>региональному оператору,</w:t>
      </w:r>
      <w:r>
        <w:rPr>
          <w:sz w:val="28"/>
        </w:rPr>
        <w:t xml:space="preserve"> определены в разделе 3 настоящего административного регламента и не может превышать 8 рабочих дней с момента поступления заявления в МФЦ.</w:t>
      </w:r>
    </w:p>
    <w:p w:rsidR="00271377" w:rsidRDefault="00271377" w:rsidP="000735BE">
      <w:pPr>
        <w:ind w:firstLine="709"/>
        <w:jc w:val="both"/>
        <w:rPr>
          <w:color w:val="000000"/>
          <w:sz w:val="28"/>
        </w:rPr>
      </w:pPr>
      <w:r>
        <w:rPr>
          <w:sz w:val="28"/>
        </w:rPr>
        <w:t>2.4.2. Срок осуществления мероприятий организации газоснабжения домовладений  в отношении домовладения, включенного в региональную программу газификации, утвержденную распоряжением Правительства Самарской области от 16.08.2022 № 470-р «Об утверждении региональной программы газификации жилищно-коммунального хозяйства, промышленных и иных организаций Самарской области на 2022 - 2031 годы и признании утратившим силу распоряжения Правительства Самарской области от 27.11.2020 № 589-р «Об утверждении региональной программы газификации жилищно-коммунального хозяйства, промышленных и иных организаций Самарской области на 2020 - 2024 годы и признании утратившим силу распоряжения Правительства Самарской области от 29.11.2019 № 1072-р                «Об утверждении региональной программы газификации жилищно-коммунального хозяйства, промышленных и иных организаций Самарской области на 2019 - 2023 годы и признании утратившими силу отдельных распоряжений Правительства Самарской области» (далее региональная программа газификации),  определяется региональной программой газификации.</w:t>
      </w:r>
    </w:p>
    <w:p w:rsidR="00271377" w:rsidRDefault="00271377" w:rsidP="000735BE">
      <w:pPr>
        <w:ind w:firstLine="709"/>
        <w:jc w:val="both"/>
        <w:rPr>
          <w:sz w:val="28"/>
        </w:rPr>
      </w:pPr>
      <w:r>
        <w:rPr>
          <w:sz w:val="28"/>
        </w:rPr>
        <w:lastRenderedPageBreak/>
        <w:t>2.4.3. Срок осуществления мероприятий по организации газоснабжения домовладений в отношении домовладения, которое отсутствует в региональной программе газификации, определяется с учетом положений федерального законодательства.</w:t>
      </w:r>
    </w:p>
    <w:p w:rsidR="00271377" w:rsidRDefault="00271377" w:rsidP="000735BE">
      <w:pPr>
        <w:spacing w:before="120" w:after="120" w:line="240" w:lineRule="exact"/>
        <w:ind w:firstLine="709"/>
        <w:jc w:val="both"/>
        <w:outlineLvl w:val="1"/>
        <w:rPr>
          <w:rFonts w:ascii="Times New Roman CYR" w:hAnsi="Times New Roman CYR"/>
          <w:b/>
          <w:sz w:val="28"/>
        </w:rPr>
      </w:pPr>
    </w:p>
    <w:p w:rsidR="00271377" w:rsidRDefault="00271377" w:rsidP="000735BE">
      <w:pPr>
        <w:spacing w:before="120" w:after="120" w:line="240" w:lineRule="exact"/>
        <w:ind w:firstLine="709"/>
        <w:jc w:val="center"/>
        <w:outlineLvl w:val="1"/>
        <w:rPr>
          <w:b/>
          <w:sz w:val="28"/>
        </w:rPr>
      </w:pPr>
      <w:r>
        <w:rPr>
          <w:b/>
          <w:sz w:val="28"/>
        </w:rPr>
        <w:t>2.5. Нормативные правовые акты, регулирующие предоставление муниципальной услуги</w:t>
      </w:r>
    </w:p>
    <w:p w:rsidR="00271377" w:rsidRDefault="00271377" w:rsidP="000735BE">
      <w:pPr>
        <w:ind w:firstLine="709"/>
        <w:jc w:val="both"/>
        <w:rPr>
          <w:strike/>
          <w:sz w:val="28"/>
        </w:rPr>
      </w:pPr>
      <w:r>
        <w:rPr>
          <w:sz w:val="28"/>
        </w:rPr>
        <w:t>Перечень нормативных правовых актов, регулирующих предоставление муниципальной услуги.</w:t>
      </w:r>
    </w:p>
    <w:p w:rsidR="00271377" w:rsidRDefault="00271377" w:rsidP="000735BE">
      <w:pPr>
        <w:ind w:firstLine="709"/>
        <w:jc w:val="both"/>
        <w:rPr>
          <w:sz w:val="28"/>
        </w:rPr>
      </w:pPr>
      <w:r>
        <w:rPr>
          <w:sz w:val="28"/>
        </w:rPr>
        <w:t>Федеральный закон от 27 июля 2010 № 210-ФЗ «Об организации предоставления государственных и муниципальных услуг»;</w:t>
      </w:r>
    </w:p>
    <w:p w:rsidR="00271377" w:rsidRDefault="00271377" w:rsidP="000735BE">
      <w:pPr>
        <w:ind w:firstLine="709"/>
        <w:jc w:val="both"/>
        <w:rPr>
          <w:sz w:val="28"/>
        </w:rPr>
      </w:pPr>
      <w:r>
        <w:rPr>
          <w:sz w:val="28"/>
        </w:rPr>
        <w:t>Постановление Правительства РФ от 13 сентября 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271377" w:rsidRDefault="00271377" w:rsidP="000735BE">
      <w:pPr>
        <w:ind w:firstLine="709"/>
        <w:jc w:val="both"/>
        <w:rPr>
          <w:sz w:val="28"/>
        </w:rPr>
      </w:pPr>
    </w:p>
    <w:p w:rsidR="00271377" w:rsidRDefault="00271377" w:rsidP="000735BE">
      <w:pPr>
        <w:spacing w:before="120" w:after="120" w:line="240" w:lineRule="exact"/>
        <w:ind w:firstLine="709"/>
        <w:jc w:val="center"/>
        <w:outlineLvl w:val="1"/>
        <w:rPr>
          <w:rFonts w:ascii="Times New Roman CYR" w:hAnsi="Times New Roman CYR"/>
          <w:b/>
          <w:color w:val="000000"/>
          <w:sz w:val="28"/>
        </w:rPr>
      </w:pPr>
      <w:r>
        <w:rPr>
          <w:b/>
          <w:sz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71377" w:rsidRDefault="00271377" w:rsidP="000735BE">
      <w:pPr>
        <w:ind w:firstLine="709"/>
        <w:jc w:val="both"/>
        <w:rPr>
          <w:sz w:val="28"/>
        </w:rPr>
      </w:pPr>
      <w:r>
        <w:rPr>
          <w:sz w:val="28"/>
        </w:rPr>
        <w:t>2.6.1. С целью предоставления муниципальной услуги заявитель (представитель заявителя) представляет в МФЦ:</w:t>
      </w:r>
    </w:p>
    <w:p w:rsidR="00271377" w:rsidRDefault="006C6012" w:rsidP="000735BE">
      <w:pPr>
        <w:ind w:firstLine="709"/>
        <w:jc w:val="both"/>
        <w:rPr>
          <w:sz w:val="28"/>
        </w:rPr>
      </w:pPr>
      <w:hyperlink r:id="rId9" w:history="1">
        <w:r w:rsidR="00271377">
          <w:rPr>
            <w:rStyle w:val="af"/>
          </w:rPr>
          <w:t>заявление</w:t>
        </w:r>
      </w:hyperlink>
      <w:r w:rsidR="00271377">
        <w:rPr>
          <w:sz w:val="28"/>
        </w:rPr>
        <w:t xml:space="preserve"> (заявку) по форме в соответствии с приложением №1 к административному регламенту (далее – заявление);</w:t>
      </w:r>
    </w:p>
    <w:p w:rsidR="00271377" w:rsidRDefault="00271377" w:rsidP="000735BE">
      <w:pPr>
        <w:ind w:firstLine="709"/>
        <w:jc w:val="both"/>
        <w:rPr>
          <w:sz w:val="28"/>
        </w:rPr>
      </w:pPr>
      <w:r>
        <w:rPr>
          <w:sz w:val="28"/>
        </w:rPr>
        <w:t>расчет максимального часового расхода газа, если планируемый максимальный часовой расход газа более 7 куб. метров (при его наличии);</w:t>
      </w:r>
    </w:p>
    <w:p w:rsidR="00271377" w:rsidRDefault="00271377" w:rsidP="000735BE">
      <w:pPr>
        <w:ind w:firstLine="709"/>
        <w:jc w:val="both"/>
        <w:rPr>
          <w:sz w:val="28"/>
        </w:rPr>
      </w:pPr>
      <w:r>
        <w:rPr>
          <w:sz w:val="28"/>
        </w:rPr>
        <w:t>2.6.2. В случае если право собственности заявителя на домовладение</w:t>
      </w:r>
      <w:r>
        <w:rPr>
          <w:sz w:val="28"/>
        </w:rPr>
        <w:br/>
        <w:t>не зарегистрировано в Едином государственном реестре недвижимости (далее– ЕГРН), также заявителем предоставляется правоустанавливающий документ на домовладение (объект индивидуального жилищного строительства или часть жилого дома блокированной застройки;</w:t>
      </w:r>
    </w:p>
    <w:p w:rsidR="00271377" w:rsidRDefault="00271377" w:rsidP="000735BE">
      <w:pPr>
        <w:ind w:firstLine="709"/>
        <w:jc w:val="both"/>
        <w:rPr>
          <w:sz w:val="28"/>
        </w:rPr>
      </w:pPr>
      <w:r>
        <w:rPr>
          <w:sz w:val="28"/>
        </w:rPr>
        <w:t>В случае если право собственности заявителя на земельный участок не зарегистрировано в ЕГРН, также заявителем предоставляется правоустанавливающий документ на земельный участок, на котором расположено домовладение.</w:t>
      </w:r>
    </w:p>
    <w:p w:rsidR="00271377" w:rsidRDefault="00271377" w:rsidP="000735BE">
      <w:pPr>
        <w:ind w:firstLine="709"/>
        <w:jc w:val="both"/>
        <w:rPr>
          <w:sz w:val="28"/>
        </w:rPr>
      </w:pPr>
      <w:r>
        <w:rPr>
          <w:sz w:val="28"/>
        </w:rPr>
        <w:t xml:space="preserve">2.6.3. При обращении за предоставлением муниципальной услуги непосредственно в МФЦ заявитель, представитель заявителя предъявляют документ, удостоверяющий личность. </w:t>
      </w:r>
    </w:p>
    <w:p w:rsidR="00271377" w:rsidRDefault="00271377" w:rsidP="000735BE">
      <w:pPr>
        <w:pStyle w:val="a4"/>
        <w:spacing w:after="0"/>
        <w:ind w:firstLine="709"/>
        <w:contextualSpacing/>
        <w:jc w:val="both"/>
        <w:rPr>
          <w:sz w:val="28"/>
        </w:rPr>
      </w:pPr>
      <w:r>
        <w:rPr>
          <w:sz w:val="28"/>
        </w:rPr>
        <w:t xml:space="preserve">2.6.4. В случае направления заявления посредством регионального портала сведения из документа, удостоверяющего личность заявителя,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Pr>
          <w:sz w:val="28"/>
        </w:rPr>
        <w:lastRenderedPageBreak/>
        <w:t>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71377" w:rsidRDefault="00271377" w:rsidP="000735BE">
      <w:pPr>
        <w:ind w:firstLine="709"/>
        <w:jc w:val="both"/>
        <w:rPr>
          <w:sz w:val="28"/>
        </w:rPr>
      </w:pPr>
      <w:r>
        <w:rPr>
          <w:sz w:val="28"/>
        </w:rPr>
        <w:t>2.6.5.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rsidR="00271377" w:rsidRDefault="00271377" w:rsidP="000735BE">
      <w:pPr>
        <w:spacing w:before="120" w:after="120" w:line="240" w:lineRule="exact"/>
        <w:outlineLvl w:val="1"/>
        <w:rPr>
          <w:b/>
          <w:sz w:val="28"/>
        </w:rPr>
      </w:pPr>
    </w:p>
    <w:p w:rsidR="00271377" w:rsidRDefault="00271377" w:rsidP="000735BE">
      <w:pPr>
        <w:spacing w:before="120" w:after="120" w:line="240" w:lineRule="exact"/>
        <w:jc w:val="center"/>
        <w:outlineLvl w:val="1"/>
        <w:rPr>
          <w:rFonts w:ascii="Times New Roman CYR" w:hAnsi="Times New Roman CYR"/>
          <w:b/>
          <w:sz w:val="28"/>
        </w:rPr>
      </w:pPr>
      <w:r>
        <w:rPr>
          <w:b/>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271377" w:rsidRDefault="00271377" w:rsidP="000735BE">
      <w:pPr>
        <w:ind w:firstLine="709"/>
        <w:jc w:val="both"/>
        <w:rPr>
          <w:sz w:val="28"/>
        </w:rPr>
      </w:pPr>
      <w:r>
        <w:rPr>
          <w:sz w:val="28"/>
        </w:rPr>
        <w:t>2.7.1. Документы, которые запрашиваются МФЦ посредством информационного межведомственного взаимодействия (при наличии технической возможности) в случае, если заявитель не представил указанные документы по собственной инициативе:</w:t>
      </w:r>
    </w:p>
    <w:p w:rsidR="00271377" w:rsidRDefault="00271377" w:rsidP="000735BE">
      <w:pPr>
        <w:ind w:firstLine="709"/>
        <w:jc w:val="both"/>
        <w:rPr>
          <w:color w:val="000000"/>
          <w:sz w:val="28"/>
        </w:rPr>
      </w:pPr>
      <w:r>
        <w:rPr>
          <w:sz w:val="28"/>
        </w:rPr>
        <w:t xml:space="preserve">выписка из ЕГРН об основных характеристиках и зарегистрированных правах на объект недвижимости (домовладение и земельный участок) содержащую информацию о плане земельного участка и координатах поворотных точек Х и </w:t>
      </w:r>
      <w:r>
        <w:rPr>
          <w:sz w:val="28"/>
          <w:lang w:val="en-US"/>
        </w:rPr>
        <w:t>Y</w:t>
      </w:r>
      <w:r>
        <w:rPr>
          <w:sz w:val="28"/>
        </w:rPr>
        <w:t>;</w:t>
      </w:r>
    </w:p>
    <w:p w:rsidR="00271377" w:rsidRDefault="00271377" w:rsidP="000735BE">
      <w:pPr>
        <w:ind w:firstLine="709"/>
        <w:jc w:val="both"/>
        <w:rPr>
          <w:sz w:val="28"/>
        </w:rPr>
      </w:pPr>
      <w:r>
        <w:rPr>
          <w:sz w:val="28"/>
        </w:rPr>
        <w:t>сведения о регистрации заявителя в системе индивидуального (персонифицированного) учета;</w:t>
      </w:r>
    </w:p>
    <w:p w:rsidR="00271377" w:rsidRDefault="00271377" w:rsidP="000735BE">
      <w:pPr>
        <w:ind w:firstLine="709"/>
        <w:jc w:val="both"/>
        <w:rPr>
          <w:sz w:val="28"/>
        </w:rPr>
      </w:pPr>
      <w:r>
        <w:rPr>
          <w:sz w:val="28"/>
        </w:rPr>
        <w:t>идентификационный номер налогоплательщика;</w:t>
      </w:r>
    </w:p>
    <w:p w:rsidR="00271377" w:rsidRDefault="00271377" w:rsidP="000735BE">
      <w:pPr>
        <w:ind w:firstLine="709"/>
        <w:jc w:val="both"/>
        <w:rPr>
          <w:sz w:val="28"/>
        </w:rPr>
      </w:pPr>
      <w:r>
        <w:rPr>
          <w:sz w:val="28"/>
        </w:rPr>
        <w:t>сведения о включении населенного пункта в региональную программу газификации (при наличии технической возможности);</w:t>
      </w:r>
    </w:p>
    <w:p w:rsidR="00271377" w:rsidRDefault="00271377" w:rsidP="000735BE">
      <w:pPr>
        <w:ind w:firstLine="709"/>
        <w:jc w:val="both"/>
        <w:rPr>
          <w:sz w:val="28"/>
        </w:rPr>
      </w:pPr>
      <w:r>
        <w:rPr>
          <w:sz w:val="28"/>
        </w:rPr>
        <w:t>сведения о мероприятиях, предусмотренных программами газификации, в том числе потенциальных мероприятиях (при наличии технической возможности);</w:t>
      </w:r>
    </w:p>
    <w:p w:rsidR="00271377" w:rsidRDefault="00271377" w:rsidP="000735BE">
      <w:pPr>
        <w:ind w:firstLine="709"/>
        <w:jc w:val="both"/>
        <w:rPr>
          <w:sz w:val="28"/>
        </w:rPr>
      </w:pPr>
      <w:r>
        <w:rPr>
          <w:sz w:val="28"/>
        </w:rPr>
        <w:t>сведения о проведенных контрольных мероприятиях по вопросам газификации муниципальных образований (при наличии технической возможности);</w:t>
      </w:r>
    </w:p>
    <w:p w:rsidR="00271377" w:rsidRDefault="00271377" w:rsidP="000735BE">
      <w:pPr>
        <w:ind w:firstLine="709"/>
        <w:jc w:val="both"/>
        <w:rPr>
          <w:sz w:val="28"/>
        </w:rPr>
      </w:pPr>
      <w:r>
        <w:rPr>
          <w:sz w:val="28"/>
        </w:rPr>
        <w:t>сведения о возможности предоставления льгот (мер социальной поддержки) заявителю в соответствии с законодательством Российской Федерации (при наличии технической возможности).</w:t>
      </w:r>
    </w:p>
    <w:p w:rsidR="00271377" w:rsidRDefault="00271377" w:rsidP="000735BE">
      <w:pPr>
        <w:ind w:firstLine="709"/>
        <w:jc w:val="both"/>
        <w:rPr>
          <w:color w:val="000000"/>
          <w:sz w:val="28"/>
        </w:rPr>
      </w:pPr>
      <w:r>
        <w:rPr>
          <w:sz w:val="28"/>
        </w:rPr>
        <w:t>2.7.2. Непредставление заявителем документов, находящихся в распоряжении государственных органов, органов местного самоуправления и иных органов, а также организаций, подведомственных указанным органам, не является основанием для отказа в предоставлении муниципальной услуги.</w:t>
      </w:r>
    </w:p>
    <w:p w:rsidR="00271377" w:rsidRDefault="00271377" w:rsidP="000735BE">
      <w:pPr>
        <w:ind w:firstLine="709"/>
        <w:jc w:val="both"/>
        <w:rPr>
          <w:sz w:val="28"/>
        </w:rPr>
      </w:pPr>
    </w:p>
    <w:p w:rsidR="00271377" w:rsidRDefault="00271377" w:rsidP="000735BE">
      <w:pPr>
        <w:spacing w:before="120" w:after="120" w:line="240" w:lineRule="exact"/>
        <w:jc w:val="center"/>
        <w:outlineLvl w:val="1"/>
        <w:rPr>
          <w:rFonts w:ascii="Times New Roman CYR" w:hAnsi="Times New Roman CYR"/>
          <w:b/>
          <w:sz w:val="28"/>
        </w:rPr>
      </w:pPr>
      <w:r>
        <w:rPr>
          <w:b/>
          <w:sz w:val="28"/>
        </w:rPr>
        <w:t>2.8. Указание на запрет требовать от заявителя</w:t>
      </w:r>
    </w:p>
    <w:p w:rsidR="00271377" w:rsidRDefault="00271377" w:rsidP="000735BE">
      <w:pPr>
        <w:ind w:firstLine="709"/>
        <w:jc w:val="both"/>
        <w:rPr>
          <w:sz w:val="28"/>
        </w:rPr>
      </w:pPr>
      <w:r>
        <w:rPr>
          <w:sz w:val="28"/>
        </w:rPr>
        <w:t>2.8.1. Запрещено требовать от заявителя:</w:t>
      </w:r>
    </w:p>
    <w:p w:rsidR="00271377" w:rsidRDefault="00271377" w:rsidP="000735BE">
      <w:pPr>
        <w:ind w:firstLine="709"/>
        <w:jc w:val="both"/>
        <w:rPr>
          <w:sz w:val="28"/>
        </w:rPr>
      </w:pPr>
      <w:r>
        <w:rPr>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Pr>
          <w:sz w:val="28"/>
        </w:rPr>
        <w:lastRenderedPageBreak/>
        <w:t>правовыми актами, регулирующими отношения, возникающие в связи с предоставлением муниципальной услуги;</w:t>
      </w:r>
    </w:p>
    <w:p w:rsidR="00271377" w:rsidRDefault="00271377" w:rsidP="000735BE">
      <w:pPr>
        <w:ind w:firstLine="709"/>
        <w:jc w:val="both"/>
        <w:rPr>
          <w:sz w:val="28"/>
        </w:rPr>
      </w:pPr>
      <w:r>
        <w:rPr>
          <w:sz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271377" w:rsidRDefault="00271377" w:rsidP="000735BE">
      <w:pPr>
        <w:ind w:firstLine="709"/>
        <w:jc w:val="both"/>
        <w:rPr>
          <w:sz w:val="28"/>
        </w:rPr>
      </w:pPr>
      <w:r>
        <w:rPr>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f"/>
            <w:color w:val="000000"/>
          </w:rPr>
          <w:t>пунктом 4 части 1 статьи 7</w:t>
        </w:r>
      </w:hyperlink>
      <w:r>
        <w:rPr>
          <w:sz w:val="28"/>
        </w:rPr>
        <w:t xml:space="preserve"> Федерального закона № 210-ФЗ:</w:t>
      </w:r>
    </w:p>
    <w:p w:rsidR="00271377" w:rsidRDefault="00271377" w:rsidP="000735BE">
      <w:pPr>
        <w:ind w:firstLine="709"/>
        <w:jc w:val="both"/>
        <w:rPr>
          <w:sz w:val="28"/>
        </w:rPr>
      </w:pPr>
      <w:r>
        <w:rPr>
          <w:sz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Pr>
            <w:rStyle w:val="af"/>
            <w:color w:val="000000"/>
          </w:rPr>
          <w:t>пунктом 7.2 части 1 статьи 16</w:t>
        </w:r>
      </w:hyperlink>
      <w:r>
        <w:rPr>
          <w:sz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1377" w:rsidRDefault="00271377" w:rsidP="000735BE">
      <w:pPr>
        <w:ind w:firstLine="709"/>
        <w:jc w:val="both"/>
        <w:rPr>
          <w:sz w:val="28"/>
        </w:rPr>
      </w:pPr>
      <w:r>
        <w:rPr>
          <w:sz w:val="28"/>
        </w:rPr>
        <w:t>2.8.2. Запрещены следующие действия:</w:t>
      </w:r>
    </w:p>
    <w:p w:rsidR="00271377" w:rsidRDefault="00271377" w:rsidP="000735BE">
      <w:pPr>
        <w:ind w:firstLine="709"/>
        <w:jc w:val="both"/>
        <w:rPr>
          <w:sz w:val="28"/>
        </w:rPr>
      </w:pPr>
      <w:r>
        <w:rPr>
          <w:sz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1377" w:rsidRDefault="00271377" w:rsidP="000735BE">
      <w:pPr>
        <w:ind w:firstLine="709"/>
        <w:jc w:val="both"/>
        <w:rPr>
          <w:sz w:val="28"/>
        </w:rPr>
      </w:pPr>
      <w:r>
        <w:rPr>
          <w:sz w:val="28"/>
        </w:rPr>
        <w:t>определение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1377" w:rsidRPr="00B3539D" w:rsidRDefault="00271377" w:rsidP="00B3539D">
      <w:pPr>
        <w:ind w:firstLine="709"/>
        <w:jc w:val="both"/>
        <w:rPr>
          <w:sz w:val="28"/>
        </w:rPr>
      </w:pPr>
      <w:r>
        <w:rPr>
          <w:sz w:val="28"/>
        </w:rPr>
        <w:t>выявление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1377" w:rsidRDefault="00271377" w:rsidP="000735BE">
      <w:pPr>
        <w:pStyle w:val="msonormalcxspmiddle"/>
        <w:widowControl w:val="0"/>
        <w:autoSpaceDE w:val="0"/>
        <w:autoSpaceDN w:val="0"/>
        <w:adjustRightInd w:val="0"/>
        <w:jc w:val="center"/>
        <w:outlineLvl w:val="1"/>
        <w:rPr>
          <w:b/>
          <w:strike/>
          <w:sz w:val="28"/>
          <w:szCs w:val="28"/>
        </w:rPr>
      </w:pPr>
      <w:r>
        <w:rPr>
          <w:b/>
          <w:sz w:val="28"/>
          <w:szCs w:val="28"/>
        </w:rPr>
        <w:t xml:space="preserve">2.9. Исчерпывающий перечень оснований для передачи документов заявителя в Комиссию </w:t>
      </w:r>
    </w:p>
    <w:p w:rsidR="00271377" w:rsidRDefault="00271377" w:rsidP="000735BE">
      <w:pPr>
        <w:pStyle w:val="msonormalcxspmiddle"/>
        <w:widowControl w:val="0"/>
        <w:ind w:firstLine="709"/>
        <w:jc w:val="both"/>
        <w:rPr>
          <w:sz w:val="28"/>
          <w:szCs w:val="28"/>
        </w:rPr>
      </w:pPr>
      <w:r>
        <w:rPr>
          <w:sz w:val="28"/>
          <w:szCs w:val="28"/>
        </w:rPr>
        <w:t xml:space="preserve">2.9.1. Основаниями для передачи документов заявителя в Комиссию для организации сопровождения заявок, необходимых для предоставления муниципальной услуги, являются непредставление заявителем необходимого </w:t>
      </w:r>
      <w:r>
        <w:rPr>
          <w:sz w:val="28"/>
          <w:szCs w:val="28"/>
        </w:rPr>
        <w:lastRenderedPageBreak/>
        <w:t>пакета документов, указанных в пункте 2.6 настоящего регламента, а также невозможность получения документов, предусмотренных пунктом 2.7.1 в иных органах и организациях в результате межведомственного взаимодействия;</w:t>
      </w:r>
    </w:p>
    <w:p w:rsidR="00271377" w:rsidRPr="00B3539D" w:rsidRDefault="00271377" w:rsidP="00B3539D">
      <w:pPr>
        <w:pStyle w:val="msonormalcxspmiddle"/>
        <w:widowControl w:val="0"/>
        <w:ind w:firstLine="709"/>
        <w:jc w:val="both"/>
        <w:rPr>
          <w:sz w:val="28"/>
          <w:szCs w:val="28"/>
        </w:rPr>
      </w:pPr>
      <w:r w:rsidRPr="00B3539D">
        <w:rPr>
          <w:sz w:val="28"/>
          <w:szCs w:val="28"/>
        </w:rPr>
        <w:t xml:space="preserve">2.9.2. </w:t>
      </w:r>
      <w:r w:rsidRPr="00B3539D">
        <w:rPr>
          <w:bCs/>
          <w:sz w:val="28"/>
          <w:szCs w:val="28"/>
        </w:rPr>
        <w:t xml:space="preserve">Передача документов заявителя в Комиссию для организации сопровождения заявок на оказание муниципальной услуги и </w:t>
      </w:r>
      <w:r w:rsidRPr="00B3539D">
        <w:rPr>
          <w:sz w:val="28"/>
          <w:szCs w:val="28"/>
        </w:rPr>
        <w:t>оказания содействия в сборе (оформлении) недостающих документов, не препятствует повторному обращению заявителя (представителя заявителя) за предоставлением муниципальной услуги.</w:t>
      </w:r>
    </w:p>
    <w:p w:rsidR="00271377" w:rsidRDefault="00271377" w:rsidP="000735BE">
      <w:pPr>
        <w:spacing w:before="120" w:after="120" w:line="240" w:lineRule="exact"/>
        <w:jc w:val="center"/>
        <w:outlineLvl w:val="1"/>
        <w:rPr>
          <w:rFonts w:ascii="Times New Roman CYR" w:hAnsi="Times New Roman CYR"/>
          <w:b/>
          <w:sz w:val="28"/>
        </w:rPr>
      </w:pPr>
      <w:r>
        <w:rPr>
          <w:b/>
          <w:sz w:val="28"/>
        </w:rPr>
        <w:t>2.10. Исчерпывающий перечень оснований для приостановления или отказа в предоставлении муниципальной услуги</w:t>
      </w:r>
    </w:p>
    <w:p w:rsidR="00271377" w:rsidRDefault="00271377" w:rsidP="000735BE">
      <w:pPr>
        <w:ind w:firstLine="709"/>
        <w:jc w:val="both"/>
        <w:rPr>
          <w:sz w:val="28"/>
        </w:rPr>
      </w:pPr>
      <w:r>
        <w:rPr>
          <w:sz w:val="28"/>
        </w:rPr>
        <w:t>2.10.1. Основания для приостановления предоставления муниципальной услуги отсутствуют.</w:t>
      </w:r>
    </w:p>
    <w:p w:rsidR="00271377" w:rsidRDefault="00271377" w:rsidP="000735BE">
      <w:pPr>
        <w:ind w:firstLine="709"/>
        <w:jc w:val="both"/>
        <w:rPr>
          <w:sz w:val="28"/>
        </w:rPr>
      </w:pPr>
      <w:r>
        <w:rPr>
          <w:sz w:val="28"/>
        </w:rPr>
        <w:t>2.10.2. Основания для отказа в предоставлении муниципальной услуги отсутствуют.</w:t>
      </w:r>
    </w:p>
    <w:p w:rsidR="00271377" w:rsidRDefault="00271377" w:rsidP="00B3539D">
      <w:pPr>
        <w:jc w:val="both"/>
        <w:rPr>
          <w:sz w:val="28"/>
        </w:rPr>
      </w:pPr>
    </w:p>
    <w:p w:rsidR="00271377" w:rsidRDefault="00271377" w:rsidP="000735BE">
      <w:pPr>
        <w:spacing w:before="120" w:after="120" w:line="240" w:lineRule="exact"/>
        <w:jc w:val="center"/>
        <w:outlineLvl w:val="1"/>
        <w:rPr>
          <w:rFonts w:ascii="Times New Roman CYR" w:hAnsi="Times New Roman CYR"/>
          <w:sz w:val="28"/>
        </w:rPr>
      </w:pPr>
      <w:r>
        <w:rPr>
          <w:b/>
          <w:sz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71377" w:rsidRDefault="00271377" w:rsidP="000735BE">
      <w:pPr>
        <w:ind w:firstLine="709"/>
        <w:jc w:val="both"/>
        <w:rPr>
          <w:sz w:val="28"/>
        </w:rPr>
      </w:pPr>
      <w:r>
        <w:rPr>
          <w:sz w:val="28"/>
        </w:rPr>
        <w:t>Услуги, которые являются необходимыми и обязательными для предоставления муниципальной услуги, отсутствуют.</w:t>
      </w:r>
    </w:p>
    <w:p w:rsidR="00271377" w:rsidRDefault="00271377" w:rsidP="000735BE">
      <w:pPr>
        <w:ind w:firstLine="709"/>
        <w:jc w:val="both"/>
        <w:rPr>
          <w:sz w:val="28"/>
        </w:rPr>
      </w:pPr>
    </w:p>
    <w:p w:rsidR="00271377" w:rsidRDefault="00271377" w:rsidP="000735BE">
      <w:pPr>
        <w:spacing w:before="120" w:after="120" w:line="240" w:lineRule="exact"/>
        <w:jc w:val="center"/>
        <w:outlineLvl w:val="1"/>
        <w:rPr>
          <w:rFonts w:ascii="Times New Roman CYR" w:hAnsi="Times New Roman CYR"/>
          <w:b/>
          <w:sz w:val="28"/>
        </w:rPr>
      </w:pPr>
      <w:r>
        <w:rPr>
          <w:b/>
          <w:sz w:val="28"/>
        </w:rPr>
        <w:t>2.12. Порядок, размер и основания взимания государственной пошлины и иной платы, взимаемой за предоставление муниципальной услуги</w:t>
      </w:r>
    </w:p>
    <w:p w:rsidR="00271377" w:rsidRDefault="00271377" w:rsidP="000735BE">
      <w:pPr>
        <w:ind w:firstLine="709"/>
        <w:jc w:val="both"/>
        <w:rPr>
          <w:sz w:val="28"/>
        </w:rPr>
      </w:pPr>
      <w:r>
        <w:rPr>
          <w:sz w:val="28"/>
        </w:rPr>
        <w:t>Муниципальная услуга предоставляется бесплатно.</w:t>
      </w:r>
    </w:p>
    <w:p w:rsidR="00271377" w:rsidRDefault="00271377" w:rsidP="000735BE">
      <w:pPr>
        <w:ind w:firstLine="709"/>
        <w:jc w:val="both"/>
        <w:rPr>
          <w:sz w:val="28"/>
        </w:rPr>
      </w:pPr>
    </w:p>
    <w:p w:rsidR="00271377" w:rsidRDefault="00271377" w:rsidP="000735BE">
      <w:pPr>
        <w:spacing w:before="120" w:after="120" w:line="240" w:lineRule="exact"/>
        <w:jc w:val="center"/>
        <w:outlineLvl w:val="1"/>
        <w:rPr>
          <w:rFonts w:ascii="Times New Roman CYR" w:hAnsi="Times New Roman CYR"/>
          <w:b/>
          <w:sz w:val="28"/>
        </w:rPr>
      </w:pPr>
      <w:r>
        <w:rPr>
          <w:b/>
          <w:sz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71377" w:rsidRDefault="00271377" w:rsidP="000735BE">
      <w:pPr>
        <w:ind w:firstLine="709"/>
        <w:jc w:val="both"/>
        <w:rPr>
          <w:sz w:val="28"/>
        </w:rPr>
      </w:pPr>
      <w:r>
        <w:rPr>
          <w:sz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271377" w:rsidRDefault="00271377" w:rsidP="000735BE">
      <w:pPr>
        <w:ind w:firstLine="709"/>
        <w:jc w:val="both"/>
        <w:rPr>
          <w:sz w:val="28"/>
        </w:rPr>
      </w:pPr>
    </w:p>
    <w:p w:rsidR="00271377" w:rsidRDefault="00271377" w:rsidP="000735BE">
      <w:pPr>
        <w:spacing w:before="120" w:after="120" w:line="240" w:lineRule="exact"/>
        <w:jc w:val="center"/>
        <w:outlineLvl w:val="1"/>
        <w:rPr>
          <w:rFonts w:ascii="Times New Roman CYR" w:hAnsi="Times New Roman CYR"/>
          <w:b/>
          <w:sz w:val="28"/>
        </w:rPr>
      </w:pPr>
      <w:r>
        <w:rPr>
          <w:b/>
          <w:sz w:val="28"/>
        </w:rPr>
        <w:t>2.14.</w:t>
      </w:r>
      <w:r>
        <w:rPr>
          <w:sz w:val="28"/>
        </w:rPr>
        <w:t xml:space="preserve"> </w:t>
      </w:r>
      <w:r>
        <w:rPr>
          <w:b/>
          <w:sz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71377" w:rsidRDefault="00271377" w:rsidP="000735BE">
      <w:pPr>
        <w:ind w:firstLine="709"/>
        <w:jc w:val="both"/>
        <w:rPr>
          <w:sz w:val="28"/>
        </w:rPr>
      </w:pPr>
      <w:r>
        <w:rPr>
          <w:sz w:val="2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271377" w:rsidRDefault="00271377" w:rsidP="000735BE">
      <w:pPr>
        <w:ind w:firstLine="709"/>
        <w:jc w:val="both"/>
        <w:rPr>
          <w:sz w:val="28"/>
        </w:rPr>
      </w:pPr>
    </w:p>
    <w:p w:rsidR="00271377" w:rsidRDefault="00271377" w:rsidP="000735BE">
      <w:pPr>
        <w:spacing w:before="120" w:after="120" w:line="240" w:lineRule="exact"/>
        <w:jc w:val="center"/>
        <w:outlineLvl w:val="1"/>
        <w:rPr>
          <w:rFonts w:ascii="Times New Roman CYR" w:hAnsi="Times New Roman CYR"/>
          <w:b/>
          <w:sz w:val="28"/>
        </w:rPr>
      </w:pPr>
      <w:r>
        <w:rPr>
          <w:b/>
          <w:sz w:val="28"/>
        </w:rPr>
        <w:t xml:space="preserve">2.15. Срок и порядок регистрации запроса заявителя о предоставлении муниципальной услуги и услуги, предоставляемой организацией, </w:t>
      </w:r>
      <w:r>
        <w:rPr>
          <w:b/>
          <w:sz w:val="28"/>
        </w:rPr>
        <w:lastRenderedPageBreak/>
        <w:t>участвующей в предоставлении муниципальной услуги, в том числе в электронной форме</w:t>
      </w:r>
    </w:p>
    <w:p w:rsidR="00271377" w:rsidRDefault="00271377" w:rsidP="000735BE">
      <w:pPr>
        <w:pStyle w:val="msonormalcxspmiddle"/>
        <w:spacing w:line="320" w:lineRule="atLeast"/>
        <w:ind w:firstLine="708"/>
        <w:jc w:val="both"/>
        <w:rPr>
          <w:strike/>
          <w:sz w:val="28"/>
          <w:szCs w:val="20"/>
        </w:rPr>
      </w:pPr>
      <w:r>
        <w:rPr>
          <w:sz w:val="28"/>
          <w:szCs w:val="20"/>
        </w:rPr>
        <w:t>Заявление о предоставлении муниципальной услуги, в том числе поступившее в электронной форме с использованием регионального портала</w:t>
      </w:r>
      <w:r>
        <w:rPr>
          <w:rStyle w:val="af2"/>
          <w:sz w:val="28"/>
          <w:szCs w:val="20"/>
        </w:rPr>
        <w:footnoteReference w:id="2"/>
      </w:r>
      <w:r>
        <w:rPr>
          <w:sz w:val="28"/>
          <w:szCs w:val="20"/>
        </w:rPr>
        <w:t>, регистрируется в первый рабочий день, следующий за днем его поступления в МФЦ.</w:t>
      </w:r>
    </w:p>
    <w:p w:rsidR="00271377" w:rsidRDefault="00271377" w:rsidP="00B3539D">
      <w:pPr>
        <w:pStyle w:val="msonormalcxspmiddle"/>
        <w:spacing w:line="320" w:lineRule="atLeast"/>
        <w:ind w:firstLine="708"/>
        <w:jc w:val="both"/>
        <w:rPr>
          <w:sz w:val="28"/>
          <w:szCs w:val="20"/>
        </w:rPr>
      </w:pPr>
      <w:r>
        <w:rPr>
          <w:sz w:val="28"/>
          <w:szCs w:val="20"/>
        </w:rPr>
        <w:t>Заявление, поступившее в нерабочее время, регистрируется МФЦ в первый рабочий день, следующий за днем его получения.</w:t>
      </w:r>
    </w:p>
    <w:p w:rsidR="00271377" w:rsidRDefault="00271377" w:rsidP="000735BE">
      <w:pPr>
        <w:spacing w:before="120" w:after="120" w:line="240" w:lineRule="exact"/>
        <w:jc w:val="center"/>
        <w:outlineLvl w:val="1"/>
        <w:rPr>
          <w:b/>
          <w:sz w:val="28"/>
          <w:szCs w:val="20"/>
        </w:rPr>
      </w:pPr>
      <w:r>
        <w:rPr>
          <w:b/>
          <w:sz w:val="28"/>
        </w:rPr>
        <w:t>2.16.</w:t>
      </w:r>
      <w:r>
        <w:rPr>
          <w:b/>
          <w:sz w:val="28"/>
        </w:rPr>
        <w:tab/>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71377" w:rsidRDefault="00271377" w:rsidP="000735BE">
      <w:pPr>
        <w:ind w:firstLine="709"/>
        <w:jc w:val="both"/>
        <w:rPr>
          <w:sz w:val="28"/>
        </w:rPr>
      </w:pPr>
      <w:r>
        <w:rPr>
          <w:sz w:val="28"/>
        </w:rPr>
        <w:t>Места, предназначенные для ознакомления заявителей с информационными материалами,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271377" w:rsidRDefault="00271377" w:rsidP="000735BE">
      <w:pPr>
        <w:ind w:firstLine="709"/>
        <w:jc w:val="both"/>
        <w:rPr>
          <w:sz w:val="28"/>
        </w:rPr>
      </w:pPr>
      <w:r>
        <w:rPr>
          <w:sz w:val="2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271377" w:rsidRDefault="00271377" w:rsidP="000735BE">
      <w:pPr>
        <w:ind w:firstLine="709"/>
        <w:jc w:val="both"/>
        <w:rPr>
          <w:sz w:val="28"/>
        </w:rPr>
      </w:pPr>
      <w:r>
        <w:rPr>
          <w:sz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271377" w:rsidRDefault="00271377" w:rsidP="000735BE">
      <w:pPr>
        <w:ind w:firstLine="709"/>
        <w:jc w:val="both"/>
        <w:rPr>
          <w:sz w:val="28"/>
        </w:rPr>
      </w:pPr>
      <w:r>
        <w:rPr>
          <w:sz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271377" w:rsidRDefault="00271377" w:rsidP="000735BE">
      <w:pPr>
        <w:ind w:firstLine="709"/>
        <w:jc w:val="both"/>
        <w:rPr>
          <w:sz w:val="28"/>
        </w:rPr>
      </w:pPr>
      <w:r>
        <w:rPr>
          <w:sz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271377" w:rsidRDefault="00271377" w:rsidP="000735BE">
      <w:pPr>
        <w:ind w:firstLine="709"/>
        <w:jc w:val="both"/>
        <w:rPr>
          <w:sz w:val="28"/>
        </w:rPr>
      </w:pPr>
      <w:r>
        <w:rPr>
          <w:sz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271377" w:rsidRDefault="00271377" w:rsidP="000735BE">
      <w:pPr>
        <w:ind w:firstLine="709"/>
        <w:jc w:val="both"/>
        <w:rPr>
          <w:sz w:val="28"/>
        </w:rPr>
      </w:pPr>
      <w:r>
        <w:rPr>
          <w:sz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271377" w:rsidRDefault="00271377" w:rsidP="000735BE">
      <w:pPr>
        <w:ind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271377" w:rsidRDefault="00271377" w:rsidP="000735BE">
      <w:pPr>
        <w:ind w:firstLine="709"/>
        <w:jc w:val="both"/>
        <w:rPr>
          <w:sz w:val="28"/>
        </w:rPr>
      </w:pPr>
      <w:r>
        <w:rPr>
          <w:sz w:val="28"/>
        </w:rPr>
        <w:lastRenderedPageBreak/>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1377" w:rsidRDefault="00271377" w:rsidP="000735BE">
      <w:pPr>
        <w:ind w:firstLine="709"/>
        <w:jc w:val="both"/>
        <w:rPr>
          <w:sz w:val="28"/>
        </w:rPr>
      </w:pPr>
      <w:r>
        <w:rPr>
          <w:sz w:val="28"/>
        </w:rPr>
        <w:t>сопровождение инвалидов, имеющих стойкие расстройства функции зрения и самостоятельного передвижения;</w:t>
      </w:r>
    </w:p>
    <w:p w:rsidR="00271377" w:rsidRDefault="00271377" w:rsidP="000735BE">
      <w:pPr>
        <w:ind w:firstLine="709"/>
        <w:jc w:val="both"/>
        <w:rPr>
          <w:sz w:val="28"/>
        </w:rPr>
      </w:pPr>
      <w:r>
        <w:rPr>
          <w:sz w:val="28"/>
        </w:rPr>
        <w:t>допуск сурдопереводчика и тифлосурдопереводчика;</w:t>
      </w:r>
    </w:p>
    <w:p w:rsidR="00271377" w:rsidRDefault="00271377" w:rsidP="000735BE">
      <w:pPr>
        <w:ind w:firstLine="709"/>
        <w:jc w:val="both"/>
        <w:rPr>
          <w:sz w:val="28"/>
        </w:rPr>
      </w:pPr>
      <w:r>
        <w:rPr>
          <w:sz w:val="28"/>
        </w:rPr>
        <w:t>допуск собаки-проводника на объекты (здания, помещения), в которых предоставляется муниципальная услуга;</w:t>
      </w:r>
    </w:p>
    <w:p w:rsidR="00271377" w:rsidRDefault="00271377" w:rsidP="000735BE">
      <w:pPr>
        <w:ind w:firstLine="709"/>
        <w:jc w:val="both"/>
        <w:rPr>
          <w:sz w:val="28"/>
        </w:rPr>
      </w:pPr>
      <w:r>
        <w:rPr>
          <w:sz w:val="28"/>
        </w:rPr>
        <w:t>оказание помощи в преодолении барьеров, мешающих получению муниципальной услуги наравне с другими лицами.</w:t>
      </w:r>
    </w:p>
    <w:p w:rsidR="00271377" w:rsidRDefault="00271377" w:rsidP="000735BE">
      <w:pPr>
        <w:ind w:firstLine="709"/>
        <w:jc w:val="both"/>
        <w:rPr>
          <w:rFonts w:ascii="Times New Roman CYR" w:hAnsi="Times New Roman CYR"/>
          <w:b/>
          <w:sz w:val="28"/>
        </w:rPr>
      </w:pPr>
    </w:p>
    <w:p w:rsidR="00271377" w:rsidRPr="00B3539D" w:rsidRDefault="00271377" w:rsidP="00B3539D">
      <w:pPr>
        <w:pStyle w:val="msonormalcxspmiddle"/>
        <w:spacing w:line="240" w:lineRule="exact"/>
        <w:jc w:val="center"/>
        <w:rPr>
          <w:b/>
          <w:sz w:val="28"/>
          <w:szCs w:val="20"/>
        </w:rPr>
      </w:pPr>
      <w:r>
        <w:rPr>
          <w:b/>
          <w:sz w:val="28"/>
          <w:szCs w:val="20"/>
        </w:rPr>
        <w:t>2.17. Показатели доступности и качества муниципальной услуги.</w:t>
      </w:r>
    </w:p>
    <w:p w:rsidR="00271377" w:rsidRDefault="00271377" w:rsidP="000735BE">
      <w:pPr>
        <w:ind w:firstLine="709"/>
        <w:jc w:val="both"/>
        <w:rPr>
          <w:sz w:val="28"/>
          <w:szCs w:val="20"/>
        </w:rPr>
      </w:pPr>
      <w:r>
        <w:rPr>
          <w:sz w:val="28"/>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271377" w:rsidRDefault="00271377" w:rsidP="000735BE">
      <w:pPr>
        <w:ind w:firstLine="709"/>
        <w:jc w:val="both"/>
        <w:rPr>
          <w:sz w:val="28"/>
        </w:rPr>
      </w:pPr>
      <w:r>
        <w:rPr>
          <w:sz w:val="28"/>
        </w:rPr>
        <w:t xml:space="preserve">2.17.2. Показателями доступности предоставления муниципальной услуги являются: </w:t>
      </w:r>
    </w:p>
    <w:p w:rsidR="00271377" w:rsidRDefault="00271377" w:rsidP="000735BE">
      <w:pPr>
        <w:ind w:firstLine="709"/>
        <w:jc w:val="both"/>
        <w:rPr>
          <w:sz w:val="28"/>
        </w:rPr>
      </w:pPr>
      <w:r>
        <w:rPr>
          <w:sz w:val="28"/>
        </w:rPr>
        <w:t>транспортная доступность к местам предоставления муниципальной услуги, в том числе для лиц с ограниченными физическими возможностями;</w:t>
      </w:r>
    </w:p>
    <w:p w:rsidR="00271377" w:rsidRDefault="00271377" w:rsidP="000735BE">
      <w:pPr>
        <w:ind w:firstLine="709"/>
        <w:jc w:val="both"/>
        <w:rPr>
          <w:sz w:val="28"/>
        </w:rPr>
      </w:pPr>
      <w:r>
        <w:rPr>
          <w:sz w:val="28"/>
        </w:rPr>
        <w:t>возможность получения полной, актуальной и достоверной информации о порядке предоставления муниципальной услуги;</w:t>
      </w:r>
    </w:p>
    <w:p w:rsidR="00271377" w:rsidRDefault="00271377" w:rsidP="000735BE">
      <w:pPr>
        <w:ind w:firstLine="709"/>
        <w:jc w:val="both"/>
        <w:rPr>
          <w:sz w:val="28"/>
        </w:rPr>
      </w:pPr>
      <w:r>
        <w:rPr>
          <w:sz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271377" w:rsidRDefault="00271377" w:rsidP="000735BE">
      <w:pPr>
        <w:ind w:firstLine="709"/>
        <w:jc w:val="both"/>
        <w:rPr>
          <w:sz w:val="28"/>
        </w:rPr>
      </w:pPr>
      <w:r>
        <w:rPr>
          <w:sz w:val="28"/>
        </w:rPr>
        <w:t xml:space="preserve">2.17.3. Показателями качества предоставления муниципальной услуги являются:  </w:t>
      </w:r>
    </w:p>
    <w:p w:rsidR="00271377" w:rsidRDefault="00271377" w:rsidP="000735BE">
      <w:pPr>
        <w:ind w:firstLine="709"/>
        <w:jc w:val="both"/>
        <w:rPr>
          <w:sz w:val="28"/>
        </w:rPr>
      </w:pPr>
      <w:r>
        <w:rPr>
          <w:sz w:val="28"/>
        </w:rPr>
        <w:t>степень удовлетворенности заявителей качеством и доступностью муниципальной услуги;</w:t>
      </w:r>
    </w:p>
    <w:p w:rsidR="00271377" w:rsidRDefault="00271377" w:rsidP="000735BE">
      <w:pPr>
        <w:ind w:firstLine="709"/>
        <w:jc w:val="both"/>
        <w:rPr>
          <w:sz w:val="28"/>
        </w:rPr>
      </w:pPr>
      <w:r>
        <w:rPr>
          <w:sz w:val="28"/>
        </w:rPr>
        <w:t>соответствие предоставляемой муниципальной услуги требованиям настоящего административного регламента;</w:t>
      </w:r>
    </w:p>
    <w:p w:rsidR="00271377" w:rsidRDefault="00271377" w:rsidP="000735BE">
      <w:pPr>
        <w:ind w:firstLine="709"/>
        <w:jc w:val="both"/>
        <w:rPr>
          <w:sz w:val="28"/>
        </w:rPr>
      </w:pPr>
      <w:r>
        <w:rPr>
          <w:sz w:val="28"/>
        </w:rPr>
        <w:t>соблюдение сроков предоставления муниципальной услуги;</w:t>
      </w:r>
    </w:p>
    <w:p w:rsidR="00271377" w:rsidRDefault="00271377" w:rsidP="000735BE">
      <w:pPr>
        <w:ind w:firstLine="709"/>
        <w:jc w:val="both"/>
        <w:rPr>
          <w:sz w:val="28"/>
        </w:rPr>
      </w:pPr>
      <w:r>
        <w:rPr>
          <w:sz w:val="28"/>
        </w:rPr>
        <w:t>количество обоснованных жалоб.</w:t>
      </w:r>
    </w:p>
    <w:p w:rsidR="00271377" w:rsidRDefault="00271377" w:rsidP="000735BE">
      <w:pPr>
        <w:ind w:firstLine="709"/>
        <w:jc w:val="both"/>
        <w:rPr>
          <w:sz w:val="28"/>
        </w:rPr>
      </w:pPr>
    </w:p>
    <w:p w:rsidR="00271377" w:rsidRDefault="00271377" w:rsidP="000735BE">
      <w:pPr>
        <w:spacing w:before="120" w:after="120" w:line="240" w:lineRule="exact"/>
        <w:jc w:val="center"/>
        <w:rPr>
          <w:rFonts w:ascii="Times New Roman CYR" w:hAnsi="Times New Roman CYR"/>
          <w:b/>
          <w:sz w:val="28"/>
        </w:rPr>
      </w:pPr>
      <w:r>
        <w:rPr>
          <w:b/>
          <w:sz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 (при наличии технической возможности).</w:t>
      </w:r>
    </w:p>
    <w:p w:rsidR="00271377" w:rsidRDefault="00271377" w:rsidP="000735BE">
      <w:pPr>
        <w:ind w:firstLine="709"/>
        <w:jc w:val="both"/>
        <w:rPr>
          <w:color w:val="000000"/>
          <w:sz w:val="28"/>
        </w:rPr>
      </w:pPr>
      <w:r>
        <w:rPr>
          <w:sz w:val="2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271377" w:rsidRDefault="00271377" w:rsidP="000735BE">
      <w:pPr>
        <w:ind w:firstLine="709"/>
        <w:jc w:val="both"/>
        <w:rPr>
          <w:sz w:val="28"/>
        </w:rPr>
      </w:pPr>
      <w:r>
        <w:rPr>
          <w:sz w:val="28"/>
        </w:rPr>
        <w:lastRenderedPageBreak/>
        <w:t>2.18.2. Прием документов и выдача результата муниципальной услуги может осуществляться в МФЦ по принципу экстерриториальности, в границах городского округа (муниципального района).</w:t>
      </w:r>
    </w:p>
    <w:p w:rsidR="00271377" w:rsidRDefault="00271377" w:rsidP="000735BE">
      <w:pPr>
        <w:pStyle w:val="msonormalcxsplast"/>
        <w:spacing w:line="320" w:lineRule="atLeast"/>
        <w:ind w:firstLine="709"/>
        <w:jc w:val="both"/>
        <w:rPr>
          <w:sz w:val="28"/>
          <w:szCs w:val="20"/>
        </w:rPr>
      </w:pPr>
      <w:r>
        <w:rPr>
          <w:sz w:val="28"/>
          <w:szCs w:val="20"/>
        </w:rPr>
        <w:t>2.18.3.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Федерального закона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271377" w:rsidRDefault="00271377" w:rsidP="000735BE">
      <w:pPr>
        <w:pStyle w:val="ConsPlusNormal"/>
        <w:spacing w:line="320" w:lineRule="atLeast"/>
        <w:ind w:firstLine="709"/>
        <w:jc w:val="both"/>
        <w:rPr>
          <w:rFonts w:ascii="Times New Roman" w:hAnsi="Times New Roman"/>
          <w:sz w:val="28"/>
        </w:rPr>
      </w:pPr>
      <w:r>
        <w:rPr>
          <w:rFonts w:ascii="Times New Roman" w:hAnsi="Times New Roman"/>
          <w:sz w:val="28"/>
        </w:rPr>
        <w:t>Электронные документы могут быть предоставлены в следующих форматах: xml, doc, docx, odt, xls, xlsx, ods, pdf, jpg, jpeg, zip, rar, sig, png, bmp, tiff.</w:t>
      </w:r>
    </w:p>
    <w:p w:rsidR="00271377" w:rsidRDefault="00271377" w:rsidP="000735BE">
      <w:pPr>
        <w:pStyle w:val="consplusnormalcxspmiddle"/>
        <w:spacing w:line="320" w:lineRule="atLeast"/>
        <w:ind w:firstLine="709"/>
        <w:jc w:val="both"/>
        <w:rPr>
          <w:sz w:val="28"/>
          <w:szCs w:val="20"/>
        </w:rPr>
      </w:pPr>
      <w:r>
        <w:rPr>
          <w:sz w:val="28"/>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w:t>
      </w:r>
    </w:p>
    <w:p w:rsidR="00271377" w:rsidRDefault="00271377" w:rsidP="000735BE">
      <w:pPr>
        <w:pStyle w:val="consplusnormalcxspmiddle"/>
        <w:spacing w:line="320" w:lineRule="atLeast"/>
        <w:ind w:firstLine="709"/>
        <w:jc w:val="both"/>
        <w:rPr>
          <w:sz w:val="28"/>
          <w:szCs w:val="20"/>
        </w:rPr>
      </w:pPr>
      <w:r>
        <w:rPr>
          <w:sz w:val="28"/>
          <w:szCs w:val="20"/>
        </w:rPr>
        <w:t>с сохранением всех аутентичных признаков подлинности (графической подписи лица, печати, углового штампа бланка);</w:t>
      </w:r>
    </w:p>
    <w:p w:rsidR="00271377" w:rsidRDefault="00271377" w:rsidP="000735BE">
      <w:pPr>
        <w:pStyle w:val="consplusnormalcxspmiddle"/>
        <w:spacing w:line="320" w:lineRule="atLeast"/>
        <w:ind w:firstLine="709"/>
        <w:jc w:val="both"/>
        <w:rPr>
          <w:sz w:val="28"/>
          <w:szCs w:val="20"/>
        </w:rPr>
      </w:pPr>
      <w:r>
        <w:rPr>
          <w:sz w:val="28"/>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271377" w:rsidRDefault="00271377" w:rsidP="000735BE">
      <w:pPr>
        <w:pStyle w:val="consplusnormalcxspmiddle"/>
        <w:spacing w:line="320" w:lineRule="atLeast"/>
        <w:ind w:firstLine="709"/>
        <w:jc w:val="both"/>
        <w:rPr>
          <w:sz w:val="28"/>
          <w:szCs w:val="20"/>
        </w:rPr>
      </w:pPr>
      <w:r>
        <w:rPr>
          <w:sz w:val="28"/>
          <w:szCs w:val="20"/>
        </w:rPr>
        <w:t>Электронные документы должны обеспечивать возможность идентифицировать документ и количество листов в документе.</w:t>
      </w:r>
    </w:p>
    <w:p w:rsidR="00271377" w:rsidRDefault="00271377" w:rsidP="000735BE">
      <w:pPr>
        <w:pStyle w:val="consplusnormalcxspmiddle"/>
        <w:spacing w:line="320" w:lineRule="atLeast"/>
        <w:ind w:firstLine="709"/>
        <w:jc w:val="both"/>
        <w:rPr>
          <w:sz w:val="28"/>
          <w:szCs w:val="20"/>
        </w:rPr>
      </w:pPr>
      <w:r>
        <w:rPr>
          <w:sz w:val="28"/>
          <w:szCs w:val="20"/>
        </w:rPr>
        <w:t>Документы, подлежащие представлению в форматах xls, xlsx или ods, формируются в виде отдельного электронного документа.</w:t>
      </w:r>
    </w:p>
    <w:p w:rsidR="00271377" w:rsidRDefault="00271377" w:rsidP="000735BE">
      <w:pPr>
        <w:pStyle w:val="ConsPlusNormal"/>
        <w:spacing w:line="320" w:lineRule="atLeast"/>
        <w:ind w:firstLine="539"/>
        <w:jc w:val="both"/>
      </w:pPr>
      <w:r>
        <w:rPr>
          <w:rFonts w:ascii="Times New Roman" w:hAnsi="Times New Roman"/>
          <w:sz w:val="28"/>
        </w:rPr>
        <w:t>При предоставлении муниципальной услуги в электронной форме посредством регионального портала</w:t>
      </w:r>
      <w:r>
        <w:rPr>
          <w:rStyle w:val="af2"/>
          <w:rFonts w:ascii="Times New Roman" w:hAnsi="Times New Roman"/>
          <w:sz w:val="28"/>
        </w:rPr>
        <w:footnoteReference w:id="3"/>
      </w:r>
      <w:r>
        <w:rPr>
          <w:rFonts w:ascii="Times New Roman" w:hAnsi="Times New Roman"/>
          <w:sz w:val="28"/>
        </w:rPr>
        <w:t xml:space="preserve"> заявителю обеспечивается:</w:t>
      </w:r>
    </w:p>
    <w:p w:rsidR="00271377" w:rsidRDefault="00271377" w:rsidP="000735BE">
      <w:pPr>
        <w:pStyle w:val="ConsPlusNormal"/>
        <w:spacing w:line="320" w:lineRule="atLeast"/>
        <w:ind w:firstLine="539"/>
        <w:jc w:val="both"/>
        <w:rPr>
          <w:rFonts w:ascii="Times New Roman" w:hAnsi="Times New Roman"/>
          <w:sz w:val="28"/>
        </w:rPr>
      </w:pPr>
      <w:r>
        <w:rPr>
          <w:rFonts w:ascii="Times New Roman" w:hAnsi="Times New Roman"/>
          <w:sz w:val="28"/>
        </w:rPr>
        <w:t>получение информации о порядке и сроках предоставления муниципальной услуги;</w:t>
      </w:r>
    </w:p>
    <w:p w:rsidR="00271377" w:rsidRDefault="00271377" w:rsidP="000735BE">
      <w:pPr>
        <w:pStyle w:val="ConsPlusNormal"/>
        <w:spacing w:line="320" w:lineRule="atLeast"/>
        <w:ind w:firstLine="539"/>
        <w:jc w:val="both"/>
        <w:rPr>
          <w:rFonts w:ascii="Times New Roman" w:hAnsi="Times New Roman"/>
          <w:sz w:val="28"/>
        </w:rPr>
      </w:pPr>
      <w:r>
        <w:rPr>
          <w:rFonts w:ascii="Times New Roman" w:hAnsi="Times New Roman"/>
          <w:sz w:val="28"/>
        </w:rPr>
        <w:t>формирование запроса;</w:t>
      </w:r>
    </w:p>
    <w:p w:rsidR="00271377" w:rsidRDefault="00271377" w:rsidP="000735BE">
      <w:pPr>
        <w:pStyle w:val="ConsPlusNormal"/>
        <w:spacing w:line="320" w:lineRule="atLeast"/>
        <w:ind w:firstLine="539"/>
        <w:jc w:val="both"/>
        <w:rPr>
          <w:rFonts w:ascii="Times New Roman" w:hAnsi="Times New Roman"/>
          <w:sz w:val="28"/>
        </w:rPr>
      </w:pPr>
      <w:r>
        <w:rPr>
          <w:rFonts w:ascii="Times New Roman" w:hAnsi="Times New Roman"/>
          <w:sz w:val="28"/>
        </w:rPr>
        <w:t>прием и регистрация МФЦ заявления и документов;</w:t>
      </w:r>
    </w:p>
    <w:p w:rsidR="00271377" w:rsidRDefault="00271377" w:rsidP="000735BE">
      <w:pPr>
        <w:pStyle w:val="ConsPlusNormal"/>
        <w:spacing w:line="320" w:lineRule="atLeast"/>
        <w:ind w:firstLine="539"/>
        <w:jc w:val="both"/>
        <w:rPr>
          <w:rFonts w:ascii="Times New Roman" w:hAnsi="Times New Roman"/>
          <w:sz w:val="28"/>
        </w:rPr>
      </w:pPr>
      <w:r>
        <w:rPr>
          <w:rFonts w:ascii="Times New Roman" w:hAnsi="Times New Roman"/>
          <w:sz w:val="28"/>
        </w:rPr>
        <w:t>получение результата предоставления муниципальной услуги;</w:t>
      </w:r>
    </w:p>
    <w:p w:rsidR="00271377" w:rsidRDefault="00271377" w:rsidP="000735BE">
      <w:pPr>
        <w:pStyle w:val="ConsPlusNormal"/>
        <w:spacing w:line="320" w:lineRule="atLeast"/>
        <w:ind w:firstLine="539"/>
        <w:jc w:val="both"/>
        <w:rPr>
          <w:rFonts w:ascii="Times New Roman" w:hAnsi="Times New Roman"/>
          <w:sz w:val="28"/>
        </w:rPr>
      </w:pPr>
      <w:r>
        <w:rPr>
          <w:rFonts w:ascii="Times New Roman" w:hAnsi="Times New Roman"/>
          <w:sz w:val="28"/>
        </w:rPr>
        <w:t>получение сведений о ходе рассмотрения заявления.</w:t>
      </w:r>
    </w:p>
    <w:p w:rsidR="00271377" w:rsidRDefault="00271377" w:rsidP="000735BE">
      <w:pPr>
        <w:pStyle w:val="ConsPlusNormal"/>
        <w:spacing w:line="320" w:lineRule="atLeast"/>
        <w:ind w:firstLine="539"/>
        <w:jc w:val="both"/>
        <w:rPr>
          <w:rFonts w:ascii="Times New Roman" w:hAnsi="Times New Roman"/>
          <w:sz w:val="28"/>
        </w:rPr>
      </w:pPr>
      <w:r>
        <w:rPr>
          <w:rFonts w:ascii="Times New Roman" w:hAnsi="Times New Roman"/>
          <w:sz w:val="28"/>
        </w:rPr>
        <w:t xml:space="preserve">При направлении заявления физическим лицом используется простая электронная подпись, при условии, что личность заявителя установлена при </w:t>
      </w:r>
      <w:r>
        <w:rPr>
          <w:rFonts w:ascii="Times New Roman" w:hAnsi="Times New Roman"/>
          <w:sz w:val="28"/>
        </w:rPr>
        <w:lastRenderedPageBreak/>
        <w:t>активации учетной записи.</w:t>
      </w:r>
    </w:p>
    <w:p w:rsidR="00271377" w:rsidRDefault="00271377" w:rsidP="000735BE">
      <w:pPr>
        <w:spacing w:line="320" w:lineRule="atLeast"/>
        <w:ind w:firstLine="709"/>
        <w:jc w:val="both"/>
        <w:rPr>
          <w:sz w:val="28"/>
        </w:rPr>
      </w:pPr>
    </w:p>
    <w:p w:rsidR="00271377" w:rsidRPr="00B3539D" w:rsidRDefault="00271377" w:rsidP="00B3539D">
      <w:pPr>
        <w:pStyle w:val="msonormalcxspmiddle"/>
        <w:spacing w:line="240" w:lineRule="exact"/>
        <w:jc w:val="center"/>
        <w:rPr>
          <w:b/>
          <w:sz w:val="28"/>
          <w:szCs w:val="28"/>
        </w:rPr>
      </w:pPr>
      <w:r w:rsidRPr="00B3539D">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271377" w:rsidRDefault="00271377" w:rsidP="000735BE">
      <w:pPr>
        <w:spacing w:before="120" w:after="120" w:line="240" w:lineRule="exact"/>
        <w:ind w:firstLine="709"/>
        <w:jc w:val="both"/>
        <w:rPr>
          <w:b/>
          <w:color w:val="000000"/>
          <w:sz w:val="28"/>
        </w:rPr>
      </w:pPr>
      <w:r>
        <w:rPr>
          <w:b/>
          <w:sz w:val="28"/>
        </w:rPr>
        <w:t>3.1. Исчерпывающий перечень административных процедур (действий)</w:t>
      </w:r>
    </w:p>
    <w:p w:rsidR="00271377" w:rsidRDefault="00271377" w:rsidP="000735BE">
      <w:pPr>
        <w:ind w:firstLine="709"/>
        <w:jc w:val="both"/>
        <w:rPr>
          <w:sz w:val="28"/>
        </w:rPr>
      </w:pPr>
      <w:r>
        <w:rPr>
          <w:sz w:val="28"/>
        </w:rPr>
        <w:t>1) информирование заявителя об условиях организации газоснабжения при личном обращении в МФЦ;</w:t>
      </w:r>
    </w:p>
    <w:p w:rsidR="00271377" w:rsidRDefault="00271377" w:rsidP="000735BE">
      <w:pPr>
        <w:ind w:firstLine="709"/>
        <w:jc w:val="both"/>
        <w:rPr>
          <w:sz w:val="28"/>
        </w:rPr>
      </w:pPr>
      <w:r>
        <w:rPr>
          <w:sz w:val="28"/>
        </w:rPr>
        <w:t>2) прием и регистрация заявления и иных документов, представленных заявителем;</w:t>
      </w:r>
    </w:p>
    <w:p w:rsidR="00271377" w:rsidRDefault="00271377" w:rsidP="000735BE">
      <w:pPr>
        <w:ind w:firstLine="709"/>
        <w:jc w:val="both"/>
        <w:rPr>
          <w:sz w:val="28"/>
        </w:rPr>
      </w:pPr>
      <w:r>
        <w:rPr>
          <w:sz w:val="28"/>
        </w:rPr>
        <w:t>3) направление межведомственных запросов (при необходимости) и (при наличии технической возможности);</w:t>
      </w:r>
    </w:p>
    <w:p w:rsidR="00271377" w:rsidRDefault="00271377" w:rsidP="000735BE">
      <w:pPr>
        <w:ind w:firstLine="709"/>
        <w:jc w:val="both"/>
        <w:rPr>
          <w:sz w:val="28"/>
        </w:rPr>
      </w:pPr>
      <w:r>
        <w:rPr>
          <w:sz w:val="28"/>
        </w:rPr>
        <w:t>4) направление пакета документов региональному оператору или уведомления о передаче заявки и пакета документов в Комиссию для оказания содействия;</w:t>
      </w:r>
    </w:p>
    <w:p w:rsidR="00271377" w:rsidRDefault="00271377" w:rsidP="000735BE">
      <w:pPr>
        <w:ind w:firstLine="709"/>
        <w:jc w:val="both"/>
        <w:rPr>
          <w:color w:val="00B050"/>
          <w:lang w:eastAsia="zh-CN"/>
        </w:rPr>
      </w:pPr>
      <w:r>
        <w:rPr>
          <w:sz w:val="28"/>
        </w:rPr>
        <w:t>5) информирование заявителя о результатах предоставления муниципальной услуги и о</w:t>
      </w:r>
      <w:r>
        <w:rPr>
          <w:sz w:val="28"/>
          <w:szCs w:val="28"/>
        </w:rPr>
        <w:t xml:space="preserve"> статусе прохождения исполнения заявки </w:t>
      </w:r>
      <w:r>
        <w:rPr>
          <w:sz w:val="28"/>
        </w:rPr>
        <w:t xml:space="preserve">у регионального оператора с помощью </w:t>
      </w:r>
      <w:r>
        <w:rPr>
          <w:sz w:val="28"/>
          <w:szCs w:val="28"/>
        </w:rPr>
        <w:t>специального программного обеспечения</w:t>
      </w:r>
      <w:r>
        <w:rPr>
          <w:sz w:val="28"/>
        </w:rPr>
        <w:t xml:space="preserve"> Единой автоматической системы газификации (далее – ЕАСГ)</w:t>
      </w:r>
      <w:r>
        <w:rPr>
          <w:rStyle w:val="af2"/>
          <w:sz w:val="28"/>
        </w:rPr>
        <w:footnoteReference w:id="4"/>
      </w:r>
      <w:r>
        <w:rPr>
          <w:sz w:val="28"/>
        </w:rPr>
        <w:t>.</w:t>
      </w:r>
      <w:r>
        <w:rPr>
          <w:lang w:eastAsia="zh-CN"/>
        </w:rPr>
        <w:t xml:space="preserve"> </w:t>
      </w:r>
    </w:p>
    <w:p w:rsidR="00271377" w:rsidRDefault="00271377" w:rsidP="000735BE">
      <w:pPr>
        <w:ind w:firstLine="709"/>
        <w:jc w:val="both"/>
        <w:rPr>
          <w:color w:val="000000"/>
          <w:sz w:val="28"/>
          <w:szCs w:val="20"/>
          <w:lang w:eastAsia="ru-RU"/>
        </w:rPr>
      </w:pPr>
    </w:p>
    <w:p w:rsidR="00271377" w:rsidRDefault="00271377" w:rsidP="000735BE">
      <w:pPr>
        <w:spacing w:before="120" w:after="120" w:line="240" w:lineRule="exact"/>
        <w:jc w:val="center"/>
        <w:rPr>
          <w:b/>
          <w:sz w:val="28"/>
        </w:rPr>
      </w:pPr>
      <w:r>
        <w:rPr>
          <w:b/>
          <w:sz w:val="28"/>
        </w:rPr>
        <w:t>3.2. Информирование заявителя об условиях организации газоснабжения при личном обращении в МФЦ</w:t>
      </w:r>
    </w:p>
    <w:p w:rsidR="00271377" w:rsidRDefault="00271377" w:rsidP="000735BE">
      <w:pPr>
        <w:ind w:firstLine="709"/>
        <w:jc w:val="both"/>
        <w:rPr>
          <w:sz w:val="28"/>
        </w:rPr>
      </w:pPr>
      <w:r>
        <w:rPr>
          <w:sz w:val="28"/>
        </w:rPr>
        <w:t>3.2.1. Основанием для начала административной процедуры является обращение заявителя в МФЦ за получением муниципальной услуги.</w:t>
      </w:r>
    </w:p>
    <w:p w:rsidR="00271377" w:rsidRDefault="00271377" w:rsidP="000735BE">
      <w:pPr>
        <w:ind w:firstLine="709"/>
        <w:jc w:val="both"/>
        <w:rPr>
          <w:color w:val="FF0000"/>
          <w:sz w:val="28"/>
          <w:szCs w:val="28"/>
          <w:highlight w:val="cyan"/>
        </w:rPr>
      </w:pPr>
      <w:r>
        <w:rPr>
          <w:sz w:val="28"/>
        </w:rPr>
        <w:t xml:space="preserve">3.2.2. Сотрудник МФЦ, ответственный за предоставление муниципальной услуги, знакомит заявителя с основными условиями организации газоснабжения населения. </w:t>
      </w:r>
    </w:p>
    <w:p w:rsidR="00271377" w:rsidRDefault="00271377" w:rsidP="000735BE">
      <w:pPr>
        <w:ind w:firstLine="709"/>
        <w:jc w:val="both"/>
        <w:rPr>
          <w:color w:val="000000"/>
          <w:sz w:val="28"/>
          <w:szCs w:val="20"/>
        </w:rPr>
      </w:pPr>
      <w:r>
        <w:rPr>
          <w:sz w:val="28"/>
        </w:rPr>
        <w:t>Информирование заявителя об основных условиях организации газоснабжения населения также производится посредством ознакомления с буклетами, брошюрами, иными информационными материалами (интерактивными картами</w:t>
      </w:r>
      <w:r>
        <w:rPr>
          <w:rStyle w:val="af2"/>
          <w:sz w:val="28"/>
        </w:rPr>
        <w:footnoteReference w:id="5"/>
      </w:r>
      <w:r>
        <w:rPr>
          <w:sz w:val="28"/>
        </w:rPr>
        <w:t>).</w:t>
      </w:r>
    </w:p>
    <w:p w:rsidR="00271377" w:rsidRDefault="00271377" w:rsidP="000735BE">
      <w:pPr>
        <w:ind w:firstLine="709"/>
        <w:jc w:val="both"/>
        <w:rPr>
          <w:strike/>
          <w:sz w:val="28"/>
        </w:rPr>
      </w:pPr>
      <w:r>
        <w:rPr>
          <w:sz w:val="28"/>
        </w:rPr>
        <w:t xml:space="preserve">3.2.3. Сотрудник МФЦ также информирует заявителя </w:t>
      </w:r>
      <w:r>
        <w:rPr>
          <w:sz w:val="28"/>
          <w:szCs w:val="28"/>
        </w:rPr>
        <w:t xml:space="preserve">если домовладение находится в </w:t>
      </w:r>
      <w:r>
        <w:rPr>
          <w:bCs/>
          <w:sz w:val="28"/>
          <w:szCs w:val="28"/>
        </w:rPr>
        <w:t>границах</w:t>
      </w:r>
      <w:r>
        <w:rPr>
          <w:sz w:val="28"/>
          <w:szCs w:val="28"/>
        </w:rPr>
        <w:t> газифицированных населённых пунктов о</w:t>
      </w:r>
      <w:r>
        <w:rPr>
          <w:sz w:val="28"/>
        </w:rPr>
        <w:t xml:space="preserve"> возможности заключения комплексного договора поставки газа/договора подключения. </w:t>
      </w:r>
    </w:p>
    <w:p w:rsidR="00271377" w:rsidRDefault="00271377" w:rsidP="000735BE">
      <w:pPr>
        <w:ind w:firstLine="709"/>
        <w:jc w:val="both"/>
        <w:rPr>
          <w:sz w:val="28"/>
        </w:rPr>
      </w:pPr>
      <w:r>
        <w:rPr>
          <w:sz w:val="28"/>
        </w:rPr>
        <w:t>3.2.4. Критерием принятия решения об информировании заявителя является факт обращения заявителя в МФЦ за предоставлением муниципальной услуги.</w:t>
      </w:r>
    </w:p>
    <w:p w:rsidR="00271377" w:rsidRDefault="00271377" w:rsidP="000735BE">
      <w:pPr>
        <w:ind w:firstLine="709"/>
        <w:jc w:val="both"/>
        <w:rPr>
          <w:sz w:val="28"/>
        </w:rPr>
      </w:pPr>
      <w:r>
        <w:rPr>
          <w:sz w:val="28"/>
        </w:rPr>
        <w:lastRenderedPageBreak/>
        <w:t xml:space="preserve">3.2.6. 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w:t>
      </w:r>
      <w:r>
        <w:rPr>
          <w:bCs/>
          <w:sz w:val="28"/>
          <w:szCs w:val="28"/>
        </w:rPr>
        <w:t xml:space="preserve">муниципального района Кинельский </w:t>
      </w:r>
      <w:r>
        <w:rPr>
          <w:sz w:val="28"/>
        </w:rPr>
        <w:t>Самарской области.</w:t>
      </w:r>
    </w:p>
    <w:p w:rsidR="00271377" w:rsidRDefault="00271377" w:rsidP="000735BE">
      <w:pPr>
        <w:ind w:firstLine="709"/>
        <w:jc w:val="both"/>
        <w:rPr>
          <w:sz w:val="28"/>
        </w:rPr>
      </w:pPr>
      <w:r>
        <w:rPr>
          <w:sz w:val="28"/>
        </w:rPr>
        <w:t xml:space="preserve">3.2.7. Результат административной процедуры фиксируется в государственной информационной системе Самарской области «Система многофункциональных центров предоставления государственных и муниципальных услуг» (далее - ГИС СО «МФЦ»). </w:t>
      </w:r>
    </w:p>
    <w:p w:rsidR="00271377" w:rsidRDefault="00271377" w:rsidP="000735BE">
      <w:pPr>
        <w:spacing w:before="120" w:after="120" w:line="240" w:lineRule="exact"/>
        <w:ind w:firstLine="709"/>
        <w:jc w:val="both"/>
        <w:rPr>
          <w:b/>
          <w:sz w:val="28"/>
        </w:rPr>
      </w:pPr>
    </w:p>
    <w:p w:rsidR="00271377" w:rsidRDefault="00271377" w:rsidP="000735BE">
      <w:pPr>
        <w:spacing w:before="120" w:after="120" w:line="240" w:lineRule="exact"/>
        <w:jc w:val="center"/>
        <w:rPr>
          <w:rFonts w:ascii="Times New Roman CYR" w:hAnsi="Times New Roman CYR"/>
          <w:b/>
          <w:sz w:val="28"/>
        </w:rPr>
      </w:pPr>
      <w:r>
        <w:rPr>
          <w:b/>
          <w:sz w:val="28"/>
        </w:rPr>
        <w:t>3.3. Прием и регистрация заявления и иных документов</w:t>
      </w:r>
    </w:p>
    <w:p w:rsidR="00271377" w:rsidRDefault="00271377" w:rsidP="000735BE">
      <w:pPr>
        <w:ind w:firstLine="709"/>
        <w:jc w:val="both"/>
        <w:rPr>
          <w:sz w:val="28"/>
        </w:rPr>
      </w:pPr>
      <w:r>
        <w:rPr>
          <w:sz w:val="28"/>
        </w:rPr>
        <w:t>3.3.1. Основанием для начала административной процедуры является личное обращение заявителя в МФЦ за предоставлением муниципальной услуги после получения информации об условиях организации газоснабжения, или поступление заявления о предоставлении муниципальной услуги через региональный портал</w:t>
      </w:r>
      <w:r>
        <w:rPr>
          <w:rStyle w:val="af2"/>
          <w:sz w:val="28"/>
        </w:rPr>
        <w:footnoteReference w:id="6"/>
      </w:r>
      <w:r>
        <w:rPr>
          <w:sz w:val="28"/>
        </w:rPr>
        <w:t>.</w:t>
      </w:r>
    </w:p>
    <w:p w:rsidR="00271377" w:rsidRDefault="00271377" w:rsidP="000735BE">
      <w:pPr>
        <w:ind w:firstLine="709"/>
        <w:jc w:val="both"/>
        <w:rPr>
          <w:sz w:val="28"/>
        </w:rPr>
      </w:pPr>
      <w:r>
        <w:rPr>
          <w:sz w:val="28"/>
        </w:rPr>
        <w:t xml:space="preserve">3.3.2. При личном обращении в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2" w:history="1">
        <w:r>
          <w:rPr>
            <w:rStyle w:val="af"/>
            <w:color w:val="000000"/>
          </w:rPr>
          <w:t>пунктах 2.6</w:t>
        </w:r>
      </w:hyperlink>
      <w:r>
        <w:rPr>
          <w:sz w:val="28"/>
        </w:rPr>
        <w:t xml:space="preserve">, 2.7 настоящего административного регламента (в случае если заявитель представляет документы, указанные в </w:t>
      </w:r>
      <w:hyperlink r:id="rId13" w:history="1">
        <w:r>
          <w:rPr>
            <w:rStyle w:val="af"/>
            <w:color w:val="000000"/>
          </w:rPr>
          <w:t>пункте 2.</w:t>
        </w:r>
      </w:hyperlink>
      <w:r>
        <w:rPr>
          <w:sz w:val="28"/>
        </w:rPr>
        <w:t>7 настоящего административного регламента, по собственной инициативе), на бумажном носителе.</w:t>
      </w:r>
    </w:p>
    <w:p w:rsidR="00271377" w:rsidRDefault="00271377" w:rsidP="000735BE">
      <w:pPr>
        <w:ind w:firstLine="709"/>
        <w:jc w:val="both"/>
        <w:rPr>
          <w:sz w:val="28"/>
        </w:rPr>
      </w:pPr>
      <w:r>
        <w:rPr>
          <w:sz w:val="28"/>
        </w:rPr>
        <w:t>3.3.3. Заявление о предоставлении муниципальной услуги может быть оформлено заявителем в ходе приема в МФЦ либо оформлено заранее.</w:t>
      </w:r>
    </w:p>
    <w:p w:rsidR="00271377" w:rsidRDefault="00271377" w:rsidP="000735BE">
      <w:pPr>
        <w:ind w:firstLine="709"/>
        <w:jc w:val="both"/>
        <w:rPr>
          <w:sz w:val="28"/>
        </w:rPr>
      </w:pPr>
      <w:r>
        <w:rPr>
          <w:sz w:val="28"/>
        </w:rPr>
        <w:t xml:space="preserve">По просьбе заявителя заявление может быть оформлено сотрудником МФЦ с использованием программных средств. </w:t>
      </w:r>
    </w:p>
    <w:p w:rsidR="00271377" w:rsidRDefault="00271377" w:rsidP="000735BE">
      <w:pPr>
        <w:ind w:firstLine="709"/>
        <w:jc w:val="both"/>
        <w:rPr>
          <w:sz w:val="28"/>
        </w:rPr>
      </w:pPr>
      <w:r>
        <w:rPr>
          <w:sz w:val="28"/>
        </w:rPr>
        <w:t>3.3.4. Заявление о предоставлении муниципальной услуги может быть направлено в электронном виде посредством заполнения интерактивной формы заявления, подписанного электронной подписью, через личный кабинет регионального портала</w:t>
      </w:r>
      <w:r>
        <w:rPr>
          <w:rStyle w:val="af2"/>
          <w:sz w:val="28"/>
        </w:rPr>
        <w:t>5</w:t>
      </w:r>
      <w:r>
        <w:rPr>
          <w:sz w:val="28"/>
        </w:rPr>
        <w:t>, без необходимости дополнительной подачи заявления в иной форме</w:t>
      </w:r>
      <w:r>
        <w:rPr>
          <w:color w:val="00B050"/>
          <w:sz w:val="28"/>
        </w:rPr>
        <w:t>.</w:t>
      </w:r>
    </w:p>
    <w:p w:rsidR="00271377" w:rsidRDefault="00271377" w:rsidP="000735BE">
      <w:pPr>
        <w:ind w:firstLine="709"/>
        <w:jc w:val="both"/>
        <w:rPr>
          <w:sz w:val="28"/>
        </w:rPr>
      </w:pPr>
      <w:r>
        <w:rPr>
          <w:sz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1377" w:rsidRDefault="00271377" w:rsidP="000735BE">
      <w:pPr>
        <w:ind w:firstLine="709"/>
        <w:jc w:val="both"/>
        <w:rPr>
          <w:sz w:val="28"/>
        </w:rPr>
      </w:pPr>
      <w:r>
        <w:rPr>
          <w:sz w:val="28"/>
        </w:rPr>
        <w:t>При формировании заявления обеспечивается:</w:t>
      </w:r>
    </w:p>
    <w:p w:rsidR="00271377" w:rsidRDefault="00271377" w:rsidP="000735BE">
      <w:pPr>
        <w:ind w:firstLine="709"/>
        <w:jc w:val="both"/>
        <w:rPr>
          <w:sz w:val="28"/>
        </w:rPr>
      </w:pPr>
      <w:r>
        <w:rPr>
          <w:sz w:val="28"/>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271377" w:rsidRDefault="00271377" w:rsidP="000735BE">
      <w:pPr>
        <w:ind w:firstLine="709"/>
        <w:jc w:val="both"/>
        <w:rPr>
          <w:sz w:val="28"/>
        </w:rPr>
      </w:pPr>
      <w:r>
        <w:rPr>
          <w:sz w:val="28"/>
        </w:rPr>
        <w:t>возможность печати на бумажном носителе копии электронной формы заявления;</w:t>
      </w:r>
    </w:p>
    <w:p w:rsidR="00271377" w:rsidRDefault="00271377" w:rsidP="000735BE">
      <w:pPr>
        <w:ind w:firstLine="709"/>
        <w:jc w:val="both"/>
        <w:rPr>
          <w:sz w:val="28"/>
        </w:rPr>
      </w:pPr>
      <w:r>
        <w:rPr>
          <w:sz w:val="28"/>
        </w:rPr>
        <w:lastRenderedPageBreak/>
        <w:t>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271377" w:rsidRDefault="00271377" w:rsidP="000735BE">
      <w:pPr>
        <w:ind w:firstLine="709"/>
        <w:jc w:val="both"/>
        <w:rPr>
          <w:sz w:val="28"/>
        </w:rPr>
      </w:pPr>
      <w:r>
        <w:rPr>
          <w:sz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71377" w:rsidRDefault="00271377" w:rsidP="000735BE">
      <w:pPr>
        <w:ind w:firstLine="709"/>
        <w:jc w:val="both"/>
        <w:rPr>
          <w:sz w:val="28"/>
        </w:rPr>
      </w:pPr>
      <w:r>
        <w:rPr>
          <w:sz w:val="28"/>
        </w:rPr>
        <w:t>возможность вернуться на любой из этапов заполнения электронной формы заявления без потери ранее введенной информации;</w:t>
      </w:r>
    </w:p>
    <w:p w:rsidR="00271377" w:rsidRDefault="00271377" w:rsidP="000735BE">
      <w:pPr>
        <w:ind w:firstLine="709"/>
        <w:jc w:val="both"/>
        <w:rPr>
          <w:sz w:val="28"/>
        </w:rPr>
      </w:pPr>
      <w:r>
        <w:rPr>
          <w:sz w:val="28"/>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271377" w:rsidRDefault="00271377" w:rsidP="000735BE">
      <w:pPr>
        <w:ind w:firstLine="709"/>
        <w:jc w:val="both"/>
        <w:rPr>
          <w:sz w:val="28"/>
        </w:rPr>
      </w:pPr>
      <w:r>
        <w:rPr>
          <w:sz w:val="28"/>
        </w:rPr>
        <w:t>Сформированное и подписанное заявление и иные документы, необходимые для предоставления муниципальной услуги, направляются в МФЦ посредством регионального портала</w:t>
      </w:r>
      <w:r>
        <w:rPr>
          <w:rStyle w:val="af2"/>
          <w:sz w:val="28"/>
        </w:rPr>
        <w:footnoteReference w:id="7"/>
      </w:r>
      <w:r>
        <w:rPr>
          <w:sz w:val="28"/>
        </w:rPr>
        <w:t xml:space="preserve"> </w:t>
      </w:r>
    </w:p>
    <w:p w:rsidR="00271377" w:rsidRDefault="00271377" w:rsidP="000735BE">
      <w:pPr>
        <w:ind w:firstLine="709"/>
        <w:jc w:val="both"/>
        <w:rPr>
          <w:i/>
          <w:sz w:val="28"/>
        </w:rPr>
      </w:pPr>
      <w:r>
        <w:rPr>
          <w:sz w:val="28"/>
        </w:rPr>
        <w:t xml:space="preserve">Прием и обработка документов, направленных заявителем через региональный портал, осуществляется МФЦ в системе межведомственного взаимодействия </w:t>
      </w:r>
      <w:r>
        <w:rPr>
          <w:bCs/>
          <w:sz w:val="28"/>
          <w:szCs w:val="28"/>
        </w:rPr>
        <w:t>(при наличии технической возможности)</w:t>
      </w:r>
      <w:r>
        <w:rPr>
          <w:sz w:val="28"/>
        </w:rPr>
        <w:t xml:space="preserve">. </w:t>
      </w:r>
    </w:p>
    <w:p w:rsidR="00271377" w:rsidRDefault="00271377" w:rsidP="000735BE">
      <w:pPr>
        <w:ind w:firstLine="709"/>
        <w:jc w:val="both"/>
        <w:rPr>
          <w:sz w:val="28"/>
        </w:rPr>
      </w:pPr>
      <w:r>
        <w:rPr>
          <w:sz w:val="28"/>
        </w:rPr>
        <w:t>3.3.5. Сотрудник МФЦ осуществляет следующие действия в ходе приема заявителя:</w:t>
      </w:r>
    </w:p>
    <w:p w:rsidR="00271377" w:rsidRDefault="00271377" w:rsidP="000735BE">
      <w:pPr>
        <w:ind w:firstLine="709"/>
        <w:jc w:val="both"/>
        <w:rPr>
          <w:sz w:val="28"/>
        </w:rPr>
      </w:pPr>
      <w:r>
        <w:rPr>
          <w:sz w:val="28"/>
        </w:rPr>
        <w:t xml:space="preserve">устанавливает предмет обращения; </w:t>
      </w:r>
    </w:p>
    <w:p w:rsidR="00271377" w:rsidRDefault="00271377" w:rsidP="000735BE">
      <w:pPr>
        <w:ind w:firstLine="709"/>
        <w:jc w:val="both"/>
        <w:rPr>
          <w:sz w:val="28"/>
        </w:rPr>
      </w:pPr>
      <w:r>
        <w:rPr>
          <w:sz w:val="28"/>
        </w:rPr>
        <w:t>устанавливает личность заявителя, в том числе проверяет наличие документа, удостоверяющего личность;</w:t>
      </w:r>
    </w:p>
    <w:p w:rsidR="00271377" w:rsidRDefault="00271377" w:rsidP="000735BE">
      <w:pPr>
        <w:ind w:firstLine="709"/>
        <w:jc w:val="both"/>
        <w:rPr>
          <w:sz w:val="28"/>
        </w:rPr>
      </w:pPr>
      <w:r>
        <w:rPr>
          <w:sz w:val="28"/>
        </w:rPr>
        <w:t>проверяет полномочия представителя</w:t>
      </w:r>
      <w:r>
        <w:rPr>
          <w:color w:val="00B050"/>
          <w:sz w:val="28"/>
        </w:rPr>
        <w:t xml:space="preserve"> </w:t>
      </w:r>
      <w:r>
        <w:rPr>
          <w:sz w:val="28"/>
        </w:rPr>
        <w:t>заявителя;</w:t>
      </w:r>
    </w:p>
    <w:p w:rsidR="00271377" w:rsidRDefault="00271377" w:rsidP="000735BE">
      <w:pPr>
        <w:ind w:firstLine="709"/>
        <w:jc w:val="both"/>
        <w:rPr>
          <w:sz w:val="28"/>
        </w:rPr>
      </w:pPr>
      <w:r>
        <w:rPr>
          <w:sz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4" w:history="1">
        <w:r>
          <w:rPr>
            <w:rStyle w:val="af"/>
          </w:rPr>
          <w:t>пунктом 2.6</w:t>
        </w:r>
      </w:hyperlink>
      <w:r>
        <w:rPr>
          <w:sz w:val="28"/>
        </w:rPr>
        <w:t xml:space="preserve"> настоящего административного регламента и уточняет у заявителя возможность получения документов, предусмотренных пунктом 7.1. настоящего административного регламента посредством межведомственного взаимодействия;</w:t>
      </w:r>
    </w:p>
    <w:p w:rsidR="00271377" w:rsidRDefault="00271377" w:rsidP="000735BE">
      <w:pPr>
        <w:ind w:firstLine="709"/>
        <w:jc w:val="both"/>
        <w:rPr>
          <w:sz w:val="28"/>
        </w:rPr>
      </w:pPr>
      <w:r>
        <w:rPr>
          <w:sz w:val="28"/>
        </w:rPr>
        <w:t>в случае наличия оснований, предусмотренных пунктом 2.9.1. настоящего регламента для передачи документов заявителя в Комиссию для организации сопровождения заявок на догазификацию, информирует о данном факте заявителя.</w:t>
      </w:r>
    </w:p>
    <w:p w:rsidR="00271377" w:rsidRDefault="00271377" w:rsidP="000735BE">
      <w:pPr>
        <w:ind w:firstLine="709"/>
        <w:jc w:val="both"/>
        <w:rPr>
          <w:sz w:val="28"/>
        </w:rPr>
      </w:pPr>
      <w:r>
        <w:rPr>
          <w:sz w:val="28"/>
        </w:rPr>
        <w:t>При отсутствии оснований, предусмотренных пунктом 2.9.1. настоящего регламента для передачи документов заявителя в Комиссию для организации сопровождения заявления на догазификацию, сотрудник МФЦ принимает решение о приеме у заявителя представленных документов, осуществляет сканирование заявление и документов, представленных заявителем, и регистрирует заявление и представленные документы в ГИС СО «МФЦ» в день их поступления.</w:t>
      </w:r>
    </w:p>
    <w:p w:rsidR="00271377" w:rsidRDefault="00271377" w:rsidP="000735BE">
      <w:pPr>
        <w:ind w:firstLine="709"/>
        <w:jc w:val="both"/>
        <w:rPr>
          <w:color w:val="000000"/>
          <w:sz w:val="28"/>
        </w:rPr>
      </w:pPr>
      <w:r>
        <w:rPr>
          <w:sz w:val="28"/>
        </w:rPr>
        <w:lastRenderedPageBreak/>
        <w:t>3.3.6. При поступлении заявления о предоставлении муниципальной услуги в МФЦ в электронной форме через региональный портал</w:t>
      </w:r>
      <w:r>
        <w:rPr>
          <w:rStyle w:val="af2"/>
          <w:sz w:val="28"/>
        </w:rPr>
        <w:footnoteReference w:id="8"/>
      </w:r>
      <w:r>
        <w:rPr>
          <w:sz w:val="28"/>
        </w:rPr>
        <w:t xml:space="preserve"> заявлению присваивается статус «Получено ведомством». Информирование заявителя осуществляется через личный кабинет регионального портала (при наличии технической возможности).</w:t>
      </w:r>
    </w:p>
    <w:p w:rsidR="00271377" w:rsidRDefault="00271377" w:rsidP="000735BE">
      <w:pPr>
        <w:ind w:firstLine="709"/>
        <w:jc w:val="both"/>
        <w:rPr>
          <w:sz w:val="28"/>
        </w:rPr>
      </w:pPr>
      <w:r>
        <w:rPr>
          <w:sz w:val="28"/>
        </w:rPr>
        <w:t>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«Получено ведомством».</w:t>
      </w:r>
    </w:p>
    <w:p w:rsidR="00271377" w:rsidRDefault="00271377" w:rsidP="000735BE">
      <w:pPr>
        <w:ind w:firstLine="709"/>
        <w:jc w:val="both"/>
        <w:rPr>
          <w:sz w:val="28"/>
        </w:rPr>
      </w:pPr>
      <w:r>
        <w:rPr>
          <w:sz w:val="28"/>
        </w:rPr>
        <w:t>Сотрудник МФЦ регистрирует заявление и представленные документы, направленные через региональный портал</w:t>
      </w:r>
      <w:r>
        <w:rPr>
          <w:rStyle w:val="af2"/>
          <w:sz w:val="28"/>
        </w:rPr>
        <w:footnoteReference w:id="9"/>
      </w:r>
      <w:r>
        <w:rPr>
          <w:sz w:val="28"/>
        </w:rPr>
        <w:t>, в ГИС СО «МФЦ» в день их поступления, а в случае поступления заявления в не рабочий день, в первый рабочий день и направляет через личный кабинет</w:t>
      </w:r>
      <w:r>
        <w:rPr>
          <w:color w:val="00B050"/>
          <w:sz w:val="28"/>
        </w:rPr>
        <w:t xml:space="preserve"> </w:t>
      </w:r>
      <w:r>
        <w:rPr>
          <w:sz w:val="28"/>
        </w:rPr>
        <w:t>заявителю расписку с описью представленных документов и указанием даты их принятия, подтверждающую принятие документов (при наличии технической возможности).</w:t>
      </w:r>
    </w:p>
    <w:p w:rsidR="00271377" w:rsidRDefault="00271377" w:rsidP="000735BE">
      <w:pPr>
        <w:ind w:firstLine="709"/>
        <w:jc w:val="both"/>
        <w:rPr>
          <w:sz w:val="28"/>
        </w:rPr>
      </w:pPr>
      <w:r>
        <w:rPr>
          <w:sz w:val="28"/>
        </w:rPr>
        <w:t>3.3.7. При личном обращении заявителя в МФЦ при необходимости сотрудник МФЦ изготавливает копии представленных заявителем документов, выполняет на них надпись об их соответствии подлинным экземплярам, заверяют своей подписью с указанием фамилии и инициалов.</w:t>
      </w:r>
    </w:p>
    <w:p w:rsidR="00271377" w:rsidRDefault="00271377" w:rsidP="000735BE">
      <w:pPr>
        <w:ind w:firstLine="709"/>
        <w:jc w:val="both"/>
        <w:rPr>
          <w:sz w:val="28"/>
        </w:rPr>
      </w:pPr>
      <w:r>
        <w:rPr>
          <w:sz w:val="28"/>
        </w:rPr>
        <w:t>3.3.8. При необходимости (в случае непредставления заявителем и при наличии технической возможности), сотрудник МФЦ в присутствии заявителя готовит графическую схему,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графическую схему, составленную с использованием фрагмента публичной кадастровой карты или карты поисковых систем информационно-телекоммуникационной сети «Интернет», на которой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 (ситуационный план).</w:t>
      </w:r>
    </w:p>
    <w:p w:rsidR="00271377" w:rsidRDefault="00271377" w:rsidP="000735BE">
      <w:pPr>
        <w:ind w:firstLine="709"/>
        <w:jc w:val="both"/>
        <w:rPr>
          <w:sz w:val="28"/>
        </w:rPr>
      </w:pPr>
      <w:r>
        <w:rPr>
          <w:sz w:val="28"/>
        </w:rPr>
        <w:t>3.3.9. Заявителям предоставляется возможность предварительной записи для представления заявления о предоставлении муниципальной услуги и необходимых документов.</w:t>
      </w:r>
    </w:p>
    <w:p w:rsidR="00271377" w:rsidRDefault="00271377" w:rsidP="000735BE">
      <w:pPr>
        <w:ind w:firstLine="709"/>
        <w:jc w:val="both"/>
        <w:rPr>
          <w:sz w:val="28"/>
        </w:rPr>
      </w:pPr>
      <w:r>
        <w:rPr>
          <w:sz w:val="28"/>
        </w:rPr>
        <w:t>Предварительная запись может осуществляться следующими способами по выбору заявителя:</w:t>
      </w:r>
    </w:p>
    <w:p w:rsidR="00271377" w:rsidRDefault="00271377" w:rsidP="000735BE">
      <w:pPr>
        <w:ind w:firstLine="709"/>
        <w:jc w:val="both"/>
        <w:rPr>
          <w:sz w:val="28"/>
          <w:szCs w:val="28"/>
        </w:rPr>
      </w:pPr>
      <w:r>
        <w:rPr>
          <w:sz w:val="28"/>
        </w:rPr>
        <w:t xml:space="preserve">через </w:t>
      </w:r>
      <w:r>
        <w:rPr>
          <w:sz w:val="28"/>
          <w:szCs w:val="28"/>
        </w:rPr>
        <w:t>терминал электронной очереди при личном обращении заявителя в МФЦ;</w:t>
      </w:r>
    </w:p>
    <w:p w:rsidR="00271377" w:rsidRDefault="00271377" w:rsidP="000735BE">
      <w:pPr>
        <w:ind w:firstLine="709"/>
        <w:jc w:val="both"/>
        <w:rPr>
          <w:sz w:val="28"/>
          <w:szCs w:val="28"/>
        </w:rPr>
      </w:pPr>
      <w:r>
        <w:rPr>
          <w:sz w:val="28"/>
          <w:szCs w:val="28"/>
        </w:rPr>
        <w:t>по телефону офиса МФЦ;</w:t>
      </w:r>
    </w:p>
    <w:p w:rsidR="00271377" w:rsidRDefault="00271377" w:rsidP="000735BE">
      <w:pPr>
        <w:ind w:firstLine="709"/>
        <w:jc w:val="both"/>
        <w:rPr>
          <w:sz w:val="28"/>
          <w:szCs w:val="28"/>
        </w:rPr>
      </w:pPr>
      <w:r>
        <w:rPr>
          <w:sz w:val="28"/>
          <w:szCs w:val="28"/>
        </w:rPr>
        <w:lastRenderedPageBreak/>
        <w:t>через колл-центр;</w:t>
      </w:r>
    </w:p>
    <w:p w:rsidR="00271377" w:rsidRDefault="00271377" w:rsidP="000735BE">
      <w:pPr>
        <w:ind w:firstLine="709"/>
        <w:jc w:val="both"/>
        <w:rPr>
          <w:sz w:val="28"/>
          <w:szCs w:val="28"/>
        </w:rPr>
      </w:pPr>
      <w:r>
        <w:rPr>
          <w:sz w:val="28"/>
          <w:szCs w:val="28"/>
        </w:rPr>
        <w:t>через официальный сайт МФЦ.</w:t>
      </w:r>
    </w:p>
    <w:p w:rsidR="00271377" w:rsidRDefault="00271377" w:rsidP="000735BE">
      <w:pPr>
        <w:ind w:firstLine="709"/>
        <w:jc w:val="both"/>
        <w:rPr>
          <w:i/>
          <w:sz w:val="28"/>
          <w:szCs w:val="28"/>
        </w:rPr>
      </w:pPr>
      <w:r>
        <w:rPr>
          <w:sz w:val="28"/>
          <w:szCs w:val="28"/>
        </w:rPr>
        <w:t xml:space="preserve">Подробная информация о способах записи в МФЦ размещена на сайте МФЦ </w:t>
      </w:r>
      <w:hyperlink r:id="rId15" w:history="1">
        <w:r>
          <w:rPr>
            <w:rStyle w:val="af"/>
          </w:rPr>
          <w:t>https://mfc63.samregion.ru</w:t>
        </w:r>
      </w:hyperlink>
      <w:r>
        <w:rPr>
          <w:sz w:val="28"/>
          <w:szCs w:val="28"/>
        </w:rPr>
        <w:t xml:space="preserve">. </w:t>
      </w:r>
    </w:p>
    <w:p w:rsidR="00271377" w:rsidRDefault="00271377" w:rsidP="000735BE">
      <w:pPr>
        <w:ind w:firstLine="709"/>
        <w:jc w:val="both"/>
        <w:rPr>
          <w:sz w:val="28"/>
          <w:szCs w:val="20"/>
        </w:rPr>
      </w:pPr>
      <w:r>
        <w:rPr>
          <w:sz w:val="28"/>
          <w:szCs w:val="28"/>
        </w:rPr>
        <w:t>Запись на прием в МФЦ для подачи заявления с использованием единого портала, регионального портала</w:t>
      </w:r>
      <w:r>
        <w:rPr>
          <w:sz w:val="28"/>
        </w:rPr>
        <w:t xml:space="preserve"> не осуществляется.</w:t>
      </w:r>
    </w:p>
    <w:p w:rsidR="00271377" w:rsidRDefault="00271377" w:rsidP="000735BE">
      <w:pPr>
        <w:ind w:firstLine="709"/>
        <w:jc w:val="both"/>
        <w:rPr>
          <w:rFonts w:ascii="Times New Roman CYR" w:hAnsi="Times New Roman CYR"/>
          <w:sz w:val="20"/>
        </w:rPr>
      </w:pPr>
      <w:r>
        <w:rPr>
          <w:sz w:val="28"/>
        </w:rPr>
        <w:t>3.3.10. Критерием принятия решения о приеме документов является наличие заявления и прилагаемых документов и отсутствие оснований, предусмотренных пунктом 2.9.1. настоящего регламента для передачи документов заявителя в Комиссию для организации сопровождения заявок на догазификацию.</w:t>
      </w:r>
    </w:p>
    <w:p w:rsidR="00271377" w:rsidRDefault="00271377" w:rsidP="000735BE">
      <w:pPr>
        <w:ind w:firstLine="709"/>
        <w:jc w:val="both"/>
        <w:rPr>
          <w:strike/>
          <w:color w:val="000000"/>
          <w:sz w:val="28"/>
        </w:rPr>
      </w:pPr>
      <w:r>
        <w:rPr>
          <w:sz w:val="28"/>
        </w:rPr>
        <w:t>3.3.11. Результатом административной процедуры является регистрация в МФЦ заявления и документов, представленных заявителем или уведомление заявителя о передаче документов заявителя в Комиссию для организации сопровождения заявок на догазификацию.</w:t>
      </w:r>
    </w:p>
    <w:p w:rsidR="00271377" w:rsidRPr="009E5BEF" w:rsidRDefault="00271377" w:rsidP="009E5BEF">
      <w:pPr>
        <w:ind w:firstLine="709"/>
        <w:jc w:val="both"/>
        <w:rPr>
          <w:sz w:val="28"/>
        </w:rPr>
      </w:pPr>
      <w:r>
        <w:rPr>
          <w:sz w:val="28"/>
        </w:rPr>
        <w:t>3.3.12. Результат административной процедуры фиксируется в ГИС СО «МФЦ».</w:t>
      </w:r>
    </w:p>
    <w:p w:rsidR="00271377" w:rsidRDefault="00271377" w:rsidP="000735BE">
      <w:pPr>
        <w:spacing w:before="120" w:after="120" w:line="240" w:lineRule="exact"/>
        <w:jc w:val="center"/>
        <w:rPr>
          <w:b/>
          <w:color w:val="000000"/>
          <w:sz w:val="28"/>
        </w:rPr>
      </w:pPr>
      <w:r>
        <w:rPr>
          <w:b/>
          <w:sz w:val="28"/>
        </w:rPr>
        <w:t>3.4. Направление межведомственных запросов</w:t>
      </w:r>
    </w:p>
    <w:p w:rsidR="00271377" w:rsidRDefault="00271377" w:rsidP="000735BE">
      <w:pPr>
        <w:ind w:firstLine="709"/>
        <w:jc w:val="both"/>
        <w:rPr>
          <w:sz w:val="28"/>
        </w:rPr>
      </w:pPr>
      <w:r>
        <w:rPr>
          <w:sz w:val="28"/>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271377" w:rsidRDefault="00271377" w:rsidP="000735BE">
      <w:pPr>
        <w:ind w:firstLine="709"/>
        <w:jc w:val="both"/>
        <w:rPr>
          <w:sz w:val="28"/>
        </w:rPr>
      </w:pPr>
      <w:r>
        <w:rPr>
          <w:sz w:val="28"/>
        </w:rPr>
        <w:t>3.4.2. Сотрудник МФЦ в день поступления заявления формирует и направляет межведомственные запросы в соответствующие органы (организации), в распоряжении которых находятся необходимые сведения.</w:t>
      </w:r>
    </w:p>
    <w:p w:rsidR="00271377" w:rsidRDefault="00271377" w:rsidP="000735BE">
      <w:pPr>
        <w:ind w:firstLine="709"/>
        <w:jc w:val="both"/>
        <w:rPr>
          <w:sz w:val="28"/>
        </w:rPr>
      </w:pPr>
      <w:r>
        <w:rPr>
          <w:sz w:val="28"/>
        </w:rPr>
        <w:t>3.4.3. Критерием принятия решения о направлении межведомственного запроса является отсутствие документов, указанных в пункте 2.7. настоящего административного регламента.</w:t>
      </w:r>
    </w:p>
    <w:p w:rsidR="00271377" w:rsidRDefault="00271377" w:rsidP="000735BE">
      <w:pPr>
        <w:ind w:firstLine="709"/>
        <w:jc w:val="both"/>
        <w:rPr>
          <w:sz w:val="28"/>
        </w:rPr>
      </w:pPr>
      <w:r>
        <w:rPr>
          <w:sz w:val="28"/>
        </w:rPr>
        <w:t>3.4.4. Результатом исполнения административной процедуры является направление межведомственных запросов.</w:t>
      </w:r>
    </w:p>
    <w:p w:rsidR="00271377" w:rsidRDefault="00271377" w:rsidP="000735BE">
      <w:pPr>
        <w:ind w:firstLine="709"/>
        <w:jc w:val="both"/>
        <w:rPr>
          <w:sz w:val="28"/>
        </w:rPr>
      </w:pPr>
      <w:r>
        <w:rPr>
          <w:sz w:val="28"/>
        </w:rPr>
        <w:t xml:space="preserve">3.4.5. Результат административной процедуры фиксируется в ГИС СО «МФЦ». </w:t>
      </w:r>
    </w:p>
    <w:p w:rsidR="00271377" w:rsidRDefault="00271377" w:rsidP="000735BE">
      <w:pPr>
        <w:ind w:firstLine="709"/>
        <w:jc w:val="both"/>
        <w:rPr>
          <w:sz w:val="28"/>
        </w:rPr>
      </w:pPr>
    </w:p>
    <w:p w:rsidR="00271377" w:rsidRDefault="00271377" w:rsidP="000735BE">
      <w:pPr>
        <w:spacing w:before="120" w:after="120" w:line="240" w:lineRule="exact"/>
        <w:jc w:val="center"/>
        <w:rPr>
          <w:rFonts w:ascii="Times New Roman CYR" w:hAnsi="Times New Roman CYR"/>
          <w:b/>
          <w:color w:val="000000"/>
          <w:sz w:val="28"/>
        </w:rPr>
      </w:pPr>
      <w:r>
        <w:rPr>
          <w:b/>
          <w:sz w:val="28"/>
        </w:rPr>
        <w:t>3.5. Направление МФЦ пакета документов региональному оператору</w:t>
      </w:r>
    </w:p>
    <w:p w:rsidR="00271377" w:rsidRDefault="00271377" w:rsidP="000735BE">
      <w:pPr>
        <w:ind w:firstLine="709"/>
        <w:jc w:val="both"/>
        <w:rPr>
          <w:sz w:val="28"/>
        </w:rPr>
      </w:pPr>
      <w:bookmarkStart w:id="2" w:name="_Hlk133333383"/>
      <w:r>
        <w:rPr>
          <w:sz w:val="28"/>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w:t>
      </w:r>
    </w:p>
    <w:p w:rsidR="00271377" w:rsidRDefault="00271377" w:rsidP="000735BE">
      <w:pPr>
        <w:ind w:firstLine="709"/>
        <w:jc w:val="both"/>
        <w:rPr>
          <w:sz w:val="28"/>
        </w:rPr>
      </w:pPr>
      <w:r>
        <w:rPr>
          <w:sz w:val="28"/>
        </w:rPr>
        <w:t>3.5.2. Сотрудник МФЦ после формирования полного пакета документов направляет указанный пакет документов региональному оператору в соответствии с порядком, определенным настоящим административным регламентом и соглашением о взаимодействии, заключенным между региональным оператором и МФЦ.</w:t>
      </w:r>
    </w:p>
    <w:p w:rsidR="00271377" w:rsidRDefault="00271377" w:rsidP="000735BE">
      <w:pPr>
        <w:ind w:firstLine="709"/>
        <w:jc w:val="both"/>
        <w:rPr>
          <w:sz w:val="28"/>
        </w:rPr>
      </w:pPr>
      <w:r>
        <w:rPr>
          <w:sz w:val="28"/>
        </w:rPr>
        <w:t>3.5.3. Критерием принятия решения о направлении пакета документов региональному оператору является формирование полного пакета документов, необходимых для предоставления муниципальной услуги.</w:t>
      </w:r>
    </w:p>
    <w:p w:rsidR="00271377" w:rsidRDefault="00271377" w:rsidP="000735BE">
      <w:pPr>
        <w:ind w:firstLine="709"/>
        <w:jc w:val="both"/>
        <w:rPr>
          <w:sz w:val="28"/>
        </w:rPr>
      </w:pPr>
      <w:r>
        <w:rPr>
          <w:sz w:val="28"/>
        </w:rPr>
        <w:lastRenderedPageBreak/>
        <w:t>3.5.4. Результат административной процедуры - направление пакета документов региональному оператору и получение подтверждения принятия и регистрации заявления и пакета документов региональным оператором.</w:t>
      </w:r>
    </w:p>
    <w:p w:rsidR="00271377" w:rsidRDefault="00271377" w:rsidP="000735BE">
      <w:pPr>
        <w:ind w:firstLine="709"/>
        <w:jc w:val="both"/>
        <w:rPr>
          <w:sz w:val="28"/>
        </w:rPr>
      </w:pPr>
      <w:r>
        <w:rPr>
          <w:sz w:val="28"/>
        </w:rPr>
        <w:t>3.5.5. Максимальный срок исполнения административной процедуры:</w:t>
      </w:r>
    </w:p>
    <w:p w:rsidR="00271377" w:rsidRDefault="00271377" w:rsidP="000735BE">
      <w:pPr>
        <w:ind w:firstLine="709"/>
        <w:jc w:val="both"/>
        <w:rPr>
          <w:sz w:val="28"/>
        </w:rPr>
      </w:pPr>
      <w:r>
        <w:rPr>
          <w:sz w:val="28"/>
        </w:rPr>
        <w:t>в случае предоставления заявителем по собственной инициативе документов, указанных в пункте 2.7 настоящего административного регламента, - не позднее одного рабочего дня, следующего за днем обращения заявителя в МФЦ;</w:t>
      </w:r>
    </w:p>
    <w:p w:rsidR="00271377" w:rsidRPr="009E5BEF" w:rsidRDefault="00271377" w:rsidP="009E5BEF">
      <w:pPr>
        <w:ind w:firstLine="709"/>
        <w:jc w:val="both"/>
        <w:rPr>
          <w:rFonts w:ascii="Times New Roman CYR" w:hAnsi="Times New Roman CYR"/>
          <w:sz w:val="28"/>
        </w:rPr>
      </w:pPr>
      <w:r>
        <w:rPr>
          <w:sz w:val="28"/>
        </w:rPr>
        <w:t xml:space="preserve">в случае непредставления заявителем по собственной инициативе </w:t>
      </w:r>
      <w:bookmarkEnd w:id="2"/>
      <w:r>
        <w:rPr>
          <w:sz w:val="28"/>
        </w:rPr>
        <w:t>документов, указанных в пункте 2.7 настоящего административного регламента, - не позднее (двух) рабочих дней со дня получения ответа на последний межведомственный запрос.</w:t>
      </w:r>
    </w:p>
    <w:p w:rsidR="00271377" w:rsidRDefault="00271377" w:rsidP="000735BE">
      <w:pPr>
        <w:ind w:firstLine="709"/>
        <w:jc w:val="both"/>
        <w:rPr>
          <w:sz w:val="28"/>
        </w:rPr>
      </w:pPr>
    </w:p>
    <w:p w:rsidR="00271377" w:rsidRDefault="00271377" w:rsidP="000735BE">
      <w:pPr>
        <w:widowControl w:val="0"/>
        <w:spacing w:before="120" w:after="120" w:line="240" w:lineRule="exact"/>
        <w:jc w:val="center"/>
        <w:rPr>
          <w:rFonts w:ascii="Times New Roman CYR" w:hAnsi="Times New Roman CYR"/>
          <w:b/>
          <w:sz w:val="28"/>
        </w:rPr>
      </w:pPr>
      <w:r>
        <w:rPr>
          <w:b/>
          <w:sz w:val="28"/>
        </w:rPr>
        <w:t>3.6. Информирование заявителя о результате предоставления муниципальной услуги</w:t>
      </w:r>
    </w:p>
    <w:p w:rsidR="00271377" w:rsidRDefault="00271377" w:rsidP="000735BE">
      <w:pPr>
        <w:ind w:firstLine="709"/>
        <w:jc w:val="both"/>
        <w:rPr>
          <w:strike/>
          <w:sz w:val="28"/>
        </w:rPr>
      </w:pPr>
      <w:r>
        <w:rPr>
          <w:sz w:val="28"/>
        </w:rPr>
        <w:t>3.6.1. Основанием для начала административной процедуры является поступление в МФЦ подтверждения принятия и регистрации заявления и пакета документов от регионального оператора.</w:t>
      </w:r>
      <w:r>
        <w:rPr>
          <w:strike/>
          <w:sz w:val="28"/>
        </w:rPr>
        <w:t xml:space="preserve"> </w:t>
      </w:r>
    </w:p>
    <w:p w:rsidR="00271377" w:rsidRDefault="00271377" w:rsidP="000735BE">
      <w:pPr>
        <w:ind w:firstLine="709"/>
        <w:jc w:val="both"/>
        <w:rPr>
          <w:color w:val="000000"/>
          <w:sz w:val="28"/>
        </w:rPr>
      </w:pPr>
      <w:r>
        <w:rPr>
          <w:sz w:val="28"/>
        </w:rPr>
        <w:t>3.6.2. Сотрудник МФЦ информирует заявителя о готовности результата предоставления муниципальной услуги способом, указанным заявителем в заявлении о предоставлении муниципальной услуги.</w:t>
      </w:r>
    </w:p>
    <w:p w:rsidR="00271377" w:rsidRDefault="00271377" w:rsidP="000735BE">
      <w:pPr>
        <w:ind w:firstLine="709"/>
        <w:jc w:val="both"/>
        <w:rPr>
          <w:sz w:val="28"/>
        </w:rPr>
      </w:pPr>
      <w:r>
        <w:rPr>
          <w:sz w:val="28"/>
        </w:rPr>
        <w:t>3.6.3. Результатом выполнения административной процедуры является уведомление заявителя о регистрации заявления и пакета документов региональным оператором.</w:t>
      </w:r>
    </w:p>
    <w:p w:rsidR="00271377" w:rsidRPr="009E5BEF" w:rsidRDefault="00271377" w:rsidP="009E5BEF">
      <w:pPr>
        <w:ind w:firstLine="709"/>
        <w:jc w:val="both"/>
        <w:rPr>
          <w:color w:val="000000"/>
          <w:sz w:val="28"/>
        </w:rPr>
      </w:pPr>
      <w:r>
        <w:rPr>
          <w:sz w:val="28"/>
        </w:rPr>
        <w:t>3.6.4. Максимальное время, затраченное на административное действие, не должно превышать 1 (одного) рабочего дня со дня поступления в МФЦ результата предоставления муниципальной услуги.</w:t>
      </w:r>
    </w:p>
    <w:p w:rsidR="00271377" w:rsidRDefault="00271377" w:rsidP="000735BE">
      <w:pPr>
        <w:ind w:firstLine="709"/>
        <w:jc w:val="both"/>
        <w:rPr>
          <w:sz w:val="28"/>
        </w:rPr>
      </w:pPr>
    </w:p>
    <w:p w:rsidR="00271377" w:rsidRDefault="00271377" w:rsidP="000735BE">
      <w:pPr>
        <w:widowControl w:val="0"/>
        <w:spacing w:before="120" w:after="120" w:line="240" w:lineRule="exact"/>
        <w:ind w:firstLine="709"/>
        <w:jc w:val="center"/>
        <w:rPr>
          <w:rFonts w:ascii="Times New Roman CYR" w:hAnsi="Times New Roman CYR"/>
          <w:b/>
          <w:sz w:val="28"/>
        </w:rPr>
      </w:pPr>
      <w:r>
        <w:rPr>
          <w:b/>
          <w:sz w:val="28"/>
        </w:rPr>
        <w:t>3.7. Взаимодействие МФЦ и регионального оператора при предоставлении муниципальной услуги</w:t>
      </w:r>
    </w:p>
    <w:p w:rsidR="00271377" w:rsidRDefault="00271377" w:rsidP="000735BE">
      <w:pPr>
        <w:ind w:firstLine="709"/>
        <w:jc w:val="both"/>
        <w:rPr>
          <w:sz w:val="28"/>
        </w:rPr>
      </w:pPr>
      <w:r>
        <w:rPr>
          <w:sz w:val="28"/>
        </w:rPr>
        <w:t>3.7.1. Основанием для начала административной процедуры является поступление в МФЦ заявления о предоставлении муниципальной услуги и формирование полного пакета документов, необходимых для предоставления муниципальной услуги.</w:t>
      </w:r>
    </w:p>
    <w:p w:rsidR="00271377" w:rsidRDefault="00271377" w:rsidP="000735BE">
      <w:pPr>
        <w:tabs>
          <w:tab w:val="left" w:pos="0"/>
          <w:tab w:val="left" w:pos="284"/>
          <w:tab w:val="left" w:pos="320"/>
          <w:tab w:val="left" w:pos="1134"/>
          <w:tab w:val="left" w:pos="1276"/>
        </w:tabs>
        <w:ind w:firstLine="709"/>
        <w:jc w:val="both"/>
        <w:rPr>
          <w:sz w:val="28"/>
        </w:rPr>
      </w:pPr>
      <w:r>
        <w:rPr>
          <w:sz w:val="28"/>
        </w:rPr>
        <w:t>3.7.2. Взаимодействие МФЦ и регионального оператора осуществляется в соответствии с настоящим административным регламентом и действующим Соглашением о взаимодействии заключенным между МФЦ и региональным оператором.</w:t>
      </w:r>
    </w:p>
    <w:p w:rsidR="00271377" w:rsidRDefault="00271377" w:rsidP="000735BE">
      <w:pPr>
        <w:tabs>
          <w:tab w:val="left" w:pos="0"/>
          <w:tab w:val="left" w:pos="284"/>
          <w:tab w:val="left" w:pos="320"/>
          <w:tab w:val="left" w:pos="1134"/>
          <w:tab w:val="left" w:pos="1276"/>
        </w:tabs>
        <w:ind w:firstLine="709"/>
        <w:jc w:val="both"/>
        <w:rPr>
          <w:sz w:val="28"/>
        </w:rPr>
      </w:pPr>
      <w:r>
        <w:rPr>
          <w:sz w:val="28"/>
        </w:rPr>
        <w:t>3.7.3. Специалист МФЦ обрабатывает документы, указанные в пунктах 2.6, 2.7 настоящего административного регламента, и осуществляет их направление в электронном виде в адрес регионального оператора через личный кабинет МФЦ на сайте регионального оператора, в срок, не превышающий 2 (двух) рабочих дней со дня получения ответа на последний межведомственный запрос.</w:t>
      </w:r>
    </w:p>
    <w:p w:rsidR="00271377" w:rsidRDefault="00271377" w:rsidP="000735BE">
      <w:pPr>
        <w:tabs>
          <w:tab w:val="left" w:pos="0"/>
          <w:tab w:val="left" w:pos="284"/>
          <w:tab w:val="left" w:pos="320"/>
          <w:tab w:val="left" w:pos="1134"/>
          <w:tab w:val="left" w:pos="1276"/>
        </w:tabs>
        <w:ind w:firstLine="709"/>
        <w:jc w:val="both"/>
        <w:rPr>
          <w:sz w:val="28"/>
          <w:u w:val="single"/>
        </w:rPr>
      </w:pPr>
      <w:r>
        <w:rPr>
          <w:sz w:val="28"/>
        </w:rPr>
        <w:t xml:space="preserve">Приём-передача пакетов документов, указанных в пунктах 2.6, 2.7 настоящего административного регламента, между МФЦ и региональным </w:t>
      </w:r>
      <w:r>
        <w:rPr>
          <w:sz w:val="28"/>
        </w:rPr>
        <w:lastRenderedPageBreak/>
        <w:t xml:space="preserve">оператором осуществляется в электронном виде, через личный кабинет МФЦ на сайте регионального оператора: </w:t>
      </w:r>
      <w:hyperlink r:id="rId16" w:history="1">
        <w:r>
          <w:rPr>
            <w:rStyle w:val="af"/>
          </w:rPr>
          <w:t>https://lk.svgk.ru/login</w:t>
        </w:r>
      </w:hyperlink>
      <w:r>
        <w:rPr>
          <w:sz w:val="28"/>
        </w:rPr>
        <w:t>.</w:t>
      </w:r>
    </w:p>
    <w:p w:rsidR="00271377" w:rsidRDefault="00271377" w:rsidP="000735BE">
      <w:pPr>
        <w:tabs>
          <w:tab w:val="left" w:pos="0"/>
          <w:tab w:val="left" w:pos="284"/>
          <w:tab w:val="left" w:pos="320"/>
          <w:tab w:val="left" w:pos="1134"/>
          <w:tab w:val="left" w:pos="1276"/>
        </w:tabs>
        <w:ind w:firstLine="709"/>
        <w:jc w:val="both"/>
        <w:rPr>
          <w:color w:val="000000"/>
          <w:sz w:val="28"/>
        </w:rPr>
      </w:pPr>
      <w:r>
        <w:rPr>
          <w:sz w:val="28"/>
        </w:rPr>
        <w:t>3.7.4. Уполномоченный представитель регионального оператора по результатам рассмотрения полученного пакета документов, но не позднее 2 (двух) рабочих дней со дня получения такого пакета документов посредством МФЦ уведомляет заявителя о принятии заявления способом, позволяющим подтвердить отправку такого уведомления.</w:t>
      </w:r>
    </w:p>
    <w:p w:rsidR="00271377" w:rsidRDefault="00271377" w:rsidP="000735BE">
      <w:pPr>
        <w:tabs>
          <w:tab w:val="left" w:pos="0"/>
          <w:tab w:val="left" w:pos="284"/>
          <w:tab w:val="left" w:pos="320"/>
          <w:tab w:val="left" w:pos="1134"/>
          <w:tab w:val="left" w:pos="1276"/>
        </w:tabs>
        <w:jc w:val="center"/>
        <w:rPr>
          <w:rFonts w:ascii="Times New Roman CYR" w:hAnsi="Times New Roman CYR"/>
          <w:b/>
          <w:sz w:val="28"/>
        </w:rPr>
      </w:pPr>
      <w:r>
        <w:rPr>
          <w:b/>
          <w:sz w:val="28"/>
        </w:rPr>
        <w:t>3.8.  Взаимодействие МФЦ с Комиссией</w:t>
      </w:r>
    </w:p>
    <w:p w:rsidR="00271377" w:rsidRDefault="00271377" w:rsidP="000735BE">
      <w:pPr>
        <w:tabs>
          <w:tab w:val="left" w:pos="0"/>
          <w:tab w:val="left" w:pos="284"/>
          <w:tab w:val="left" w:pos="320"/>
          <w:tab w:val="left" w:pos="1134"/>
          <w:tab w:val="left" w:pos="1276"/>
        </w:tabs>
        <w:ind w:firstLine="709"/>
        <w:jc w:val="both"/>
        <w:rPr>
          <w:bCs/>
          <w:sz w:val="28"/>
        </w:rPr>
      </w:pPr>
      <w:r>
        <w:rPr>
          <w:bCs/>
          <w:sz w:val="28"/>
        </w:rPr>
        <w:t xml:space="preserve">3.8.1. В случае наличия оснований, предусмотренных пунктом 2.9.1. настоящего регламента для передачи документов заявителя в Комиссию для организации сопровождения заявления на догазификацию МФЦ получает письменное согласие заявителя на передачу его персональных данных в Комиссию по форме согласно приложению № 2 к настоящему регламенту. </w:t>
      </w:r>
    </w:p>
    <w:p w:rsidR="00271377" w:rsidRDefault="00271377" w:rsidP="000735BE">
      <w:pPr>
        <w:tabs>
          <w:tab w:val="left" w:pos="0"/>
          <w:tab w:val="left" w:pos="284"/>
          <w:tab w:val="left" w:pos="320"/>
          <w:tab w:val="left" w:pos="1134"/>
          <w:tab w:val="left" w:pos="1276"/>
        </w:tabs>
        <w:ind w:firstLine="709"/>
        <w:jc w:val="both"/>
        <w:rPr>
          <w:bCs/>
          <w:sz w:val="28"/>
        </w:rPr>
      </w:pPr>
      <w:r>
        <w:rPr>
          <w:bCs/>
          <w:sz w:val="28"/>
        </w:rPr>
        <w:t>3.8.2. После получения согласия заявителя, предусмотренного п. 3.8.1. настоящего регламента, МФЦ в течение 2 (двух) рабочих дней со дня приема документов у заявителя, передает в Комиссию документы заявителя.</w:t>
      </w:r>
    </w:p>
    <w:p w:rsidR="00271377" w:rsidRDefault="00271377" w:rsidP="000735BE">
      <w:pPr>
        <w:tabs>
          <w:tab w:val="left" w:pos="0"/>
          <w:tab w:val="left" w:pos="284"/>
          <w:tab w:val="left" w:pos="320"/>
          <w:tab w:val="left" w:pos="1134"/>
          <w:tab w:val="left" w:pos="1276"/>
        </w:tabs>
        <w:ind w:firstLine="709"/>
        <w:jc w:val="both"/>
        <w:rPr>
          <w:bCs/>
          <w:sz w:val="28"/>
        </w:rPr>
      </w:pPr>
      <w:r>
        <w:rPr>
          <w:bCs/>
          <w:sz w:val="28"/>
        </w:rPr>
        <w:t>Передача документов заявителя в Комиссию осуществляется путем направления МФЦ уведомления, по форме согласно приложению № 3 к настоящему регламенту, с приложением копий предоставленных заявителем документов.</w:t>
      </w:r>
    </w:p>
    <w:p w:rsidR="00271377" w:rsidRDefault="00271377" w:rsidP="000735BE">
      <w:pPr>
        <w:tabs>
          <w:tab w:val="left" w:pos="0"/>
          <w:tab w:val="left" w:pos="284"/>
          <w:tab w:val="left" w:pos="320"/>
          <w:tab w:val="left" w:pos="1134"/>
          <w:tab w:val="left" w:pos="1276"/>
        </w:tabs>
        <w:ind w:firstLine="709"/>
        <w:jc w:val="both"/>
        <w:rPr>
          <w:bCs/>
          <w:sz w:val="28"/>
        </w:rPr>
      </w:pPr>
      <w:r>
        <w:rPr>
          <w:bCs/>
          <w:sz w:val="28"/>
        </w:rPr>
        <w:t>Копии документов и заявление на догазификацию принятые от заявителя передаются в Комиссию по реестру, на бумажном носителе. Реестр составляется в двух экземплярах и подписывается уполномоченными специалистами МФЦ и уполномоченным членом Комиссии. Одни экземпляр хранится в МФЦ, другой – в Комиссии. Хранение реестра в МФЦ осуществляется в течение срока, установленного номенклатурой дел МФЦ.</w:t>
      </w:r>
    </w:p>
    <w:p w:rsidR="00271377" w:rsidRDefault="00271377" w:rsidP="000735BE">
      <w:pPr>
        <w:tabs>
          <w:tab w:val="left" w:pos="0"/>
          <w:tab w:val="left" w:pos="284"/>
          <w:tab w:val="left" w:pos="320"/>
          <w:tab w:val="left" w:pos="1134"/>
          <w:tab w:val="left" w:pos="1276"/>
        </w:tabs>
        <w:ind w:firstLine="709"/>
        <w:jc w:val="both"/>
        <w:rPr>
          <w:bCs/>
          <w:sz w:val="28"/>
        </w:rPr>
      </w:pPr>
      <w:r>
        <w:rPr>
          <w:bCs/>
          <w:sz w:val="28"/>
        </w:rPr>
        <w:t>3.8.3. В случае отказа заявителя предоставить согласие, указанное                   в п. 3.8.1 настоящего регламента, документы и заявление на догазификацию от заявителя не принимаются и в Комиссию не направляются.</w:t>
      </w:r>
    </w:p>
    <w:p w:rsidR="00271377" w:rsidRDefault="00271377" w:rsidP="000735BE">
      <w:pPr>
        <w:tabs>
          <w:tab w:val="left" w:pos="0"/>
          <w:tab w:val="left" w:pos="284"/>
          <w:tab w:val="left" w:pos="320"/>
          <w:tab w:val="left" w:pos="1134"/>
          <w:tab w:val="left" w:pos="1276"/>
        </w:tabs>
        <w:ind w:firstLine="709"/>
        <w:jc w:val="both"/>
        <w:rPr>
          <w:bCs/>
          <w:sz w:val="28"/>
        </w:rPr>
      </w:pPr>
      <w:r>
        <w:rPr>
          <w:bCs/>
          <w:sz w:val="28"/>
        </w:rPr>
        <w:t>3.8.4. Уполномоченный член Комиссии, по результатам проведенной работы по сопровождению доформирования заявления и документов для оказания муниципальной услуги на догазификацию, не реже одного раза в 30 календарных дней направляет в МФЦ уведомление о проведенной работе, для информирования МФЦ.</w:t>
      </w:r>
    </w:p>
    <w:p w:rsidR="00271377" w:rsidRDefault="00271377" w:rsidP="000735BE">
      <w:pPr>
        <w:tabs>
          <w:tab w:val="left" w:pos="0"/>
          <w:tab w:val="left" w:pos="284"/>
          <w:tab w:val="left" w:pos="320"/>
          <w:tab w:val="left" w:pos="1134"/>
          <w:tab w:val="left" w:pos="1276"/>
        </w:tabs>
        <w:ind w:firstLine="709"/>
        <w:jc w:val="both"/>
        <w:rPr>
          <w:bCs/>
          <w:sz w:val="28"/>
        </w:rPr>
      </w:pPr>
      <w:r>
        <w:rPr>
          <w:bCs/>
          <w:sz w:val="28"/>
        </w:rPr>
        <w:t>3.8.5. Комиссия после проведения работы с заявителем по сопровождению деформирования заявления и документов для оказания муниципальной услуги предлагает заявителю повторно подать заявление и документы на получение муниципальной услуги в МФЦ.</w:t>
      </w:r>
    </w:p>
    <w:p w:rsidR="00271377" w:rsidRDefault="00271377" w:rsidP="000735BE">
      <w:pPr>
        <w:ind w:firstLine="709"/>
        <w:jc w:val="both"/>
        <w:rPr>
          <w:b/>
          <w:color w:val="00B050"/>
          <w:sz w:val="28"/>
        </w:rPr>
      </w:pPr>
    </w:p>
    <w:p w:rsidR="00271377" w:rsidRDefault="00271377" w:rsidP="000735BE">
      <w:pPr>
        <w:spacing w:before="120" w:after="100" w:afterAutospacing="1" w:line="240" w:lineRule="exact"/>
        <w:ind w:firstLine="539"/>
        <w:jc w:val="center"/>
        <w:rPr>
          <w:b/>
          <w:color w:val="000000"/>
          <w:sz w:val="28"/>
        </w:rPr>
      </w:pPr>
      <w:r>
        <w:rPr>
          <w:b/>
          <w:sz w:val="28"/>
        </w:rPr>
        <w:t>IV. ФОРМЫ КОНТРОЛЯ ЗА ИСПОЛНЕНИЕМ АДМИНИСТРАТИВНОГО РЕГЛАМЕНТА</w:t>
      </w:r>
    </w:p>
    <w:p w:rsidR="00271377" w:rsidRDefault="00271377" w:rsidP="000735BE">
      <w:pPr>
        <w:spacing w:after="120" w:line="240" w:lineRule="exact"/>
        <w:ind w:firstLine="720"/>
        <w:jc w:val="center"/>
        <w:rPr>
          <w:b/>
          <w:sz w:val="28"/>
        </w:rPr>
      </w:pPr>
      <w:r>
        <w:rPr>
          <w:b/>
          <w:sz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1377" w:rsidRDefault="00271377" w:rsidP="000735BE">
      <w:pPr>
        <w:ind w:firstLine="709"/>
        <w:jc w:val="both"/>
        <w:rPr>
          <w:sz w:val="28"/>
        </w:rPr>
      </w:pPr>
      <w:r>
        <w:rPr>
          <w:sz w:val="28"/>
        </w:rPr>
        <w:lastRenderedPageBreak/>
        <w:t xml:space="preserve">4.1.1. Текущий контроль организуется МФЦ по каждой административной процедуре в соответствии с настоящим административным регламентом. </w:t>
      </w:r>
    </w:p>
    <w:p w:rsidR="00271377" w:rsidRDefault="00271377" w:rsidP="009E5BEF">
      <w:pPr>
        <w:jc w:val="both"/>
        <w:rPr>
          <w:sz w:val="28"/>
        </w:rPr>
      </w:pPr>
    </w:p>
    <w:p w:rsidR="00271377" w:rsidRDefault="00271377" w:rsidP="000735BE">
      <w:pPr>
        <w:spacing w:before="120" w:after="120" w:line="240" w:lineRule="exact"/>
        <w:jc w:val="center"/>
        <w:rPr>
          <w:rFonts w:ascii="Times New Roman CYR" w:hAnsi="Times New Roman CYR"/>
          <w:b/>
          <w:sz w:val="28"/>
        </w:rPr>
      </w:pPr>
      <w:r>
        <w:rPr>
          <w:b/>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1377" w:rsidRDefault="00271377" w:rsidP="000735BE">
      <w:pPr>
        <w:ind w:firstLine="709"/>
        <w:jc w:val="both"/>
        <w:rPr>
          <w:sz w:val="28"/>
        </w:rPr>
      </w:pPr>
      <w:r>
        <w:rPr>
          <w:sz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муниципальных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71377" w:rsidRDefault="00271377" w:rsidP="000735BE">
      <w:pPr>
        <w:ind w:firstLine="709"/>
        <w:jc w:val="both"/>
        <w:rPr>
          <w:sz w:val="28"/>
        </w:rPr>
      </w:pPr>
      <w:r>
        <w:rPr>
          <w:sz w:val="28"/>
        </w:rPr>
        <w:t>4.2.2. Проверки могут быть плановыми и внеплановыми.</w:t>
      </w:r>
    </w:p>
    <w:p w:rsidR="00271377" w:rsidRDefault="00271377" w:rsidP="000735BE">
      <w:pPr>
        <w:ind w:firstLine="709"/>
        <w:jc w:val="both"/>
        <w:rPr>
          <w:sz w:val="28"/>
        </w:rPr>
      </w:pPr>
      <w:r>
        <w:rPr>
          <w:sz w:val="28"/>
        </w:rPr>
        <w:t>Плановые проверки полноты и качества предоставления муниципальной услуги проводятся не реже одного раза в 3 года.</w:t>
      </w:r>
    </w:p>
    <w:p w:rsidR="00271377" w:rsidRDefault="00271377" w:rsidP="000735BE">
      <w:pPr>
        <w:ind w:firstLine="709"/>
        <w:jc w:val="both"/>
        <w:rPr>
          <w:sz w:val="28"/>
        </w:rPr>
      </w:pPr>
      <w:r>
        <w:rPr>
          <w:sz w:val="28"/>
        </w:rPr>
        <w:t>Внеплановые проверки проводятся по поручению руководителя МФЦ или лица, его замещающего, по конкретному обращению заинтересованных лиц.</w:t>
      </w:r>
    </w:p>
    <w:p w:rsidR="00271377" w:rsidRDefault="00271377" w:rsidP="000735BE">
      <w:pPr>
        <w:ind w:firstLine="709"/>
        <w:jc w:val="both"/>
        <w:rPr>
          <w:sz w:val="28"/>
        </w:rPr>
      </w:pPr>
      <w:r>
        <w:rPr>
          <w:sz w:val="28"/>
        </w:rPr>
        <w:t>Результаты проверки оформляются в виде акта, в котором отмечаются выявленные недостатки и предложения по их устранению.</w:t>
      </w:r>
    </w:p>
    <w:p w:rsidR="00271377" w:rsidRDefault="00271377" w:rsidP="000735BE">
      <w:pPr>
        <w:ind w:firstLine="709"/>
        <w:jc w:val="both"/>
        <w:rPr>
          <w:sz w:val="28"/>
        </w:rPr>
      </w:pPr>
    </w:p>
    <w:p w:rsidR="00271377" w:rsidRDefault="00271377" w:rsidP="000735BE">
      <w:pPr>
        <w:spacing w:after="120" w:line="240" w:lineRule="exact"/>
        <w:jc w:val="center"/>
        <w:rPr>
          <w:rFonts w:ascii="Times New Roman CYR" w:hAnsi="Times New Roman CYR"/>
          <w:b/>
          <w:sz w:val="28"/>
        </w:rPr>
      </w:pPr>
      <w:bookmarkStart w:id="3" w:name="sub_283"/>
      <w:r>
        <w:rPr>
          <w:b/>
          <w:sz w:val="28"/>
        </w:rPr>
        <w:t>4.3. Ответственность сотрудников МФЦ,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271377" w:rsidRDefault="00271377" w:rsidP="000735BE">
      <w:pPr>
        <w:ind w:firstLine="709"/>
        <w:jc w:val="both"/>
        <w:rPr>
          <w:sz w:val="28"/>
        </w:rPr>
      </w:pPr>
      <w:r>
        <w:rPr>
          <w:sz w:val="28"/>
        </w:rPr>
        <w:t>4.3.1. Сотрудник МФЦ несет персональную ответственность за:</w:t>
      </w:r>
    </w:p>
    <w:p w:rsidR="00271377" w:rsidRDefault="00271377" w:rsidP="000735BE">
      <w:pPr>
        <w:ind w:firstLine="709"/>
        <w:jc w:val="both"/>
        <w:rPr>
          <w:sz w:val="28"/>
        </w:rPr>
      </w:pPr>
      <w:r>
        <w:rPr>
          <w:sz w:val="28"/>
        </w:rPr>
        <w:t xml:space="preserve">-  соблюдение установленного порядка приема документов; </w:t>
      </w:r>
    </w:p>
    <w:p w:rsidR="00271377" w:rsidRDefault="00271377" w:rsidP="000735BE">
      <w:pPr>
        <w:ind w:firstLine="709"/>
        <w:jc w:val="both"/>
        <w:rPr>
          <w:sz w:val="28"/>
        </w:rPr>
      </w:pPr>
      <w:r>
        <w:rPr>
          <w:sz w:val="28"/>
        </w:rPr>
        <w:t xml:space="preserve">-  принятие надлежащих мер по полной и всесторонней проверке представленных документов; </w:t>
      </w:r>
    </w:p>
    <w:p w:rsidR="00271377" w:rsidRDefault="00271377" w:rsidP="000735BE">
      <w:pPr>
        <w:ind w:firstLine="709"/>
        <w:jc w:val="both"/>
        <w:rPr>
          <w:sz w:val="28"/>
        </w:rPr>
      </w:pPr>
      <w:r>
        <w:rPr>
          <w:sz w:val="28"/>
        </w:rPr>
        <w:t>-  соблюдение сроков рассмотрения документов, соблюдение порядка выдачи документов;</w:t>
      </w:r>
    </w:p>
    <w:p w:rsidR="00271377" w:rsidRDefault="00271377" w:rsidP="000735BE">
      <w:pPr>
        <w:ind w:firstLine="709"/>
        <w:jc w:val="both"/>
        <w:rPr>
          <w:sz w:val="28"/>
        </w:rPr>
      </w:pPr>
      <w:r>
        <w:rPr>
          <w:sz w:val="28"/>
        </w:rPr>
        <w:t xml:space="preserve">-  учет выданных документов; </w:t>
      </w:r>
    </w:p>
    <w:p w:rsidR="00271377" w:rsidRDefault="00271377" w:rsidP="000735BE">
      <w:pPr>
        <w:ind w:firstLine="709"/>
        <w:jc w:val="both"/>
        <w:rPr>
          <w:sz w:val="28"/>
        </w:rPr>
      </w:pPr>
      <w:r>
        <w:rPr>
          <w:sz w:val="28"/>
        </w:rPr>
        <w:t xml:space="preserve">- своевременное формирование, ведение и надлежащее хранение документов. </w:t>
      </w:r>
    </w:p>
    <w:p w:rsidR="00271377" w:rsidRDefault="00271377" w:rsidP="000735BE">
      <w:pPr>
        <w:ind w:firstLine="709"/>
        <w:jc w:val="both"/>
        <w:rPr>
          <w:sz w:val="28"/>
        </w:rPr>
      </w:pPr>
      <w:r>
        <w:rPr>
          <w:sz w:val="28"/>
        </w:rPr>
        <w:t>4.3.2. 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271377" w:rsidRDefault="00271377" w:rsidP="000735BE">
      <w:pPr>
        <w:ind w:firstLine="709"/>
        <w:jc w:val="both"/>
        <w:rPr>
          <w:sz w:val="28"/>
        </w:rPr>
      </w:pPr>
      <w:r>
        <w:rPr>
          <w:sz w:val="28"/>
        </w:rPr>
        <w:t xml:space="preserve">4.3.3. Ответственность за нарушение сроков, предусмотренных пунктами 2.4.2, 2.4.3 настоящего административного регламента, в соответствии с законодательством Российской Федерации несет исполнитель. </w:t>
      </w:r>
    </w:p>
    <w:p w:rsidR="00271377" w:rsidRDefault="00271377" w:rsidP="000735BE">
      <w:pPr>
        <w:ind w:firstLine="709"/>
        <w:jc w:val="both"/>
        <w:rPr>
          <w:sz w:val="28"/>
        </w:rPr>
      </w:pPr>
    </w:p>
    <w:p w:rsidR="00271377" w:rsidRDefault="00271377" w:rsidP="000735BE">
      <w:pPr>
        <w:spacing w:after="120" w:line="240" w:lineRule="exact"/>
        <w:jc w:val="center"/>
        <w:rPr>
          <w:rFonts w:ascii="Times New Roman CYR" w:hAnsi="Times New Roman CYR"/>
          <w:b/>
          <w:sz w:val="28"/>
        </w:rPr>
      </w:pPr>
      <w:r>
        <w:rPr>
          <w:b/>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
    <w:p w:rsidR="00271377" w:rsidRDefault="00271377" w:rsidP="000735BE">
      <w:pPr>
        <w:ind w:firstLine="709"/>
        <w:jc w:val="both"/>
        <w:rPr>
          <w:sz w:val="28"/>
        </w:rPr>
      </w:pPr>
      <w:r>
        <w:rPr>
          <w:sz w:val="28"/>
        </w:rPr>
        <w:lastRenderedPageBreak/>
        <w:t>Граждане, их объединения и организации имеют право на любые, предусмотренные действующим законодательством, формы контроля за деятельностью МФЦ при предоставлении муниципальной услуги.</w:t>
      </w:r>
    </w:p>
    <w:p w:rsidR="00271377" w:rsidRDefault="00271377" w:rsidP="000735BE">
      <w:pPr>
        <w:pStyle w:val="ConsPlusNormal"/>
        <w:spacing w:before="120" w:after="120" w:line="240" w:lineRule="exact"/>
        <w:ind w:firstLine="0"/>
        <w:jc w:val="center"/>
        <w:outlineLvl w:val="1"/>
        <w:rPr>
          <w:rFonts w:ascii="Times New Roman" w:hAnsi="Times New Roman"/>
          <w:b/>
          <w:sz w:val="28"/>
        </w:rPr>
      </w:pPr>
      <w:r>
        <w:rPr>
          <w:rFonts w:ascii="Times New Roman" w:hAnsi="Times New Roman"/>
          <w:b/>
          <w:sz w:val="28"/>
        </w:rPr>
        <w:t xml:space="preserve">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271377" w:rsidRDefault="00271377" w:rsidP="000735BE">
      <w:pPr>
        <w:pStyle w:val="ConsPlusNormal"/>
        <w:spacing w:before="120" w:after="120" w:line="240" w:lineRule="exact"/>
        <w:jc w:val="center"/>
        <w:outlineLvl w:val="1"/>
        <w:rPr>
          <w:rFonts w:ascii="Times New Roman" w:hAnsi="Times New Roman"/>
          <w:b/>
          <w:sz w:val="28"/>
        </w:rPr>
      </w:pPr>
    </w:p>
    <w:p w:rsidR="00271377" w:rsidRDefault="00271377" w:rsidP="000735BE">
      <w:pPr>
        <w:pStyle w:val="ConsPlusNormal"/>
        <w:spacing w:before="120" w:after="120" w:line="240" w:lineRule="exact"/>
        <w:ind w:firstLine="0"/>
        <w:jc w:val="center"/>
        <w:outlineLvl w:val="1"/>
        <w:rPr>
          <w:rFonts w:ascii="Times New Roman" w:hAnsi="Times New Roman"/>
          <w:b/>
          <w:sz w:val="28"/>
        </w:rPr>
      </w:pPr>
      <w:r>
        <w:rPr>
          <w:rFonts w:ascii="Times New Roman" w:hAnsi="Times New Roman"/>
          <w:b/>
          <w:sz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271377" w:rsidRDefault="00271377" w:rsidP="000735BE">
      <w:pPr>
        <w:ind w:firstLine="709"/>
        <w:jc w:val="both"/>
        <w:rPr>
          <w:sz w:val="28"/>
        </w:rPr>
      </w:pPr>
      <w:r>
        <w:rPr>
          <w:sz w:val="28"/>
        </w:rPr>
        <w:t>5.1.1. Заявитель, права и законные интересы которого нарушены сотрудниками МФЦ (в том числе в случае ненадлежащего исполнения ими обязанностей при предоставлении муниципальной услуги),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71377" w:rsidRDefault="00271377" w:rsidP="000735BE">
      <w:pPr>
        <w:ind w:firstLine="709"/>
        <w:jc w:val="both"/>
        <w:rPr>
          <w:sz w:val="28"/>
        </w:rPr>
      </w:pPr>
    </w:p>
    <w:p w:rsidR="00271377" w:rsidRDefault="00271377" w:rsidP="000735BE">
      <w:pPr>
        <w:pStyle w:val="ConsPlusNormal"/>
        <w:spacing w:before="120" w:after="120" w:line="240" w:lineRule="exact"/>
        <w:ind w:firstLine="0"/>
        <w:jc w:val="center"/>
        <w:outlineLvl w:val="1"/>
        <w:rPr>
          <w:rFonts w:ascii="Times New Roman" w:hAnsi="Times New Roman"/>
          <w:b/>
          <w:sz w:val="28"/>
        </w:rPr>
      </w:pPr>
      <w:r>
        <w:rPr>
          <w:rFonts w:ascii="Times New Roman" w:hAnsi="Times New Roman"/>
          <w:b/>
          <w:sz w:val="28"/>
        </w:rPr>
        <w:t>5.2. Органы и должностные лица, которым может быть направлена жалоба заявителя в досудебном (внесудебном) порядке</w:t>
      </w:r>
    </w:p>
    <w:p w:rsidR="00271377" w:rsidRDefault="00271377" w:rsidP="000735BE">
      <w:pPr>
        <w:ind w:firstLine="709"/>
        <w:jc w:val="both"/>
        <w:rPr>
          <w:sz w:val="28"/>
        </w:rPr>
      </w:pPr>
      <w:r>
        <w:rPr>
          <w:sz w:val="28"/>
        </w:rPr>
        <w:t>5.2.1. Заявители могут обжаловать решения и действия (бездействие), принятые (осуществляемые) в ходе предоставления муниципальной услуги:</w:t>
      </w:r>
    </w:p>
    <w:p w:rsidR="00271377" w:rsidRDefault="00271377" w:rsidP="000735BE">
      <w:pPr>
        <w:ind w:firstLine="709"/>
        <w:jc w:val="both"/>
        <w:rPr>
          <w:sz w:val="28"/>
        </w:rPr>
      </w:pPr>
      <w:r>
        <w:rPr>
          <w:sz w:val="28"/>
        </w:rPr>
        <w:t>Жалоба на решения и действия (бездействие) сотрудников МФЦ подается руководителю соответствующего структурного подразделения МФЦ.</w:t>
      </w:r>
    </w:p>
    <w:p w:rsidR="00271377" w:rsidRDefault="00271377" w:rsidP="000735BE">
      <w:pPr>
        <w:ind w:firstLine="709"/>
        <w:jc w:val="both"/>
        <w:rPr>
          <w:sz w:val="28"/>
        </w:rPr>
      </w:pPr>
      <w:r>
        <w:rPr>
          <w:sz w:val="28"/>
        </w:rPr>
        <w:t>Жалоба на решения и действия (бездействие) руководителя структурного подразделения МФЦ подается руководителю МФЦ.</w:t>
      </w:r>
    </w:p>
    <w:p w:rsidR="00271377" w:rsidRDefault="00271377" w:rsidP="000735BE">
      <w:pPr>
        <w:ind w:firstLine="709"/>
        <w:jc w:val="both"/>
        <w:rPr>
          <w:sz w:val="28"/>
        </w:rPr>
      </w:pPr>
      <w:r>
        <w:rPr>
          <w:sz w:val="28"/>
        </w:rPr>
        <w:t>Жалоба на решения и действия (бездействие) МФЦ, руководителя МФЦ подается в орган местного самоуправления, осуществляющий функции и полномочия учредителя МФЦ.</w:t>
      </w:r>
    </w:p>
    <w:p w:rsidR="00271377" w:rsidRDefault="00271377" w:rsidP="000735BE">
      <w:pPr>
        <w:jc w:val="both"/>
        <w:rPr>
          <w:sz w:val="28"/>
        </w:rPr>
      </w:pPr>
    </w:p>
    <w:p w:rsidR="00271377" w:rsidRDefault="00271377" w:rsidP="000735BE">
      <w:pPr>
        <w:pStyle w:val="ConsPlusNormal"/>
        <w:spacing w:before="120" w:after="120" w:line="240" w:lineRule="exact"/>
        <w:ind w:firstLine="0"/>
        <w:jc w:val="center"/>
        <w:outlineLvl w:val="1"/>
        <w:rPr>
          <w:rFonts w:ascii="Times New Roman" w:hAnsi="Times New Roman"/>
          <w:b/>
          <w:sz w:val="28"/>
        </w:rPr>
      </w:pPr>
      <w:r>
        <w:rPr>
          <w:rFonts w:ascii="Times New Roman" w:hAnsi="Times New Roman"/>
          <w:b/>
          <w:sz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271377" w:rsidRDefault="00271377" w:rsidP="000735BE">
      <w:pPr>
        <w:ind w:firstLine="709"/>
        <w:jc w:val="both"/>
        <w:rPr>
          <w:sz w:val="28"/>
        </w:rPr>
      </w:pPr>
      <w:r>
        <w:rPr>
          <w:sz w:val="28"/>
        </w:rPr>
        <w:t>5.3.1. Уполномоченный орган обеспечивает:</w:t>
      </w:r>
    </w:p>
    <w:p w:rsidR="00271377" w:rsidRDefault="00271377" w:rsidP="000735BE">
      <w:pPr>
        <w:ind w:firstLine="709"/>
        <w:jc w:val="both"/>
        <w:rPr>
          <w:sz w:val="28"/>
        </w:rPr>
      </w:pPr>
      <w:r>
        <w:rPr>
          <w:sz w:val="28"/>
        </w:rPr>
        <w:t>1) информирование заявителей о порядке обжалования действий (бездействия) МФЦ, работников МФЦ посредством размещения информации на стендах в помещениях Уполномоченного органа, МФЦ, едином портале, региональном портале, официальных сайтах Уполномоченного органа, МФЦ в сети «Интернет»;</w:t>
      </w:r>
    </w:p>
    <w:p w:rsidR="00271377" w:rsidRDefault="00271377" w:rsidP="000735BE">
      <w:pPr>
        <w:ind w:firstLine="709"/>
        <w:jc w:val="both"/>
        <w:rPr>
          <w:sz w:val="28"/>
        </w:rPr>
      </w:pPr>
      <w:r>
        <w:rPr>
          <w:sz w:val="28"/>
        </w:rPr>
        <w:t>2) консультирование заявителей о порядке обжалования решений и действий (бездействия) МФЦ, его сотрудников, в том числе по телефону, электронной почте, при личном приеме.</w:t>
      </w:r>
    </w:p>
    <w:p w:rsidR="00271377" w:rsidRDefault="00271377" w:rsidP="000735BE">
      <w:pPr>
        <w:ind w:firstLine="709"/>
        <w:jc w:val="both"/>
        <w:rPr>
          <w:sz w:val="28"/>
        </w:rPr>
      </w:pPr>
    </w:p>
    <w:p w:rsidR="00271377" w:rsidRDefault="00271377" w:rsidP="000735BE">
      <w:pPr>
        <w:pStyle w:val="ConsPlusNormal"/>
        <w:spacing w:before="120" w:after="120" w:line="240" w:lineRule="exact"/>
        <w:ind w:firstLine="0"/>
        <w:jc w:val="center"/>
        <w:outlineLvl w:val="1"/>
        <w:rPr>
          <w:rFonts w:ascii="Times New Roman" w:hAnsi="Times New Roman"/>
          <w:b/>
          <w:sz w:val="28"/>
        </w:rPr>
      </w:pPr>
      <w:r>
        <w:rPr>
          <w:rFonts w:ascii="Times New Roman" w:hAnsi="Times New Roman"/>
          <w:b/>
          <w:sz w:val="2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271377" w:rsidRDefault="00271377" w:rsidP="000735BE">
      <w:pPr>
        <w:ind w:firstLine="709"/>
        <w:jc w:val="both"/>
        <w:rPr>
          <w:sz w:val="28"/>
        </w:rPr>
      </w:pPr>
      <w:r>
        <w:rPr>
          <w:sz w:val="28"/>
        </w:rPr>
        <w:lastRenderedPageBreak/>
        <w:t>5.4.1. 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71377" w:rsidRDefault="00271377" w:rsidP="000735BE">
      <w:pPr>
        <w:ind w:firstLine="709"/>
        <w:jc w:val="both"/>
        <w:rPr>
          <w:sz w:val="28"/>
        </w:rPr>
      </w:pPr>
      <w:r>
        <w:rPr>
          <w:sz w:val="28"/>
        </w:rPr>
        <w:t>Информация, указанная в данном разделе, подлежит обязательному размещению на едином портале и региональном портале.</w:t>
      </w:r>
    </w:p>
    <w:p w:rsidR="00271377" w:rsidRDefault="00271377" w:rsidP="000735BE">
      <w:pPr>
        <w:ind w:firstLine="709"/>
        <w:jc w:val="both"/>
        <w:rPr>
          <w:sz w:val="28"/>
        </w:rPr>
      </w:pPr>
    </w:p>
    <w:p w:rsidR="00271377" w:rsidRDefault="00271377" w:rsidP="000735BE">
      <w:pPr>
        <w:jc w:val="both"/>
        <w:rPr>
          <w:b/>
          <w:sz w:val="28"/>
        </w:rPr>
      </w:pPr>
    </w:p>
    <w:p w:rsidR="00271377" w:rsidRDefault="00271377" w:rsidP="000735BE">
      <w:pPr>
        <w:jc w:val="both"/>
        <w:rPr>
          <w:strike/>
          <w:sz w:val="28"/>
        </w:rPr>
      </w:pPr>
    </w:p>
    <w:p w:rsidR="00271377" w:rsidRDefault="00271377" w:rsidP="000735BE">
      <w:pPr>
        <w:rPr>
          <w:strike/>
          <w:sz w:val="28"/>
        </w:rPr>
        <w:sectPr w:rsidR="00271377">
          <w:pgSz w:w="11910" w:h="16840"/>
          <w:pgMar w:top="720" w:right="711" w:bottom="993" w:left="1701" w:header="720" w:footer="720" w:gutter="0"/>
          <w:cols w:space="720"/>
        </w:sectPr>
      </w:pPr>
    </w:p>
    <w:p w:rsidR="00271377" w:rsidRDefault="00271377" w:rsidP="000735BE">
      <w:pPr>
        <w:jc w:val="right"/>
      </w:pPr>
      <w:r>
        <w:lastRenderedPageBreak/>
        <w:t>Приложение № 1</w:t>
      </w:r>
    </w:p>
    <w:p w:rsidR="00271377" w:rsidRDefault="00271377" w:rsidP="000735BE">
      <w:pPr>
        <w:jc w:val="right"/>
      </w:pPr>
      <w:r>
        <w:tab/>
      </w:r>
      <w:r>
        <w:tab/>
      </w:r>
      <w:r>
        <w:tab/>
      </w:r>
      <w:r>
        <w:tab/>
      </w:r>
      <w:r>
        <w:tab/>
      </w:r>
      <w:r>
        <w:tab/>
        <w:t xml:space="preserve">к Типовому административному регламенту </w:t>
      </w:r>
    </w:p>
    <w:p w:rsidR="00271377" w:rsidRDefault="00271377" w:rsidP="000735BE">
      <w:pPr>
        <w:jc w:val="right"/>
      </w:pPr>
      <w:r>
        <w:t xml:space="preserve">«Организация газоснабжения населения в границах </w:t>
      </w:r>
    </w:p>
    <w:p w:rsidR="00271377" w:rsidRDefault="00271377" w:rsidP="000735BE">
      <w:pPr>
        <w:jc w:val="right"/>
      </w:pPr>
      <w:r>
        <w:t>сельского поселения Георгиевка</w:t>
      </w:r>
    </w:p>
    <w:p w:rsidR="00271377" w:rsidRDefault="00271377" w:rsidP="000735BE">
      <w:pPr>
        <w:jc w:val="right"/>
      </w:pPr>
      <w:r>
        <w:t xml:space="preserve">муниципального района Кинельский </w:t>
      </w:r>
    </w:p>
    <w:p w:rsidR="00271377" w:rsidRDefault="00271377" w:rsidP="000735BE">
      <w:pPr>
        <w:jc w:val="right"/>
      </w:pPr>
      <w:r>
        <w:t xml:space="preserve">Самарской области в пределах полномочий, </w:t>
      </w:r>
    </w:p>
    <w:p w:rsidR="00271377" w:rsidRPr="00960625" w:rsidRDefault="00271377" w:rsidP="00960625">
      <w:pPr>
        <w:jc w:val="right"/>
      </w:pPr>
      <w:r>
        <w:t>установленных законодательством Российской Федерации»</w:t>
      </w:r>
    </w:p>
    <w:p w:rsidR="00271377" w:rsidRDefault="00271377" w:rsidP="00960625">
      <w:pPr>
        <w:rPr>
          <w:b/>
        </w:rPr>
      </w:pPr>
    </w:p>
    <w:p w:rsidR="00271377" w:rsidRDefault="00271377" w:rsidP="000735BE">
      <w:pPr>
        <w:jc w:val="center"/>
        <w:rPr>
          <w:b/>
        </w:rPr>
      </w:pPr>
    </w:p>
    <w:p w:rsidR="00271377" w:rsidRDefault="00271377" w:rsidP="000735BE">
      <w:pPr>
        <w:ind w:left="4820"/>
        <w:jc w:val="center"/>
      </w:pPr>
    </w:p>
    <w:p w:rsidR="00271377" w:rsidRDefault="00271377" w:rsidP="000735BE">
      <w:pPr>
        <w:pBdr>
          <w:top w:val="single" w:sz="4" w:space="0" w:color="auto"/>
        </w:pBdr>
        <w:spacing w:after="240"/>
        <w:ind w:left="4820"/>
        <w:jc w:val="center"/>
        <w:rPr>
          <w:sz w:val="20"/>
          <w:szCs w:val="20"/>
        </w:rPr>
      </w:pPr>
      <w:r>
        <w:t>(наименование регионального оператора газификации)</w:t>
      </w:r>
    </w:p>
    <w:p w:rsidR="00271377" w:rsidRDefault="00271377" w:rsidP="000735BE">
      <w:pPr>
        <w:spacing w:after="120"/>
        <w:jc w:val="center"/>
        <w:rPr>
          <w:b/>
          <w:spacing w:val="60"/>
          <w:sz w:val="26"/>
          <w:szCs w:val="26"/>
        </w:rPr>
      </w:pPr>
      <w:r>
        <w:rPr>
          <w:b/>
          <w:spacing w:val="60"/>
          <w:sz w:val="26"/>
          <w:szCs w:val="26"/>
        </w:rPr>
        <w:t>ЗАЯВКА</w:t>
      </w:r>
    </w:p>
    <w:p w:rsidR="00271377" w:rsidRDefault="00271377" w:rsidP="000735BE">
      <w:pPr>
        <w:ind w:firstLine="567"/>
        <w:rPr>
          <w:b/>
          <w:sz w:val="26"/>
          <w:szCs w:val="26"/>
        </w:rPr>
      </w:pPr>
    </w:p>
    <w:p w:rsidR="00271377" w:rsidRDefault="00271377" w:rsidP="000735BE">
      <w:pPr>
        <w:ind w:firstLine="567"/>
      </w:pPr>
      <w:r>
        <w:t xml:space="preserve">1.  </w:t>
      </w:r>
    </w:p>
    <w:p w:rsidR="00271377" w:rsidRDefault="00271377" w:rsidP="000735BE">
      <w:pPr>
        <w:pBdr>
          <w:top w:val="single" w:sz="4" w:space="1" w:color="auto"/>
        </w:pBdr>
        <w:spacing w:after="240"/>
        <w:ind w:left="851"/>
        <w:jc w:val="center"/>
        <w:rPr>
          <w:sz w:val="20"/>
          <w:szCs w:val="20"/>
        </w:rPr>
      </w:pPr>
      <w:r>
        <w:t xml:space="preserve">фамилия, имя, отчество (при наличии) заявителя </w:t>
      </w:r>
      <w:r>
        <w:br/>
      </w:r>
    </w:p>
    <w:p w:rsidR="00271377" w:rsidRDefault="00271377" w:rsidP="000735BE">
      <w:pPr>
        <w:tabs>
          <w:tab w:val="right" w:pos="9922"/>
        </w:tabs>
        <w:ind w:firstLine="567"/>
        <w:jc w:val="both"/>
      </w:pPr>
      <w:r>
        <w:t>2. Реквизиты документа, удостоверяющего личность (вид документа, серия, номер, кем и когда выдан) заявителя – физического лица, номер записи в Едином государственном реестре юридических лиц и дата ее внесения в реестр заявителя – юридического лица</w:t>
      </w:r>
    </w:p>
    <w:p w:rsidR="00271377" w:rsidRDefault="00271377" w:rsidP="000735BE">
      <w:pPr>
        <w:tabs>
          <w:tab w:val="right" w:pos="9922"/>
        </w:tabs>
        <w:jc w:val="both"/>
        <w:rPr>
          <w:sz w:val="20"/>
          <w:szCs w:val="20"/>
        </w:rPr>
      </w:pPr>
      <w:r>
        <w:t>__________________________________________________________________________________________________________________________________________________________________________________________</w:t>
      </w:r>
    </w:p>
    <w:p w:rsidR="00271377" w:rsidRDefault="00271377" w:rsidP="000735BE">
      <w:pPr>
        <w:spacing w:before="120"/>
        <w:ind w:firstLine="567"/>
        <w:jc w:val="both"/>
      </w:pPr>
      <w:r>
        <w:t>3. Кадастровый номер земельного участка</w:t>
      </w:r>
    </w:p>
    <w:p w:rsidR="00271377" w:rsidRDefault="00271377" w:rsidP="000735BE">
      <w:pPr>
        <w:jc w:val="both"/>
      </w:pPr>
    </w:p>
    <w:p w:rsidR="00271377" w:rsidRDefault="00271377" w:rsidP="000735BE">
      <w:pPr>
        <w:pBdr>
          <w:top w:val="single" w:sz="4" w:space="1" w:color="auto"/>
        </w:pBdr>
        <w:rPr>
          <w:sz w:val="2"/>
          <w:szCs w:val="2"/>
        </w:rPr>
      </w:pPr>
    </w:p>
    <w:p w:rsidR="00271377" w:rsidRDefault="00271377" w:rsidP="000735BE">
      <w:pPr>
        <w:spacing w:before="120"/>
        <w:ind w:firstLine="567"/>
        <w:jc w:val="both"/>
      </w:pPr>
      <w:r>
        <w:t>4. Адрес для корреспонденции</w:t>
      </w:r>
    </w:p>
    <w:p w:rsidR="00271377" w:rsidRDefault="00271377" w:rsidP="000735BE"/>
    <w:p w:rsidR="00271377" w:rsidRDefault="00271377" w:rsidP="000735BE">
      <w:pPr>
        <w:pBdr>
          <w:top w:val="single" w:sz="4" w:space="1" w:color="auto"/>
        </w:pBdr>
        <w:rPr>
          <w:sz w:val="2"/>
          <w:szCs w:val="2"/>
        </w:rPr>
      </w:pPr>
    </w:p>
    <w:p w:rsidR="00271377" w:rsidRDefault="00271377" w:rsidP="000735BE">
      <w:pPr>
        <w:spacing w:before="120"/>
        <w:ind w:firstLine="567"/>
        <w:jc w:val="both"/>
      </w:pPr>
      <w:r>
        <w:t>5. Мобильный телефон</w:t>
      </w:r>
    </w:p>
    <w:p w:rsidR="00271377" w:rsidRDefault="00271377" w:rsidP="000735BE">
      <w:pPr>
        <w:jc w:val="both"/>
      </w:pPr>
    </w:p>
    <w:p w:rsidR="00271377" w:rsidRDefault="00271377" w:rsidP="000735BE">
      <w:pPr>
        <w:pBdr>
          <w:top w:val="single" w:sz="4" w:space="1" w:color="auto"/>
        </w:pBdr>
        <w:rPr>
          <w:sz w:val="2"/>
          <w:szCs w:val="2"/>
        </w:rPr>
      </w:pPr>
    </w:p>
    <w:p w:rsidR="00271377" w:rsidRDefault="00271377" w:rsidP="000735BE">
      <w:pPr>
        <w:spacing w:before="120"/>
        <w:ind w:firstLine="567"/>
        <w:jc w:val="both"/>
      </w:pPr>
      <w:r>
        <w:t>6. Адрес электронной почты</w:t>
      </w:r>
    </w:p>
    <w:p w:rsidR="00271377" w:rsidRDefault="00271377" w:rsidP="000735BE">
      <w:pPr>
        <w:jc w:val="both"/>
      </w:pPr>
    </w:p>
    <w:p w:rsidR="00271377" w:rsidRDefault="00271377" w:rsidP="000735BE">
      <w:pPr>
        <w:pBdr>
          <w:top w:val="single" w:sz="4" w:space="1" w:color="auto"/>
        </w:pBdr>
        <w:rPr>
          <w:sz w:val="2"/>
          <w:szCs w:val="2"/>
        </w:rPr>
      </w:pPr>
    </w:p>
    <w:p w:rsidR="00271377" w:rsidRDefault="00271377" w:rsidP="000735BE">
      <w:pPr>
        <w:spacing w:before="120"/>
        <w:ind w:firstLine="567"/>
        <w:jc w:val="both"/>
      </w:pPr>
      <w:r>
        <w:t>7. Необходимость выполнения исполнителем дополнительно следующих мероприятий:</w:t>
      </w:r>
    </w:p>
    <w:p w:rsidR="00271377" w:rsidRDefault="00271377" w:rsidP="000735BE">
      <w:pPr>
        <w:spacing w:before="120"/>
        <w:ind w:firstLine="567"/>
        <w:jc w:val="both"/>
      </w:pPr>
      <w:r>
        <w:t>по подключению (технологическому присоединению) в пределах границ его земельного участка</w:t>
      </w:r>
    </w:p>
    <w:p w:rsidR="00271377" w:rsidRDefault="00271377" w:rsidP="000735BE">
      <w:pPr>
        <w:jc w:val="both"/>
      </w:pPr>
    </w:p>
    <w:p w:rsidR="00271377" w:rsidRDefault="00271377" w:rsidP="000735BE">
      <w:pPr>
        <w:pBdr>
          <w:top w:val="single" w:sz="4" w:space="1" w:color="auto"/>
        </w:pBdr>
        <w:jc w:val="center"/>
        <w:rPr>
          <w:sz w:val="20"/>
          <w:szCs w:val="20"/>
        </w:rPr>
      </w:pPr>
      <w:r>
        <w:t>(да, нет – указать нужное)</w:t>
      </w:r>
    </w:p>
    <w:p w:rsidR="00271377" w:rsidRDefault="00271377" w:rsidP="000735BE">
      <w:pPr>
        <w:spacing w:before="120"/>
        <w:ind w:firstLine="567"/>
        <w:jc w:val="both"/>
      </w:pPr>
      <w:r>
        <w:t xml:space="preserve">по строительству газопровода от границ земельного участка до объекта капитального строительства  </w:t>
      </w:r>
    </w:p>
    <w:p w:rsidR="00271377" w:rsidRDefault="00271377" w:rsidP="000735BE">
      <w:pPr>
        <w:pBdr>
          <w:top w:val="single" w:sz="4" w:space="1" w:color="auto"/>
        </w:pBdr>
        <w:ind w:left="1571"/>
        <w:jc w:val="both"/>
        <w:rPr>
          <w:sz w:val="2"/>
          <w:szCs w:val="2"/>
        </w:rPr>
      </w:pPr>
    </w:p>
    <w:p w:rsidR="00271377" w:rsidRDefault="00271377" w:rsidP="000735BE">
      <w:pPr>
        <w:jc w:val="both"/>
      </w:pPr>
    </w:p>
    <w:p w:rsidR="00271377" w:rsidRDefault="00271377" w:rsidP="000735BE">
      <w:pPr>
        <w:pBdr>
          <w:top w:val="single" w:sz="4" w:space="1" w:color="auto"/>
        </w:pBdr>
        <w:jc w:val="center"/>
        <w:rPr>
          <w:sz w:val="20"/>
          <w:szCs w:val="20"/>
        </w:rPr>
      </w:pPr>
      <w:r>
        <w:t>(да, нет – указать нужное)</w:t>
      </w:r>
    </w:p>
    <w:p w:rsidR="00271377" w:rsidRDefault="00271377" w:rsidP="000735BE">
      <w:pPr>
        <w:spacing w:before="120"/>
        <w:ind w:firstLine="567"/>
        <w:jc w:val="both"/>
      </w:pPr>
      <w:r>
        <w:t xml:space="preserve">по установке газоиспользующего оборудования  </w:t>
      </w:r>
    </w:p>
    <w:p w:rsidR="00271377" w:rsidRDefault="00271377" w:rsidP="000735BE">
      <w:pPr>
        <w:pBdr>
          <w:top w:val="single" w:sz="4" w:space="1" w:color="auto"/>
        </w:pBdr>
        <w:ind w:left="5613"/>
        <w:jc w:val="both"/>
        <w:rPr>
          <w:sz w:val="2"/>
          <w:szCs w:val="2"/>
        </w:rPr>
      </w:pPr>
    </w:p>
    <w:p w:rsidR="00271377" w:rsidRDefault="00271377" w:rsidP="000735BE">
      <w:pPr>
        <w:jc w:val="both"/>
      </w:pPr>
    </w:p>
    <w:p w:rsidR="00271377" w:rsidRDefault="00271377" w:rsidP="000735BE">
      <w:pPr>
        <w:pBdr>
          <w:top w:val="single" w:sz="4" w:space="1" w:color="auto"/>
        </w:pBdr>
        <w:jc w:val="center"/>
        <w:rPr>
          <w:sz w:val="20"/>
          <w:szCs w:val="20"/>
        </w:rPr>
      </w:pPr>
      <w:r>
        <w:t>(да, нет – указать нужное)</w:t>
      </w:r>
    </w:p>
    <w:p w:rsidR="00271377" w:rsidRDefault="00271377" w:rsidP="000735BE">
      <w:pPr>
        <w:spacing w:before="120"/>
        <w:ind w:firstLine="567"/>
        <w:jc w:val="both"/>
      </w:pPr>
      <w:r>
        <w:t xml:space="preserve">по проектированию сети газопотребления </w:t>
      </w:r>
      <w:r>
        <w:rPr>
          <w:vertAlign w:val="superscript"/>
        </w:rPr>
        <w:t>1</w:t>
      </w:r>
      <w:r>
        <w:t xml:space="preserve">  </w:t>
      </w:r>
    </w:p>
    <w:p w:rsidR="00271377" w:rsidRDefault="00271377" w:rsidP="000735BE">
      <w:pPr>
        <w:pBdr>
          <w:top w:val="single" w:sz="4" w:space="1" w:color="auto"/>
        </w:pBdr>
        <w:ind w:left="5103"/>
        <w:jc w:val="both"/>
        <w:rPr>
          <w:sz w:val="2"/>
          <w:szCs w:val="2"/>
        </w:rPr>
      </w:pPr>
    </w:p>
    <w:p w:rsidR="00271377" w:rsidRDefault="00271377" w:rsidP="000735BE">
      <w:pPr>
        <w:jc w:val="both"/>
      </w:pPr>
    </w:p>
    <w:p w:rsidR="00271377" w:rsidRDefault="00271377" w:rsidP="000735BE">
      <w:pPr>
        <w:pBdr>
          <w:top w:val="single" w:sz="4" w:space="1" w:color="auto"/>
        </w:pBdr>
        <w:jc w:val="center"/>
        <w:rPr>
          <w:sz w:val="20"/>
          <w:szCs w:val="20"/>
        </w:rPr>
      </w:pPr>
      <w:r>
        <w:t>(да, нет – указать нужное)</w:t>
      </w:r>
    </w:p>
    <w:p w:rsidR="00271377" w:rsidRDefault="00271377" w:rsidP="000735BE">
      <w:pPr>
        <w:spacing w:before="120"/>
        <w:ind w:firstLine="567"/>
        <w:jc w:val="both"/>
      </w:pPr>
      <w:r>
        <w:t xml:space="preserve">по строительству либо реконструкции внутреннего газопровода объекта капитального строительства  </w:t>
      </w:r>
    </w:p>
    <w:p w:rsidR="00271377" w:rsidRDefault="00271377" w:rsidP="000735BE">
      <w:pPr>
        <w:pBdr>
          <w:top w:val="single" w:sz="4" w:space="1" w:color="auto"/>
        </w:pBdr>
        <w:ind w:left="1588"/>
        <w:jc w:val="both"/>
        <w:rPr>
          <w:sz w:val="2"/>
          <w:szCs w:val="2"/>
        </w:rPr>
      </w:pPr>
    </w:p>
    <w:p w:rsidR="00271377" w:rsidRDefault="00271377" w:rsidP="000735BE">
      <w:pPr>
        <w:jc w:val="both"/>
      </w:pPr>
    </w:p>
    <w:p w:rsidR="00271377" w:rsidRDefault="00271377" w:rsidP="000735BE">
      <w:pPr>
        <w:pBdr>
          <w:top w:val="single" w:sz="4" w:space="1" w:color="auto"/>
        </w:pBdr>
        <w:jc w:val="center"/>
        <w:rPr>
          <w:sz w:val="20"/>
          <w:szCs w:val="20"/>
        </w:rPr>
      </w:pPr>
      <w:r>
        <w:t>(да, нет – указать нужное)</w:t>
      </w:r>
    </w:p>
    <w:p w:rsidR="00271377" w:rsidRDefault="00271377" w:rsidP="000735BE">
      <w:pPr>
        <w:spacing w:before="120"/>
        <w:ind w:firstLine="567"/>
        <w:jc w:val="both"/>
      </w:pPr>
      <w:r>
        <w:t xml:space="preserve">по поставке газоиспользующего оборудования  </w:t>
      </w:r>
    </w:p>
    <w:p w:rsidR="00271377" w:rsidRDefault="00271377" w:rsidP="000735BE">
      <w:pPr>
        <w:pBdr>
          <w:top w:val="single" w:sz="4" w:space="1" w:color="auto"/>
        </w:pBdr>
        <w:ind w:left="5500"/>
        <w:jc w:val="both"/>
        <w:rPr>
          <w:sz w:val="2"/>
          <w:szCs w:val="2"/>
        </w:rPr>
      </w:pPr>
    </w:p>
    <w:p w:rsidR="00271377" w:rsidRDefault="00271377" w:rsidP="000735BE">
      <w:pPr>
        <w:jc w:val="both"/>
      </w:pPr>
    </w:p>
    <w:p w:rsidR="00271377" w:rsidRDefault="00271377" w:rsidP="000735BE">
      <w:pPr>
        <w:pBdr>
          <w:top w:val="single" w:sz="4" w:space="1" w:color="auto"/>
        </w:pBdr>
        <w:jc w:val="center"/>
        <w:rPr>
          <w:sz w:val="20"/>
          <w:szCs w:val="20"/>
        </w:rPr>
      </w:pPr>
      <w:r>
        <w:t>(да, нет – указать нужное)</w:t>
      </w:r>
    </w:p>
    <w:p w:rsidR="00271377" w:rsidRDefault="00271377" w:rsidP="000735BE">
      <w:pPr>
        <w:spacing w:before="120"/>
        <w:ind w:firstLine="567"/>
        <w:jc w:val="both"/>
      </w:pPr>
      <w:r>
        <w:t xml:space="preserve">по установке прибора учета газа  </w:t>
      </w:r>
    </w:p>
    <w:p w:rsidR="00271377" w:rsidRDefault="00271377" w:rsidP="000735BE">
      <w:pPr>
        <w:pBdr>
          <w:top w:val="single" w:sz="4" w:space="1" w:color="auto"/>
        </w:pBdr>
        <w:ind w:left="4026"/>
        <w:jc w:val="both"/>
        <w:rPr>
          <w:sz w:val="2"/>
          <w:szCs w:val="2"/>
        </w:rPr>
      </w:pPr>
    </w:p>
    <w:p w:rsidR="00271377" w:rsidRDefault="00271377" w:rsidP="000735BE">
      <w:pPr>
        <w:jc w:val="both"/>
      </w:pPr>
    </w:p>
    <w:p w:rsidR="00271377" w:rsidRDefault="00271377" w:rsidP="000735BE">
      <w:pPr>
        <w:pBdr>
          <w:top w:val="single" w:sz="4" w:space="1" w:color="auto"/>
        </w:pBdr>
        <w:jc w:val="center"/>
        <w:rPr>
          <w:sz w:val="20"/>
          <w:szCs w:val="20"/>
        </w:rPr>
      </w:pPr>
      <w:r>
        <w:t>(да, нет – указать нужное)</w:t>
      </w:r>
    </w:p>
    <w:p w:rsidR="00271377" w:rsidRDefault="00271377" w:rsidP="000735BE">
      <w:pPr>
        <w:keepNext/>
        <w:spacing w:before="120"/>
        <w:ind w:firstLine="567"/>
        <w:jc w:val="both"/>
      </w:pPr>
      <w:r>
        <w:t xml:space="preserve">по поставке прибора учета газа  </w:t>
      </w:r>
    </w:p>
    <w:p w:rsidR="00271377" w:rsidRDefault="00271377" w:rsidP="000735BE">
      <w:pPr>
        <w:keepNext/>
        <w:pBdr>
          <w:top w:val="single" w:sz="4" w:space="1" w:color="auto"/>
        </w:pBdr>
        <w:ind w:left="3912"/>
        <w:jc w:val="both"/>
        <w:rPr>
          <w:sz w:val="2"/>
          <w:szCs w:val="2"/>
        </w:rPr>
      </w:pPr>
    </w:p>
    <w:p w:rsidR="00271377" w:rsidRDefault="00271377" w:rsidP="000735BE">
      <w:pPr>
        <w:keepNext/>
        <w:jc w:val="both"/>
      </w:pPr>
    </w:p>
    <w:p w:rsidR="00271377" w:rsidRDefault="00271377" w:rsidP="000735BE">
      <w:pPr>
        <w:pBdr>
          <w:top w:val="single" w:sz="4" w:space="1" w:color="auto"/>
        </w:pBdr>
        <w:jc w:val="center"/>
        <w:rPr>
          <w:sz w:val="20"/>
          <w:szCs w:val="20"/>
        </w:rPr>
      </w:pPr>
      <w:r>
        <w:t>(да, нет – указать нужное)</w:t>
      </w:r>
    </w:p>
    <w:p w:rsidR="00271377" w:rsidRDefault="00271377" w:rsidP="000735BE">
      <w:pPr>
        <w:keepNext/>
        <w:spacing w:before="120"/>
        <w:ind w:firstLine="567"/>
        <w:jc w:val="both"/>
        <w:rPr>
          <w:sz w:val="2"/>
          <w:szCs w:val="2"/>
        </w:rPr>
      </w:pPr>
      <w:r>
        <w:t xml:space="preserve">по поставке газа (газоснабжению) на объект заявителя и по техническому обслуживанию и ремонту внутридомового (внутриквартирного) газового оборудования; </w:t>
      </w:r>
    </w:p>
    <w:p w:rsidR="00271377" w:rsidRDefault="00271377" w:rsidP="000735BE">
      <w:pPr>
        <w:keepNext/>
        <w:spacing w:before="120"/>
        <w:ind w:firstLine="567"/>
        <w:jc w:val="both"/>
        <w:rPr>
          <w:sz w:val="2"/>
          <w:szCs w:val="2"/>
        </w:rPr>
      </w:pPr>
    </w:p>
    <w:p w:rsidR="00271377" w:rsidRDefault="00271377" w:rsidP="000735BE">
      <w:pPr>
        <w:keepNext/>
      </w:pPr>
    </w:p>
    <w:p w:rsidR="00271377" w:rsidRDefault="00271377" w:rsidP="000735BE">
      <w:pPr>
        <w:pBdr>
          <w:top w:val="single" w:sz="4" w:space="1" w:color="auto"/>
        </w:pBdr>
        <w:spacing w:after="360"/>
        <w:jc w:val="center"/>
        <w:rPr>
          <w:sz w:val="20"/>
          <w:szCs w:val="20"/>
        </w:rPr>
      </w:pPr>
      <w:r>
        <w:t>(да, нет – указать нужное)</w:t>
      </w:r>
    </w:p>
    <w:p w:rsidR="00271377" w:rsidRDefault="00271377" w:rsidP="000735BE">
      <w:pPr>
        <w:pBdr>
          <w:top w:val="single" w:sz="4" w:space="1" w:color="auto"/>
        </w:pBdr>
        <w:spacing w:after="120"/>
        <w:ind w:firstLine="567"/>
        <w:jc w:val="both"/>
      </w:pPr>
      <w:r>
        <w:t>8. Тип помещения, газоснабжение которого необходимо обеспечить (жилой дом, надворные постройки домовладения______________________________________________;</w:t>
      </w:r>
    </w:p>
    <w:p w:rsidR="00271377" w:rsidRDefault="00271377" w:rsidP="000735BE">
      <w:pPr>
        <w:pBdr>
          <w:top w:val="single" w:sz="4" w:space="1" w:color="auto"/>
        </w:pBdr>
        <w:spacing w:after="120"/>
        <w:ind w:firstLine="567"/>
        <w:jc w:val="both"/>
      </w:pPr>
      <w:r>
        <w:t>9. Виды потребления газа (приготовление пищи, отопление, в том числе нежилых помещений, подогрев воды, приготовление кормов для животных) _____________________</w:t>
      </w:r>
    </w:p>
    <w:p w:rsidR="00271377" w:rsidRDefault="00271377" w:rsidP="000735BE">
      <w:pPr>
        <w:pBdr>
          <w:top w:val="single" w:sz="4" w:space="1" w:color="auto"/>
        </w:pBdr>
        <w:spacing w:after="120"/>
        <w:jc w:val="both"/>
      </w:pPr>
      <w:r>
        <w:t>_____________________________________________________________________________</w:t>
      </w:r>
    </w:p>
    <w:p w:rsidR="00271377" w:rsidRDefault="00271377" w:rsidP="000735BE">
      <w:pPr>
        <w:pBdr>
          <w:top w:val="single" w:sz="4" w:space="1" w:color="auto"/>
        </w:pBdr>
        <w:spacing w:after="120"/>
        <w:ind w:firstLine="567"/>
        <w:jc w:val="both"/>
      </w:pPr>
      <w:r>
        <w:t>10. Количество лиц, проживающих в помещении, газоснабжение которого необходимо обеспечить_________________________________________________________;</w:t>
      </w:r>
    </w:p>
    <w:p w:rsidR="00271377" w:rsidRDefault="00271377" w:rsidP="000735BE">
      <w:pPr>
        <w:pBdr>
          <w:top w:val="single" w:sz="4" w:space="1" w:color="auto"/>
        </w:pBdr>
        <w:spacing w:after="120"/>
        <w:ind w:firstLine="567"/>
        <w:jc w:val="both"/>
      </w:pPr>
      <w:r>
        <w:t>11 Размер (объем, площадь) жилых и нежилых отапливаемых помещений___________________________________________________________________;</w:t>
      </w:r>
    </w:p>
    <w:p w:rsidR="00271377" w:rsidRDefault="00271377" w:rsidP="000735BE">
      <w:pPr>
        <w:pBdr>
          <w:top w:val="single" w:sz="4" w:space="1" w:color="auto"/>
        </w:pBdr>
        <w:spacing w:after="120"/>
        <w:ind w:firstLine="567"/>
        <w:jc w:val="both"/>
      </w:pPr>
      <w:r>
        <w:t>12. Вид и количество сельскохозяйственных животных и домашней птицы, содержащихся в личном подсобном хозяйстве (при наличии) __________________________________________________________________________________________________________________________________________________________;</w:t>
      </w:r>
    </w:p>
    <w:p w:rsidR="00271377" w:rsidRDefault="00271377" w:rsidP="000735BE">
      <w:pPr>
        <w:pBdr>
          <w:top w:val="single" w:sz="4" w:space="1" w:color="auto"/>
        </w:pBdr>
        <w:spacing w:after="120"/>
        <w:ind w:firstLine="567"/>
        <w:jc w:val="both"/>
      </w:pPr>
      <w:r>
        <w:t>13.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а также установленный срок проведения очередной поверки (при наличии) __________________________________________________________________________________________________________________________________________________________;</w:t>
      </w:r>
    </w:p>
    <w:p w:rsidR="00271377" w:rsidRDefault="00271377" w:rsidP="000735BE">
      <w:pPr>
        <w:pBdr>
          <w:top w:val="single" w:sz="4" w:space="1" w:color="auto"/>
        </w:pBdr>
        <w:spacing w:after="120"/>
        <w:ind w:firstLine="567"/>
        <w:jc w:val="both"/>
      </w:pPr>
      <w:r>
        <w:t>14.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 __________________________________________________________________________________________________________________________________________________________</w:t>
      </w:r>
    </w:p>
    <w:p w:rsidR="00271377" w:rsidRDefault="00271377" w:rsidP="000735BE">
      <w:pPr>
        <w:pBdr>
          <w:top w:val="single" w:sz="4" w:space="1" w:color="auto"/>
        </w:pBdr>
        <w:spacing w:after="120"/>
        <w:ind w:firstLine="567"/>
        <w:jc w:val="both"/>
      </w:pPr>
    </w:p>
    <w:p w:rsidR="00271377" w:rsidRDefault="00271377" w:rsidP="000735BE">
      <w:pPr>
        <w:pBdr>
          <w:top w:val="single" w:sz="4" w:space="1" w:color="auto"/>
        </w:pBdr>
        <w:spacing w:after="120"/>
        <w:ind w:firstLine="567"/>
        <w:jc w:val="both"/>
      </w:pPr>
      <w:r>
        <w:t>15. Планируемое к установке внутридомовое газовое оборудование (отметить нужное);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
        <w:gridCol w:w="3031"/>
        <w:gridCol w:w="1678"/>
        <w:gridCol w:w="2831"/>
        <w:gridCol w:w="1481"/>
      </w:tblGrid>
      <w:tr w:rsidR="00271377" w:rsidTr="000735BE">
        <w:tc>
          <w:tcPr>
            <w:tcW w:w="562" w:type="dxa"/>
          </w:tcPr>
          <w:p w:rsidR="00271377" w:rsidRDefault="00271377">
            <w:pPr>
              <w:jc w:val="both"/>
              <w:rPr>
                <w:color w:val="000000"/>
              </w:rPr>
            </w:pPr>
            <w:r>
              <w:t>№</w:t>
            </w:r>
          </w:p>
        </w:tc>
        <w:tc>
          <w:tcPr>
            <w:tcW w:w="3119" w:type="dxa"/>
          </w:tcPr>
          <w:p w:rsidR="00271377" w:rsidRDefault="00271377">
            <w:pPr>
              <w:spacing w:after="120"/>
              <w:jc w:val="center"/>
              <w:rPr>
                <w:b/>
                <w:color w:val="000000"/>
              </w:rPr>
            </w:pPr>
            <w:r>
              <w:rPr>
                <w:b/>
              </w:rPr>
              <w:t>Наименование газового оборудования</w:t>
            </w:r>
          </w:p>
        </w:tc>
        <w:tc>
          <w:tcPr>
            <w:tcW w:w="1701" w:type="dxa"/>
          </w:tcPr>
          <w:p w:rsidR="00271377" w:rsidRDefault="00271377">
            <w:pPr>
              <w:spacing w:after="120"/>
              <w:jc w:val="center"/>
              <w:rPr>
                <w:b/>
                <w:color w:val="000000"/>
              </w:rPr>
            </w:pPr>
            <w:r>
              <w:rPr>
                <w:b/>
              </w:rPr>
              <w:t>Количество (шт.)</w:t>
            </w:r>
          </w:p>
        </w:tc>
        <w:tc>
          <w:tcPr>
            <w:tcW w:w="2977" w:type="dxa"/>
          </w:tcPr>
          <w:p w:rsidR="00271377" w:rsidRDefault="00271377">
            <w:pPr>
              <w:spacing w:after="120"/>
              <w:jc w:val="center"/>
              <w:rPr>
                <w:b/>
                <w:color w:val="000000"/>
              </w:rPr>
            </w:pPr>
            <w:r>
              <w:rPr>
                <w:b/>
              </w:rPr>
              <w:t>Марка и модель (при наличии информации)</w:t>
            </w:r>
          </w:p>
        </w:tc>
        <w:tc>
          <w:tcPr>
            <w:tcW w:w="1552" w:type="dxa"/>
          </w:tcPr>
          <w:p w:rsidR="00271377" w:rsidRDefault="00271377">
            <w:pPr>
              <w:spacing w:after="120"/>
              <w:jc w:val="center"/>
              <w:rPr>
                <w:b/>
                <w:color w:val="000000"/>
              </w:rPr>
            </w:pPr>
            <w:r>
              <w:rPr>
                <w:b/>
              </w:rPr>
              <w:t>Да/нет</w:t>
            </w:r>
          </w:p>
        </w:tc>
      </w:tr>
      <w:tr w:rsidR="00271377" w:rsidTr="000735BE">
        <w:tc>
          <w:tcPr>
            <w:tcW w:w="562" w:type="dxa"/>
          </w:tcPr>
          <w:p w:rsidR="00271377" w:rsidRDefault="00271377">
            <w:pPr>
              <w:pStyle w:val="msonormalcxspmiddle"/>
              <w:numPr>
                <w:ilvl w:val="0"/>
                <w:numId w:val="6"/>
              </w:numPr>
              <w:autoSpaceDE w:val="0"/>
              <w:autoSpaceDN w:val="0"/>
              <w:contextualSpacing/>
              <w:jc w:val="both"/>
            </w:pPr>
          </w:p>
        </w:tc>
        <w:tc>
          <w:tcPr>
            <w:tcW w:w="3119" w:type="dxa"/>
          </w:tcPr>
          <w:p w:rsidR="00271377" w:rsidRDefault="00271377">
            <w:pPr>
              <w:spacing w:after="120"/>
              <w:jc w:val="both"/>
              <w:rPr>
                <w:color w:val="000000"/>
              </w:rPr>
            </w:pPr>
            <w:r>
              <w:t>Плита газовая 2-х конфорочная</w:t>
            </w:r>
          </w:p>
        </w:tc>
        <w:tc>
          <w:tcPr>
            <w:tcW w:w="1701" w:type="dxa"/>
          </w:tcPr>
          <w:p w:rsidR="00271377" w:rsidRDefault="00271377">
            <w:pPr>
              <w:spacing w:after="120"/>
              <w:jc w:val="both"/>
              <w:rPr>
                <w:color w:val="000000"/>
              </w:rPr>
            </w:pPr>
          </w:p>
        </w:tc>
        <w:tc>
          <w:tcPr>
            <w:tcW w:w="2977" w:type="dxa"/>
          </w:tcPr>
          <w:p w:rsidR="00271377" w:rsidRDefault="00271377">
            <w:pPr>
              <w:spacing w:after="120"/>
              <w:jc w:val="both"/>
              <w:rPr>
                <w:color w:val="000000"/>
              </w:rPr>
            </w:pPr>
          </w:p>
        </w:tc>
        <w:tc>
          <w:tcPr>
            <w:tcW w:w="1552" w:type="dxa"/>
          </w:tcPr>
          <w:p w:rsidR="00271377" w:rsidRDefault="00271377">
            <w:pPr>
              <w:spacing w:after="120"/>
              <w:jc w:val="both"/>
              <w:rPr>
                <w:color w:val="000000"/>
              </w:rPr>
            </w:pPr>
          </w:p>
        </w:tc>
      </w:tr>
      <w:tr w:rsidR="00271377" w:rsidTr="000735BE">
        <w:tc>
          <w:tcPr>
            <w:tcW w:w="562" w:type="dxa"/>
          </w:tcPr>
          <w:p w:rsidR="00271377" w:rsidRDefault="00271377">
            <w:pPr>
              <w:pStyle w:val="msonormalcxspmiddle"/>
              <w:numPr>
                <w:ilvl w:val="0"/>
                <w:numId w:val="6"/>
              </w:numPr>
              <w:autoSpaceDE w:val="0"/>
              <w:autoSpaceDN w:val="0"/>
              <w:contextualSpacing/>
              <w:jc w:val="both"/>
            </w:pPr>
          </w:p>
        </w:tc>
        <w:tc>
          <w:tcPr>
            <w:tcW w:w="3119" w:type="dxa"/>
          </w:tcPr>
          <w:p w:rsidR="00271377" w:rsidRDefault="00271377">
            <w:pPr>
              <w:spacing w:after="120"/>
              <w:jc w:val="both"/>
              <w:rPr>
                <w:color w:val="000000"/>
              </w:rPr>
            </w:pPr>
            <w:r>
              <w:t>Плита газовая 3-х конфорочная</w:t>
            </w:r>
          </w:p>
        </w:tc>
        <w:tc>
          <w:tcPr>
            <w:tcW w:w="1701" w:type="dxa"/>
          </w:tcPr>
          <w:p w:rsidR="00271377" w:rsidRDefault="00271377">
            <w:pPr>
              <w:spacing w:after="120"/>
              <w:jc w:val="both"/>
              <w:rPr>
                <w:color w:val="000000"/>
              </w:rPr>
            </w:pPr>
          </w:p>
        </w:tc>
        <w:tc>
          <w:tcPr>
            <w:tcW w:w="2977" w:type="dxa"/>
          </w:tcPr>
          <w:p w:rsidR="00271377" w:rsidRDefault="00271377">
            <w:pPr>
              <w:spacing w:after="120"/>
              <w:jc w:val="both"/>
              <w:rPr>
                <w:color w:val="000000"/>
              </w:rPr>
            </w:pPr>
          </w:p>
        </w:tc>
        <w:tc>
          <w:tcPr>
            <w:tcW w:w="1552" w:type="dxa"/>
          </w:tcPr>
          <w:p w:rsidR="00271377" w:rsidRDefault="00271377">
            <w:pPr>
              <w:spacing w:after="120"/>
              <w:jc w:val="both"/>
              <w:rPr>
                <w:color w:val="000000"/>
              </w:rPr>
            </w:pPr>
          </w:p>
        </w:tc>
      </w:tr>
      <w:tr w:rsidR="00271377" w:rsidTr="000735BE">
        <w:tc>
          <w:tcPr>
            <w:tcW w:w="562" w:type="dxa"/>
          </w:tcPr>
          <w:p w:rsidR="00271377" w:rsidRDefault="00271377">
            <w:pPr>
              <w:pStyle w:val="msonormalcxspmiddle"/>
              <w:numPr>
                <w:ilvl w:val="0"/>
                <w:numId w:val="6"/>
              </w:numPr>
              <w:autoSpaceDE w:val="0"/>
              <w:autoSpaceDN w:val="0"/>
              <w:contextualSpacing/>
              <w:jc w:val="both"/>
            </w:pPr>
          </w:p>
        </w:tc>
        <w:tc>
          <w:tcPr>
            <w:tcW w:w="3119" w:type="dxa"/>
          </w:tcPr>
          <w:p w:rsidR="00271377" w:rsidRDefault="00271377">
            <w:pPr>
              <w:spacing w:after="120"/>
              <w:jc w:val="both"/>
              <w:rPr>
                <w:color w:val="000000"/>
              </w:rPr>
            </w:pPr>
            <w:r>
              <w:t>Плита газовая 4-х конфорочная</w:t>
            </w:r>
          </w:p>
        </w:tc>
        <w:tc>
          <w:tcPr>
            <w:tcW w:w="1701" w:type="dxa"/>
          </w:tcPr>
          <w:p w:rsidR="00271377" w:rsidRDefault="00271377">
            <w:pPr>
              <w:spacing w:after="120"/>
              <w:jc w:val="both"/>
              <w:rPr>
                <w:color w:val="000000"/>
              </w:rPr>
            </w:pPr>
          </w:p>
        </w:tc>
        <w:tc>
          <w:tcPr>
            <w:tcW w:w="2977" w:type="dxa"/>
          </w:tcPr>
          <w:p w:rsidR="00271377" w:rsidRDefault="00271377">
            <w:pPr>
              <w:spacing w:after="120"/>
              <w:jc w:val="both"/>
              <w:rPr>
                <w:color w:val="000000"/>
              </w:rPr>
            </w:pPr>
          </w:p>
        </w:tc>
        <w:tc>
          <w:tcPr>
            <w:tcW w:w="1552" w:type="dxa"/>
          </w:tcPr>
          <w:p w:rsidR="00271377" w:rsidRDefault="00271377">
            <w:pPr>
              <w:spacing w:after="120"/>
              <w:jc w:val="both"/>
              <w:rPr>
                <w:color w:val="000000"/>
              </w:rPr>
            </w:pPr>
          </w:p>
        </w:tc>
      </w:tr>
      <w:tr w:rsidR="00271377" w:rsidTr="000735BE">
        <w:tc>
          <w:tcPr>
            <w:tcW w:w="562" w:type="dxa"/>
          </w:tcPr>
          <w:p w:rsidR="00271377" w:rsidRDefault="00271377">
            <w:pPr>
              <w:pStyle w:val="msonormalcxspmiddle"/>
              <w:numPr>
                <w:ilvl w:val="0"/>
                <w:numId w:val="6"/>
              </w:numPr>
              <w:autoSpaceDE w:val="0"/>
              <w:autoSpaceDN w:val="0"/>
              <w:contextualSpacing/>
              <w:jc w:val="both"/>
            </w:pPr>
          </w:p>
        </w:tc>
        <w:tc>
          <w:tcPr>
            <w:tcW w:w="3119" w:type="dxa"/>
          </w:tcPr>
          <w:p w:rsidR="00271377" w:rsidRDefault="00271377">
            <w:pPr>
              <w:spacing w:after="120"/>
              <w:jc w:val="both"/>
              <w:rPr>
                <w:color w:val="000000"/>
              </w:rPr>
            </w:pPr>
            <w:r>
              <w:t>Плита газовая повышенной комфортности</w:t>
            </w:r>
          </w:p>
        </w:tc>
        <w:tc>
          <w:tcPr>
            <w:tcW w:w="1701" w:type="dxa"/>
          </w:tcPr>
          <w:p w:rsidR="00271377" w:rsidRDefault="00271377">
            <w:pPr>
              <w:spacing w:after="120"/>
              <w:jc w:val="both"/>
              <w:rPr>
                <w:color w:val="000000"/>
              </w:rPr>
            </w:pPr>
          </w:p>
        </w:tc>
        <w:tc>
          <w:tcPr>
            <w:tcW w:w="2977" w:type="dxa"/>
          </w:tcPr>
          <w:p w:rsidR="00271377" w:rsidRDefault="00271377">
            <w:pPr>
              <w:spacing w:after="120"/>
              <w:jc w:val="both"/>
              <w:rPr>
                <w:color w:val="000000"/>
              </w:rPr>
            </w:pPr>
          </w:p>
        </w:tc>
        <w:tc>
          <w:tcPr>
            <w:tcW w:w="1552" w:type="dxa"/>
          </w:tcPr>
          <w:p w:rsidR="00271377" w:rsidRDefault="00271377">
            <w:pPr>
              <w:spacing w:after="120"/>
              <w:jc w:val="both"/>
              <w:rPr>
                <w:color w:val="000000"/>
              </w:rPr>
            </w:pPr>
          </w:p>
        </w:tc>
      </w:tr>
      <w:tr w:rsidR="00271377" w:rsidTr="000735BE">
        <w:tc>
          <w:tcPr>
            <w:tcW w:w="562" w:type="dxa"/>
          </w:tcPr>
          <w:p w:rsidR="00271377" w:rsidRDefault="00271377">
            <w:pPr>
              <w:pStyle w:val="msonormalcxspmiddle"/>
              <w:numPr>
                <w:ilvl w:val="0"/>
                <w:numId w:val="6"/>
              </w:numPr>
              <w:autoSpaceDE w:val="0"/>
              <w:autoSpaceDN w:val="0"/>
              <w:contextualSpacing/>
              <w:jc w:val="both"/>
            </w:pPr>
          </w:p>
        </w:tc>
        <w:tc>
          <w:tcPr>
            <w:tcW w:w="3119" w:type="dxa"/>
          </w:tcPr>
          <w:p w:rsidR="00271377" w:rsidRDefault="00271377">
            <w:pPr>
              <w:spacing w:after="120"/>
              <w:jc w:val="both"/>
              <w:rPr>
                <w:color w:val="000000"/>
              </w:rPr>
            </w:pPr>
            <w:r>
              <w:t>Варочная панель газовая 2-х конфорочная</w:t>
            </w:r>
          </w:p>
        </w:tc>
        <w:tc>
          <w:tcPr>
            <w:tcW w:w="1701" w:type="dxa"/>
          </w:tcPr>
          <w:p w:rsidR="00271377" w:rsidRDefault="00271377">
            <w:pPr>
              <w:spacing w:after="120"/>
              <w:jc w:val="both"/>
              <w:rPr>
                <w:color w:val="000000"/>
              </w:rPr>
            </w:pPr>
          </w:p>
        </w:tc>
        <w:tc>
          <w:tcPr>
            <w:tcW w:w="2977" w:type="dxa"/>
          </w:tcPr>
          <w:p w:rsidR="00271377" w:rsidRDefault="00271377">
            <w:pPr>
              <w:spacing w:after="120"/>
              <w:jc w:val="both"/>
              <w:rPr>
                <w:color w:val="000000"/>
              </w:rPr>
            </w:pPr>
          </w:p>
        </w:tc>
        <w:tc>
          <w:tcPr>
            <w:tcW w:w="1552" w:type="dxa"/>
          </w:tcPr>
          <w:p w:rsidR="00271377" w:rsidRDefault="00271377">
            <w:pPr>
              <w:spacing w:after="120"/>
              <w:jc w:val="both"/>
              <w:rPr>
                <w:color w:val="000000"/>
              </w:rPr>
            </w:pPr>
          </w:p>
        </w:tc>
      </w:tr>
      <w:tr w:rsidR="00271377" w:rsidTr="000735BE">
        <w:tc>
          <w:tcPr>
            <w:tcW w:w="562" w:type="dxa"/>
          </w:tcPr>
          <w:p w:rsidR="00271377" w:rsidRDefault="00271377">
            <w:pPr>
              <w:pStyle w:val="msonormalcxspmiddle"/>
              <w:numPr>
                <w:ilvl w:val="0"/>
                <w:numId w:val="6"/>
              </w:numPr>
              <w:autoSpaceDE w:val="0"/>
              <w:autoSpaceDN w:val="0"/>
              <w:contextualSpacing/>
              <w:jc w:val="both"/>
            </w:pPr>
          </w:p>
        </w:tc>
        <w:tc>
          <w:tcPr>
            <w:tcW w:w="3119" w:type="dxa"/>
          </w:tcPr>
          <w:p w:rsidR="00271377" w:rsidRDefault="00271377">
            <w:pPr>
              <w:spacing w:after="120"/>
              <w:jc w:val="both"/>
              <w:rPr>
                <w:color w:val="000000"/>
              </w:rPr>
            </w:pPr>
            <w:r>
              <w:t>Варочная панель газовая 3-х конфорочная</w:t>
            </w:r>
          </w:p>
        </w:tc>
        <w:tc>
          <w:tcPr>
            <w:tcW w:w="1701" w:type="dxa"/>
          </w:tcPr>
          <w:p w:rsidR="00271377" w:rsidRDefault="00271377">
            <w:pPr>
              <w:spacing w:after="120"/>
              <w:jc w:val="both"/>
              <w:rPr>
                <w:color w:val="000000"/>
              </w:rPr>
            </w:pPr>
          </w:p>
        </w:tc>
        <w:tc>
          <w:tcPr>
            <w:tcW w:w="2977" w:type="dxa"/>
          </w:tcPr>
          <w:p w:rsidR="00271377" w:rsidRDefault="00271377">
            <w:pPr>
              <w:spacing w:after="120"/>
              <w:jc w:val="both"/>
              <w:rPr>
                <w:color w:val="000000"/>
              </w:rPr>
            </w:pPr>
          </w:p>
        </w:tc>
        <w:tc>
          <w:tcPr>
            <w:tcW w:w="1552" w:type="dxa"/>
          </w:tcPr>
          <w:p w:rsidR="00271377" w:rsidRDefault="00271377">
            <w:pPr>
              <w:spacing w:after="120"/>
              <w:jc w:val="both"/>
              <w:rPr>
                <w:color w:val="000000"/>
              </w:rPr>
            </w:pPr>
          </w:p>
        </w:tc>
      </w:tr>
      <w:tr w:rsidR="00271377" w:rsidTr="000735BE">
        <w:tc>
          <w:tcPr>
            <w:tcW w:w="562" w:type="dxa"/>
          </w:tcPr>
          <w:p w:rsidR="00271377" w:rsidRDefault="00271377">
            <w:pPr>
              <w:pStyle w:val="msonormalcxspmiddle"/>
              <w:numPr>
                <w:ilvl w:val="0"/>
                <w:numId w:val="6"/>
              </w:numPr>
              <w:autoSpaceDE w:val="0"/>
              <w:autoSpaceDN w:val="0"/>
              <w:contextualSpacing/>
              <w:jc w:val="both"/>
            </w:pPr>
          </w:p>
        </w:tc>
        <w:tc>
          <w:tcPr>
            <w:tcW w:w="3119" w:type="dxa"/>
          </w:tcPr>
          <w:p w:rsidR="00271377" w:rsidRDefault="00271377">
            <w:pPr>
              <w:spacing w:after="120"/>
              <w:jc w:val="both"/>
              <w:rPr>
                <w:color w:val="000000"/>
              </w:rPr>
            </w:pPr>
            <w:r>
              <w:t>Варочная панель газовая 4-х конфорочная</w:t>
            </w:r>
          </w:p>
        </w:tc>
        <w:tc>
          <w:tcPr>
            <w:tcW w:w="1701" w:type="dxa"/>
          </w:tcPr>
          <w:p w:rsidR="00271377" w:rsidRDefault="00271377">
            <w:pPr>
              <w:spacing w:after="120"/>
              <w:jc w:val="both"/>
              <w:rPr>
                <w:color w:val="000000"/>
              </w:rPr>
            </w:pPr>
          </w:p>
        </w:tc>
        <w:tc>
          <w:tcPr>
            <w:tcW w:w="2977" w:type="dxa"/>
          </w:tcPr>
          <w:p w:rsidR="00271377" w:rsidRDefault="00271377">
            <w:pPr>
              <w:spacing w:after="120"/>
              <w:jc w:val="both"/>
              <w:rPr>
                <w:color w:val="000000"/>
              </w:rPr>
            </w:pPr>
          </w:p>
        </w:tc>
        <w:tc>
          <w:tcPr>
            <w:tcW w:w="1552" w:type="dxa"/>
          </w:tcPr>
          <w:p w:rsidR="00271377" w:rsidRDefault="00271377">
            <w:pPr>
              <w:spacing w:after="120"/>
              <w:jc w:val="both"/>
              <w:rPr>
                <w:color w:val="000000"/>
              </w:rPr>
            </w:pPr>
          </w:p>
        </w:tc>
      </w:tr>
      <w:tr w:rsidR="00271377" w:rsidTr="000735BE">
        <w:tc>
          <w:tcPr>
            <w:tcW w:w="562" w:type="dxa"/>
          </w:tcPr>
          <w:p w:rsidR="00271377" w:rsidRDefault="00271377">
            <w:pPr>
              <w:pStyle w:val="msonormalcxspmiddle"/>
              <w:numPr>
                <w:ilvl w:val="0"/>
                <w:numId w:val="6"/>
              </w:numPr>
              <w:autoSpaceDE w:val="0"/>
              <w:autoSpaceDN w:val="0"/>
              <w:contextualSpacing/>
              <w:jc w:val="both"/>
            </w:pPr>
          </w:p>
        </w:tc>
        <w:tc>
          <w:tcPr>
            <w:tcW w:w="3119" w:type="dxa"/>
          </w:tcPr>
          <w:p w:rsidR="00271377" w:rsidRDefault="00271377">
            <w:pPr>
              <w:spacing w:after="120"/>
              <w:jc w:val="both"/>
              <w:rPr>
                <w:color w:val="000000"/>
              </w:rPr>
            </w:pPr>
            <w:r>
              <w:t>Варочная панель газовая 5-ти конфорочная и более</w:t>
            </w:r>
          </w:p>
        </w:tc>
        <w:tc>
          <w:tcPr>
            <w:tcW w:w="1701" w:type="dxa"/>
          </w:tcPr>
          <w:p w:rsidR="00271377" w:rsidRDefault="00271377">
            <w:pPr>
              <w:spacing w:after="120"/>
              <w:jc w:val="both"/>
              <w:rPr>
                <w:color w:val="000000"/>
              </w:rPr>
            </w:pPr>
          </w:p>
        </w:tc>
        <w:tc>
          <w:tcPr>
            <w:tcW w:w="2977" w:type="dxa"/>
          </w:tcPr>
          <w:p w:rsidR="00271377" w:rsidRDefault="00271377">
            <w:pPr>
              <w:spacing w:after="120"/>
              <w:jc w:val="both"/>
              <w:rPr>
                <w:color w:val="000000"/>
              </w:rPr>
            </w:pPr>
          </w:p>
        </w:tc>
        <w:tc>
          <w:tcPr>
            <w:tcW w:w="1552" w:type="dxa"/>
          </w:tcPr>
          <w:p w:rsidR="00271377" w:rsidRDefault="00271377">
            <w:pPr>
              <w:spacing w:after="120"/>
              <w:jc w:val="both"/>
              <w:rPr>
                <w:color w:val="000000"/>
              </w:rPr>
            </w:pPr>
          </w:p>
        </w:tc>
      </w:tr>
      <w:tr w:rsidR="00271377" w:rsidTr="000735BE">
        <w:tc>
          <w:tcPr>
            <w:tcW w:w="562" w:type="dxa"/>
          </w:tcPr>
          <w:p w:rsidR="00271377" w:rsidRDefault="00271377">
            <w:pPr>
              <w:pStyle w:val="msonormalcxspmiddle"/>
              <w:numPr>
                <w:ilvl w:val="0"/>
                <w:numId w:val="6"/>
              </w:numPr>
              <w:autoSpaceDE w:val="0"/>
              <w:autoSpaceDN w:val="0"/>
              <w:contextualSpacing/>
              <w:jc w:val="both"/>
            </w:pPr>
          </w:p>
        </w:tc>
        <w:tc>
          <w:tcPr>
            <w:tcW w:w="3119" w:type="dxa"/>
          </w:tcPr>
          <w:p w:rsidR="00271377" w:rsidRDefault="00271377">
            <w:pPr>
              <w:spacing w:after="120"/>
              <w:jc w:val="both"/>
              <w:rPr>
                <w:color w:val="000000"/>
              </w:rPr>
            </w:pPr>
            <w:r>
              <w:t>Духовой газовый шкаф</w:t>
            </w:r>
          </w:p>
        </w:tc>
        <w:tc>
          <w:tcPr>
            <w:tcW w:w="1701" w:type="dxa"/>
          </w:tcPr>
          <w:p w:rsidR="00271377" w:rsidRDefault="00271377">
            <w:pPr>
              <w:spacing w:after="120"/>
              <w:jc w:val="both"/>
              <w:rPr>
                <w:color w:val="000000"/>
              </w:rPr>
            </w:pPr>
          </w:p>
        </w:tc>
        <w:tc>
          <w:tcPr>
            <w:tcW w:w="2977" w:type="dxa"/>
          </w:tcPr>
          <w:p w:rsidR="00271377" w:rsidRDefault="00271377">
            <w:pPr>
              <w:spacing w:after="120"/>
              <w:jc w:val="both"/>
              <w:rPr>
                <w:color w:val="000000"/>
              </w:rPr>
            </w:pPr>
          </w:p>
        </w:tc>
        <w:tc>
          <w:tcPr>
            <w:tcW w:w="1552" w:type="dxa"/>
          </w:tcPr>
          <w:p w:rsidR="00271377" w:rsidRDefault="00271377">
            <w:pPr>
              <w:spacing w:after="120"/>
              <w:jc w:val="both"/>
              <w:rPr>
                <w:color w:val="000000"/>
              </w:rPr>
            </w:pPr>
          </w:p>
        </w:tc>
      </w:tr>
      <w:tr w:rsidR="00271377" w:rsidTr="000735BE">
        <w:tc>
          <w:tcPr>
            <w:tcW w:w="562" w:type="dxa"/>
          </w:tcPr>
          <w:p w:rsidR="00271377" w:rsidRDefault="00271377">
            <w:pPr>
              <w:pStyle w:val="msonormalcxspmiddle"/>
              <w:numPr>
                <w:ilvl w:val="0"/>
                <w:numId w:val="6"/>
              </w:numPr>
              <w:autoSpaceDE w:val="0"/>
              <w:autoSpaceDN w:val="0"/>
              <w:contextualSpacing/>
              <w:jc w:val="both"/>
            </w:pPr>
          </w:p>
        </w:tc>
        <w:tc>
          <w:tcPr>
            <w:tcW w:w="3119" w:type="dxa"/>
          </w:tcPr>
          <w:p w:rsidR="00271377" w:rsidRDefault="00271377">
            <w:pPr>
              <w:spacing w:after="120"/>
              <w:jc w:val="both"/>
              <w:rPr>
                <w:color w:val="000000"/>
              </w:rPr>
            </w:pPr>
            <w:r>
              <w:t>Проточный автоматический водонагреватель</w:t>
            </w:r>
          </w:p>
        </w:tc>
        <w:tc>
          <w:tcPr>
            <w:tcW w:w="1701" w:type="dxa"/>
          </w:tcPr>
          <w:p w:rsidR="00271377" w:rsidRDefault="00271377">
            <w:pPr>
              <w:spacing w:after="120"/>
              <w:jc w:val="both"/>
              <w:rPr>
                <w:color w:val="000000"/>
              </w:rPr>
            </w:pPr>
          </w:p>
        </w:tc>
        <w:tc>
          <w:tcPr>
            <w:tcW w:w="2977" w:type="dxa"/>
          </w:tcPr>
          <w:p w:rsidR="00271377" w:rsidRDefault="00271377">
            <w:pPr>
              <w:spacing w:after="120"/>
              <w:jc w:val="both"/>
              <w:rPr>
                <w:color w:val="000000"/>
              </w:rPr>
            </w:pPr>
          </w:p>
        </w:tc>
        <w:tc>
          <w:tcPr>
            <w:tcW w:w="1552" w:type="dxa"/>
          </w:tcPr>
          <w:p w:rsidR="00271377" w:rsidRDefault="00271377">
            <w:pPr>
              <w:spacing w:after="120"/>
              <w:jc w:val="both"/>
              <w:rPr>
                <w:color w:val="000000"/>
              </w:rPr>
            </w:pPr>
          </w:p>
        </w:tc>
      </w:tr>
      <w:tr w:rsidR="00271377" w:rsidTr="000735BE">
        <w:tc>
          <w:tcPr>
            <w:tcW w:w="562" w:type="dxa"/>
          </w:tcPr>
          <w:p w:rsidR="00271377" w:rsidRDefault="00271377">
            <w:pPr>
              <w:pStyle w:val="msonormalcxspmiddle"/>
              <w:numPr>
                <w:ilvl w:val="0"/>
                <w:numId w:val="6"/>
              </w:numPr>
              <w:autoSpaceDE w:val="0"/>
              <w:autoSpaceDN w:val="0"/>
              <w:contextualSpacing/>
              <w:jc w:val="both"/>
            </w:pPr>
          </w:p>
        </w:tc>
        <w:tc>
          <w:tcPr>
            <w:tcW w:w="3119" w:type="dxa"/>
          </w:tcPr>
          <w:p w:rsidR="00271377" w:rsidRDefault="00271377">
            <w:pPr>
              <w:spacing w:after="120"/>
              <w:jc w:val="both"/>
              <w:rPr>
                <w:color w:val="000000"/>
              </w:rPr>
            </w:pPr>
            <w:r>
              <w:t>Проточный полуавтоматический водонагреватель</w:t>
            </w:r>
          </w:p>
        </w:tc>
        <w:tc>
          <w:tcPr>
            <w:tcW w:w="1701" w:type="dxa"/>
          </w:tcPr>
          <w:p w:rsidR="00271377" w:rsidRDefault="00271377">
            <w:pPr>
              <w:spacing w:after="120"/>
              <w:jc w:val="both"/>
              <w:rPr>
                <w:color w:val="000000"/>
              </w:rPr>
            </w:pPr>
          </w:p>
        </w:tc>
        <w:tc>
          <w:tcPr>
            <w:tcW w:w="2977" w:type="dxa"/>
          </w:tcPr>
          <w:p w:rsidR="00271377" w:rsidRDefault="00271377">
            <w:pPr>
              <w:spacing w:after="120"/>
              <w:jc w:val="both"/>
              <w:rPr>
                <w:color w:val="000000"/>
              </w:rPr>
            </w:pPr>
          </w:p>
        </w:tc>
        <w:tc>
          <w:tcPr>
            <w:tcW w:w="1552" w:type="dxa"/>
          </w:tcPr>
          <w:p w:rsidR="00271377" w:rsidRDefault="00271377">
            <w:pPr>
              <w:spacing w:after="120"/>
              <w:jc w:val="both"/>
              <w:rPr>
                <w:color w:val="000000"/>
              </w:rPr>
            </w:pPr>
          </w:p>
        </w:tc>
      </w:tr>
      <w:tr w:rsidR="00271377" w:rsidTr="000735BE">
        <w:tc>
          <w:tcPr>
            <w:tcW w:w="562" w:type="dxa"/>
          </w:tcPr>
          <w:p w:rsidR="00271377" w:rsidRDefault="00271377">
            <w:pPr>
              <w:pStyle w:val="msonormalcxspmiddle"/>
              <w:numPr>
                <w:ilvl w:val="0"/>
                <w:numId w:val="6"/>
              </w:numPr>
              <w:autoSpaceDE w:val="0"/>
              <w:autoSpaceDN w:val="0"/>
              <w:contextualSpacing/>
              <w:jc w:val="both"/>
            </w:pPr>
          </w:p>
        </w:tc>
        <w:tc>
          <w:tcPr>
            <w:tcW w:w="3119" w:type="dxa"/>
          </w:tcPr>
          <w:p w:rsidR="00271377" w:rsidRDefault="00271377">
            <w:pPr>
              <w:spacing w:after="120"/>
              <w:jc w:val="both"/>
              <w:rPr>
                <w:color w:val="000000"/>
              </w:rPr>
            </w:pPr>
            <w:r>
              <w:t>Емкостный водонагреватель (отопительный котёл) типа АГВ</w:t>
            </w:r>
          </w:p>
        </w:tc>
        <w:tc>
          <w:tcPr>
            <w:tcW w:w="1701" w:type="dxa"/>
          </w:tcPr>
          <w:p w:rsidR="00271377" w:rsidRDefault="00271377">
            <w:pPr>
              <w:spacing w:after="120"/>
              <w:jc w:val="both"/>
              <w:rPr>
                <w:color w:val="000000"/>
              </w:rPr>
            </w:pPr>
          </w:p>
        </w:tc>
        <w:tc>
          <w:tcPr>
            <w:tcW w:w="2977" w:type="dxa"/>
          </w:tcPr>
          <w:p w:rsidR="00271377" w:rsidRDefault="00271377">
            <w:pPr>
              <w:spacing w:after="120"/>
              <w:jc w:val="both"/>
              <w:rPr>
                <w:color w:val="000000"/>
              </w:rPr>
            </w:pPr>
          </w:p>
        </w:tc>
        <w:tc>
          <w:tcPr>
            <w:tcW w:w="1552" w:type="dxa"/>
          </w:tcPr>
          <w:p w:rsidR="00271377" w:rsidRDefault="00271377">
            <w:pPr>
              <w:spacing w:after="120"/>
              <w:jc w:val="both"/>
              <w:rPr>
                <w:color w:val="000000"/>
              </w:rPr>
            </w:pPr>
          </w:p>
        </w:tc>
      </w:tr>
      <w:tr w:rsidR="00271377" w:rsidTr="000735BE">
        <w:tc>
          <w:tcPr>
            <w:tcW w:w="562" w:type="dxa"/>
          </w:tcPr>
          <w:p w:rsidR="00271377" w:rsidRDefault="00271377">
            <w:pPr>
              <w:pStyle w:val="msonormalcxspmiddle"/>
              <w:numPr>
                <w:ilvl w:val="0"/>
                <w:numId w:val="6"/>
              </w:numPr>
              <w:autoSpaceDE w:val="0"/>
              <w:autoSpaceDN w:val="0"/>
              <w:contextualSpacing/>
              <w:jc w:val="both"/>
            </w:pPr>
          </w:p>
        </w:tc>
        <w:tc>
          <w:tcPr>
            <w:tcW w:w="3119" w:type="dxa"/>
          </w:tcPr>
          <w:p w:rsidR="00271377" w:rsidRDefault="00271377">
            <w:pPr>
              <w:spacing w:after="120"/>
              <w:jc w:val="both"/>
              <w:rPr>
                <w:color w:val="000000"/>
              </w:rPr>
            </w:pPr>
            <w:r>
              <w:t>Емкостный водонагреватель (отопительный котёл) типа АОГВ</w:t>
            </w:r>
          </w:p>
        </w:tc>
        <w:tc>
          <w:tcPr>
            <w:tcW w:w="1701" w:type="dxa"/>
          </w:tcPr>
          <w:p w:rsidR="00271377" w:rsidRDefault="00271377">
            <w:pPr>
              <w:spacing w:after="120"/>
              <w:jc w:val="both"/>
              <w:rPr>
                <w:color w:val="000000"/>
              </w:rPr>
            </w:pPr>
          </w:p>
        </w:tc>
        <w:tc>
          <w:tcPr>
            <w:tcW w:w="2977" w:type="dxa"/>
          </w:tcPr>
          <w:p w:rsidR="00271377" w:rsidRDefault="00271377">
            <w:pPr>
              <w:spacing w:after="120"/>
              <w:jc w:val="both"/>
              <w:rPr>
                <w:color w:val="000000"/>
              </w:rPr>
            </w:pPr>
          </w:p>
        </w:tc>
        <w:tc>
          <w:tcPr>
            <w:tcW w:w="1552" w:type="dxa"/>
          </w:tcPr>
          <w:p w:rsidR="00271377" w:rsidRDefault="00271377">
            <w:pPr>
              <w:spacing w:after="120"/>
              <w:jc w:val="both"/>
              <w:rPr>
                <w:color w:val="000000"/>
              </w:rPr>
            </w:pPr>
          </w:p>
        </w:tc>
      </w:tr>
      <w:tr w:rsidR="00271377" w:rsidTr="000735BE">
        <w:tc>
          <w:tcPr>
            <w:tcW w:w="562" w:type="dxa"/>
          </w:tcPr>
          <w:p w:rsidR="00271377" w:rsidRDefault="00271377">
            <w:pPr>
              <w:pStyle w:val="msonormalcxspmiddle"/>
              <w:numPr>
                <w:ilvl w:val="0"/>
                <w:numId w:val="6"/>
              </w:numPr>
              <w:autoSpaceDE w:val="0"/>
              <w:autoSpaceDN w:val="0"/>
              <w:contextualSpacing/>
              <w:jc w:val="both"/>
            </w:pPr>
          </w:p>
        </w:tc>
        <w:tc>
          <w:tcPr>
            <w:tcW w:w="3119" w:type="dxa"/>
          </w:tcPr>
          <w:p w:rsidR="00271377" w:rsidRDefault="00271377">
            <w:pPr>
              <w:spacing w:after="120"/>
              <w:jc w:val="both"/>
              <w:rPr>
                <w:color w:val="000000"/>
              </w:rPr>
            </w:pPr>
            <w:r>
              <w:t>Емкостный водонагреватель (отопительный котёл) импортного или отечественного производства, с высокой степенью автоматизации *</w:t>
            </w:r>
          </w:p>
        </w:tc>
        <w:tc>
          <w:tcPr>
            <w:tcW w:w="1701" w:type="dxa"/>
          </w:tcPr>
          <w:p w:rsidR="00271377" w:rsidRDefault="00271377">
            <w:pPr>
              <w:spacing w:after="120"/>
              <w:jc w:val="both"/>
              <w:rPr>
                <w:color w:val="000000"/>
              </w:rPr>
            </w:pPr>
          </w:p>
        </w:tc>
        <w:tc>
          <w:tcPr>
            <w:tcW w:w="2977" w:type="dxa"/>
          </w:tcPr>
          <w:p w:rsidR="00271377" w:rsidRDefault="00271377">
            <w:pPr>
              <w:spacing w:after="120"/>
              <w:jc w:val="both"/>
              <w:rPr>
                <w:color w:val="000000"/>
              </w:rPr>
            </w:pPr>
          </w:p>
        </w:tc>
        <w:tc>
          <w:tcPr>
            <w:tcW w:w="1552" w:type="dxa"/>
          </w:tcPr>
          <w:p w:rsidR="00271377" w:rsidRDefault="00271377">
            <w:pPr>
              <w:spacing w:after="120"/>
              <w:jc w:val="both"/>
              <w:rPr>
                <w:color w:val="000000"/>
              </w:rPr>
            </w:pPr>
          </w:p>
        </w:tc>
      </w:tr>
      <w:tr w:rsidR="00271377" w:rsidTr="000735BE">
        <w:tc>
          <w:tcPr>
            <w:tcW w:w="562" w:type="dxa"/>
          </w:tcPr>
          <w:p w:rsidR="00271377" w:rsidRDefault="00271377">
            <w:pPr>
              <w:pStyle w:val="msonormalcxspmiddle"/>
              <w:numPr>
                <w:ilvl w:val="0"/>
                <w:numId w:val="6"/>
              </w:numPr>
              <w:autoSpaceDE w:val="0"/>
              <w:autoSpaceDN w:val="0"/>
              <w:contextualSpacing/>
              <w:jc w:val="both"/>
            </w:pPr>
          </w:p>
        </w:tc>
        <w:tc>
          <w:tcPr>
            <w:tcW w:w="3119" w:type="dxa"/>
          </w:tcPr>
          <w:p w:rsidR="00271377" w:rsidRDefault="00271377">
            <w:pPr>
              <w:spacing w:after="120"/>
              <w:jc w:val="both"/>
              <w:rPr>
                <w:color w:val="000000"/>
              </w:rPr>
            </w:pPr>
            <w:r>
              <w:t>Печь отопительная</w:t>
            </w:r>
          </w:p>
        </w:tc>
        <w:tc>
          <w:tcPr>
            <w:tcW w:w="1701" w:type="dxa"/>
          </w:tcPr>
          <w:p w:rsidR="00271377" w:rsidRDefault="00271377">
            <w:pPr>
              <w:spacing w:after="120"/>
              <w:jc w:val="both"/>
              <w:rPr>
                <w:color w:val="000000"/>
              </w:rPr>
            </w:pPr>
          </w:p>
        </w:tc>
        <w:tc>
          <w:tcPr>
            <w:tcW w:w="2977" w:type="dxa"/>
          </w:tcPr>
          <w:p w:rsidR="00271377" w:rsidRDefault="00271377">
            <w:pPr>
              <w:spacing w:after="120"/>
              <w:jc w:val="both"/>
              <w:rPr>
                <w:color w:val="000000"/>
              </w:rPr>
            </w:pPr>
          </w:p>
        </w:tc>
        <w:tc>
          <w:tcPr>
            <w:tcW w:w="1552" w:type="dxa"/>
          </w:tcPr>
          <w:p w:rsidR="00271377" w:rsidRDefault="00271377">
            <w:pPr>
              <w:spacing w:after="120"/>
              <w:jc w:val="both"/>
              <w:rPr>
                <w:color w:val="000000"/>
              </w:rPr>
            </w:pPr>
          </w:p>
        </w:tc>
      </w:tr>
    </w:tbl>
    <w:p w:rsidR="00271377" w:rsidRDefault="00271377" w:rsidP="000735BE">
      <w:pPr>
        <w:pBdr>
          <w:top w:val="single" w:sz="4" w:space="1" w:color="auto"/>
        </w:pBdr>
        <w:spacing w:after="120"/>
        <w:ind w:firstLine="567"/>
        <w:jc w:val="both"/>
        <w:rPr>
          <w:rFonts w:ascii="Times New Roman CYR" w:hAnsi="Times New Roman CYR"/>
          <w:color w:val="000000"/>
          <w:sz w:val="20"/>
          <w:szCs w:val="20"/>
        </w:rPr>
      </w:pPr>
    </w:p>
    <w:p w:rsidR="00271377" w:rsidRDefault="00271377" w:rsidP="000735BE">
      <w:pPr>
        <w:spacing w:before="120"/>
        <w:ind w:firstLine="567"/>
        <w:jc w:val="both"/>
      </w:pPr>
      <w:r>
        <w:t>Приложения:</w:t>
      </w:r>
      <w:r>
        <w:rPr>
          <w:vertAlign w:val="superscript"/>
        </w:rPr>
        <w:t>2</w:t>
      </w:r>
    </w:p>
    <w:p w:rsidR="00271377" w:rsidRDefault="00271377" w:rsidP="000735BE">
      <w:pPr>
        <w:ind w:firstLine="567"/>
        <w:jc w:val="both"/>
      </w:pPr>
    </w:p>
    <w:p w:rsidR="00271377" w:rsidRDefault="00271377" w:rsidP="000735BE">
      <w:pPr>
        <w:ind w:firstLine="567"/>
        <w:jc w:val="both"/>
      </w:pPr>
      <w:r>
        <w:t>Подписывая указанную заявку, я,</w:t>
      </w:r>
    </w:p>
    <w:p w:rsidR="00271377" w:rsidRDefault="00271377" w:rsidP="000735BE">
      <w:pPr>
        <w:tabs>
          <w:tab w:val="right" w:pos="9923"/>
        </w:tabs>
        <w:jc w:val="both"/>
      </w:pPr>
      <w:r>
        <w:tab/>
        <w:t>,</w:t>
      </w:r>
    </w:p>
    <w:p w:rsidR="00271377" w:rsidRDefault="00271377" w:rsidP="000735BE">
      <w:pPr>
        <w:pBdr>
          <w:top w:val="single" w:sz="4" w:space="1" w:color="auto"/>
        </w:pBdr>
        <w:ind w:right="113"/>
        <w:jc w:val="center"/>
        <w:rPr>
          <w:sz w:val="20"/>
          <w:szCs w:val="20"/>
        </w:rPr>
      </w:pPr>
      <w:r>
        <w:t>(указывается фамилия, имя, отчество (при наличии) полностью заявителя – физического лица, лица,</w:t>
      </w:r>
      <w:r>
        <w:br/>
        <w:t>действующего от имени заявителя – юридического лица, полное и сокращенное (при наличии)</w:t>
      </w:r>
      <w:r>
        <w:br/>
        <w:t>наименование, организационно-правовая форма заявителя – юридического лица)</w:t>
      </w:r>
    </w:p>
    <w:p w:rsidR="00271377" w:rsidRDefault="00271377" w:rsidP="000735BE">
      <w:pPr>
        <w:jc w:val="both"/>
      </w:pPr>
    </w:p>
    <w:p w:rsidR="00271377" w:rsidRDefault="00271377" w:rsidP="000735BE">
      <w:pPr>
        <w:pBdr>
          <w:top w:val="single" w:sz="4" w:space="1" w:color="auto"/>
        </w:pBdr>
        <w:spacing w:after="240"/>
        <w:ind w:firstLine="567"/>
        <w:jc w:val="both"/>
      </w:pPr>
      <w:r>
        <w:t>даю свое согласие на обработку, в том числе получение, хранение, комбинирование, передачу или любое другое использование моих персональных данных, исключительно для целей, связанных с исполнением настоящей заявки</w:t>
      </w:r>
    </w:p>
    <w:p w:rsidR="00271377" w:rsidRDefault="00271377" w:rsidP="000735BE">
      <w:pPr>
        <w:ind w:firstLine="567"/>
        <w:jc w:val="both"/>
      </w:pPr>
      <w:r>
        <w:t>Заявитель</w:t>
      </w:r>
    </w:p>
    <w:p w:rsidR="00271377" w:rsidRDefault="00271377" w:rsidP="000735BE">
      <w:pPr>
        <w:jc w:val="both"/>
      </w:pPr>
    </w:p>
    <w:p w:rsidR="00271377" w:rsidRDefault="00271377" w:rsidP="000735BE">
      <w:pPr>
        <w:pBdr>
          <w:top w:val="single" w:sz="4" w:space="1" w:color="auto"/>
        </w:pBdr>
        <w:jc w:val="center"/>
        <w:rPr>
          <w:sz w:val="20"/>
          <w:szCs w:val="20"/>
        </w:rPr>
      </w:pPr>
      <w:r>
        <w:t>(подпись)</w:t>
      </w:r>
    </w:p>
    <w:p w:rsidR="00271377" w:rsidRDefault="00271377" w:rsidP="000735BE">
      <w:pPr>
        <w:jc w:val="both"/>
      </w:pPr>
    </w:p>
    <w:p w:rsidR="00271377" w:rsidRDefault="00271377" w:rsidP="000735BE">
      <w:pPr>
        <w:pBdr>
          <w:top w:val="single" w:sz="4" w:space="1" w:color="auto"/>
        </w:pBdr>
        <w:jc w:val="center"/>
        <w:rPr>
          <w:sz w:val="20"/>
          <w:szCs w:val="20"/>
        </w:rPr>
      </w:pPr>
      <w:r>
        <w:t>(фамилия, имя, отчество (при наличии) заявителя физического лица, лица, действующего</w:t>
      </w:r>
      <w:r>
        <w:br/>
        <w:t>от имени заявителя – юридического лица, полное и сокращенное (при наличии) наименование,</w:t>
      </w:r>
      <w:r>
        <w:br/>
        <w:t>организационно-правовая форма заявителя – юридического лица)</w:t>
      </w:r>
    </w:p>
    <w:p w:rsidR="00271377" w:rsidRDefault="00271377" w:rsidP="000735BE">
      <w:pPr>
        <w:spacing w:after="160" w:line="256" w:lineRule="auto"/>
        <w:rPr>
          <w:b/>
          <w:lang w:eastAsia="en-US"/>
        </w:rPr>
      </w:pPr>
      <w:r>
        <w:rPr>
          <w:b/>
          <w:lang w:eastAsia="en-US"/>
        </w:rPr>
        <w:t>_____________________________________________________________________________</w:t>
      </w:r>
    </w:p>
    <w:p w:rsidR="00271377" w:rsidRDefault="00271377" w:rsidP="000735BE">
      <w:pPr>
        <w:autoSpaceDE w:val="0"/>
        <w:autoSpaceDN w:val="0"/>
        <w:ind w:firstLine="567"/>
        <w:jc w:val="both"/>
        <w:rPr>
          <w:sz w:val="20"/>
          <w:szCs w:val="20"/>
          <w:lang w:eastAsia="ru-RU"/>
        </w:rPr>
      </w:pPr>
      <w:r>
        <w:rPr>
          <w:vertAlign w:val="superscript"/>
        </w:rPr>
        <w:t>1</w:t>
      </w:r>
      <w:r>
        <w:t> Выбирается в случае, предусмотренном законодательством о градостроительной деятельности.</w:t>
      </w:r>
    </w:p>
    <w:p w:rsidR="00271377" w:rsidRDefault="00271377" w:rsidP="000735BE">
      <w:pPr>
        <w:autoSpaceDE w:val="0"/>
        <w:autoSpaceDN w:val="0"/>
        <w:ind w:firstLine="567"/>
        <w:jc w:val="both"/>
      </w:pPr>
      <w:r>
        <w:rPr>
          <w:vertAlign w:val="superscript"/>
        </w:rPr>
        <w:t xml:space="preserve">2 </w:t>
      </w:r>
      <w:r>
        <w:t>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пунктом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271377" w:rsidRDefault="00271377" w:rsidP="000735BE">
      <w:pPr>
        <w:rPr>
          <w:rFonts w:ascii="Times New Roman CYR" w:hAnsi="Times New Roman CYR"/>
          <w:color w:val="00B0F0"/>
        </w:rPr>
      </w:pPr>
    </w:p>
    <w:p w:rsidR="00271377" w:rsidRDefault="00271377" w:rsidP="000735BE">
      <w:pPr>
        <w:rPr>
          <w:color w:val="00B0F0"/>
          <w:szCs w:val="16"/>
        </w:rPr>
      </w:pPr>
      <w:r>
        <w:rPr>
          <w:color w:val="00B0F0"/>
          <w:szCs w:val="16"/>
        </w:rPr>
        <w:br w:type="page"/>
      </w:r>
    </w:p>
    <w:p w:rsidR="00271377" w:rsidRDefault="00271377" w:rsidP="000735BE">
      <w:pPr>
        <w:jc w:val="right"/>
      </w:pPr>
      <w:r>
        <w:t>Приложение № 2</w:t>
      </w:r>
    </w:p>
    <w:p w:rsidR="00271377" w:rsidRDefault="00271377" w:rsidP="000735BE">
      <w:pPr>
        <w:jc w:val="right"/>
      </w:pPr>
      <w:r>
        <w:tab/>
      </w:r>
      <w:r>
        <w:tab/>
      </w:r>
      <w:r>
        <w:tab/>
      </w:r>
      <w:r>
        <w:tab/>
      </w:r>
      <w:r>
        <w:tab/>
      </w:r>
      <w:r>
        <w:tab/>
        <w:t xml:space="preserve">к Типовому административному регламенту </w:t>
      </w:r>
    </w:p>
    <w:p w:rsidR="00271377" w:rsidRDefault="00271377" w:rsidP="000735BE">
      <w:pPr>
        <w:jc w:val="right"/>
      </w:pPr>
      <w:r>
        <w:t xml:space="preserve">«Организация газоснабжения населения в границах </w:t>
      </w:r>
    </w:p>
    <w:p w:rsidR="00271377" w:rsidRDefault="00271377" w:rsidP="000735BE">
      <w:pPr>
        <w:jc w:val="right"/>
      </w:pPr>
      <w:r>
        <w:t>сельского поселения Георгиевка</w:t>
      </w:r>
    </w:p>
    <w:p w:rsidR="00271377" w:rsidRDefault="00271377" w:rsidP="000735BE">
      <w:pPr>
        <w:jc w:val="right"/>
      </w:pPr>
      <w:r>
        <w:t xml:space="preserve">муниципального района Кинельский </w:t>
      </w:r>
    </w:p>
    <w:p w:rsidR="00271377" w:rsidRDefault="00271377" w:rsidP="000735BE">
      <w:pPr>
        <w:jc w:val="right"/>
      </w:pPr>
      <w:r>
        <w:t xml:space="preserve">Самарской области в пределах полномочий, </w:t>
      </w:r>
    </w:p>
    <w:p w:rsidR="00271377" w:rsidRDefault="00271377" w:rsidP="000735BE">
      <w:pPr>
        <w:jc w:val="right"/>
      </w:pPr>
      <w:r>
        <w:t>установленных законодательством Российской Федерации»</w:t>
      </w:r>
    </w:p>
    <w:p w:rsidR="00271377" w:rsidRDefault="00271377" w:rsidP="000735BE">
      <w:pPr>
        <w:jc w:val="center"/>
        <w:rPr>
          <w:rFonts w:ascii="Times New Roman CYR" w:hAnsi="Times New Roman CYR"/>
          <w:sz w:val="20"/>
          <w:szCs w:val="20"/>
        </w:rPr>
      </w:pPr>
    </w:p>
    <w:tbl>
      <w:tblPr>
        <w:tblW w:w="0" w:type="auto"/>
        <w:tblLayout w:type="fixed"/>
        <w:tblCellMar>
          <w:top w:w="102" w:type="dxa"/>
          <w:left w:w="62" w:type="dxa"/>
          <w:bottom w:w="102" w:type="dxa"/>
          <w:right w:w="62" w:type="dxa"/>
        </w:tblCellMar>
        <w:tblLook w:val="0000"/>
      </w:tblPr>
      <w:tblGrid>
        <w:gridCol w:w="144"/>
        <w:gridCol w:w="9212"/>
      </w:tblGrid>
      <w:tr w:rsidR="00271377" w:rsidTr="000735BE">
        <w:tc>
          <w:tcPr>
            <w:tcW w:w="9356" w:type="dxa"/>
            <w:gridSpan w:val="2"/>
          </w:tcPr>
          <w:p w:rsidR="00271377" w:rsidRDefault="00271377">
            <w:pPr>
              <w:pStyle w:val="ConsPlusNormal"/>
              <w:jc w:val="center"/>
              <w:outlineLvl w:val="2"/>
              <w:rPr>
                <w:rFonts w:ascii="Times New Roman" w:hAnsi="Times New Roman"/>
                <w:sz w:val="28"/>
                <w:szCs w:val="28"/>
              </w:rPr>
            </w:pPr>
          </w:p>
          <w:p w:rsidR="00271377" w:rsidRDefault="00271377">
            <w:pPr>
              <w:pStyle w:val="ConsPlusNormal"/>
              <w:jc w:val="center"/>
              <w:outlineLvl w:val="2"/>
              <w:rPr>
                <w:rFonts w:ascii="Times New Roman" w:hAnsi="Times New Roman"/>
                <w:sz w:val="28"/>
                <w:szCs w:val="28"/>
              </w:rPr>
            </w:pPr>
            <w:r>
              <w:rPr>
                <w:rFonts w:ascii="Times New Roman" w:hAnsi="Times New Roman"/>
                <w:sz w:val="28"/>
                <w:szCs w:val="28"/>
              </w:rPr>
              <w:t>Типовая форма</w:t>
            </w:r>
          </w:p>
          <w:p w:rsidR="00271377" w:rsidRDefault="00271377">
            <w:pPr>
              <w:pStyle w:val="ConsPlusNormal"/>
              <w:jc w:val="center"/>
              <w:outlineLvl w:val="2"/>
              <w:rPr>
                <w:rFonts w:ascii="Times New Roman" w:hAnsi="Times New Roman"/>
                <w:sz w:val="28"/>
                <w:szCs w:val="28"/>
              </w:rPr>
            </w:pPr>
            <w:r>
              <w:rPr>
                <w:rFonts w:ascii="Times New Roman" w:hAnsi="Times New Roman"/>
                <w:sz w:val="28"/>
                <w:szCs w:val="28"/>
              </w:rPr>
              <w:t xml:space="preserve">Согласия субъекта персональных данных </w:t>
            </w:r>
            <w:r>
              <w:rPr>
                <w:rFonts w:ascii="Times New Roman" w:hAnsi="Times New Roman"/>
                <w:sz w:val="28"/>
                <w:szCs w:val="28"/>
              </w:rPr>
              <w:br/>
              <w:t xml:space="preserve"> на обработку и передачу</w:t>
            </w:r>
          </w:p>
          <w:p w:rsidR="00271377" w:rsidRDefault="00271377">
            <w:pPr>
              <w:pStyle w:val="ConsPlusNormal"/>
              <w:jc w:val="center"/>
              <w:outlineLvl w:val="2"/>
              <w:rPr>
                <w:rFonts w:ascii="Times New Roman" w:hAnsi="Times New Roman"/>
                <w:sz w:val="28"/>
                <w:szCs w:val="28"/>
              </w:rPr>
            </w:pPr>
            <w:r>
              <w:rPr>
                <w:rFonts w:ascii="Times New Roman" w:hAnsi="Times New Roman"/>
                <w:sz w:val="28"/>
                <w:szCs w:val="28"/>
              </w:rPr>
              <w:t>персональных данных третьей стороне</w:t>
            </w:r>
          </w:p>
        </w:tc>
      </w:tr>
      <w:tr w:rsidR="00271377" w:rsidTr="000735BE">
        <w:tc>
          <w:tcPr>
            <w:tcW w:w="144" w:type="dxa"/>
          </w:tcPr>
          <w:p w:rsidR="00271377" w:rsidRDefault="00271377">
            <w:pPr>
              <w:pStyle w:val="ConsPlusNormal"/>
              <w:jc w:val="both"/>
            </w:pPr>
          </w:p>
          <w:p w:rsidR="00271377" w:rsidRDefault="00271377">
            <w:pPr>
              <w:pStyle w:val="ConsPlusNormal"/>
              <w:jc w:val="both"/>
            </w:pPr>
          </w:p>
          <w:p w:rsidR="00271377" w:rsidRDefault="00271377">
            <w:pPr>
              <w:pStyle w:val="ConsPlusNormal"/>
              <w:jc w:val="both"/>
            </w:pPr>
          </w:p>
          <w:p w:rsidR="00271377" w:rsidRDefault="00271377">
            <w:pPr>
              <w:pStyle w:val="ConsPlusNormal"/>
              <w:jc w:val="both"/>
            </w:pPr>
            <w:r>
              <w:t>Я,</w:t>
            </w:r>
          </w:p>
        </w:tc>
        <w:tc>
          <w:tcPr>
            <w:tcW w:w="9212" w:type="dxa"/>
            <w:tcBorders>
              <w:top w:val="nil"/>
              <w:left w:val="nil"/>
              <w:bottom w:val="single" w:sz="4" w:space="0" w:color="auto"/>
              <w:right w:val="nil"/>
            </w:tcBorders>
          </w:tcPr>
          <w:p w:rsidR="00271377" w:rsidRDefault="00271377">
            <w:pPr>
              <w:autoSpaceDE w:val="0"/>
              <w:autoSpaceDN w:val="0"/>
              <w:adjustRightInd w:val="0"/>
              <w:jc w:val="both"/>
              <w:rPr>
                <w:szCs w:val="28"/>
              </w:rPr>
            </w:pPr>
            <w:r>
              <w:rPr>
                <w:szCs w:val="28"/>
              </w:rPr>
              <w:t xml:space="preserve">Я, _______________________________________________________________, </w:t>
            </w:r>
          </w:p>
          <w:p w:rsidR="00271377" w:rsidRDefault="00271377">
            <w:pPr>
              <w:autoSpaceDE w:val="0"/>
              <w:autoSpaceDN w:val="0"/>
              <w:adjustRightInd w:val="0"/>
              <w:jc w:val="center"/>
              <w:rPr>
                <w:i/>
                <w:sz w:val="20"/>
              </w:rPr>
            </w:pPr>
            <w:r>
              <w:rPr>
                <w:i/>
              </w:rPr>
              <w:t>(ФИО)</w:t>
            </w:r>
          </w:p>
          <w:p w:rsidR="00271377" w:rsidRDefault="00271377">
            <w:pPr>
              <w:autoSpaceDE w:val="0"/>
              <w:autoSpaceDN w:val="0"/>
              <w:adjustRightInd w:val="0"/>
              <w:jc w:val="center"/>
              <w:rPr>
                <w:sz w:val="28"/>
                <w:szCs w:val="28"/>
              </w:rPr>
            </w:pPr>
            <w:r>
              <w:rPr>
                <w:szCs w:val="28"/>
              </w:rPr>
              <w:t>паспорт ___________ выдан _______________________________________________,</w:t>
            </w:r>
            <w:r>
              <w:rPr>
                <w:sz w:val="28"/>
                <w:szCs w:val="28"/>
              </w:rPr>
              <w:t xml:space="preserve"> </w:t>
            </w:r>
          </w:p>
          <w:p w:rsidR="00271377" w:rsidRDefault="00271377">
            <w:pPr>
              <w:autoSpaceDE w:val="0"/>
              <w:autoSpaceDN w:val="0"/>
              <w:adjustRightInd w:val="0"/>
              <w:jc w:val="center"/>
              <w:rPr>
                <w:i/>
                <w:sz w:val="20"/>
              </w:rPr>
            </w:pPr>
            <w:r>
              <w:rPr>
                <w:i/>
              </w:rPr>
              <w:t>(серия, номер)</w:t>
            </w:r>
            <w:r>
              <w:rPr>
                <w:i/>
              </w:rPr>
              <w:tab/>
            </w:r>
            <w:r>
              <w:rPr>
                <w:i/>
              </w:rPr>
              <w:tab/>
            </w:r>
            <w:r>
              <w:rPr>
                <w:i/>
              </w:rPr>
              <w:tab/>
            </w:r>
            <w:r>
              <w:rPr>
                <w:i/>
              </w:rPr>
              <w:tab/>
            </w:r>
            <w:r>
              <w:rPr>
                <w:i/>
              </w:rPr>
              <w:tab/>
            </w:r>
            <w:r>
              <w:rPr>
                <w:i/>
              </w:rPr>
              <w:tab/>
              <w:t xml:space="preserve"> (когда и кем выдан)</w:t>
            </w:r>
          </w:p>
          <w:p w:rsidR="00271377" w:rsidRDefault="00271377">
            <w:pPr>
              <w:autoSpaceDE w:val="0"/>
              <w:autoSpaceDN w:val="0"/>
              <w:adjustRightInd w:val="0"/>
              <w:jc w:val="both"/>
              <w:rPr>
                <w:sz w:val="28"/>
                <w:szCs w:val="28"/>
              </w:rPr>
            </w:pPr>
            <w:r>
              <w:rPr>
                <w:szCs w:val="28"/>
              </w:rPr>
              <w:t>адрес регистрации: _______________________________________________________</w:t>
            </w:r>
            <w:r>
              <w:rPr>
                <w:sz w:val="28"/>
                <w:szCs w:val="28"/>
              </w:rPr>
              <w:t xml:space="preserve">, </w:t>
            </w:r>
          </w:p>
          <w:p w:rsidR="00271377" w:rsidRDefault="00271377">
            <w:pPr>
              <w:autoSpaceDE w:val="0"/>
              <w:autoSpaceDN w:val="0"/>
              <w:adjustRightInd w:val="0"/>
              <w:jc w:val="both"/>
              <w:rPr>
                <w:sz w:val="28"/>
                <w:szCs w:val="28"/>
              </w:rPr>
            </w:pPr>
          </w:p>
          <w:p w:rsidR="00271377" w:rsidRDefault="00271377">
            <w:pPr>
              <w:jc w:val="both"/>
            </w:pPr>
            <w:r>
              <w:t xml:space="preserve">данные документа, подтверждающего полномочия законного представителя </w:t>
            </w:r>
            <w:r>
              <w:rPr>
                <w:i/>
              </w:rPr>
              <w:t>(заполняются в том случае, если согласие заполняет законный представитель)</w:t>
            </w:r>
            <w:r>
              <w:t>:</w:t>
            </w:r>
          </w:p>
          <w:tbl>
            <w:tblPr>
              <w:tblpPr w:leftFromText="180" w:rightFromText="180" w:vertAnchor="text" w:horzAnchor="margin"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
            </w:tblGrid>
            <w:tr w:rsidR="00271377">
              <w:trPr>
                <w:trHeight w:val="278"/>
              </w:trPr>
              <w:tc>
                <w:tcPr>
                  <w:tcW w:w="5000" w:type="pct"/>
                  <w:tcBorders>
                    <w:top w:val="single" w:sz="4" w:space="0" w:color="auto"/>
                    <w:left w:val="single" w:sz="4" w:space="0" w:color="auto"/>
                    <w:bottom w:val="single" w:sz="4" w:space="0" w:color="auto"/>
                    <w:right w:val="single" w:sz="4" w:space="0" w:color="auto"/>
                  </w:tcBorders>
                </w:tcPr>
                <w:p w:rsidR="00271377" w:rsidRDefault="00271377">
                  <w:pPr>
                    <w:ind w:left="-78"/>
                    <w:jc w:val="both"/>
                  </w:pPr>
                </w:p>
              </w:tc>
            </w:tr>
            <w:tr w:rsidR="00271377">
              <w:trPr>
                <w:trHeight w:val="278"/>
              </w:trPr>
              <w:tc>
                <w:tcPr>
                  <w:tcW w:w="5000" w:type="pct"/>
                  <w:tcBorders>
                    <w:top w:val="single" w:sz="4" w:space="0" w:color="auto"/>
                    <w:left w:val="single" w:sz="4" w:space="0" w:color="auto"/>
                    <w:bottom w:val="single" w:sz="4" w:space="0" w:color="auto"/>
                    <w:right w:val="single" w:sz="4" w:space="0" w:color="auto"/>
                  </w:tcBorders>
                </w:tcPr>
                <w:p w:rsidR="00271377" w:rsidRDefault="00271377">
                  <w:pPr>
                    <w:ind w:left="-78"/>
                    <w:jc w:val="both"/>
                  </w:pPr>
                </w:p>
              </w:tc>
            </w:tr>
          </w:tbl>
          <w:p w:rsidR="00271377" w:rsidRDefault="00271377">
            <w:pPr>
              <w:autoSpaceDE w:val="0"/>
              <w:autoSpaceDN w:val="0"/>
              <w:adjustRightInd w:val="0"/>
              <w:jc w:val="both"/>
              <w:rPr>
                <w:sz w:val="28"/>
                <w:szCs w:val="28"/>
              </w:rPr>
            </w:pPr>
          </w:p>
          <w:p w:rsidR="00271377" w:rsidRDefault="00271377">
            <w:pPr>
              <w:ind w:firstLine="708"/>
              <w:jc w:val="both"/>
              <w:rPr>
                <w:sz w:val="26"/>
              </w:rPr>
            </w:pPr>
            <w:r>
              <w:t xml:space="preserve">являюсь </w:t>
            </w:r>
            <w:r>
              <w:rPr>
                <w:b/>
              </w:rPr>
              <w:t>субъектом ПДн</w:t>
            </w:r>
            <w:r>
              <w:t xml:space="preserve"> / </w:t>
            </w:r>
            <w:r>
              <w:rPr>
                <w:b/>
              </w:rPr>
              <w:t>законным представителем субъекта ПДн</w:t>
            </w:r>
            <w:r>
              <w:t xml:space="preserve"> и даю согласие на обработку его персональных данных</w:t>
            </w:r>
            <w:r>
              <w:rPr>
                <w:sz w:val="26"/>
              </w:rPr>
              <w:t xml:space="preserve"> </w:t>
            </w:r>
            <w:r>
              <w:rPr>
                <w:i/>
              </w:rPr>
              <w:t>(нужное подчеркнуть)</w:t>
            </w:r>
            <w:r>
              <w:rPr>
                <w:sz w:val="26"/>
              </w:rPr>
              <w:t>:</w:t>
            </w:r>
          </w:p>
          <w:p w:rsidR="00271377" w:rsidRDefault="00271377">
            <w:pPr>
              <w:autoSpaceDE w:val="0"/>
              <w:autoSpaceDN w:val="0"/>
              <w:adjustRightInd w:val="0"/>
              <w:jc w:val="both"/>
              <w:rPr>
                <w:sz w:val="28"/>
                <w:szCs w:val="28"/>
              </w:rPr>
            </w:pPr>
          </w:p>
          <w:p w:rsidR="00271377" w:rsidRDefault="00271377">
            <w:pPr>
              <w:jc w:val="center"/>
              <w:rPr>
                <w:b/>
                <w:i/>
              </w:rPr>
            </w:pPr>
            <w:r>
              <w:rPr>
                <w:b/>
                <w:i/>
              </w:rPr>
              <w:t>ВНИМАНИЕ!</w:t>
            </w:r>
          </w:p>
          <w:p w:rsidR="00271377" w:rsidRDefault="00271377">
            <w:pPr>
              <w:jc w:val="center"/>
              <w:rPr>
                <w:b/>
                <w:i/>
              </w:rPr>
            </w:pPr>
            <w:r>
              <w:rPr>
                <w:b/>
                <w:i/>
              </w:rPr>
              <w:t>Сведения о субъекте ПДн заполняются в том случае, если согласие заполняет законный представитель гражданина Российской Федерации</w:t>
            </w:r>
          </w:p>
          <w:p w:rsidR="00271377" w:rsidRDefault="00271377">
            <w:pPr>
              <w:jc w:val="center"/>
            </w:pPr>
          </w:p>
          <w:tbl>
            <w:tblPr>
              <w:tblpPr w:leftFromText="180" w:rightFromText="180" w:vertAnchor="text" w:horzAnchor="margin" w:tblpY="105"/>
              <w:tblOverlap w:val="never"/>
              <w:tblW w:w="9493" w:type="dxa"/>
              <w:tblLayout w:type="fixed"/>
              <w:tblLook w:val="00A0"/>
            </w:tblPr>
            <w:tblGrid>
              <w:gridCol w:w="9208"/>
              <w:gridCol w:w="285"/>
            </w:tblGrid>
            <w:tr w:rsidR="00271377" w:rsidTr="00960625">
              <w:trPr>
                <w:trHeight w:val="465"/>
              </w:trPr>
              <w:tc>
                <w:tcPr>
                  <w:tcW w:w="5000" w:type="pct"/>
                  <w:gridSpan w:val="2"/>
                  <w:tcBorders>
                    <w:top w:val="single" w:sz="4" w:space="0" w:color="auto"/>
                    <w:left w:val="single" w:sz="4" w:space="0" w:color="auto"/>
                    <w:right w:val="single" w:sz="4" w:space="0" w:color="auto"/>
                  </w:tcBorders>
                </w:tcPr>
                <w:p w:rsidR="00271377" w:rsidRDefault="00271377">
                  <w:pPr>
                    <w:jc w:val="center"/>
                    <w:rPr>
                      <w:b/>
                    </w:rPr>
                  </w:pPr>
                  <w:r>
                    <w:rPr>
                      <w:b/>
                    </w:rPr>
                    <w:t>Сведения о субъекте ПДН (категория субъекта ПДН):</w:t>
                  </w:r>
                </w:p>
              </w:tc>
            </w:tr>
            <w:tr w:rsidR="00271377" w:rsidTr="00960625">
              <w:trPr>
                <w:trHeight w:val="257"/>
              </w:trPr>
              <w:tc>
                <w:tcPr>
                  <w:tcW w:w="4850" w:type="pct"/>
                  <w:tcBorders>
                    <w:left w:val="single" w:sz="4" w:space="0" w:color="auto"/>
                  </w:tcBorders>
                </w:tcPr>
                <w:p w:rsidR="00271377" w:rsidRDefault="00271377">
                  <w:pPr>
                    <w:ind w:firstLine="22"/>
                    <w:jc w:val="both"/>
                    <w:rPr>
                      <w:sz w:val="23"/>
                      <w:szCs w:val="23"/>
                    </w:rPr>
                  </w:pPr>
                  <w:r>
                    <w:rPr>
                      <w:sz w:val="23"/>
                      <w:szCs w:val="23"/>
                    </w:rPr>
                    <w:t>ФИО</w:t>
                  </w:r>
                </w:p>
              </w:tc>
              <w:tc>
                <w:tcPr>
                  <w:tcW w:w="150" w:type="pct"/>
                  <w:tcBorders>
                    <w:bottom w:val="single" w:sz="4" w:space="0" w:color="auto"/>
                    <w:right w:val="single" w:sz="4" w:space="0" w:color="auto"/>
                  </w:tcBorders>
                </w:tcPr>
                <w:p w:rsidR="00271377" w:rsidRDefault="00271377">
                  <w:pPr>
                    <w:rPr>
                      <w:sz w:val="23"/>
                      <w:szCs w:val="23"/>
                    </w:rPr>
                  </w:pPr>
                </w:p>
              </w:tc>
            </w:tr>
            <w:tr w:rsidR="00271377" w:rsidTr="00960625">
              <w:trPr>
                <w:trHeight w:val="266"/>
              </w:trPr>
              <w:tc>
                <w:tcPr>
                  <w:tcW w:w="4850" w:type="pct"/>
                  <w:tcBorders>
                    <w:left w:val="single" w:sz="4" w:space="0" w:color="auto"/>
                  </w:tcBorders>
                </w:tcPr>
                <w:p w:rsidR="00271377" w:rsidRDefault="00271377">
                  <w:pPr>
                    <w:ind w:firstLine="22"/>
                    <w:jc w:val="both"/>
                    <w:rPr>
                      <w:sz w:val="23"/>
                      <w:szCs w:val="23"/>
                    </w:rPr>
                  </w:pPr>
                  <w:r>
                    <w:rPr>
                      <w:sz w:val="23"/>
                      <w:szCs w:val="23"/>
                    </w:rPr>
                    <w:t>адрес проживания</w:t>
                  </w:r>
                </w:p>
              </w:tc>
              <w:tc>
                <w:tcPr>
                  <w:tcW w:w="150" w:type="pct"/>
                  <w:tcBorders>
                    <w:bottom w:val="single" w:sz="4" w:space="0" w:color="auto"/>
                    <w:right w:val="single" w:sz="4" w:space="0" w:color="auto"/>
                  </w:tcBorders>
                </w:tcPr>
                <w:p w:rsidR="00271377" w:rsidRDefault="00271377"/>
              </w:tc>
            </w:tr>
            <w:tr w:rsidR="00271377" w:rsidTr="00960625">
              <w:trPr>
                <w:trHeight w:val="283"/>
              </w:trPr>
              <w:tc>
                <w:tcPr>
                  <w:tcW w:w="5000" w:type="pct"/>
                  <w:gridSpan w:val="2"/>
                  <w:tcBorders>
                    <w:left w:val="single" w:sz="4" w:space="0" w:color="auto"/>
                    <w:bottom w:val="single" w:sz="4" w:space="0" w:color="auto"/>
                    <w:right w:val="single" w:sz="4" w:space="0" w:color="auto"/>
                  </w:tcBorders>
                </w:tcPr>
                <w:p w:rsidR="00271377" w:rsidRDefault="00271377">
                  <w:pPr>
                    <w:ind w:firstLine="22"/>
                  </w:pPr>
                </w:p>
              </w:tc>
            </w:tr>
            <w:tr w:rsidR="00271377" w:rsidTr="00960625">
              <w:trPr>
                <w:trHeight w:val="315"/>
              </w:trPr>
              <w:tc>
                <w:tcPr>
                  <w:tcW w:w="4850" w:type="pct"/>
                  <w:tcBorders>
                    <w:top w:val="single" w:sz="4" w:space="0" w:color="auto"/>
                    <w:left w:val="single" w:sz="4" w:space="0" w:color="auto"/>
                  </w:tcBorders>
                </w:tcPr>
                <w:p w:rsidR="00271377" w:rsidRDefault="00271377">
                  <w:pPr>
                    <w:ind w:firstLine="22"/>
                    <w:jc w:val="both"/>
                  </w:pPr>
                  <w:r>
                    <w:t>данные документа, удостоверяющего личность:</w:t>
                  </w:r>
                </w:p>
              </w:tc>
              <w:tc>
                <w:tcPr>
                  <w:tcW w:w="150" w:type="pct"/>
                  <w:tcBorders>
                    <w:top w:val="single" w:sz="4" w:space="0" w:color="auto"/>
                    <w:bottom w:val="single" w:sz="4" w:space="0" w:color="auto"/>
                    <w:right w:val="single" w:sz="4" w:space="0" w:color="auto"/>
                  </w:tcBorders>
                </w:tcPr>
                <w:p w:rsidR="00271377" w:rsidRDefault="00271377"/>
              </w:tc>
            </w:tr>
            <w:tr w:rsidR="00271377" w:rsidTr="00960625">
              <w:trPr>
                <w:trHeight w:val="238"/>
              </w:trPr>
              <w:tc>
                <w:tcPr>
                  <w:tcW w:w="5000" w:type="pct"/>
                  <w:gridSpan w:val="2"/>
                  <w:tcBorders>
                    <w:left w:val="single" w:sz="4" w:space="0" w:color="auto"/>
                    <w:bottom w:val="single" w:sz="4" w:space="0" w:color="auto"/>
                    <w:right w:val="single" w:sz="4" w:space="0" w:color="auto"/>
                  </w:tcBorders>
                </w:tcPr>
                <w:p w:rsidR="00271377" w:rsidRDefault="00271377">
                  <w:pPr>
                    <w:jc w:val="center"/>
                  </w:pPr>
                </w:p>
              </w:tc>
            </w:tr>
            <w:tr w:rsidR="00271377" w:rsidTr="00960625">
              <w:trPr>
                <w:trHeight w:val="100"/>
              </w:trPr>
              <w:tc>
                <w:tcPr>
                  <w:tcW w:w="5000" w:type="pct"/>
                  <w:gridSpan w:val="2"/>
                  <w:tcBorders>
                    <w:top w:val="single" w:sz="4" w:space="0" w:color="auto"/>
                    <w:left w:val="single" w:sz="4" w:space="0" w:color="auto"/>
                    <w:bottom w:val="single" w:sz="4" w:space="0" w:color="auto"/>
                    <w:right w:val="single" w:sz="4" w:space="0" w:color="auto"/>
                  </w:tcBorders>
                </w:tcPr>
                <w:p w:rsidR="00271377" w:rsidRDefault="00271377">
                  <w:pPr>
                    <w:jc w:val="center"/>
                  </w:pPr>
                </w:p>
              </w:tc>
            </w:tr>
          </w:tbl>
          <w:p w:rsidR="00271377" w:rsidRDefault="00271377">
            <w:pPr>
              <w:pStyle w:val="ConsPlusNormal"/>
              <w:jc w:val="right"/>
              <w:rPr>
                <w:rFonts w:ascii="Times New Roman" w:hAnsi="Times New Roman"/>
                <w:sz w:val="28"/>
                <w:szCs w:val="28"/>
              </w:rPr>
            </w:pPr>
          </w:p>
        </w:tc>
      </w:tr>
      <w:tr w:rsidR="00271377" w:rsidTr="000735BE">
        <w:tc>
          <w:tcPr>
            <w:tcW w:w="9356" w:type="dxa"/>
            <w:gridSpan w:val="2"/>
          </w:tcPr>
          <w:p w:rsidR="00271377" w:rsidRDefault="00271377">
            <w:pPr>
              <w:pStyle w:val="ConsPlusNormal"/>
              <w:jc w:val="both"/>
              <w:rPr>
                <w:rFonts w:ascii="Times New Roman" w:hAnsi="Times New Roman"/>
                <w:sz w:val="24"/>
                <w:szCs w:val="24"/>
              </w:rPr>
            </w:pPr>
            <w:r>
              <w:rPr>
                <w:rFonts w:ascii="Times New Roman" w:hAnsi="Times New Roman"/>
                <w:sz w:val="24"/>
                <w:szCs w:val="24"/>
              </w:rPr>
              <w:t xml:space="preserve">в соответствии с Федеральным </w:t>
            </w:r>
            <w:hyperlink r:id="rId17" w:history="1">
              <w:r>
                <w:rPr>
                  <w:rStyle w:val="af"/>
                  <w:rFonts w:ascii="Times New Roman" w:hAnsi="Times New Roman"/>
                  <w:sz w:val="24"/>
                  <w:szCs w:val="24"/>
                </w:rPr>
                <w:t>законом</w:t>
              </w:r>
            </w:hyperlink>
            <w:r>
              <w:rPr>
                <w:rFonts w:ascii="Times New Roman" w:hAnsi="Times New Roman"/>
                <w:sz w:val="24"/>
                <w:szCs w:val="24"/>
              </w:rPr>
              <w:t xml:space="preserve"> от 27.07.2006 № 152-ФЗ "О персональных данных" согласен на передачу моих персональных данных третьей стороне, а именно:</w:t>
            </w:r>
          </w:p>
          <w:p w:rsidR="00271377" w:rsidRDefault="00271377">
            <w:pPr>
              <w:pStyle w:val="ConsPlusNormal"/>
              <w:ind w:firstLine="540"/>
              <w:jc w:val="both"/>
              <w:rPr>
                <w:rFonts w:ascii="Times New Roman" w:hAnsi="Times New Roman"/>
                <w:sz w:val="24"/>
                <w:szCs w:val="24"/>
              </w:rPr>
            </w:pPr>
            <w:r>
              <w:rPr>
                <w:rFonts w:ascii="Times New Roman" w:hAnsi="Times New Roman"/>
                <w:sz w:val="24"/>
                <w:szCs w:val="24"/>
              </w:rPr>
              <w:t>- фамилия, имя, отчество;</w:t>
            </w:r>
          </w:p>
          <w:p w:rsidR="00271377" w:rsidRDefault="00271377">
            <w:pPr>
              <w:pStyle w:val="ConsPlusNormal"/>
              <w:ind w:firstLine="540"/>
              <w:jc w:val="both"/>
              <w:rPr>
                <w:rFonts w:ascii="Times New Roman" w:hAnsi="Times New Roman"/>
                <w:sz w:val="24"/>
                <w:szCs w:val="24"/>
              </w:rPr>
            </w:pPr>
            <w:r>
              <w:rPr>
                <w:rFonts w:ascii="Times New Roman" w:hAnsi="Times New Roman"/>
                <w:sz w:val="24"/>
                <w:szCs w:val="24"/>
              </w:rPr>
              <w:t>- паспорт (серия, номер, дата выдачи, кем выдан, код подразделения);</w:t>
            </w:r>
          </w:p>
          <w:p w:rsidR="00271377" w:rsidRDefault="00271377">
            <w:pPr>
              <w:pStyle w:val="ConsPlusNormal"/>
              <w:ind w:firstLine="540"/>
              <w:jc w:val="both"/>
              <w:rPr>
                <w:rFonts w:ascii="Times New Roman" w:hAnsi="Times New Roman"/>
                <w:sz w:val="24"/>
                <w:szCs w:val="24"/>
              </w:rPr>
            </w:pPr>
            <w:r>
              <w:rPr>
                <w:rFonts w:ascii="Times New Roman" w:hAnsi="Times New Roman"/>
                <w:sz w:val="24"/>
                <w:szCs w:val="24"/>
              </w:rPr>
              <w:t>- адрес места жительства (по паспорту, фактический), дата регистрации по месту жительства;</w:t>
            </w:r>
          </w:p>
          <w:p w:rsidR="00271377" w:rsidRDefault="00271377">
            <w:pPr>
              <w:pStyle w:val="ConsPlusNormal"/>
              <w:ind w:firstLine="540"/>
              <w:jc w:val="both"/>
              <w:rPr>
                <w:rFonts w:ascii="Times New Roman" w:hAnsi="Times New Roman"/>
                <w:sz w:val="24"/>
                <w:szCs w:val="24"/>
              </w:rPr>
            </w:pPr>
            <w:r>
              <w:rPr>
                <w:rFonts w:ascii="Times New Roman" w:hAnsi="Times New Roman"/>
                <w:sz w:val="24"/>
                <w:szCs w:val="24"/>
              </w:rPr>
              <w:t>- номер телефона (сотовый);</w:t>
            </w:r>
          </w:p>
          <w:p w:rsidR="00271377" w:rsidRDefault="00271377">
            <w:pPr>
              <w:pStyle w:val="ConsPlusNormal"/>
              <w:ind w:firstLine="540"/>
              <w:jc w:val="both"/>
              <w:rPr>
                <w:rFonts w:ascii="Times New Roman" w:hAnsi="Times New Roman"/>
                <w:sz w:val="24"/>
                <w:szCs w:val="24"/>
              </w:rPr>
            </w:pPr>
            <w:r>
              <w:rPr>
                <w:rFonts w:ascii="Times New Roman" w:hAnsi="Times New Roman"/>
                <w:sz w:val="24"/>
                <w:szCs w:val="24"/>
              </w:rPr>
              <w:t>- сведения о номере и серии страхового свидетельства государственного пенсионного страхования;</w:t>
            </w:r>
          </w:p>
          <w:p w:rsidR="00271377" w:rsidRDefault="00271377">
            <w:pPr>
              <w:pStyle w:val="ConsPlusNormal"/>
              <w:ind w:firstLine="540"/>
              <w:jc w:val="both"/>
              <w:rPr>
                <w:rFonts w:ascii="Times New Roman" w:hAnsi="Times New Roman"/>
                <w:sz w:val="24"/>
                <w:szCs w:val="24"/>
              </w:rPr>
            </w:pPr>
          </w:p>
        </w:tc>
      </w:tr>
      <w:tr w:rsidR="00271377" w:rsidTr="000735BE">
        <w:tc>
          <w:tcPr>
            <w:tcW w:w="9356" w:type="dxa"/>
            <w:gridSpan w:val="2"/>
          </w:tcPr>
          <w:p w:rsidR="00271377" w:rsidRDefault="00271377">
            <w:pPr>
              <w:pStyle w:val="ConsPlusNormal"/>
              <w:ind w:firstLine="540"/>
              <w:jc w:val="both"/>
              <w:rPr>
                <w:rFonts w:ascii="Times New Roman" w:hAnsi="Times New Roman"/>
                <w:iCs/>
                <w:sz w:val="24"/>
                <w:szCs w:val="24"/>
              </w:rPr>
            </w:pPr>
            <w:r>
              <w:rPr>
                <w:rFonts w:ascii="Times New Roman" w:hAnsi="Times New Roman"/>
                <w:sz w:val="24"/>
                <w:szCs w:val="24"/>
              </w:rPr>
              <w:t xml:space="preserve">Настоящим заявлением уполномочиваю МФЦ _______________ района на передачу моих персональных данных в </w:t>
            </w:r>
            <w:r>
              <w:rPr>
                <w:rFonts w:ascii="Times New Roman" w:hAnsi="Times New Roman"/>
                <w:bCs/>
                <w:sz w:val="24"/>
                <w:szCs w:val="24"/>
              </w:rPr>
              <w:t xml:space="preserve">постоянно действующую Комиссию в части </w:t>
            </w:r>
            <w:r>
              <w:rPr>
                <w:rFonts w:ascii="Times New Roman" w:hAnsi="Times New Roman"/>
                <w:bCs/>
                <w:sz w:val="24"/>
                <w:szCs w:val="24"/>
              </w:rPr>
              <w:lastRenderedPageBreak/>
              <w:t>сопровождения заявок и договоров на догазификацию населения в границах городских и сельских поселений муниципального района ____________ Самарской области, расположенную по адресу: ______________________________________</w:t>
            </w:r>
            <w:r>
              <w:rPr>
                <w:rFonts w:ascii="Times New Roman" w:hAnsi="Times New Roman"/>
                <w:sz w:val="24"/>
                <w:szCs w:val="24"/>
              </w:rPr>
              <w:t xml:space="preserve"> сформированную в рамках реализации полномочий предусмотренных Федеральным законом от 06.10.2003 № 131-ФЗ «Об общих принципах организации местного самоуправления в Российской Федерации» в</w:t>
            </w:r>
            <w:r>
              <w:rPr>
                <w:rFonts w:ascii="Times New Roman" w:hAnsi="Times New Roman"/>
                <w:iCs/>
                <w:sz w:val="24"/>
                <w:szCs w:val="24"/>
              </w:rPr>
              <w:t xml:space="preserve"> отношении подготовки населения к использованию газа в соответствии с региональной программой газификации населения в границах муниципального района </w:t>
            </w:r>
            <w:r>
              <w:rPr>
                <w:rFonts w:ascii="Times New Roman" w:hAnsi="Times New Roman"/>
                <w:sz w:val="24"/>
                <w:szCs w:val="24"/>
              </w:rPr>
              <w:t>_________ Самарской области</w:t>
            </w:r>
            <w:r>
              <w:rPr>
                <w:rFonts w:ascii="Times New Roman" w:hAnsi="Times New Roman"/>
                <w:i/>
                <w:iCs/>
                <w:sz w:val="24"/>
                <w:szCs w:val="24"/>
              </w:rPr>
              <w:t xml:space="preserve"> </w:t>
            </w:r>
            <w:r>
              <w:rPr>
                <w:rFonts w:ascii="Times New Roman" w:hAnsi="Times New Roman"/>
                <w:b/>
                <w:bCs/>
                <w:iCs/>
                <w:sz w:val="24"/>
                <w:szCs w:val="24"/>
              </w:rPr>
              <w:t>в целях</w:t>
            </w:r>
            <w:r>
              <w:rPr>
                <w:rFonts w:ascii="Times New Roman" w:hAnsi="Times New Roman"/>
                <w:iCs/>
                <w:sz w:val="24"/>
                <w:szCs w:val="24"/>
              </w:rPr>
              <w:t xml:space="preserve"> организации Комиссией помощи по формированию и подготовке необходимого пакета документов для заключения комплексного договора поставки газа, включающего обязательство исполнителя по подключению (технологическому присоединению) газоиспользующего оборудования заявителя (физического лица) к сети газораспределения, поставку газа и техническое обслуживание и ремонт внутридомового газового оборудования (комплексный договор поставки газа), или договора о подключении (технологическом присоединении) газоиспользующего оборудования заявителя (физического лица) к сети газораспределения (договор подключения), заключаемых в рамках догазификации.</w:t>
            </w:r>
          </w:p>
          <w:p w:rsidR="00271377" w:rsidRDefault="00271377">
            <w:pPr>
              <w:pStyle w:val="Default"/>
              <w:ind w:firstLine="708"/>
              <w:jc w:val="both"/>
              <w:rPr>
                <w:color w:val="auto"/>
              </w:rPr>
            </w:pPr>
            <w:r>
              <w:rPr>
                <w:color w:val="auto"/>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71377" w:rsidRDefault="00271377">
            <w:pPr>
              <w:pStyle w:val="ConsPlusNormal"/>
              <w:ind w:firstLine="540"/>
              <w:jc w:val="both"/>
              <w:rPr>
                <w:rFonts w:ascii="Times New Roman" w:hAnsi="Times New Roman"/>
                <w:sz w:val="24"/>
                <w:szCs w:val="24"/>
              </w:rPr>
            </w:pPr>
          </w:p>
          <w:p w:rsidR="00271377" w:rsidRDefault="00271377">
            <w:pPr>
              <w:pStyle w:val="Default"/>
              <w:ind w:firstLine="708"/>
              <w:jc w:val="both"/>
              <w:rPr>
                <w:color w:val="auto"/>
              </w:rPr>
            </w:pPr>
            <w:r>
              <w:rPr>
                <w:color w:val="auto"/>
              </w:rPr>
              <w:t xml:space="preserve">Я проинформирован,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271377" w:rsidRDefault="00271377">
            <w:pPr>
              <w:pStyle w:val="Default"/>
              <w:spacing w:line="276" w:lineRule="auto"/>
              <w:jc w:val="both"/>
              <w:rPr>
                <w:color w:val="auto"/>
              </w:rPr>
            </w:pPr>
          </w:p>
          <w:p w:rsidR="00271377" w:rsidRDefault="00271377">
            <w:pPr>
              <w:pStyle w:val="Default"/>
              <w:spacing w:line="276" w:lineRule="auto"/>
              <w:jc w:val="both"/>
              <w:rPr>
                <w:color w:val="auto"/>
              </w:rPr>
            </w:pPr>
            <w:r>
              <w:rPr>
                <w:color w:val="auto"/>
              </w:rPr>
              <w:t>«____» ___________ 20__ г.</w:t>
            </w:r>
            <w:r>
              <w:rPr>
                <w:color w:val="auto"/>
              </w:rPr>
              <w:tab/>
            </w:r>
            <w:r>
              <w:rPr>
                <w:color w:val="auto"/>
              </w:rPr>
              <w:tab/>
            </w:r>
            <w:r>
              <w:rPr>
                <w:color w:val="auto"/>
              </w:rPr>
              <w:tab/>
              <w:t xml:space="preserve">_______________ /_______________/ </w:t>
            </w:r>
          </w:p>
          <w:p w:rsidR="00271377" w:rsidRDefault="00271377">
            <w:pPr>
              <w:pStyle w:val="Default"/>
              <w:spacing w:line="276" w:lineRule="auto"/>
              <w:rPr>
                <w:color w:val="auto"/>
              </w:rPr>
            </w:pPr>
            <w:r>
              <w:rPr>
                <w:i/>
                <w:color w:val="auto"/>
              </w:rPr>
              <w:t xml:space="preserve">                                                                                          (подпись, расшифровка подписи)</w:t>
            </w:r>
          </w:p>
          <w:p w:rsidR="00271377" w:rsidRDefault="00271377">
            <w:pPr>
              <w:pStyle w:val="ConsPlusNormal"/>
              <w:ind w:firstLine="540"/>
              <w:jc w:val="both"/>
              <w:rPr>
                <w:rFonts w:ascii="Times New Roman" w:hAnsi="Times New Roman"/>
                <w:sz w:val="24"/>
                <w:szCs w:val="24"/>
              </w:rPr>
            </w:pPr>
          </w:p>
        </w:tc>
      </w:tr>
    </w:tbl>
    <w:p w:rsidR="00271377" w:rsidRDefault="00271377" w:rsidP="000735BE">
      <w:pPr>
        <w:rPr>
          <w:rFonts w:ascii="Times New Roman CYR" w:hAnsi="Times New Roman CYR"/>
          <w:color w:val="00B0F0"/>
          <w:sz w:val="20"/>
          <w:szCs w:val="20"/>
        </w:rPr>
      </w:pPr>
    </w:p>
    <w:p w:rsidR="00271377" w:rsidRDefault="00271377" w:rsidP="000735BE">
      <w:pPr>
        <w:rPr>
          <w:color w:val="00B0F0"/>
        </w:rPr>
      </w:pPr>
      <w:r>
        <w:rPr>
          <w:color w:val="00B0F0"/>
        </w:rPr>
        <w:br w:type="page"/>
      </w:r>
    </w:p>
    <w:p w:rsidR="00271377" w:rsidRDefault="00271377" w:rsidP="000735BE">
      <w:pPr>
        <w:rPr>
          <w:color w:val="00B0F0"/>
        </w:rPr>
      </w:pPr>
    </w:p>
    <w:p w:rsidR="00271377" w:rsidRDefault="00271377" w:rsidP="000735BE">
      <w:pPr>
        <w:jc w:val="right"/>
      </w:pPr>
      <w:r>
        <w:t>Приложение № 3</w:t>
      </w:r>
    </w:p>
    <w:p w:rsidR="00271377" w:rsidRDefault="00271377" w:rsidP="000735BE">
      <w:pPr>
        <w:jc w:val="right"/>
      </w:pPr>
      <w:r>
        <w:tab/>
      </w:r>
      <w:r>
        <w:tab/>
      </w:r>
      <w:r>
        <w:tab/>
      </w:r>
      <w:r>
        <w:tab/>
      </w:r>
      <w:r>
        <w:tab/>
      </w:r>
      <w:r>
        <w:tab/>
        <w:t xml:space="preserve">к Типовому административному регламенту </w:t>
      </w:r>
    </w:p>
    <w:p w:rsidR="00271377" w:rsidRDefault="00271377" w:rsidP="000735BE">
      <w:pPr>
        <w:jc w:val="right"/>
      </w:pPr>
      <w:r>
        <w:t xml:space="preserve">«Организация газоснабжения населения в границах </w:t>
      </w:r>
    </w:p>
    <w:p w:rsidR="00271377" w:rsidRDefault="00271377" w:rsidP="000735BE">
      <w:pPr>
        <w:jc w:val="right"/>
      </w:pPr>
      <w:r>
        <w:t xml:space="preserve">сельского поселения Георгиевка </w:t>
      </w:r>
    </w:p>
    <w:p w:rsidR="00271377" w:rsidRDefault="00271377" w:rsidP="000735BE">
      <w:pPr>
        <w:jc w:val="right"/>
      </w:pPr>
      <w:r>
        <w:t xml:space="preserve">муниципального района Кинельский </w:t>
      </w:r>
    </w:p>
    <w:p w:rsidR="00271377" w:rsidRDefault="00271377" w:rsidP="000735BE">
      <w:pPr>
        <w:jc w:val="right"/>
      </w:pPr>
      <w:r>
        <w:t xml:space="preserve">Самарской области в пределах полномочий, </w:t>
      </w:r>
    </w:p>
    <w:p w:rsidR="00271377" w:rsidRDefault="00271377" w:rsidP="000735BE">
      <w:pPr>
        <w:jc w:val="right"/>
      </w:pPr>
      <w:r>
        <w:t>установленных законодательством Российской Федерации»</w:t>
      </w:r>
    </w:p>
    <w:p w:rsidR="00271377" w:rsidRDefault="00271377" w:rsidP="00960625">
      <w:pPr>
        <w:rPr>
          <w:sz w:val="28"/>
          <w:szCs w:val="28"/>
        </w:rPr>
      </w:pPr>
    </w:p>
    <w:p w:rsidR="00271377" w:rsidRDefault="00271377" w:rsidP="000735BE">
      <w:pPr>
        <w:jc w:val="right"/>
        <w:rPr>
          <w:sz w:val="28"/>
          <w:szCs w:val="28"/>
        </w:rPr>
      </w:pPr>
    </w:p>
    <w:p w:rsidR="00271377" w:rsidRDefault="00271377" w:rsidP="00960625">
      <w:pPr>
        <w:ind w:left="3540" w:firstLine="708"/>
        <w:jc w:val="right"/>
      </w:pPr>
      <w:r>
        <w:t>В постоянно действующую комиссию сопровождения заявок и договоров на догазификацию населения в границах муниципального района Кинельский Самарской области</w:t>
      </w:r>
    </w:p>
    <w:p w:rsidR="00271377" w:rsidRDefault="00271377" w:rsidP="000735BE">
      <w:pPr>
        <w:ind w:left="3540" w:firstLine="708"/>
        <w:jc w:val="right"/>
      </w:pPr>
    </w:p>
    <w:p w:rsidR="00271377" w:rsidRDefault="00271377" w:rsidP="000735BE">
      <w:pPr>
        <w:ind w:left="3540" w:firstLine="708"/>
        <w:jc w:val="right"/>
        <w:rPr>
          <w:sz w:val="28"/>
          <w:szCs w:val="28"/>
        </w:rPr>
      </w:pPr>
    </w:p>
    <w:p w:rsidR="00271377" w:rsidRDefault="00271377" w:rsidP="000735BE">
      <w:pPr>
        <w:jc w:val="center"/>
        <w:rPr>
          <w:sz w:val="28"/>
          <w:szCs w:val="28"/>
        </w:rPr>
      </w:pPr>
      <w:r>
        <w:rPr>
          <w:sz w:val="28"/>
          <w:szCs w:val="28"/>
        </w:rPr>
        <w:t>УВЕДОМЛЕНИЕ № ______ от ___________</w:t>
      </w:r>
    </w:p>
    <w:p w:rsidR="00271377" w:rsidRDefault="00271377" w:rsidP="000735BE">
      <w:pPr>
        <w:jc w:val="center"/>
        <w:rPr>
          <w:sz w:val="28"/>
          <w:szCs w:val="28"/>
        </w:rPr>
      </w:pPr>
    </w:p>
    <w:p w:rsidR="00271377" w:rsidRDefault="00271377" w:rsidP="000735BE">
      <w:pPr>
        <w:jc w:val="both"/>
        <w:rPr>
          <w:sz w:val="28"/>
          <w:szCs w:val="28"/>
        </w:rPr>
      </w:pPr>
      <w:r>
        <w:rPr>
          <w:sz w:val="28"/>
          <w:szCs w:val="28"/>
        </w:rPr>
        <w:t>1. ____________________________________________</w:t>
      </w:r>
    </w:p>
    <w:p w:rsidR="00271377" w:rsidRDefault="00271377" w:rsidP="000735BE">
      <w:pPr>
        <w:jc w:val="both"/>
        <w:rPr>
          <w:sz w:val="28"/>
          <w:szCs w:val="28"/>
          <w:vertAlign w:val="superscript"/>
        </w:rPr>
      </w:pPr>
      <w:r>
        <w:rPr>
          <w:sz w:val="28"/>
          <w:szCs w:val="28"/>
        </w:rPr>
        <w:tab/>
        <w:t xml:space="preserve">                </w:t>
      </w:r>
      <w:r>
        <w:rPr>
          <w:sz w:val="28"/>
          <w:szCs w:val="28"/>
          <w:vertAlign w:val="superscript"/>
        </w:rPr>
        <w:t>ФИО заявителя и дата его обращения</w:t>
      </w:r>
    </w:p>
    <w:p w:rsidR="00271377" w:rsidRDefault="00271377" w:rsidP="000735BE">
      <w:pPr>
        <w:jc w:val="both"/>
        <w:rPr>
          <w:sz w:val="28"/>
          <w:szCs w:val="28"/>
          <w:vertAlign w:val="superscript"/>
        </w:rPr>
      </w:pPr>
    </w:p>
    <w:p w:rsidR="00271377" w:rsidRDefault="00271377" w:rsidP="000735BE">
      <w:pPr>
        <w:jc w:val="both"/>
        <w:rPr>
          <w:sz w:val="28"/>
          <w:szCs w:val="28"/>
        </w:rPr>
      </w:pPr>
      <w:r>
        <w:rPr>
          <w:sz w:val="28"/>
          <w:szCs w:val="28"/>
        </w:rPr>
        <w:t>2. ____________________________________________</w:t>
      </w:r>
    </w:p>
    <w:p w:rsidR="00271377" w:rsidRDefault="00271377" w:rsidP="000735BE">
      <w:pPr>
        <w:jc w:val="both"/>
        <w:rPr>
          <w:sz w:val="28"/>
          <w:szCs w:val="28"/>
          <w:vertAlign w:val="superscript"/>
        </w:rPr>
      </w:pPr>
      <w:r>
        <w:rPr>
          <w:sz w:val="28"/>
          <w:szCs w:val="28"/>
        </w:rPr>
        <w:tab/>
        <w:t xml:space="preserve">               </w:t>
      </w:r>
      <w:r>
        <w:rPr>
          <w:sz w:val="28"/>
          <w:szCs w:val="28"/>
          <w:vertAlign w:val="superscript"/>
        </w:rPr>
        <w:t>Адрес местонахождения домовладения</w:t>
      </w:r>
    </w:p>
    <w:p w:rsidR="00271377" w:rsidRDefault="00271377" w:rsidP="000735BE">
      <w:pPr>
        <w:jc w:val="both"/>
        <w:rPr>
          <w:sz w:val="28"/>
          <w:szCs w:val="28"/>
        </w:rPr>
      </w:pPr>
    </w:p>
    <w:p w:rsidR="00271377" w:rsidRDefault="00271377" w:rsidP="000735BE">
      <w:pPr>
        <w:jc w:val="both"/>
        <w:rPr>
          <w:sz w:val="28"/>
          <w:szCs w:val="28"/>
        </w:rPr>
      </w:pPr>
      <w:r>
        <w:rPr>
          <w:sz w:val="28"/>
          <w:szCs w:val="28"/>
        </w:rPr>
        <w:t>3. ____________________________________________</w:t>
      </w:r>
    </w:p>
    <w:p w:rsidR="00271377" w:rsidRDefault="00271377" w:rsidP="000735BE">
      <w:pPr>
        <w:jc w:val="both"/>
        <w:rPr>
          <w:sz w:val="28"/>
          <w:szCs w:val="28"/>
          <w:vertAlign w:val="superscript"/>
        </w:rPr>
      </w:pPr>
      <w:r>
        <w:rPr>
          <w:sz w:val="28"/>
          <w:szCs w:val="28"/>
        </w:rPr>
        <w:tab/>
      </w:r>
      <w:r>
        <w:rPr>
          <w:sz w:val="28"/>
          <w:szCs w:val="28"/>
        </w:rPr>
        <w:tab/>
        <w:t xml:space="preserve">      </w:t>
      </w:r>
      <w:r>
        <w:rPr>
          <w:sz w:val="28"/>
          <w:szCs w:val="28"/>
          <w:vertAlign w:val="superscript"/>
        </w:rPr>
        <w:t xml:space="preserve">Реквизиты документа, удостоверяющего личность </w:t>
      </w:r>
    </w:p>
    <w:p w:rsidR="00271377" w:rsidRDefault="00271377" w:rsidP="000735BE">
      <w:pPr>
        <w:jc w:val="both"/>
        <w:rPr>
          <w:sz w:val="28"/>
          <w:szCs w:val="28"/>
          <w:vertAlign w:val="superscript"/>
        </w:rPr>
      </w:pPr>
    </w:p>
    <w:p w:rsidR="00271377" w:rsidRDefault="00271377" w:rsidP="000735BE">
      <w:pPr>
        <w:jc w:val="both"/>
        <w:rPr>
          <w:sz w:val="28"/>
          <w:szCs w:val="28"/>
        </w:rPr>
      </w:pPr>
      <w:r>
        <w:rPr>
          <w:sz w:val="28"/>
          <w:szCs w:val="28"/>
        </w:rPr>
        <w:t>4. ____________________________________________</w:t>
      </w:r>
    </w:p>
    <w:p w:rsidR="00271377" w:rsidRDefault="00271377" w:rsidP="000735BE">
      <w:pPr>
        <w:jc w:val="both"/>
        <w:rPr>
          <w:sz w:val="28"/>
          <w:szCs w:val="28"/>
          <w:vertAlign w:val="superscript"/>
        </w:rPr>
      </w:pPr>
      <w:r>
        <w:rPr>
          <w:sz w:val="28"/>
          <w:szCs w:val="28"/>
          <w:vertAlign w:val="superscript"/>
        </w:rPr>
        <w:tab/>
      </w:r>
      <w:r>
        <w:rPr>
          <w:sz w:val="28"/>
          <w:szCs w:val="28"/>
          <w:vertAlign w:val="superscript"/>
        </w:rPr>
        <w:tab/>
        <w:t>Подробное описание причины отказа в приеме документов</w:t>
      </w:r>
    </w:p>
    <w:p w:rsidR="00271377" w:rsidRDefault="00271377" w:rsidP="000735BE">
      <w:pPr>
        <w:jc w:val="both"/>
        <w:rPr>
          <w:sz w:val="28"/>
          <w:szCs w:val="28"/>
          <w:vertAlign w:val="superscript"/>
        </w:rPr>
      </w:pPr>
    </w:p>
    <w:p w:rsidR="00271377" w:rsidRDefault="00271377" w:rsidP="000735BE">
      <w:pPr>
        <w:jc w:val="both"/>
        <w:rPr>
          <w:sz w:val="28"/>
          <w:szCs w:val="28"/>
          <w:vertAlign w:val="superscript"/>
        </w:rPr>
      </w:pPr>
    </w:p>
    <w:p w:rsidR="00271377" w:rsidRDefault="00271377" w:rsidP="000735BE">
      <w:pPr>
        <w:jc w:val="both"/>
        <w:rPr>
          <w:sz w:val="28"/>
          <w:szCs w:val="28"/>
          <w:vertAlign w:val="superscript"/>
        </w:rPr>
      </w:pPr>
    </w:p>
    <w:p w:rsidR="00271377" w:rsidRDefault="00271377" w:rsidP="000735BE">
      <w:pPr>
        <w:jc w:val="both"/>
        <w:rPr>
          <w:sz w:val="28"/>
          <w:szCs w:val="28"/>
          <w:vertAlign w:val="superscript"/>
        </w:rPr>
      </w:pPr>
    </w:p>
    <w:p w:rsidR="00271377" w:rsidRDefault="00271377" w:rsidP="000735BE">
      <w:pPr>
        <w:jc w:val="both"/>
        <w:rPr>
          <w:sz w:val="28"/>
          <w:szCs w:val="28"/>
          <w:vertAlign w:val="superscript"/>
        </w:rPr>
      </w:pPr>
    </w:p>
    <w:p w:rsidR="00271377" w:rsidRDefault="00271377" w:rsidP="000735BE">
      <w:pPr>
        <w:jc w:val="both"/>
        <w:rPr>
          <w:sz w:val="28"/>
          <w:szCs w:val="28"/>
          <w:vertAlign w:val="superscript"/>
        </w:rPr>
      </w:pPr>
    </w:p>
    <w:p w:rsidR="00271377" w:rsidRDefault="00271377" w:rsidP="000735BE">
      <w:pPr>
        <w:jc w:val="both"/>
        <w:rPr>
          <w:sz w:val="28"/>
          <w:szCs w:val="28"/>
        </w:rPr>
      </w:pPr>
      <w:r>
        <w:rPr>
          <w:sz w:val="28"/>
          <w:szCs w:val="28"/>
        </w:rPr>
        <w:t xml:space="preserve">Руководитель МФЦ </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w:t>
      </w:r>
    </w:p>
    <w:p w:rsidR="00271377" w:rsidRDefault="00271377" w:rsidP="000735BE">
      <w:pPr>
        <w:jc w:val="both"/>
        <w:rPr>
          <w:sz w:val="28"/>
          <w:szCs w:val="28"/>
          <w:vertAlign w:val="superscript"/>
        </w:rPr>
      </w:pPr>
      <w:r>
        <w:rPr>
          <w:sz w:val="28"/>
          <w:szCs w:val="28"/>
        </w:rPr>
        <w:tab/>
      </w:r>
      <w:r>
        <w:rPr>
          <w:sz w:val="28"/>
          <w:szCs w:val="28"/>
        </w:rPr>
        <w:tab/>
      </w:r>
      <w:r>
        <w:rPr>
          <w:sz w:val="28"/>
          <w:szCs w:val="28"/>
        </w:rPr>
        <w:tab/>
      </w:r>
      <w:r>
        <w:rPr>
          <w:sz w:val="28"/>
          <w:szCs w:val="28"/>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Подпись руководителя МФЦ</w:t>
      </w:r>
    </w:p>
    <w:p w:rsidR="00271377" w:rsidRDefault="00271377" w:rsidP="000735BE">
      <w:pPr>
        <w:rPr>
          <w:color w:val="00B0F0"/>
          <w:sz w:val="28"/>
          <w:szCs w:val="28"/>
          <w:vertAlign w:val="superscript"/>
        </w:rPr>
      </w:pPr>
    </w:p>
    <w:p w:rsidR="00271377" w:rsidRPr="009E153A" w:rsidRDefault="00271377" w:rsidP="0024198D">
      <w:pPr>
        <w:rPr>
          <w:sz w:val="18"/>
        </w:rPr>
      </w:pPr>
    </w:p>
    <w:sectPr w:rsidR="00271377" w:rsidRPr="009E153A" w:rsidSect="008B5F74">
      <w:pgSz w:w="11906" w:h="16838"/>
      <w:pgMar w:top="851"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F94" w:rsidRDefault="00753F94">
      <w:r>
        <w:separator/>
      </w:r>
    </w:p>
  </w:endnote>
  <w:endnote w:type="continuationSeparator" w:id="1">
    <w:p w:rsidR="00753F94" w:rsidRDefault="00753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F94" w:rsidRDefault="00753F94">
      <w:r>
        <w:separator/>
      </w:r>
    </w:p>
  </w:footnote>
  <w:footnote w:type="continuationSeparator" w:id="1">
    <w:p w:rsidR="00753F94" w:rsidRDefault="00753F94">
      <w:r>
        <w:continuationSeparator/>
      </w:r>
    </w:p>
  </w:footnote>
  <w:footnote w:id="2">
    <w:p w:rsidR="00271377" w:rsidRDefault="00271377" w:rsidP="000735BE">
      <w:pPr>
        <w:pStyle w:val="af1"/>
      </w:pPr>
      <w:r>
        <w:rPr>
          <w:rStyle w:val="af2"/>
        </w:rPr>
        <w:footnoteRef/>
      </w:r>
      <w:r>
        <w:t xml:space="preserve"> 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p>
  </w:footnote>
  <w:footnote w:id="3">
    <w:p w:rsidR="00271377" w:rsidRDefault="00271377" w:rsidP="000735BE">
      <w:pPr>
        <w:pStyle w:val="af1"/>
      </w:pPr>
      <w:r>
        <w:rPr>
          <w:rStyle w:val="af2"/>
        </w:rPr>
        <w:footnoteRef/>
      </w:r>
      <w:r>
        <w:t xml:space="preserve"> 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p>
  </w:footnote>
  <w:footnote w:id="4">
    <w:p w:rsidR="00271377" w:rsidRDefault="00271377" w:rsidP="000735BE">
      <w:pPr>
        <w:pStyle w:val="af1"/>
      </w:pPr>
      <w:r>
        <w:rPr>
          <w:rStyle w:val="af2"/>
        </w:rPr>
        <w:footnoteRef/>
      </w:r>
      <w:r>
        <w:t xml:space="preserve">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w:t>
      </w:r>
    </w:p>
  </w:footnote>
  <w:footnote w:id="5">
    <w:p w:rsidR="00271377" w:rsidRDefault="00271377" w:rsidP="000735BE">
      <w:pPr>
        <w:pStyle w:val="af1"/>
      </w:pPr>
      <w:r>
        <w:rPr>
          <w:rStyle w:val="af2"/>
        </w:rPr>
        <w:footnoteRef/>
      </w:r>
      <w:r>
        <w:t xml:space="preserve"> При наличии технической возможности.</w:t>
      </w:r>
    </w:p>
  </w:footnote>
  <w:footnote w:id="6">
    <w:p w:rsidR="00271377" w:rsidRDefault="00271377" w:rsidP="000735BE">
      <w:pPr>
        <w:pStyle w:val="af1"/>
      </w:pPr>
      <w:r>
        <w:rPr>
          <w:rStyle w:val="af2"/>
        </w:rPr>
        <w:footnoteRef/>
      </w:r>
      <w:r>
        <w:t xml:space="preserve"> 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p>
  </w:footnote>
  <w:footnote w:id="7">
    <w:p w:rsidR="00271377" w:rsidRDefault="00271377" w:rsidP="000735BE">
      <w:pPr>
        <w:pStyle w:val="af1"/>
      </w:pPr>
      <w:r>
        <w:rPr>
          <w:rStyle w:val="af2"/>
        </w:rPr>
        <w:footnoteRef/>
      </w:r>
      <w:r>
        <w:t xml:space="preserve"> 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 Возможность подачи заявления с Регионального портала в РОГ для заявителя реализована.</w:t>
      </w:r>
    </w:p>
  </w:footnote>
  <w:footnote w:id="8">
    <w:p w:rsidR="00271377" w:rsidRDefault="00271377" w:rsidP="000735BE">
      <w:pPr>
        <w:pStyle w:val="af1"/>
      </w:pPr>
      <w:r>
        <w:rPr>
          <w:rStyle w:val="af2"/>
        </w:rPr>
        <w:footnoteRef/>
      </w:r>
      <w:r>
        <w:t xml:space="preserve"> 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p>
  </w:footnote>
  <w:footnote w:id="9">
    <w:p w:rsidR="00271377" w:rsidRDefault="00271377" w:rsidP="000735BE">
      <w:pPr>
        <w:pStyle w:val="af1"/>
      </w:pPr>
      <w:r>
        <w:rPr>
          <w:rStyle w:val="af2"/>
        </w:rPr>
        <w:footnoteRef/>
      </w:r>
      <w:r>
        <w:t xml:space="preserve"> 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6"/>
        </w:tabs>
        <w:ind w:left="1848" w:hanging="432"/>
      </w:pPr>
      <w:rPr>
        <w:rFonts w:cs="Times New Roman"/>
      </w:rPr>
    </w:lvl>
    <w:lvl w:ilvl="1">
      <w:start w:val="1"/>
      <w:numFmt w:val="none"/>
      <w:suff w:val="nothing"/>
      <w:lvlText w:val=""/>
      <w:lvlJc w:val="left"/>
      <w:pPr>
        <w:tabs>
          <w:tab w:val="num" w:pos="1416"/>
        </w:tabs>
        <w:ind w:left="1992" w:hanging="576"/>
      </w:pPr>
      <w:rPr>
        <w:rFonts w:cs="Times New Roman"/>
      </w:rPr>
    </w:lvl>
    <w:lvl w:ilvl="2">
      <w:start w:val="1"/>
      <w:numFmt w:val="none"/>
      <w:suff w:val="nothing"/>
      <w:lvlText w:val=""/>
      <w:lvlJc w:val="left"/>
      <w:pPr>
        <w:tabs>
          <w:tab w:val="num" w:pos="1416"/>
        </w:tabs>
        <w:ind w:left="2136" w:hanging="720"/>
      </w:pPr>
      <w:rPr>
        <w:rFonts w:cs="Times New Roman"/>
      </w:rPr>
    </w:lvl>
    <w:lvl w:ilvl="3">
      <w:start w:val="1"/>
      <w:numFmt w:val="none"/>
      <w:suff w:val="nothing"/>
      <w:lvlText w:val=""/>
      <w:lvlJc w:val="left"/>
      <w:pPr>
        <w:tabs>
          <w:tab w:val="num" w:pos="1416"/>
        </w:tabs>
        <w:ind w:left="2280" w:hanging="864"/>
      </w:pPr>
      <w:rPr>
        <w:rFonts w:cs="Times New Roman"/>
      </w:rPr>
    </w:lvl>
    <w:lvl w:ilvl="4">
      <w:start w:val="1"/>
      <w:numFmt w:val="none"/>
      <w:suff w:val="nothing"/>
      <w:lvlText w:val=""/>
      <w:lvlJc w:val="left"/>
      <w:pPr>
        <w:tabs>
          <w:tab w:val="num" w:pos="1416"/>
        </w:tabs>
        <w:ind w:left="2424" w:hanging="1008"/>
      </w:pPr>
      <w:rPr>
        <w:rFonts w:cs="Times New Roman"/>
      </w:rPr>
    </w:lvl>
    <w:lvl w:ilvl="5">
      <w:start w:val="1"/>
      <w:numFmt w:val="none"/>
      <w:suff w:val="nothing"/>
      <w:lvlText w:val=""/>
      <w:lvlJc w:val="left"/>
      <w:pPr>
        <w:tabs>
          <w:tab w:val="num" w:pos="1416"/>
        </w:tabs>
        <w:ind w:left="2568" w:hanging="1152"/>
      </w:pPr>
      <w:rPr>
        <w:rFonts w:cs="Times New Roman"/>
      </w:rPr>
    </w:lvl>
    <w:lvl w:ilvl="6">
      <w:start w:val="1"/>
      <w:numFmt w:val="none"/>
      <w:suff w:val="nothing"/>
      <w:lvlText w:val=""/>
      <w:lvlJc w:val="left"/>
      <w:pPr>
        <w:tabs>
          <w:tab w:val="num" w:pos="1416"/>
        </w:tabs>
        <w:ind w:left="2712" w:hanging="1296"/>
      </w:pPr>
      <w:rPr>
        <w:rFonts w:cs="Times New Roman"/>
      </w:rPr>
    </w:lvl>
    <w:lvl w:ilvl="7">
      <w:start w:val="1"/>
      <w:numFmt w:val="none"/>
      <w:suff w:val="nothing"/>
      <w:lvlText w:val=""/>
      <w:lvlJc w:val="left"/>
      <w:pPr>
        <w:tabs>
          <w:tab w:val="num" w:pos="1416"/>
        </w:tabs>
        <w:ind w:left="2856" w:hanging="1440"/>
      </w:pPr>
      <w:rPr>
        <w:rFonts w:cs="Times New Roman"/>
      </w:rPr>
    </w:lvl>
    <w:lvl w:ilvl="8">
      <w:start w:val="1"/>
      <w:numFmt w:val="none"/>
      <w:suff w:val="nothing"/>
      <w:lvlText w:val=""/>
      <w:lvlJc w:val="left"/>
      <w:pPr>
        <w:tabs>
          <w:tab w:val="num" w:pos="1416"/>
        </w:tabs>
        <w:ind w:left="3000" w:hanging="1584"/>
      </w:pPr>
      <w:rPr>
        <w:rFonts w:cs="Times New Roman"/>
      </w:rPr>
    </w:lvl>
  </w:abstractNum>
  <w:abstractNum w:abstractNumId="1">
    <w:nsid w:val="289D3CE5"/>
    <w:multiLevelType w:val="hybridMultilevel"/>
    <w:tmpl w:val="126ABD28"/>
    <w:lvl w:ilvl="0" w:tplc="178A694C">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47193D81"/>
    <w:multiLevelType w:val="hybridMultilevel"/>
    <w:tmpl w:val="5CDA898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2CD3B97"/>
    <w:multiLevelType w:val="hybridMultilevel"/>
    <w:tmpl w:val="05E81210"/>
    <w:lvl w:ilvl="0" w:tplc="2D269454">
      <w:start w:val="1"/>
      <w:numFmt w:val="decimal"/>
      <w:lvlText w:val="%1."/>
      <w:lvlJc w:val="left"/>
      <w:pPr>
        <w:ind w:left="2175" w:hanging="1380"/>
      </w:pPr>
      <w:rPr>
        <w:rFonts w:cs="Times New Roman" w:hint="default"/>
        <w:color w:val="auto"/>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4">
    <w:nsid w:val="6E3661DB"/>
    <w:multiLevelType w:val="hybridMultilevel"/>
    <w:tmpl w:val="9002FF8E"/>
    <w:lvl w:ilvl="0" w:tplc="7EFCFF94">
      <w:start w:val="1"/>
      <w:numFmt w:val="decimal"/>
      <w:lvlText w:val="%1."/>
      <w:lvlJc w:val="left"/>
      <w:pPr>
        <w:ind w:left="1262" w:hanging="360"/>
      </w:pPr>
      <w:rPr>
        <w:rFonts w:cs="Times New Roman" w:hint="default"/>
      </w:rPr>
    </w:lvl>
    <w:lvl w:ilvl="1" w:tplc="04190019" w:tentative="1">
      <w:start w:val="1"/>
      <w:numFmt w:val="lowerLetter"/>
      <w:lvlText w:val="%2."/>
      <w:lvlJc w:val="left"/>
      <w:pPr>
        <w:ind w:left="1982" w:hanging="360"/>
      </w:pPr>
      <w:rPr>
        <w:rFonts w:cs="Times New Roman"/>
      </w:rPr>
    </w:lvl>
    <w:lvl w:ilvl="2" w:tplc="0419001B" w:tentative="1">
      <w:start w:val="1"/>
      <w:numFmt w:val="lowerRoman"/>
      <w:lvlText w:val="%3."/>
      <w:lvlJc w:val="right"/>
      <w:pPr>
        <w:ind w:left="2702" w:hanging="180"/>
      </w:pPr>
      <w:rPr>
        <w:rFonts w:cs="Times New Roman"/>
      </w:rPr>
    </w:lvl>
    <w:lvl w:ilvl="3" w:tplc="0419000F" w:tentative="1">
      <w:start w:val="1"/>
      <w:numFmt w:val="decimal"/>
      <w:lvlText w:val="%4."/>
      <w:lvlJc w:val="left"/>
      <w:pPr>
        <w:ind w:left="3422" w:hanging="360"/>
      </w:pPr>
      <w:rPr>
        <w:rFonts w:cs="Times New Roman"/>
      </w:rPr>
    </w:lvl>
    <w:lvl w:ilvl="4" w:tplc="04190019" w:tentative="1">
      <w:start w:val="1"/>
      <w:numFmt w:val="lowerLetter"/>
      <w:lvlText w:val="%5."/>
      <w:lvlJc w:val="left"/>
      <w:pPr>
        <w:ind w:left="4142" w:hanging="360"/>
      </w:pPr>
      <w:rPr>
        <w:rFonts w:cs="Times New Roman"/>
      </w:rPr>
    </w:lvl>
    <w:lvl w:ilvl="5" w:tplc="0419001B" w:tentative="1">
      <w:start w:val="1"/>
      <w:numFmt w:val="lowerRoman"/>
      <w:lvlText w:val="%6."/>
      <w:lvlJc w:val="right"/>
      <w:pPr>
        <w:ind w:left="4862" w:hanging="180"/>
      </w:pPr>
      <w:rPr>
        <w:rFonts w:cs="Times New Roman"/>
      </w:rPr>
    </w:lvl>
    <w:lvl w:ilvl="6" w:tplc="0419000F" w:tentative="1">
      <w:start w:val="1"/>
      <w:numFmt w:val="decimal"/>
      <w:lvlText w:val="%7."/>
      <w:lvlJc w:val="left"/>
      <w:pPr>
        <w:ind w:left="5582" w:hanging="360"/>
      </w:pPr>
      <w:rPr>
        <w:rFonts w:cs="Times New Roman"/>
      </w:rPr>
    </w:lvl>
    <w:lvl w:ilvl="7" w:tplc="04190019" w:tentative="1">
      <w:start w:val="1"/>
      <w:numFmt w:val="lowerLetter"/>
      <w:lvlText w:val="%8."/>
      <w:lvlJc w:val="left"/>
      <w:pPr>
        <w:ind w:left="6302" w:hanging="360"/>
      </w:pPr>
      <w:rPr>
        <w:rFonts w:cs="Times New Roman"/>
      </w:rPr>
    </w:lvl>
    <w:lvl w:ilvl="8" w:tplc="0419001B" w:tentative="1">
      <w:start w:val="1"/>
      <w:numFmt w:val="lowerRoman"/>
      <w:lvlText w:val="%9."/>
      <w:lvlJc w:val="right"/>
      <w:pPr>
        <w:ind w:left="7022" w:hanging="180"/>
      </w:pPr>
      <w:rPr>
        <w:rFonts w:cs="Times New Roman"/>
      </w:rPr>
    </w:lvl>
  </w:abstractNum>
  <w:abstractNum w:abstractNumId="5">
    <w:nsid w:val="7F1A6466"/>
    <w:multiLevelType w:val="hybridMultilevel"/>
    <w:tmpl w:val="44C0E95C"/>
    <w:lvl w:ilvl="0" w:tplc="B32A02A2">
      <w:start w:val="2"/>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C84"/>
    <w:rsid w:val="00013CFF"/>
    <w:rsid w:val="00024E73"/>
    <w:rsid w:val="00043CF9"/>
    <w:rsid w:val="00044A6E"/>
    <w:rsid w:val="00044D2E"/>
    <w:rsid w:val="000735BE"/>
    <w:rsid w:val="00082F5F"/>
    <w:rsid w:val="00087556"/>
    <w:rsid w:val="000A2306"/>
    <w:rsid w:val="000C0658"/>
    <w:rsid w:val="000D12B6"/>
    <w:rsid w:val="000E1249"/>
    <w:rsid w:val="000F00F5"/>
    <w:rsid w:val="0011513B"/>
    <w:rsid w:val="00115F7B"/>
    <w:rsid w:val="00123C23"/>
    <w:rsid w:val="00160423"/>
    <w:rsid w:val="0017153C"/>
    <w:rsid w:val="001723A8"/>
    <w:rsid w:val="00175BF9"/>
    <w:rsid w:val="00187817"/>
    <w:rsid w:val="001A6409"/>
    <w:rsid w:val="00216C0B"/>
    <w:rsid w:val="00235A39"/>
    <w:rsid w:val="0024198D"/>
    <w:rsid w:val="00271377"/>
    <w:rsid w:val="002A70CE"/>
    <w:rsid w:val="002D3B99"/>
    <w:rsid w:val="002F07F0"/>
    <w:rsid w:val="00302378"/>
    <w:rsid w:val="00307075"/>
    <w:rsid w:val="00321D12"/>
    <w:rsid w:val="00324E07"/>
    <w:rsid w:val="00344DAD"/>
    <w:rsid w:val="00353DF9"/>
    <w:rsid w:val="003765A0"/>
    <w:rsid w:val="003819DB"/>
    <w:rsid w:val="00397DBD"/>
    <w:rsid w:val="003A078A"/>
    <w:rsid w:val="003B1A8A"/>
    <w:rsid w:val="003C10CC"/>
    <w:rsid w:val="003C2406"/>
    <w:rsid w:val="003C2F4C"/>
    <w:rsid w:val="003C69B2"/>
    <w:rsid w:val="003E4DAB"/>
    <w:rsid w:val="0044331E"/>
    <w:rsid w:val="00443440"/>
    <w:rsid w:val="0044425F"/>
    <w:rsid w:val="00446AD7"/>
    <w:rsid w:val="00451AA5"/>
    <w:rsid w:val="00471250"/>
    <w:rsid w:val="00493094"/>
    <w:rsid w:val="00497DFF"/>
    <w:rsid w:val="004C3316"/>
    <w:rsid w:val="004E2B0D"/>
    <w:rsid w:val="004E4539"/>
    <w:rsid w:val="004E6C7C"/>
    <w:rsid w:val="005031E3"/>
    <w:rsid w:val="005054AB"/>
    <w:rsid w:val="00526AD6"/>
    <w:rsid w:val="0054001F"/>
    <w:rsid w:val="005B22E2"/>
    <w:rsid w:val="005B2C15"/>
    <w:rsid w:val="005D45FA"/>
    <w:rsid w:val="005E3B7E"/>
    <w:rsid w:val="006026F5"/>
    <w:rsid w:val="00603828"/>
    <w:rsid w:val="00606D49"/>
    <w:rsid w:val="00615F6D"/>
    <w:rsid w:val="006576DA"/>
    <w:rsid w:val="00664FBF"/>
    <w:rsid w:val="006726B3"/>
    <w:rsid w:val="006C6012"/>
    <w:rsid w:val="0070198D"/>
    <w:rsid w:val="00706F03"/>
    <w:rsid w:val="007440E6"/>
    <w:rsid w:val="00753F94"/>
    <w:rsid w:val="007A7844"/>
    <w:rsid w:val="007D07FF"/>
    <w:rsid w:val="007D69B1"/>
    <w:rsid w:val="00800C73"/>
    <w:rsid w:val="0081028F"/>
    <w:rsid w:val="008149B6"/>
    <w:rsid w:val="00822387"/>
    <w:rsid w:val="00836202"/>
    <w:rsid w:val="00861FB9"/>
    <w:rsid w:val="008825F7"/>
    <w:rsid w:val="008A5C62"/>
    <w:rsid w:val="008B5F74"/>
    <w:rsid w:val="008C5C84"/>
    <w:rsid w:val="00905D62"/>
    <w:rsid w:val="00922737"/>
    <w:rsid w:val="0095095E"/>
    <w:rsid w:val="0095152E"/>
    <w:rsid w:val="00953079"/>
    <w:rsid w:val="00960625"/>
    <w:rsid w:val="009863C3"/>
    <w:rsid w:val="009930C1"/>
    <w:rsid w:val="009B11F8"/>
    <w:rsid w:val="009E153A"/>
    <w:rsid w:val="009E5BEF"/>
    <w:rsid w:val="00A056C0"/>
    <w:rsid w:val="00A16D05"/>
    <w:rsid w:val="00A368E1"/>
    <w:rsid w:val="00A66CBE"/>
    <w:rsid w:val="00A77167"/>
    <w:rsid w:val="00AC46E9"/>
    <w:rsid w:val="00AF14A6"/>
    <w:rsid w:val="00AF593F"/>
    <w:rsid w:val="00AF6A5D"/>
    <w:rsid w:val="00B3539D"/>
    <w:rsid w:val="00B641A6"/>
    <w:rsid w:val="00BB149D"/>
    <w:rsid w:val="00C06E6A"/>
    <w:rsid w:val="00C110BC"/>
    <w:rsid w:val="00C1188B"/>
    <w:rsid w:val="00C1323A"/>
    <w:rsid w:val="00C20A4C"/>
    <w:rsid w:val="00C21C59"/>
    <w:rsid w:val="00C26C05"/>
    <w:rsid w:val="00C427D0"/>
    <w:rsid w:val="00C56A77"/>
    <w:rsid w:val="00C85E77"/>
    <w:rsid w:val="00C92AC3"/>
    <w:rsid w:val="00CA2DA5"/>
    <w:rsid w:val="00CA637D"/>
    <w:rsid w:val="00CC5ADF"/>
    <w:rsid w:val="00CD7B34"/>
    <w:rsid w:val="00D15037"/>
    <w:rsid w:val="00D41EB9"/>
    <w:rsid w:val="00D44505"/>
    <w:rsid w:val="00D60C61"/>
    <w:rsid w:val="00D61F20"/>
    <w:rsid w:val="00D96E71"/>
    <w:rsid w:val="00DA655D"/>
    <w:rsid w:val="00DC05C7"/>
    <w:rsid w:val="00DC46BA"/>
    <w:rsid w:val="00DD68FF"/>
    <w:rsid w:val="00DE6857"/>
    <w:rsid w:val="00DF3009"/>
    <w:rsid w:val="00E00BF5"/>
    <w:rsid w:val="00E03E82"/>
    <w:rsid w:val="00E170AA"/>
    <w:rsid w:val="00E26FF4"/>
    <w:rsid w:val="00E351DD"/>
    <w:rsid w:val="00E412DE"/>
    <w:rsid w:val="00E4784E"/>
    <w:rsid w:val="00E61913"/>
    <w:rsid w:val="00E8271A"/>
    <w:rsid w:val="00E856C5"/>
    <w:rsid w:val="00E90E4C"/>
    <w:rsid w:val="00E9597F"/>
    <w:rsid w:val="00ED42C9"/>
    <w:rsid w:val="00EF29C7"/>
    <w:rsid w:val="00EF360E"/>
    <w:rsid w:val="00F231BA"/>
    <w:rsid w:val="00F34C7E"/>
    <w:rsid w:val="00F53B27"/>
    <w:rsid w:val="00F64CF7"/>
    <w:rsid w:val="00F7646A"/>
    <w:rsid w:val="00F85DA4"/>
    <w:rsid w:val="00FF295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C7C"/>
    <w:pPr>
      <w:suppressAutoHyphens/>
    </w:pPr>
    <w:rPr>
      <w:sz w:val="24"/>
      <w:szCs w:val="24"/>
      <w:lang w:eastAsia="ar-SA"/>
    </w:rPr>
  </w:style>
  <w:style w:type="paragraph" w:styleId="1">
    <w:name w:val="heading 1"/>
    <w:basedOn w:val="a"/>
    <w:next w:val="a"/>
    <w:link w:val="10"/>
    <w:uiPriority w:val="99"/>
    <w:qFormat/>
    <w:rsid w:val="004E6C7C"/>
    <w:pPr>
      <w:keepNext/>
      <w:tabs>
        <w:tab w:val="num" w:pos="0"/>
      </w:tabs>
      <w:ind w:left="432" w:hanging="432"/>
      <w:outlineLvl w:val="0"/>
    </w:pPr>
    <w:rPr>
      <w:b/>
      <w:sz w:val="28"/>
      <w:szCs w:val="20"/>
    </w:rPr>
  </w:style>
  <w:style w:type="paragraph" w:styleId="2">
    <w:name w:val="heading 2"/>
    <w:basedOn w:val="a"/>
    <w:next w:val="a"/>
    <w:link w:val="20"/>
    <w:uiPriority w:val="99"/>
    <w:qFormat/>
    <w:rsid w:val="004E6C7C"/>
    <w:pPr>
      <w:keepNext/>
      <w:tabs>
        <w:tab w:val="num" w:pos="0"/>
      </w:tabs>
      <w:ind w:left="576" w:hanging="576"/>
      <w:outlineLvl w:val="1"/>
    </w:pPr>
    <w:rPr>
      <w:b/>
      <w:szCs w:val="20"/>
    </w:rPr>
  </w:style>
  <w:style w:type="paragraph" w:styleId="3">
    <w:name w:val="heading 3"/>
    <w:basedOn w:val="a"/>
    <w:next w:val="a"/>
    <w:link w:val="30"/>
    <w:uiPriority w:val="99"/>
    <w:qFormat/>
    <w:rsid w:val="004E6C7C"/>
    <w:pPr>
      <w:keepNext/>
      <w:tabs>
        <w:tab w:val="num" w:pos="0"/>
      </w:tabs>
      <w:ind w:left="720" w:hanging="720"/>
      <w:outlineLvl w:val="2"/>
    </w:pPr>
    <w:rPr>
      <w:sz w:val="28"/>
      <w:szCs w:val="20"/>
    </w:rPr>
  </w:style>
  <w:style w:type="paragraph" w:styleId="4">
    <w:name w:val="heading 4"/>
    <w:basedOn w:val="a"/>
    <w:next w:val="a"/>
    <w:link w:val="40"/>
    <w:uiPriority w:val="99"/>
    <w:qFormat/>
    <w:rsid w:val="004E6C7C"/>
    <w:pPr>
      <w:keepNext/>
      <w:tabs>
        <w:tab w:val="num" w:pos="0"/>
      </w:tabs>
      <w:ind w:left="864" w:hanging="864"/>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03828"/>
    <w:rPr>
      <w:rFonts w:cs="Times New Roman"/>
      <w:b/>
      <w:sz w:val="28"/>
      <w:lang w:eastAsia="ar-SA" w:bidi="ar-SA"/>
    </w:rPr>
  </w:style>
  <w:style w:type="character" w:customStyle="1" w:styleId="20">
    <w:name w:val="Заголовок 2 Знак"/>
    <w:basedOn w:val="a0"/>
    <w:link w:val="2"/>
    <w:uiPriority w:val="99"/>
    <w:semiHidden/>
    <w:locked/>
    <w:rsid w:val="00EF360E"/>
    <w:rPr>
      <w:rFonts w:ascii="Cambria" w:hAnsi="Cambria" w:cs="Times New Roman"/>
      <w:b/>
      <w:bCs/>
      <w:i/>
      <w:iCs/>
      <w:sz w:val="28"/>
      <w:szCs w:val="28"/>
      <w:lang w:eastAsia="ar-SA" w:bidi="ar-SA"/>
    </w:rPr>
  </w:style>
  <w:style w:type="character" w:customStyle="1" w:styleId="30">
    <w:name w:val="Заголовок 3 Знак"/>
    <w:basedOn w:val="a0"/>
    <w:link w:val="3"/>
    <w:uiPriority w:val="99"/>
    <w:semiHidden/>
    <w:locked/>
    <w:rsid w:val="00EF360E"/>
    <w:rPr>
      <w:rFonts w:ascii="Cambria" w:hAnsi="Cambria" w:cs="Times New Roman"/>
      <w:b/>
      <w:bCs/>
      <w:sz w:val="26"/>
      <w:szCs w:val="26"/>
      <w:lang w:eastAsia="ar-SA" w:bidi="ar-SA"/>
    </w:rPr>
  </w:style>
  <w:style w:type="character" w:customStyle="1" w:styleId="40">
    <w:name w:val="Заголовок 4 Знак"/>
    <w:basedOn w:val="a0"/>
    <w:link w:val="4"/>
    <w:uiPriority w:val="99"/>
    <w:semiHidden/>
    <w:locked/>
    <w:rsid w:val="00EF360E"/>
    <w:rPr>
      <w:rFonts w:ascii="Calibri" w:hAnsi="Calibri" w:cs="Times New Roman"/>
      <w:b/>
      <w:bCs/>
      <w:sz w:val="28"/>
      <w:szCs w:val="28"/>
      <w:lang w:eastAsia="ar-SA" w:bidi="ar-SA"/>
    </w:rPr>
  </w:style>
  <w:style w:type="character" w:customStyle="1" w:styleId="Absatz-Standardschriftart">
    <w:name w:val="Absatz-Standardschriftart"/>
    <w:uiPriority w:val="99"/>
    <w:rsid w:val="004E6C7C"/>
  </w:style>
  <w:style w:type="character" w:customStyle="1" w:styleId="WW8Num1z0">
    <w:name w:val="WW8Num1z0"/>
    <w:uiPriority w:val="99"/>
    <w:rsid w:val="004E6C7C"/>
    <w:rPr>
      <w:rFonts w:ascii="Times New Roman" w:hAnsi="Times New Roman"/>
    </w:rPr>
  </w:style>
  <w:style w:type="character" w:customStyle="1" w:styleId="WW8Num1z1">
    <w:name w:val="WW8Num1z1"/>
    <w:uiPriority w:val="99"/>
    <w:rsid w:val="004E6C7C"/>
    <w:rPr>
      <w:rFonts w:ascii="Courier New" w:hAnsi="Courier New"/>
    </w:rPr>
  </w:style>
  <w:style w:type="character" w:customStyle="1" w:styleId="WW8Num1z2">
    <w:name w:val="WW8Num1z2"/>
    <w:uiPriority w:val="99"/>
    <w:rsid w:val="004E6C7C"/>
    <w:rPr>
      <w:rFonts w:ascii="Wingdings" w:hAnsi="Wingdings"/>
    </w:rPr>
  </w:style>
  <w:style w:type="character" w:customStyle="1" w:styleId="WW8Num1z3">
    <w:name w:val="WW8Num1z3"/>
    <w:uiPriority w:val="99"/>
    <w:rsid w:val="004E6C7C"/>
    <w:rPr>
      <w:rFonts w:ascii="Symbol" w:hAnsi="Symbol"/>
    </w:rPr>
  </w:style>
  <w:style w:type="character" w:customStyle="1" w:styleId="11">
    <w:name w:val="Основной шрифт абзаца1"/>
    <w:uiPriority w:val="99"/>
    <w:rsid w:val="004E6C7C"/>
  </w:style>
  <w:style w:type="paragraph" w:customStyle="1" w:styleId="a3">
    <w:name w:val="Заголовок"/>
    <w:basedOn w:val="a"/>
    <w:next w:val="a4"/>
    <w:uiPriority w:val="99"/>
    <w:rsid w:val="004E6C7C"/>
    <w:pPr>
      <w:keepNext/>
      <w:spacing w:before="240" w:after="120"/>
    </w:pPr>
    <w:rPr>
      <w:rFonts w:ascii="Arial" w:hAnsi="Arial" w:cs="Tahoma"/>
      <w:sz w:val="28"/>
      <w:szCs w:val="28"/>
    </w:rPr>
  </w:style>
  <w:style w:type="paragraph" w:styleId="a4">
    <w:name w:val="Body Text"/>
    <w:basedOn w:val="a"/>
    <w:link w:val="a5"/>
    <w:uiPriority w:val="99"/>
    <w:rsid w:val="004E6C7C"/>
    <w:pPr>
      <w:spacing w:after="120"/>
    </w:pPr>
  </w:style>
  <w:style w:type="character" w:customStyle="1" w:styleId="a5">
    <w:name w:val="Основной текст Знак"/>
    <w:basedOn w:val="a0"/>
    <w:link w:val="a4"/>
    <w:uiPriority w:val="99"/>
    <w:semiHidden/>
    <w:locked/>
    <w:rsid w:val="00EF360E"/>
    <w:rPr>
      <w:rFonts w:cs="Times New Roman"/>
      <w:sz w:val="24"/>
      <w:szCs w:val="24"/>
      <w:lang w:eastAsia="ar-SA" w:bidi="ar-SA"/>
    </w:rPr>
  </w:style>
  <w:style w:type="paragraph" w:styleId="a6">
    <w:name w:val="List"/>
    <w:basedOn w:val="a4"/>
    <w:uiPriority w:val="99"/>
    <w:rsid w:val="004E6C7C"/>
    <w:rPr>
      <w:rFonts w:cs="Tahoma"/>
    </w:rPr>
  </w:style>
  <w:style w:type="paragraph" w:customStyle="1" w:styleId="12">
    <w:name w:val="Название1"/>
    <w:basedOn w:val="a"/>
    <w:uiPriority w:val="99"/>
    <w:rsid w:val="004E6C7C"/>
    <w:pPr>
      <w:suppressLineNumbers/>
      <w:spacing w:before="120" w:after="120"/>
    </w:pPr>
    <w:rPr>
      <w:rFonts w:cs="Tahoma"/>
      <w:i/>
      <w:iCs/>
    </w:rPr>
  </w:style>
  <w:style w:type="paragraph" w:customStyle="1" w:styleId="13">
    <w:name w:val="Указатель1"/>
    <w:basedOn w:val="a"/>
    <w:uiPriority w:val="99"/>
    <w:rsid w:val="004E6C7C"/>
    <w:pPr>
      <w:suppressLineNumbers/>
    </w:pPr>
    <w:rPr>
      <w:rFonts w:cs="Tahoma"/>
    </w:rPr>
  </w:style>
  <w:style w:type="paragraph" w:styleId="a7">
    <w:name w:val="Body Text Indent"/>
    <w:basedOn w:val="a"/>
    <w:link w:val="a8"/>
    <w:uiPriority w:val="99"/>
    <w:rsid w:val="004E6C7C"/>
    <w:pPr>
      <w:ind w:firstLine="900"/>
      <w:jc w:val="both"/>
    </w:pPr>
    <w:rPr>
      <w:sz w:val="28"/>
    </w:rPr>
  </w:style>
  <w:style w:type="character" w:customStyle="1" w:styleId="a8">
    <w:name w:val="Основной текст с отступом Знак"/>
    <w:basedOn w:val="a0"/>
    <w:link w:val="a7"/>
    <w:uiPriority w:val="99"/>
    <w:locked/>
    <w:rsid w:val="00E03E82"/>
    <w:rPr>
      <w:rFonts w:cs="Times New Roman"/>
      <w:sz w:val="24"/>
      <w:szCs w:val="24"/>
      <w:lang w:eastAsia="ar-SA" w:bidi="ar-SA"/>
    </w:rPr>
  </w:style>
  <w:style w:type="paragraph" w:styleId="a9">
    <w:name w:val="Balloon Text"/>
    <w:basedOn w:val="a"/>
    <w:link w:val="aa"/>
    <w:uiPriority w:val="99"/>
    <w:semiHidden/>
    <w:rsid w:val="00C20A4C"/>
    <w:rPr>
      <w:rFonts w:ascii="Tahoma" w:hAnsi="Tahoma" w:cs="Tahoma"/>
      <w:sz w:val="16"/>
      <w:szCs w:val="16"/>
    </w:rPr>
  </w:style>
  <w:style w:type="character" w:customStyle="1" w:styleId="aa">
    <w:name w:val="Текст выноски Знак"/>
    <w:basedOn w:val="a0"/>
    <w:link w:val="a9"/>
    <w:uiPriority w:val="99"/>
    <w:semiHidden/>
    <w:locked/>
    <w:rsid w:val="00C20A4C"/>
    <w:rPr>
      <w:rFonts w:ascii="Tahoma" w:hAnsi="Tahoma" w:cs="Tahoma"/>
      <w:sz w:val="16"/>
      <w:szCs w:val="16"/>
      <w:lang w:eastAsia="ar-SA" w:bidi="ar-SA"/>
    </w:rPr>
  </w:style>
  <w:style w:type="paragraph" w:styleId="ab">
    <w:name w:val="Normal (Web)"/>
    <w:aliases w:val="Обычный (веб)1,Обычный (веб) Знак,Обычный (веб) Знак1,Обычный (веб) Знак Знак"/>
    <w:basedOn w:val="a"/>
    <w:uiPriority w:val="99"/>
    <w:rsid w:val="00CA2DA5"/>
    <w:pPr>
      <w:suppressAutoHyphens w:val="0"/>
      <w:spacing w:before="48" w:after="96"/>
    </w:pPr>
    <w:rPr>
      <w:lang w:eastAsia="ru-RU"/>
    </w:rPr>
  </w:style>
  <w:style w:type="paragraph" w:customStyle="1" w:styleId="main1">
    <w:name w:val="main1"/>
    <w:basedOn w:val="a"/>
    <w:uiPriority w:val="99"/>
    <w:rsid w:val="00CA2DA5"/>
    <w:pPr>
      <w:suppressAutoHyphens w:val="0"/>
      <w:spacing w:before="48"/>
    </w:pPr>
    <w:rPr>
      <w:lang w:eastAsia="ru-RU"/>
    </w:rPr>
  </w:style>
  <w:style w:type="character" w:customStyle="1" w:styleId="14">
    <w:name w:val="Дата1"/>
    <w:basedOn w:val="a0"/>
    <w:uiPriority w:val="99"/>
    <w:rsid w:val="00CA2DA5"/>
    <w:rPr>
      <w:rFonts w:cs="Times New Roman"/>
    </w:rPr>
  </w:style>
  <w:style w:type="paragraph" w:styleId="ac">
    <w:name w:val="List Paragraph"/>
    <w:basedOn w:val="a"/>
    <w:uiPriority w:val="99"/>
    <w:qFormat/>
    <w:rsid w:val="00A368E1"/>
    <w:pPr>
      <w:ind w:left="720"/>
      <w:contextualSpacing/>
    </w:pPr>
  </w:style>
  <w:style w:type="paragraph" w:customStyle="1" w:styleId="ad">
    <w:name w:val="Содержимое таблицы"/>
    <w:basedOn w:val="a"/>
    <w:uiPriority w:val="99"/>
    <w:rsid w:val="00451AA5"/>
    <w:pPr>
      <w:widowControl w:val="0"/>
      <w:suppressLineNumbers/>
    </w:pPr>
    <w:rPr>
      <w:rFonts w:cs="Tahoma"/>
      <w:kern w:val="1"/>
      <w:lang w:eastAsia="hi-IN" w:bidi="hi-IN"/>
    </w:rPr>
  </w:style>
  <w:style w:type="table" w:styleId="ae">
    <w:name w:val="Table Grid"/>
    <w:basedOn w:val="a1"/>
    <w:uiPriority w:val="99"/>
    <w:rsid w:val="00F53B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uiPriority w:val="99"/>
    <w:rsid w:val="0024198D"/>
    <w:pPr>
      <w:suppressAutoHyphens w:val="0"/>
      <w:spacing w:before="100" w:beforeAutospacing="1" w:after="100" w:afterAutospacing="1"/>
    </w:pPr>
    <w:rPr>
      <w:lang w:eastAsia="ru-RU"/>
    </w:rPr>
  </w:style>
  <w:style w:type="paragraph" w:customStyle="1" w:styleId="15">
    <w:name w:val="Гиперссылка1"/>
    <w:link w:val="af"/>
    <w:uiPriority w:val="99"/>
    <w:rsid w:val="000735BE"/>
    <w:rPr>
      <w:color w:val="0066CC"/>
      <w:u w:val="single"/>
    </w:rPr>
  </w:style>
  <w:style w:type="character" w:styleId="af">
    <w:name w:val="Hyperlink"/>
    <w:basedOn w:val="a0"/>
    <w:link w:val="15"/>
    <w:uiPriority w:val="99"/>
    <w:locked/>
    <w:rsid w:val="000735BE"/>
    <w:rPr>
      <w:color w:val="0066CC"/>
      <w:u w:val="single"/>
      <w:lang w:val="ru-RU" w:eastAsia="ru-RU" w:bidi="ar-SA"/>
    </w:rPr>
  </w:style>
  <w:style w:type="character" w:customStyle="1" w:styleId="af0">
    <w:name w:val="Текст сноски Знак"/>
    <w:basedOn w:val="a0"/>
    <w:link w:val="af1"/>
    <w:uiPriority w:val="99"/>
    <w:semiHidden/>
    <w:locked/>
    <w:rsid w:val="000735BE"/>
    <w:rPr>
      <w:rFonts w:ascii="Times New Roman CYR" w:hAnsi="Times New Roman CYR" w:cs="Times New Roman CYR"/>
      <w:color w:val="000000"/>
      <w:lang w:val="ru-RU" w:eastAsia="ru-RU" w:bidi="ar-SA"/>
    </w:rPr>
  </w:style>
  <w:style w:type="paragraph" w:styleId="af1">
    <w:name w:val="footnote text"/>
    <w:basedOn w:val="a"/>
    <w:link w:val="af0"/>
    <w:uiPriority w:val="99"/>
    <w:semiHidden/>
    <w:rsid w:val="000735BE"/>
    <w:pPr>
      <w:suppressAutoHyphens w:val="0"/>
    </w:pPr>
    <w:rPr>
      <w:rFonts w:ascii="Times New Roman CYR" w:hAnsi="Times New Roman CYR" w:cs="Times New Roman CYR"/>
      <w:color w:val="000000"/>
      <w:sz w:val="20"/>
      <w:szCs w:val="20"/>
      <w:lang w:eastAsia="ru-RU"/>
    </w:rPr>
  </w:style>
  <w:style w:type="character" w:customStyle="1" w:styleId="FootnoteTextChar1">
    <w:name w:val="Footnote Text Char1"/>
    <w:basedOn w:val="a0"/>
    <w:link w:val="af1"/>
    <w:uiPriority w:val="99"/>
    <w:semiHidden/>
    <w:rsid w:val="00920C6B"/>
    <w:rPr>
      <w:sz w:val="20"/>
      <w:szCs w:val="20"/>
      <w:lang w:eastAsia="ar-SA"/>
    </w:rPr>
  </w:style>
  <w:style w:type="character" w:styleId="af2">
    <w:name w:val="footnote reference"/>
    <w:basedOn w:val="a0"/>
    <w:link w:val="16"/>
    <w:uiPriority w:val="99"/>
    <w:locked/>
    <w:rsid w:val="000735BE"/>
    <w:rPr>
      <w:color w:val="000000"/>
      <w:vertAlign w:val="superscript"/>
      <w:lang w:val="ru-RU" w:eastAsia="ru-RU" w:bidi="ar-SA"/>
    </w:rPr>
  </w:style>
  <w:style w:type="paragraph" w:customStyle="1" w:styleId="16">
    <w:name w:val="Знак сноски1"/>
    <w:link w:val="af2"/>
    <w:uiPriority w:val="99"/>
    <w:rsid w:val="000735BE"/>
    <w:rPr>
      <w:color w:val="000000"/>
      <w:vertAlign w:val="superscript"/>
    </w:rPr>
  </w:style>
  <w:style w:type="character" w:customStyle="1" w:styleId="Default1">
    <w:name w:val="Default1"/>
    <w:link w:val="Default"/>
    <w:uiPriority w:val="99"/>
    <w:locked/>
    <w:rsid w:val="000735BE"/>
    <w:rPr>
      <w:color w:val="000000"/>
      <w:sz w:val="24"/>
      <w:lang w:val="ru-RU" w:eastAsia="ru-RU" w:bidi="ar-SA"/>
    </w:rPr>
  </w:style>
  <w:style w:type="paragraph" w:customStyle="1" w:styleId="Default">
    <w:name w:val="Default"/>
    <w:link w:val="Default1"/>
    <w:uiPriority w:val="99"/>
    <w:rsid w:val="000735BE"/>
    <w:rPr>
      <w:color w:val="000000"/>
      <w:sz w:val="24"/>
    </w:rPr>
  </w:style>
  <w:style w:type="character" w:customStyle="1" w:styleId="ConsPlusNormal1">
    <w:name w:val="ConsPlusNormal1"/>
    <w:link w:val="ConsPlusNormal"/>
    <w:uiPriority w:val="99"/>
    <w:locked/>
    <w:rsid w:val="000735BE"/>
    <w:rPr>
      <w:rFonts w:ascii="Arial" w:hAnsi="Arial" w:cs="Arial"/>
      <w:lang w:val="ru-RU" w:eastAsia="ru-RU" w:bidi="ar-SA"/>
    </w:rPr>
  </w:style>
  <w:style w:type="paragraph" w:customStyle="1" w:styleId="ConsPlusNormal">
    <w:name w:val="ConsPlusNormal"/>
    <w:link w:val="ConsPlusNormal1"/>
    <w:uiPriority w:val="99"/>
    <w:rsid w:val="000735BE"/>
    <w:pPr>
      <w:widowControl w:val="0"/>
      <w:ind w:firstLine="720"/>
    </w:pPr>
    <w:rPr>
      <w:rFonts w:ascii="Arial" w:hAnsi="Arial" w:cs="Arial"/>
    </w:rPr>
  </w:style>
  <w:style w:type="paragraph" w:customStyle="1" w:styleId="msonormalcxspmiddle">
    <w:name w:val="msonormalcxspmiddle"/>
    <w:basedOn w:val="a"/>
    <w:uiPriority w:val="99"/>
    <w:rsid w:val="000735BE"/>
    <w:pPr>
      <w:suppressAutoHyphens w:val="0"/>
      <w:spacing w:before="100" w:beforeAutospacing="1" w:after="100" w:afterAutospacing="1"/>
    </w:pPr>
    <w:rPr>
      <w:lang w:eastAsia="ru-RU"/>
    </w:rPr>
  </w:style>
  <w:style w:type="paragraph" w:customStyle="1" w:styleId="msonormalcxsplast">
    <w:name w:val="msonormalcxsplast"/>
    <w:basedOn w:val="a"/>
    <w:uiPriority w:val="99"/>
    <w:rsid w:val="000735BE"/>
    <w:pPr>
      <w:suppressAutoHyphens w:val="0"/>
      <w:spacing w:before="100" w:beforeAutospacing="1" w:after="100" w:afterAutospacing="1"/>
    </w:pPr>
    <w:rPr>
      <w:lang w:eastAsia="ru-RU"/>
    </w:rPr>
  </w:style>
  <w:style w:type="paragraph" w:customStyle="1" w:styleId="consplusnormalcxspmiddle">
    <w:name w:val="consplusnormalcxspmiddle"/>
    <w:basedOn w:val="a"/>
    <w:uiPriority w:val="99"/>
    <w:rsid w:val="000735BE"/>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72861715">
      <w:marLeft w:val="0"/>
      <w:marRight w:val="0"/>
      <w:marTop w:val="0"/>
      <w:marBottom w:val="0"/>
      <w:divBdr>
        <w:top w:val="none" w:sz="0" w:space="0" w:color="auto"/>
        <w:left w:val="none" w:sz="0" w:space="0" w:color="auto"/>
        <w:bottom w:val="none" w:sz="0" w:space="0" w:color="auto"/>
        <w:right w:val="none" w:sz="0" w:space="0" w:color="auto"/>
      </w:divBdr>
    </w:div>
    <w:div w:id="572861716">
      <w:marLeft w:val="0"/>
      <w:marRight w:val="0"/>
      <w:marTop w:val="0"/>
      <w:marBottom w:val="0"/>
      <w:divBdr>
        <w:top w:val="none" w:sz="0" w:space="0" w:color="auto"/>
        <w:left w:val="none" w:sz="0" w:space="0" w:color="auto"/>
        <w:bottom w:val="none" w:sz="0" w:space="0" w:color="auto"/>
        <w:right w:val="none" w:sz="0" w:space="0" w:color="auto"/>
      </w:divBdr>
      <w:divsChild>
        <w:div w:id="572861714">
          <w:marLeft w:val="0"/>
          <w:marRight w:val="0"/>
          <w:marTop w:val="0"/>
          <w:marBottom w:val="0"/>
          <w:divBdr>
            <w:top w:val="none" w:sz="0" w:space="0" w:color="auto"/>
            <w:left w:val="none" w:sz="0" w:space="0" w:color="auto"/>
            <w:bottom w:val="none" w:sz="0" w:space="0" w:color="auto"/>
            <w:right w:val="none" w:sz="0" w:space="0" w:color="auto"/>
          </w:divBdr>
          <w:divsChild>
            <w:div w:id="572861713">
              <w:marLeft w:val="0"/>
              <w:marRight w:val="0"/>
              <w:marTop w:val="0"/>
              <w:marBottom w:val="0"/>
              <w:divBdr>
                <w:top w:val="none" w:sz="0" w:space="0" w:color="auto"/>
                <w:left w:val="none" w:sz="0" w:space="0" w:color="auto"/>
                <w:bottom w:val="none" w:sz="0" w:space="0" w:color="auto"/>
                <w:right w:val="none" w:sz="0" w:space="0" w:color="auto"/>
              </w:divBdr>
              <w:divsChild>
                <w:div w:id="5728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1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suslugi.samregion.ru/" TargetMode="External"/><Relationship Id="rId13" Type="http://schemas.openxmlformats.org/officeDocument/2006/relationships/hyperlink" Target="consultantplus://offline/ref=6289369182ADB4E902B10CEE158A6D171B6714AF8959DC99B161E0D6C5C138F79FFF97FF4368D12AB165DBE1CF3FB5D94DBC0BE18B13EB4D7AD68842oCp6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6289369182ADB4E902B10CEE158A6D171B6714AF8959DC99B161E0D6C5C138F79FFF97FF4368D12AB165DBE2CD3FB5D94DBC0BE18B13EB4D7AD68842oCp6G" TargetMode="External"/><Relationship Id="rId17" Type="http://schemas.openxmlformats.org/officeDocument/2006/relationships/hyperlink" Target="consultantplus://offline/ref=F6D00B93CE1A66102DAA9798B2967981D5D7E292609DC5A39F88544DAA6EAEBC89B626E1B94F6BDCE350CCEE46o1m4I" TargetMode="External"/><Relationship Id="rId2" Type="http://schemas.openxmlformats.org/officeDocument/2006/relationships/styles" Target="styles.xml"/><Relationship Id="rId16" Type="http://schemas.openxmlformats.org/officeDocument/2006/relationships/hyperlink" Target="https://lk.svgk.ru/lo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E1832941FB2405E7C72FAB9CA5ABD4C6416DB5528D952C1B7AA24C229668740C692FD62C9EE09EB6A2E98D048DAD0CC8776FF5852F100G" TargetMode="External"/><Relationship Id="rId5" Type="http://schemas.openxmlformats.org/officeDocument/2006/relationships/footnotes" Target="footnotes.xml"/><Relationship Id="rId15" Type="http://schemas.openxmlformats.org/officeDocument/2006/relationships/hyperlink" Target="https://mfc63.samregion.ru/" TargetMode="External"/><Relationship Id="rId10" Type="http://schemas.openxmlformats.org/officeDocument/2006/relationships/hyperlink" Target="consultantplus://offline/ref=58FA27364236BC7319F8A2A9166E5F0AFC78567207E14BFC8806F66AE5F21D527AEA374B68E13B99FF3C18CFCA154E13ED04A9BC82EDa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A17C20CAA7E96EFC6228537E7BE6FE5E7D48118AD87FC9D2D8A679BEB502ED04C2402645AAABAB4A0B54420C57A4974DA9F3B2EE9A1479161618EF5dAI"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33</Pages>
  <Words>10418</Words>
  <Characters>59383</Characters>
  <Application>Microsoft Office Word</Application>
  <DocSecurity>0</DocSecurity>
  <Lines>494</Lines>
  <Paragraphs>139</Paragraphs>
  <ScaleCrop>false</ScaleCrop>
  <Company>Адм СП Георгиевка</Company>
  <LinksUpToDate>false</LinksUpToDate>
  <CharactersWithSpaces>69662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none</dc:creator>
  <cp:keywords/>
  <dc:description/>
  <cp:lastModifiedBy>admG</cp:lastModifiedBy>
  <cp:revision>9</cp:revision>
  <cp:lastPrinted>2024-01-29T09:51:00Z</cp:lastPrinted>
  <dcterms:created xsi:type="dcterms:W3CDTF">2024-01-29T09:52:00Z</dcterms:created>
  <dcterms:modified xsi:type="dcterms:W3CDTF">2024-02-05T11:36:00Z</dcterms:modified>
</cp:coreProperties>
</file>