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38" w:rsidRDefault="00A92338" w:rsidP="00812ED0">
      <w:pPr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812ED0" w:rsidRDefault="00A92338" w:rsidP="00A92338">
      <w:pPr>
        <w:numPr>
          <w:ilvl w:val="0"/>
          <w:numId w:val="4"/>
        </w:numPr>
        <w:suppressAutoHyphens/>
        <w:spacing w:after="0" w:line="100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</w:p>
    <w:p w:rsidR="00812ED0" w:rsidRDefault="00812ED0" w:rsidP="00812ED0">
      <w:pPr>
        <w:numPr>
          <w:ilvl w:val="0"/>
          <w:numId w:val="4"/>
        </w:numPr>
        <w:suppressAutoHyphens/>
        <w:spacing w:after="0" w:line="10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Ind w:w="145" w:type="dxa"/>
        <w:tblLook w:val="0000" w:firstRow="0" w:lastRow="0" w:firstColumn="0" w:lastColumn="0" w:noHBand="0" w:noVBand="0"/>
      </w:tblPr>
      <w:tblGrid>
        <w:gridCol w:w="3459"/>
      </w:tblGrid>
      <w:tr w:rsidR="00812ED0" w:rsidTr="00812ED0">
        <w:trPr>
          <w:trHeight w:val="1249"/>
        </w:trPr>
        <w:tc>
          <w:tcPr>
            <w:tcW w:w="3459" w:type="dxa"/>
          </w:tcPr>
          <w:p w:rsidR="00812ED0" w:rsidRPr="00061670" w:rsidRDefault="00812ED0" w:rsidP="00197FDC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12ED0" w:rsidRPr="00B70BAB" w:rsidRDefault="00812ED0" w:rsidP="00197FDC">
            <w:pPr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B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</w:t>
            </w:r>
          </w:p>
          <w:p w:rsidR="00812ED0" w:rsidRPr="00B70BAB" w:rsidRDefault="00812ED0" w:rsidP="00197FDC">
            <w:pPr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B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СЕЛЬСКОГО ПОСЕЛЕНИЯ ЧУБОВКА</w:t>
            </w:r>
            <w:r w:rsidRPr="00B70BAB">
              <w:rPr>
                <w:sz w:val="20"/>
                <w:szCs w:val="20"/>
              </w:rPr>
              <w:t xml:space="preserve"> </w:t>
            </w:r>
            <w:r w:rsidRPr="00B70B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МУНИЦИПАЛЬНОГО РАЙОНА КИНЕЛЬСКИЙ САМАРСКОЙ ОБЛАСТИ</w:t>
            </w:r>
          </w:p>
          <w:p w:rsidR="00812ED0" w:rsidRDefault="00812ED0" w:rsidP="00812ED0">
            <w:pPr>
              <w:shd w:val="clear" w:color="auto" w:fill="FFFFFF"/>
              <w:autoSpaceDE w:val="0"/>
              <w:spacing w:after="0" w:line="240" w:lineRule="auto"/>
              <w:ind w:left="-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12ED0" w:rsidRPr="00812ED0" w:rsidRDefault="00812ED0" w:rsidP="00812ED0">
      <w:pPr>
        <w:suppressAutoHyphens/>
        <w:spacing w:after="0" w:line="100" w:lineRule="atLeast"/>
        <w:rPr>
          <w:rFonts w:ascii="Times New Roman" w:hAnsi="Times New Roman"/>
          <w:bCs/>
          <w:color w:val="000000"/>
          <w:sz w:val="28"/>
          <w:szCs w:val="28"/>
        </w:rPr>
      </w:pPr>
    </w:p>
    <w:p w:rsidR="00A92338" w:rsidRDefault="00A92338" w:rsidP="00A92338">
      <w:pPr>
        <w:numPr>
          <w:ilvl w:val="0"/>
          <w:numId w:val="4"/>
        </w:numPr>
        <w:suppressAutoHyphens/>
        <w:spacing w:after="0" w:line="100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:rsidR="00A92338" w:rsidRDefault="00A92338" w:rsidP="00812ED0">
      <w:pPr>
        <w:pStyle w:val="a4"/>
        <w:spacing w:befor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</w:t>
      </w:r>
      <w:r w:rsidR="00685239">
        <w:rPr>
          <w:color w:val="000000"/>
          <w:sz w:val="28"/>
          <w:szCs w:val="28"/>
        </w:rPr>
        <w:t xml:space="preserve"> 141</w:t>
      </w:r>
      <w:r>
        <w:rPr>
          <w:color w:val="000000"/>
          <w:sz w:val="28"/>
          <w:szCs w:val="28"/>
        </w:rPr>
        <w:t xml:space="preserve">  от</w:t>
      </w:r>
      <w:r w:rsidR="00685239">
        <w:rPr>
          <w:color w:val="000000"/>
          <w:sz w:val="28"/>
          <w:szCs w:val="28"/>
        </w:rPr>
        <w:t xml:space="preserve"> 31 августа</w:t>
      </w:r>
      <w:r>
        <w:rPr>
          <w:color w:val="000000"/>
          <w:sz w:val="28"/>
          <w:szCs w:val="28"/>
        </w:rPr>
        <w:t xml:space="preserve"> </w:t>
      </w:r>
      <w:r w:rsidR="000E30C5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года</w:t>
      </w:r>
    </w:p>
    <w:p w:rsidR="00997ABF" w:rsidRPr="00997ABF" w:rsidRDefault="00997ABF" w:rsidP="00997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ABF" w:rsidRPr="00997ABF" w:rsidRDefault="00997ABF" w:rsidP="00997ABF">
      <w:pPr>
        <w:widowControl w:val="0"/>
        <w:tabs>
          <w:tab w:val="left" w:pos="6530"/>
          <w:tab w:val="left" w:leader="underscore" w:pos="81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 xml:space="preserve">«Об утверждении </w:t>
      </w:r>
      <w:proofErr w:type="gramStart"/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Порядка организации создания мест накопления отработанных ртутьсодержащих</w:t>
      </w:r>
      <w:proofErr w:type="gramEnd"/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 xml:space="preserve">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</w:t>
      </w:r>
      <w:r w:rsidR="007815A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с</w:t>
      </w: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 xml:space="preserve">т на территории сельского поселения </w:t>
      </w:r>
      <w:r w:rsidR="00812E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»</w:t>
      </w: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Федерации»; Федеральным законом от 24.06.1998 № 89-ФЗ «Об отходах производства и потребления»; </w:t>
      </w:r>
      <w:proofErr w:type="gramStart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 Уставом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  <w:r w:rsidRPr="00997ABF">
        <w:rPr>
          <w:sz w:val="27"/>
          <w:szCs w:val="27"/>
        </w:rPr>
        <w:t xml:space="preserve"> 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муниципального района Кинельский Самарской области,</w:t>
      </w:r>
      <w:proofErr w:type="gramEnd"/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ПОСТАНОВЛЯЮ:</w:t>
      </w: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97ABF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Утвердить Порядо</w:t>
      </w:r>
      <w:bookmarkStart w:id="0" w:name="_GoBack"/>
      <w:bookmarkEnd w:id="0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(Приложение).</w:t>
      </w:r>
    </w:p>
    <w:p w:rsidR="00997ABF" w:rsidRPr="00997ABF" w:rsidRDefault="00997ABF" w:rsidP="00997ABF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Опубликовать настоящее постановление в газете «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Вестник сельского поселения Чубовка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».</w:t>
      </w:r>
    </w:p>
    <w:p w:rsidR="00997ABF" w:rsidRPr="00997ABF" w:rsidRDefault="00997ABF" w:rsidP="00997ABF">
      <w:pPr>
        <w:pStyle w:val="a3"/>
        <w:numPr>
          <w:ilvl w:val="0"/>
          <w:numId w:val="3"/>
        </w:numPr>
        <w:ind w:left="0"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Настоящее постановление вступает в силу после его официального опубликования.</w:t>
      </w:r>
    </w:p>
    <w:p w:rsidR="00997ABF" w:rsidRPr="00812ED0" w:rsidRDefault="00997ABF" w:rsidP="00812ED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proofErr w:type="gramStart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Контроль за</w:t>
      </w:r>
      <w:proofErr w:type="gramEnd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исполнением настоящего постановления оставляю за собой.</w:t>
      </w:r>
    </w:p>
    <w:p w:rsidR="00685239" w:rsidRDefault="00685239" w:rsidP="00997ABF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A92338" w:rsidRDefault="00997ABF" w:rsidP="00997ABF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Глава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</w:p>
    <w:p w:rsidR="00997ABF" w:rsidRPr="00A92338" w:rsidRDefault="00997ABF" w:rsidP="00997ABF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муниципального района Кинельский</w:t>
      </w:r>
    </w:p>
    <w:p w:rsidR="00997ABF" w:rsidRPr="00A92338" w:rsidRDefault="00997ABF" w:rsidP="00997ABF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sectPr w:rsidR="00997ABF" w:rsidRPr="00A92338" w:rsidSect="00997ABF">
          <w:pgSz w:w="11906" w:h="16838"/>
          <w:pgMar w:top="709" w:right="850" w:bottom="851" w:left="1418" w:header="708" w:footer="708" w:gutter="0"/>
          <w:cols w:space="708"/>
          <w:docGrid w:linePitch="360"/>
        </w:sectPr>
      </w:pPr>
      <w:r w:rsidRP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Самарской области                                                                       </w:t>
      </w:r>
      <w:proofErr w:type="spellStart"/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А.А.Авдеев</w:t>
      </w:r>
      <w:proofErr w:type="spellEnd"/>
    </w:p>
    <w:p w:rsidR="00997ABF" w:rsidRPr="00997ABF" w:rsidRDefault="00997ABF" w:rsidP="00997ABF">
      <w:pPr>
        <w:widowControl w:val="0"/>
        <w:tabs>
          <w:tab w:val="left" w:pos="6530"/>
          <w:tab w:val="left" w:leader="underscore" w:pos="8188"/>
        </w:tabs>
        <w:spacing w:after="1227" w:line="267" w:lineRule="exact"/>
        <w:ind w:left="5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 w:rsidRPr="0099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Постановлению Администрации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</w:t>
      </w:r>
      <w:r w:rsidR="00685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31.08.2022</w:t>
      </w:r>
      <w:r w:rsidRPr="0099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</w:t>
      </w:r>
      <w:r w:rsidR="0081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85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141</w:t>
      </w:r>
    </w:p>
    <w:p w:rsidR="00997ABF" w:rsidRPr="00A92338" w:rsidRDefault="00997ABF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ПОРЯДОК</w:t>
      </w:r>
    </w:p>
    <w:p w:rsidR="00997ABF" w:rsidRPr="00A92338" w:rsidRDefault="00997ABF" w:rsidP="00997ABF">
      <w:pPr>
        <w:widowControl w:val="0"/>
        <w:spacing w:after="594" w:line="308" w:lineRule="exact"/>
        <w:ind w:firstLine="26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 xml:space="preserve"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</w:t>
      </w:r>
      <w:r w:rsidR="00812E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Чубовка</w:t>
      </w:r>
    </w:p>
    <w:p w:rsidR="00997ABF" w:rsidRPr="00A92338" w:rsidRDefault="00997ABF" w:rsidP="00997ABF">
      <w:pPr>
        <w:widowControl w:val="0"/>
        <w:numPr>
          <w:ilvl w:val="0"/>
          <w:numId w:val="1"/>
        </w:numPr>
        <w:tabs>
          <w:tab w:val="left" w:pos="3945"/>
        </w:tabs>
        <w:spacing w:after="263" w:line="240" w:lineRule="exact"/>
        <w:ind w:left="366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Общие положения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91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proofErr w:type="gramStart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Порядок организации создания мест накопления отработанных ртутьсодержащих ламп, в том числе в случаях, когда организация таких мет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(далее - Порядок), разработан в соответствии с:</w:t>
      </w:r>
      <w:proofErr w:type="gramEnd"/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60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56"/>
        </w:tabs>
        <w:spacing w:after="0" w:line="28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Федеральным законом от 24.06.1998 № 89-ФЗ «Об отходах производства и потребления»;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67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3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Уставом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3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иными законами и нормативно-правовыми актами.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97"/>
        </w:tabs>
        <w:spacing w:after="0" w:line="301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Порядок разработан в целях: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60"/>
        </w:tabs>
        <w:spacing w:after="0" w:line="301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 на территории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2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информирования потребителей о расположении таких мест на территории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64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Для целей настоящего Порядка используются термины и определения в значениях, установленных законодательством Российской Федерации.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68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Накопление неповрежденных отработанных ртутьсодержащих ламп производится: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2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lastRenderedPageBreak/>
        <w:t>в соответствии с требованиями безопасности, предусмотренными производителем ртутьсодержащих ламп, указанных в правилах эксплуатации таких товаров;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2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2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герметичной транспортной упаковке, исключающей загрязнение окружающей среды и причинение вреда жизни и здоровью человека, отдельно от других видов отходов.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338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Не допускается совместное накопление поврежденных и неповрежденных ртутьсодержащих ламп.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64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случае аварийной ситуации и (или)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338"/>
        </w:tabs>
        <w:spacing w:after="603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Транспортирование отработанных ртутьсодержащих ламп осуществляется оператором в соответствии с требованиями Федерального закона «Об отходах производства и потребления».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997ABF" w:rsidRPr="00A92338" w:rsidRDefault="00997ABF" w:rsidP="00997ABF">
      <w:pPr>
        <w:widowControl w:val="0"/>
        <w:numPr>
          <w:ilvl w:val="0"/>
          <w:numId w:val="1"/>
        </w:numPr>
        <w:tabs>
          <w:tab w:val="left" w:pos="1149"/>
        </w:tabs>
        <w:spacing w:after="237" w:line="305" w:lineRule="exact"/>
        <w:ind w:firstLine="6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338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Место накопления отработанных ртутьсодержащих ламп определяется Постановлением Администрации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338"/>
        </w:tabs>
        <w:spacing w:after="524" w:line="29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График работы места накопления отработанных ртутьсодержащих ламп, соответствует графику работы учреждения, ответственного за организацию места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накопления.</w:t>
      </w:r>
    </w:p>
    <w:p w:rsidR="00997ABF" w:rsidRPr="00A92338" w:rsidRDefault="00997ABF" w:rsidP="00997ABF">
      <w:pPr>
        <w:widowControl w:val="0"/>
        <w:numPr>
          <w:ilvl w:val="0"/>
          <w:numId w:val="1"/>
        </w:numPr>
        <w:tabs>
          <w:tab w:val="left" w:pos="1404"/>
        </w:tabs>
        <w:spacing w:after="311" w:line="318" w:lineRule="exact"/>
        <w:ind w:left="567" w:hanging="56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Порядок информирования потребителей о расположении мест накопления отработанных ртутьсодержащих ламп</w:t>
      </w:r>
    </w:p>
    <w:p w:rsidR="00997ABF" w:rsidRPr="00997ABF" w:rsidRDefault="00997ABF" w:rsidP="00997ABF">
      <w:pPr>
        <w:widowControl w:val="0"/>
        <w:spacing w:after="0" w:line="305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3.1. Администрация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информирует потребителей о расположении мест накопления отработанных ртутьсодержащих 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lastRenderedPageBreak/>
        <w:t xml:space="preserve">ламп путем размещения соответствующей информации на официальном сайте Администрации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97ABF">
      <w:pPr>
        <w:widowControl w:val="0"/>
        <w:spacing w:after="0" w:line="30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Указанная информация размещается в течение тридцати рабочих дней со дня создания места накопления отработанных ртутьсодержащих ламп уполномоченным сотрудником Комитета жилищно-коммунального хозяйства Администрации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97ABF">
      <w:pPr>
        <w:widowControl w:val="0"/>
        <w:spacing w:after="0" w:line="30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Информация должна содержать следующие данные: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96"/>
        </w:tabs>
        <w:spacing w:after="0" w:line="30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адрес места накопления отработанных ртутьсодержащих ламп;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00"/>
        </w:tabs>
        <w:spacing w:after="0" w:line="308" w:lineRule="exact"/>
        <w:ind w:left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график работы места накопления отработанных ртутьсодержащих ламп; 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00"/>
        </w:tabs>
        <w:spacing w:after="0" w:line="308" w:lineRule="exact"/>
        <w:ind w:left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-контактные данные лиц, ответственных за прием отработанных</w:t>
      </w:r>
    </w:p>
    <w:p w:rsidR="00997ABF" w:rsidRPr="00997ABF" w:rsidRDefault="00997ABF" w:rsidP="00997ABF">
      <w:pPr>
        <w:widowControl w:val="0"/>
        <w:spacing w:after="534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ртутьсодержащих ламп (при наличии).</w:t>
      </w:r>
    </w:p>
    <w:p w:rsidR="00997ABF" w:rsidRPr="00A92338" w:rsidRDefault="00997ABF" w:rsidP="00997ABF">
      <w:pPr>
        <w:widowControl w:val="0"/>
        <w:numPr>
          <w:ilvl w:val="0"/>
          <w:numId w:val="1"/>
        </w:numPr>
        <w:tabs>
          <w:tab w:val="left" w:pos="1707"/>
        </w:tabs>
        <w:spacing w:after="193" w:line="240" w:lineRule="exact"/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Ответственность за нарушение настоящего Порядка</w:t>
      </w:r>
    </w:p>
    <w:p w:rsidR="00997ABF" w:rsidRPr="00997ABF" w:rsidRDefault="00997ABF" w:rsidP="00997ABF">
      <w:pPr>
        <w:widowControl w:val="0"/>
        <w:spacing w:after="0" w:line="30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4.1. Неисполнение настоящего Порядка влечет дисциплинарную, административную или уголовную ответственность в соответствии с действующим законодательством. Привлечение к ответственности не освобождает юридических и физических лиц, индивидуальных предпринимателей от обязанности устранить допущенное нарушение.</w:t>
      </w:r>
    </w:p>
    <w:p w:rsidR="00834302" w:rsidRPr="00997ABF" w:rsidRDefault="00685239">
      <w:pPr>
        <w:rPr>
          <w:sz w:val="27"/>
          <w:szCs w:val="27"/>
        </w:rPr>
      </w:pPr>
    </w:p>
    <w:sectPr w:rsidR="00834302" w:rsidRPr="0099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>
    <w:nsid w:val="43C2318E"/>
    <w:multiLevelType w:val="multilevel"/>
    <w:tmpl w:val="A0C8A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6A73DB"/>
    <w:multiLevelType w:val="hybridMultilevel"/>
    <w:tmpl w:val="9BE8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92AE3"/>
    <w:multiLevelType w:val="multilevel"/>
    <w:tmpl w:val="E9108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13"/>
    <w:rsid w:val="00034076"/>
    <w:rsid w:val="000E30C5"/>
    <w:rsid w:val="00533862"/>
    <w:rsid w:val="00535C1B"/>
    <w:rsid w:val="00631873"/>
    <w:rsid w:val="00685239"/>
    <w:rsid w:val="007815AA"/>
    <w:rsid w:val="00791E20"/>
    <w:rsid w:val="00812ED0"/>
    <w:rsid w:val="00997ABF"/>
    <w:rsid w:val="00A80513"/>
    <w:rsid w:val="00A92338"/>
    <w:rsid w:val="00C64643"/>
    <w:rsid w:val="00F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BF"/>
    <w:pPr>
      <w:ind w:left="720"/>
      <w:contextualSpacing/>
    </w:pPr>
  </w:style>
  <w:style w:type="paragraph" w:styleId="a4">
    <w:name w:val="Normal (Web)"/>
    <w:basedOn w:val="a"/>
    <w:semiHidden/>
    <w:unhideWhenUsed/>
    <w:rsid w:val="00A92338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8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BF"/>
    <w:pPr>
      <w:ind w:left="720"/>
      <w:contextualSpacing/>
    </w:pPr>
  </w:style>
  <w:style w:type="paragraph" w:styleId="a4">
    <w:name w:val="Normal (Web)"/>
    <w:basedOn w:val="a"/>
    <w:semiHidden/>
    <w:unhideWhenUsed/>
    <w:rsid w:val="00A92338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8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2022-09-02T04:25:00Z</cp:lastPrinted>
  <dcterms:created xsi:type="dcterms:W3CDTF">2022-07-25T09:03:00Z</dcterms:created>
  <dcterms:modified xsi:type="dcterms:W3CDTF">2022-09-02T04:26:00Z</dcterms:modified>
</cp:coreProperties>
</file>