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B0" w:rsidRPr="001203B0" w:rsidRDefault="001203B0" w:rsidP="001203B0">
      <w:pPr>
        <w:widowControl w:val="0"/>
        <w:suppressAutoHyphens/>
        <w:spacing w:after="0" w:line="240" w:lineRule="auto"/>
        <w:ind w:firstLine="72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Самарская  область</w:t>
      </w: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 район  Кинельский</w:t>
      </w: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Администрация</w:t>
      </w: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сельского  поселения  </w:t>
      </w: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Кинельский</w:t>
      </w:r>
    </w:p>
    <w:p w:rsidR="001203B0" w:rsidRPr="001203B0" w:rsidRDefault="001203B0" w:rsidP="00120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ПОСТАНОВЛЕНИЕ</w:t>
      </w:r>
    </w:p>
    <w:p w:rsidR="001203B0" w:rsidRPr="001203B0" w:rsidRDefault="001203B0" w:rsidP="00120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3B0" w:rsidRPr="001203B0" w:rsidRDefault="001203B0" w:rsidP="001203B0">
      <w:pPr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  09.01.2023 г. № 1-1</w:t>
      </w:r>
    </w:p>
    <w:p w:rsidR="001203B0" w:rsidRPr="001203B0" w:rsidRDefault="001203B0" w:rsidP="001203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ind w:right="4535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203B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«Об утверждении отчёта о ходе реализации и оценки эффективности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«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2018 – 2023 годов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утвержденной постановлением администрации сельского поселения Кинельский № 159 от 30.11.2017 года </w:t>
      </w: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07.12. 2020 г. № 147)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203B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за 2022 год 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hi-IN"/>
        </w:rPr>
        <w:t>»</w:t>
      </w:r>
      <w:proofErr w:type="gramEnd"/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ind w:firstLine="87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ind w:firstLine="87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203B0" w:rsidRPr="001203B0" w:rsidRDefault="001203B0" w:rsidP="001203B0">
      <w:pPr>
        <w:suppressAutoHyphens/>
        <w:spacing w:after="12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x-none" w:eastAsia="zh-C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В соответствии с Федеральным </w:t>
      </w:r>
      <w:r w:rsidRPr="001203B0"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val="x-none" w:eastAsia="zh-CN"/>
        </w:rPr>
        <w:t>законом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203B0"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val="x-none" w:eastAsia="zh-CN"/>
        </w:rPr>
        <w:t>Уставом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сельского поселения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Кинельский муниципального района Кинельский Самарской области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и постановлением администрации сельского поселения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Кинельский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№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43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от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15.06.2015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г. «Об утверждении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proofErr w:type="spellStart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орядка</w:t>
      </w:r>
      <w:proofErr w:type="spellEnd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разработки, утверждения и оценке эффективности муниципальных программ 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сельского поселения 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Кинельский муниципального района Кинельский Самарской области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»</w:t>
      </w:r>
      <w:r w:rsidRPr="00120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администрация сельского поселения Кинельский муниципального района Кинельский Самарской области </w:t>
      </w:r>
    </w:p>
    <w:p w:rsidR="001203B0" w:rsidRPr="001203B0" w:rsidRDefault="001203B0" w:rsidP="001203B0">
      <w:pPr>
        <w:spacing w:after="0"/>
        <w:ind w:right="-1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1203B0" w:rsidRPr="001203B0" w:rsidRDefault="001203B0" w:rsidP="001203B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0"/>
          <w:szCs w:val="20"/>
          <w:lang w:eastAsia="zh-CN"/>
        </w:rPr>
      </w:pPr>
      <w:proofErr w:type="gramStart"/>
      <w:r w:rsidRPr="001203B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Утвердить отчёт о ходе реализации и оценки эффективности </w:t>
      </w: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Pr="0012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2018 – 2023 годов</w:t>
      </w: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утвержденной постановлением администрации сельского поселения Кинельский № 159 от 30.11.2017 года  (в редакции от 07.12. 2020 г. № 147) </w:t>
      </w:r>
      <w:r w:rsidRPr="001203B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за 2022 год </w:t>
      </w: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  <w:r w:rsidRPr="001203B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1203B0" w:rsidRPr="001203B0" w:rsidRDefault="001203B0" w:rsidP="001203B0">
      <w:pPr>
        <w:spacing w:after="0" w:line="240" w:lineRule="auto"/>
        <w:ind w:firstLine="567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 в  газете «Вестник» сельского поселения Кинельский.</w:t>
      </w:r>
    </w:p>
    <w:p w:rsidR="001203B0" w:rsidRPr="001203B0" w:rsidRDefault="001203B0" w:rsidP="001203B0">
      <w:pPr>
        <w:spacing w:after="0" w:line="240" w:lineRule="auto"/>
        <w:ind w:firstLine="567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1203B0" w:rsidRPr="001203B0" w:rsidRDefault="001203B0" w:rsidP="001203B0">
      <w:pPr>
        <w:tabs>
          <w:tab w:val="left" w:pos="900"/>
          <w:tab w:val="left" w:pos="2562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   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</w:p>
    <w:p w:rsidR="001203B0" w:rsidRPr="001203B0" w:rsidRDefault="001203B0" w:rsidP="001203B0">
      <w:pPr>
        <w:suppressAutoHyphens/>
        <w:autoSpaceDE w:val="0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autoSpaceDE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spellStart"/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И.о</w:t>
      </w:r>
      <w:proofErr w:type="spellEnd"/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 Главы  администрации</w:t>
      </w:r>
    </w:p>
    <w:p w:rsidR="001203B0" w:rsidRPr="001203B0" w:rsidRDefault="001203B0" w:rsidP="001203B0">
      <w:pPr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сельского поселения Кинельский</w:t>
      </w:r>
    </w:p>
    <w:p w:rsidR="001203B0" w:rsidRPr="001203B0" w:rsidRDefault="001203B0" w:rsidP="001203B0">
      <w:pPr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муниципального района Кинельский</w:t>
      </w:r>
    </w:p>
    <w:p w:rsidR="001203B0" w:rsidRPr="001203B0" w:rsidRDefault="001203B0" w:rsidP="001203B0">
      <w:pPr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Самарской области                              </w:t>
      </w: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proofErr w:type="spellStart"/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С.Р.Гилязов</w:t>
      </w:r>
      <w:proofErr w:type="spellEnd"/>
    </w:p>
    <w:p w:rsidR="001203B0" w:rsidRPr="001203B0" w:rsidRDefault="001203B0" w:rsidP="001203B0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203B0">
        <w:rPr>
          <w:rFonts w:ascii="Times New Roman" w:eastAsia="Arial" w:hAnsi="Times New Roman" w:cs="Times New Roman"/>
          <w:sz w:val="24"/>
          <w:szCs w:val="24"/>
          <w:lang w:eastAsia="zh-CN"/>
        </w:rPr>
        <w:t>Приложение №1</w:t>
      </w: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203B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ОТЧЕТ </w:t>
      </w: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203B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 ходе реализации и оценка эффективности</w:t>
      </w: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203B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1203B0" w:rsidRPr="001203B0" w:rsidRDefault="001203B0" w:rsidP="001203B0">
      <w:pPr>
        <w:widowControl w:val="0"/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hi-IN"/>
        </w:rPr>
        <w:t>«</w:t>
      </w:r>
      <w:r w:rsidRPr="001203B0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hi-IN"/>
        </w:rPr>
        <w:t>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2018 – 2023 годов</w:t>
      </w:r>
      <w:r w:rsidRPr="001203B0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hi-IN"/>
        </w:rPr>
        <w:t>» за 2022 год</w:t>
      </w:r>
    </w:p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hi-IN"/>
        </w:rPr>
      </w:pPr>
    </w:p>
    <w:p w:rsidR="001203B0" w:rsidRPr="001203B0" w:rsidRDefault="001203B0" w:rsidP="001203B0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муниципальной программы</w:t>
      </w:r>
    </w:p>
    <w:p w:rsidR="001203B0" w:rsidRPr="001203B0" w:rsidRDefault="001203B0" w:rsidP="001203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12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2018 – 2023 годов</w:t>
      </w:r>
      <w:r w:rsidRPr="001203B0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утвержденной постановление администрации сельского поселения Кинельский № 159 от 30.11.2017, (в редакции от 07.12. 2020 г. № 147)  года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3B0" w:rsidRPr="001203B0" w:rsidRDefault="001203B0" w:rsidP="001203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муниципальной программы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Целями Программы является повышение уровня безопасности и защищенности населения и территории сельского поселения Кинельский муниципального района Кинельский Самарской области от угроз терроризма и экстремизма, и предупреждение и пресечение распространения террористической и экстремистской идеологии на территории сельского поселения Кинельский муниципального района Кинельский Самарской области.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Достижение целей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 в сельском поселении Кинельский.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Основными задачами Программы являются: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совершенствование системы профилактических мер, направленных на противодействие терроризму;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устранение предпосылок и условий возникновения террористических и экстремистских проявлений;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профилактика и предупреждение возникновения источников и очагов химического, радиационного и биологического поражения (заражения);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совершенствование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печатный продукции, проведения разъяснительной работы и иных мероприятий.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Планируемые  показатели  по итогам реализации программы: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совершенствование системы профилактических мер, направленных на противодействие терроризму;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устранение предпосылок и условий возникновения террористических и экстремистских проявлений;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профилактика и предупреждение возникновения источников и очагов химического, радиационного и биологического поражения (заражения);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совершенствование информационно-пропагандистской и воспитательной работы, направленной на профилактику и предупреждение террористических, и экстремистских проявлений.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количество публикаций и иных материалов антитеррористической тематики, размещенных в средствах массовой информации;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религии;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количество мероприятий воспитательного, пропагандистского и профилактического характера;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203B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zh-CN"/>
        </w:rPr>
        <w:t xml:space="preserve">количество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zh-CN"/>
        </w:rPr>
        <w:t xml:space="preserve">- </w:t>
      </w: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число актов экстремистской направленности против соблюдения прав человека на территории сельского поселения Кинельский муниципального района Кинельский Самарской области.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результате реализации Программы ожидается: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укрепление антитеррористической защищенности инфраструктуры и жизнеобеспечения, а также мест массового пребывания людей;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гармонизация межнациональных отношений, повышение уровня </w:t>
      </w:r>
      <w:proofErr w:type="spellStart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этносоциальной</w:t>
      </w:r>
      <w:proofErr w:type="spellEnd"/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комфортности;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формирование нетерпимости ко всем фактам террористических и экстремистских проявлений;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укрепление в молодежной среде межэтнического согласия; 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недопущение создания и деятельности националистических экстремистских группировок.</w:t>
      </w:r>
    </w:p>
    <w:p w:rsidR="001203B0" w:rsidRPr="001203B0" w:rsidRDefault="001203B0" w:rsidP="001203B0">
      <w:pPr>
        <w:suppressAutoHyphens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профилактика экстремизма и терроризма; </w:t>
      </w:r>
    </w:p>
    <w:p w:rsidR="001203B0" w:rsidRPr="001203B0" w:rsidRDefault="001203B0" w:rsidP="001203B0">
      <w:pPr>
        <w:autoSpaceDE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распространение национальной и религиозной терпимости в среде учащихся образовательных учреждений; </w:t>
      </w:r>
    </w:p>
    <w:p w:rsidR="001203B0" w:rsidRPr="001203B0" w:rsidRDefault="001203B0" w:rsidP="001203B0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</w:r>
    </w:p>
    <w:p w:rsidR="001203B0" w:rsidRPr="001203B0" w:rsidRDefault="001203B0" w:rsidP="001203B0">
      <w:pPr>
        <w:widowControl w:val="0"/>
        <w:autoSpaceDE w:val="0"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hi-IN"/>
        </w:rPr>
      </w:pPr>
    </w:p>
    <w:p w:rsidR="001203B0" w:rsidRPr="001203B0" w:rsidRDefault="001203B0" w:rsidP="001203B0">
      <w:pPr>
        <w:widowControl w:val="0"/>
        <w:tabs>
          <w:tab w:val="left" w:pos="7634"/>
        </w:tabs>
        <w:autoSpaceDE w:val="0"/>
        <w:spacing w:after="0" w:line="200" w:lineRule="atLeast"/>
        <w:ind w:firstLine="70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hi-IN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1203B0" w:rsidRPr="001203B0" w:rsidRDefault="001203B0" w:rsidP="001203B0">
      <w:pPr>
        <w:widowControl w:val="0"/>
        <w:tabs>
          <w:tab w:val="left" w:pos="7634"/>
        </w:tabs>
        <w:autoSpaceDE w:val="0"/>
        <w:spacing w:after="0" w:line="200" w:lineRule="atLeast"/>
        <w:ind w:firstLine="700"/>
        <w:jc w:val="center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992"/>
        <w:gridCol w:w="851"/>
        <w:gridCol w:w="992"/>
        <w:gridCol w:w="845"/>
        <w:gridCol w:w="856"/>
        <w:gridCol w:w="1137"/>
      </w:tblGrid>
      <w:tr w:rsidR="001203B0" w:rsidRPr="001203B0" w:rsidTr="001203B0">
        <w:trPr>
          <w:cantSplit/>
          <w:trHeight w:val="9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№</w:t>
            </w: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br/>
            </w:r>
            <w:proofErr w:type="gramStart"/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п</w:t>
            </w:r>
            <w:proofErr w:type="gramEnd"/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Наименование </w:t>
            </w: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br/>
              <w:t xml:space="preserve"> показателя</w:t>
            </w: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(индикатора)</w:t>
            </w:r>
          </w:p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Единица </w:t>
            </w: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br/>
              <w:t>измерен</w:t>
            </w: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ия</w:t>
            </w:r>
          </w:p>
        </w:tc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>Значение показателя (индикатора) по годам</w:t>
            </w:r>
          </w:p>
        </w:tc>
      </w:tr>
      <w:tr w:rsidR="001203B0" w:rsidRPr="001203B0" w:rsidTr="001203B0">
        <w:trPr>
          <w:cantSplit/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Отчет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Отчет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Плановый период (прогноз)</w:t>
            </w:r>
          </w:p>
        </w:tc>
      </w:tr>
      <w:tr w:rsidR="001203B0" w:rsidRPr="001203B0" w:rsidTr="001203B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2021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2023</w:t>
            </w:r>
          </w:p>
        </w:tc>
      </w:tr>
      <w:tr w:rsidR="001203B0" w:rsidRPr="001203B0" w:rsidTr="001203B0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количество профилактических мероприятий по предупреждению терроризма и экстремизма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2</w:t>
            </w: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не менее </w:t>
            </w: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не менее </w:t>
            </w: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не менее </w:t>
            </w:r>
          </w:p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3</w:t>
            </w:r>
          </w:p>
        </w:tc>
      </w:tr>
      <w:tr w:rsidR="001203B0" w:rsidRPr="001203B0" w:rsidTr="001203B0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повешение уровня профилактики терроризма и экстремизма на территории </w:t>
            </w: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  сельского поселения Кинельский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90</w:t>
            </w:r>
          </w:p>
        </w:tc>
      </w:tr>
      <w:tr w:rsidR="001203B0" w:rsidRPr="001203B0" w:rsidTr="001203B0">
        <w:trPr>
          <w:cantSplit/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napToGrid w:val="0"/>
              <w:spacing w:after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число случаев проявления терроризма и экстремизма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3B0" w:rsidRPr="001203B0" w:rsidRDefault="001203B0" w:rsidP="001203B0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</w:tr>
    </w:tbl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203B0" w:rsidRPr="001203B0" w:rsidRDefault="001203B0" w:rsidP="00120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3B0" w:rsidRPr="001203B0" w:rsidRDefault="001203B0" w:rsidP="001203B0">
      <w:pPr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1203B0" w:rsidRPr="001203B0" w:rsidRDefault="001203B0" w:rsidP="001203B0">
      <w:pPr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результатах достижения значений показателей (индикаторов)</w:t>
      </w:r>
    </w:p>
    <w:p w:rsidR="001203B0" w:rsidRPr="001203B0" w:rsidRDefault="001203B0" w:rsidP="001203B0">
      <w:pPr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1203B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муниципальной программы за 2022г. </w:t>
      </w:r>
    </w:p>
    <w:tbl>
      <w:tblPr>
        <w:tblW w:w="0" w:type="auto"/>
        <w:tblInd w:w="-652" w:type="dxa"/>
        <w:tblLayout w:type="fixed"/>
        <w:tblLook w:val="04A0" w:firstRow="1" w:lastRow="0" w:firstColumn="1" w:lastColumn="0" w:noHBand="0" w:noVBand="1"/>
      </w:tblPr>
      <w:tblGrid>
        <w:gridCol w:w="540"/>
        <w:gridCol w:w="3945"/>
        <w:gridCol w:w="555"/>
        <w:gridCol w:w="1249"/>
        <w:gridCol w:w="1559"/>
        <w:gridCol w:w="1332"/>
        <w:gridCol w:w="1785"/>
      </w:tblGrid>
      <w:tr w:rsidR="001203B0" w:rsidRPr="001203B0" w:rsidTr="001203B0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показателя (индикатора)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</w:t>
            </w:r>
            <w:proofErr w:type="spell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изм</w:t>
            </w:r>
            <w:proofErr w:type="spell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Примечания</w:t>
            </w:r>
          </w:p>
        </w:tc>
      </w:tr>
      <w:tr w:rsidR="001203B0" w:rsidRPr="001203B0" w:rsidTr="001203B0">
        <w:trPr>
          <w:cantSplit/>
          <w:trHeight w:val="1862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плановые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фактически достигнутые 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203B0" w:rsidRPr="001203B0" w:rsidTr="001203B0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autoSpaceDE w:val="0"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Количество профилактических мероприятий по предупреждению терроризма и экстремизма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B0" w:rsidRPr="001203B0" w:rsidRDefault="001203B0" w:rsidP="001203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203B0" w:rsidRPr="001203B0" w:rsidTr="001203B0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autoSpaceDE w:val="0"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Повешение уровня профилактики терроризма и экстремизма на территории </w:t>
            </w: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сельского поселения Кинельский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B0" w:rsidRPr="001203B0" w:rsidRDefault="001203B0" w:rsidP="001203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203B0" w:rsidRPr="001203B0" w:rsidTr="001203B0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3B0" w:rsidRPr="001203B0" w:rsidRDefault="001203B0" w:rsidP="001203B0">
            <w:pPr>
              <w:suppressAutoHyphens/>
              <w:autoSpaceDE w:val="0"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Число случаев проявления терроризма и экстремизма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B0" w:rsidRPr="001203B0" w:rsidRDefault="001203B0" w:rsidP="001203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203B0" w:rsidRPr="001203B0" w:rsidRDefault="001203B0" w:rsidP="00120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203B0" w:rsidRPr="001203B0" w:rsidRDefault="001203B0" w:rsidP="001203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203B0" w:rsidRPr="001203B0" w:rsidRDefault="001203B0" w:rsidP="001203B0">
      <w:pPr>
        <w:widowControl w:val="0"/>
        <w:suppressAutoHyphens/>
        <w:autoSpaceDE w:val="0"/>
        <w:spacing w:after="0" w:line="240" w:lineRule="auto"/>
        <w:ind w:right="-227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Перечень  выполненных мероприятий </w:t>
      </w:r>
    </w:p>
    <w:p w:rsidR="001203B0" w:rsidRPr="001203B0" w:rsidRDefault="001203B0" w:rsidP="001203B0">
      <w:pPr>
        <w:suppressAutoHyphens/>
        <w:spacing w:after="0" w:line="240" w:lineRule="auto"/>
        <w:ind w:right="-227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1203B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в ходе реализации муниципальной программы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5161"/>
        <w:gridCol w:w="2121"/>
        <w:gridCol w:w="2548"/>
      </w:tblGrid>
      <w:tr w:rsidR="001203B0" w:rsidRPr="001203B0" w:rsidTr="001203B0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Ресурсное обеспечение (</w:t>
            </w:r>
            <w:proofErr w:type="spell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тыс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.р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уб</w:t>
            </w:r>
            <w:proofErr w:type="spell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1203B0" w:rsidRPr="001203B0" w:rsidTr="001203B0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5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2022 г.</w:t>
            </w:r>
          </w:p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2022 г.</w:t>
            </w:r>
          </w:p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факт</w:t>
            </w:r>
          </w:p>
        </w:tc>
      </w:tr>
      <w:tr w:rsidR="001203B0" w:rsidRPr="001203B0" w:rsidTr="001203B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49"/>
                <w:tab w:val="left" w:pos="3782"/>
              </w:tabs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результативности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проводимой субъектами профилактики экстремизма работы </w:t>
            </w:r>
          </w:p>
          <w:p w:rsidR="001203B0" w:rsidRPr="001203B0" w:rsidRDefault="001203B0" w:rsidP="001203B0">
            <w:pPr>
              <w:tabs>
                <w:tab w:val="left" w:pos="854"/>
              </w:tabs>
              <w:suppressAutoHyphens/>
              <w:snapToGrid w:val="0"/>
              <w:spacing w:after="0" w:line="240" w:lineRule="auto"/>
              <w:ind w:right="-22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данном направлении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54"/>
                <w:tab w:val="left" w:pos="3191"/>
              </w:tabs>
              <w:suppressAutoHyphens/>
              <w:snapToGrid w:val="0"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на добровольной основе дежу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рств гр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аждан в местах массового скопления людей и местах концентрации молодежи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5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right" w:pos="3710"/>
              </w:tabs>
              <w:suppressAutoHyphens/>
              <w:snapToGrid w:val="0"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Обход территории сельского поселения Кинельский муниципального района Кинельский Самарской области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5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58"/>
                <w:tab w:val="right" w:pos="4588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в том числе  средствами пожарной безопасности и т.д.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napToGrid w:val="0"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58"/>
                <w:tab w:val="right" w:pos="4588"/>
              </w:tabs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</w:t>
            </w: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49"/>
              </w:tabs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853"/>
              </w:tabs>
              <w:suppressAutoHyphens/>
              <w:spacing w:after="0" w:line="240" w:lineRule="auto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5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и развитие сети молодежных военн</w:t>
            </w:r>
            <w:proofErr w:type="gramStart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о-</w:t>
            </w:r>
            <w:proofErr w:type="gramEnd"/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5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3B0" w:rsidRPr="001203B0" w:rsidRDefault="001203B0" w:rsidP="001203B0">
            <w:pPr>
              <w:tabs>
                <w:tab w:val="left" w:pos="854"/>
              </w:tabs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</w:t>
            </w:r>
          </w:p>
          <w:p w:rsidR="001203B0" w:rsidRPr="001203B0" w:rsidRDefault="001203B0" w:rsidP="001203B0">
            <w:pPr>
              <w:tabs>
                <w:tab w:val="left" w:pos="854"/>
              </w:tabs>
              <w:suppressAutoHyphens/>
              <w:spacing w:after="0" w:line="240" w:lineRule="auto"/>
              <w:ind w:right="-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3234"/>
              </w:tabs>
              <w:suppressAutoHyphens/>
              <w:spacing w:after="0" w:line="240" w:lineRule="auto"/>
              <w:ind w:right="57"/>
              <w:jc w:val="both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рамках текущей деятельности</w:t>
            </w:r>
          </w:p>
        </w:tc>
      </w:tr>
      <w:tr w:rsidR="001203B0" w:rsidRPr="001203B0" w:rsidTr="001203B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1203B0" w:rsidRPr="001203B0" w:rsidTr="001203B0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napToGrid w:val="0"/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Степень выполнения программных мероприятий, %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3B0" w:rsidRPr="001203B0" w:rsidRDefault="001203B0" w:rsidP="001203B0">
            <w:pPr>
              <w:tabs>
                <w:tab w:val="left" w:pos="4350"/>
              </w:tabs>
              <w:suppressAutoHyphens/>
              <w:spacing w:after="0" w:line="240" w:lineRule="auto"/>
              <w:ind w:right="-227"/>
              <w:jc w:val="center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20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100,0</w:t>
            </w:r>
          </w:p>
        </w:tc>
      </w:tr>
    </w:tbl>
    <w:p w:rsidR="001203B0" w:rsidRPr="001203B0" w:rsidRDefault="001203B0" w:rsidP="001203B0">
      <w:pPr>
        <w:suppressAutoHyphens/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3B0" w:rsidRPr="001203B0" w:rsidRDefault="001203B0" w:rsidP="001203B0">
      <w:pPr>
        <w:suppressAutoHyphens/>
        <w:spacing w:after="0" w:line="240" w:lineRule="auto"/>
        <w:ind w:right="-227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ход реализации программы повлияли такие факторы, как  ограниченность финансового обеспечения мероприятий программы.</w:t>
      </w:r>
    </w:p>
    <w:p w:rsidR="001203B0" w:rsidRPr="001203B0" w:rsidRDefault="001203B0" w:rsidP="001203B0">
      <w:pPr>
        <w:suppressAutoHyphens/>
        <w:autoSpaceDE w:val="0"/>
        <w:spacing w:after="0" w:line="240" w:lineRule="auto"/>
        <w:ind w:right="-227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20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>Финансовое обеспечение программы в отчетном году составило 0,0 тыс. руб., фактически было затрачено – 0,0 тыс. руб.</w:t>
      </w:r>
    </w:p>
    <w:p w:rsidR="001203B0" w:rsidRPr="001203B0" w:rsidRDefault="001203B0" w:rsidP="001203B0">
      <w:pPr>
        <w:suppressAutoHyphens/>
        <w:autoSpaceDE w:val="0"/>
        <w:spacing w:after="0" w:line="240" w:lineRule="auto"/>
        <w:ind w:right="-22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203B0" w:rsidRPr="001203B0" w:rsidRDefault="001203B0" w:rsidP="001203B0">
      <w:pPr>
        <w:widowControl w:val="0"/>
        <w:tabs>
          <w:tab w:val="left" w:pos="7634"/>
        </w:tabs>
        <w:autoSpaceDE w:val="0"/>
        <w:spacing w:after="0" w:line="200" w:lineRule="atLeast"/>
        <w:ind w:firstLine="700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A27AC" w:rsidRDefault="009A27AC">
      <w:bookmarkStart w:id="0" w:name="_GoBack"/>
      <w:bookmarkEnd w:id="0"/>
    </w:p>
    <w:sectPr w:rsidR="009A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eastAsia="Times New Roman" w:cs="Times New Roman"/>
        <w:kern w:val="0"/>
        <w:sz w:val="28"/>
        <w:szCs w:val="28"/>
        <w:lang w:eastAsia="ru-RU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eastAsia="Times New Roman" w:cs="Times New Roman"/>
        <w:kern w:val="0"/>
        <w:sz w:val="28"/>
        <w:szCs w:val="28"/>
        <w:lang w:eastAsia="ru-RU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F"/>
    <w:rsid w:val="001203B0"/>
    <w:rsid w:val="00361CAF"/>
    <w:rsid w:val="009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2023-10-27T06:51:00Z</dcterms:created>
  <dcterms:modified xsi:type="dcterms:W3CDTF">2023-10-27T06:51:00Z</dcterms:modified>
</cp:coreProperties>
</file>