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C010" w14:textId="07748A44" w:rsidR="00B2477B" w:rsidRDefault="00B2477B">
      <w:pPr>
        <w:jc w:val="both"/>
      </w:pPr>
    </w:p>
    <w:p w14:paraId="18EDFEDA" w14:textId="77777777" w:rsidR="00CD615F" w:rsidRDefault="00CD615F">
      <w:pPr>
        <w:jc w:val="both"/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CD615F" w14:paraId="098C1E85" w14:textId="77777777" w:rsidTr="006D353E">
        <w:trPr>
          <w:trHeight w:val="2011"/>
        </w:trPr>
        <w:tc>
          <w:tcPr>
            <w:tcW w:w="4094" w:type="dxa"/>
          </w:tcPr>
          <w:p w14:paraId="0181B6C9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684DFFC7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135A6F6E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0F7190C0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CADBA9" w14:textId="0FBA9E65" w:rsidR="00CD615F" w:rsidRPr="006D353E" w:rsidRDefault="00CD615F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</w:rPr>
            </w:pPr>
            <w:r w:rsidRPr="006D353E">
              <w:rPr>
                <w:color w:val="000000"/>
              </w:rPr>
              <w:t xml:space="preserve">ПОСТАНОВЛЕНИЕ № </w:t>
            </w:r>
            <w:r w:rsidR="006D353E" w:rsidRPr="006D353E">
              <w:rPr>
                <w:color w:val="000000"/>
              </w:rPr>
              <w:t>206</w:t>
            </w:r>
          </w:p>
          <w:p w14:paraId="0B59A7EE" w14:textId="6458A0DA" w:rsidR="00CD615F" w:rsidRDefault="006D353E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 w:rsidRPr="006D353E">
              <w:rPr>
                <w:color w:val="000000"/>
              </w:rPr>
              <w:t xml:space="preserve">от 12 декабря   </w:t>
            </w:r>
            <w:r w:rsidR="00CD615F" w:rsidRPr="006D353E">
              <w:rPr>
                <w:color w:val="000000"/>
              </w:rPr>
              <w:t>2022 г.</w:t>
            </w:r>
          </w:p>
        </w:tc>
      </w:tr>
    </w:tbl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3C4FD6BC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CD615F" w:rsidRPr="00CD615F">
        <w:rPr>
          <w:b/>
          <w:bCs/>
          <w:spacing w:val="-6"/>
          <w:sz w:val="28"/>
          <w:szCs w:val="28"/>
        </w:rPr>
        <w:t>Чубовка</w:t>
      </w:r>
      <w:r w:rsidRPr="00CD615F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72C2BD83" w14:textId="02D42C6E" w:rsidR="00465136" w:rsidRPr="00CD615F" w:rsidRDefault="00465136" w:rsidP="00CD615F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191841F7" w14:textId="79CE8513" w:rsidR="00465136" w:rsidRPr="00CD615F" w:rsidRDefault="00465136" w:rsidP="00CD615F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CD615F">
        <w:rPr>
          <w:spacing w:val="-6"/>
          <w:sz w:val="28"/>
          <w:szCs w:val="28"/>
        </w:rPr>
        <w:t>Чубовка</w:t>
      </w:r>
      <w:r w:rsidRPr="00465136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2DA7390" w14:textId="437439CB" w:rsidR="00465136" w:rsidRPr="00CD615F" w:rsidRDefault="00465136" w:rsidP="00CD615F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CD615F" w:rsidRPr="00CD615F">
        <w:rPr>
          <w:sz w:val="28"/>
          <w:szCs w:val="28"/>
        </w:rPr>
        <w:t>Вестник сельского поселения Чубовка</w:t>
      </w:r>
      <w:r w:rsidR="00D52292">
        <w:rPr>
          <w:color w:val="000000"/>
          <w:sz w:val="28"/>
          <w:szCs w:val="28"/>
        </w:rPr>
        <w:t xml:space="preserve">» сельского поселения </w:t>
      </w:r>
      <w:r w:rsidR="00CD615F" w:rsidRPr="00CD615F">
        <w:rPr>
          <w:sz w:val="28"/>
          <w:szCs w:val="28"/>
        </w:rPr>
        <w:t>Чубовка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4F7CF29E" w14:textId="259C0DE2" w:rsidR="00465136" w:rsidRPr="00CD615F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13C93E9D" w14:textId="77777777" w:rsidR="006D353E" w:rsidRDefault="006D353E" w:rsidP="00465136">
      <w:pPr>
        <w:jc w:val="both"/>
        <w:rPr>
          <w:sz w:val="28"/>
          <w:szCs w:val="28"/>
        </w:rPr>
      </w:pPr>
    </w:p>
    <w:p w14:paraId="65622A03" w14:textId="7DABBC19" w:rsidR="00465136" w:rsidRPr="00CD615F" w:rsidRDefault="00465136" w:rsidP="00465136">
      <w:pPr>
        <w:jc w:val="both"/>
        <w:rPr>
          <w:sz w:val="28"/>
          <w:szCs w:val="28"/>
        </w:rPr>
      </w:pPr>
      <w:r w:rsidRPr="00CD615F">
        <w:rPr>
          <w:sz w:val="28"/>
          <w:szCs w:val="28"/>
        </w:rPr>
        <w:t xml:space="preserve">Глава сельского поселения </w:t>
      </w:r>
      <w:r w:rsidR="00CD615F" w:rsidRPr="00CD615F">
        <w:rPr>
          <w:sz w:val="28"/>
          <w:szCs w:val="28"/>
        </w:rPr>
        <w:t>Чубовка</w:t>
      </w:r>
    </w:p>
    <w:p w14:paraId="01F2AEED" w14:textId="77777777" w:rsidR="00465136" w:rsidRPr="00CD615F" w:rsidRDefault="00465136" w:rsidP="00465136">
      <w:pPr>
        <w:jc w:val="both"/>
        <w:rPr>
          <w:sz w:val="28"/>
          <w:szCs w:val="28"/>
        </w:rPr>
      </w:pPr>
      <w:r w:rsidRPr="00CD615F">
        <w:rPr>
          <w:sz w:val="28"/>
          <w:szCs w:val="28"/>
        </w:rPr>
        <w:t xml:space="preserve">Муниципального района Кинельский </w:t>
      </w:r>
    </w:p>
    <w:p w14:paraId="38DC8EC4" w14:textId="47F98BE5" w:rsidR="00465136" w:rsidRPr="00CD615F" w:rsidRDefault="00465136" w:rsidP="00CD615F">
      <w:pPr>
        <w:jc w:val="both"/>
        <w:rPr>
          <w:sz w:val="28"/>
          <w:szCs w:val="28"/>
        </w:rPr>
      </w:pPr>
      <w:r w:rsidRPr="00CD615F">
        <w:rPr>
          <w:sz w:val="28"/>
          <w:szCs w:val="28"/>
        </w:rPr>
        <w:t xml:space="preserve">Самарской области                                                                    </w:t>
      </w:r>
      <w:r w:rsidR="00CD615F">
        <w:rPr>
          <w:sz w:val="28"/>
          <w:szCs w:val="28"/>
        </w:rPr>
        <w:t xml:space="preserve">        </w:t>
      </w:r>
      <w:r w:rsidRPr="00CD615F">
        <w:rPr>
          <w:sz w:val="28"/>
          <w:szCs w:val="28"/>
        </w:rPr>
        <w:t xml:space="preserve">   </w:t>
      </w:r>
      <w:proofErr w:type="spellStart"/>
      <w:r w:rsidR="00CD615F">
        <w:rPr>
          <w:sz w:val="28"/>
          <w:szCs w:val="28"/>
        </w:rPr>
        <w:t>А.А.Авдеев</w:t>
      </w:r>
      <w:proofErr w:type="spellEnd"/>
    </w:p>
    <w:p w14:paraId="3C26B561" w14:textId="77777777" w:rsidR="00CD615F" w:rsidRDefault="00CD615F" w:rsidP="00CD615F">
      <w:pPr>
        <w:pStyle w:val="a9"/>
        <w:spacing w:line="360" w:lineRule="auto"/>
        <w:jc w:val="right"/>
        <w:rPr>
          <w:sz w:val="22"/>
          <w:szCs w:val="22"/>
        </w:rPr>
      </w:pPr>
    </w:p>
    <w:p w14:paraId="25A9509E" w14:textId="1F97791B" w:rsidR="00465136" w:rsidRPr="00CD615F" w:rsidRDefault="00465136" w:rsidP="00CD615F">
      <w:pPr>
        <w:pStyle w:val="a9"/>
        <w:spacing w:line="360" w:lineRule="auto"/>
        <w:jc w:val="right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7474B3E8" w:rsidR="00465136" w:rsidRPr="00465136" w:rsidRDefault="00CD615F" w:rsidP="00CD615F">
            <w:pPr>
              <w:ind w:firstLine="680"/>
            </w:pPr>
            <w:r>
              <w:t xml:space="preserve">                       </w:t>
            </w:r>
            <w:r w:rsidR="00465136"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059D8EC4"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CD615F" w:rsidRPr="00CD615F">
              <w:t xml:space="preserve">Чубовка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4AA41512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6D353E">
              <w:t xml:space="preserve">12 декабря </w:t>
            </w:r>
            <w:r w:rsidR="00D52292">
              <w:t>2022</w:t>
            </w:r>
            <w:r w:rsidR="006D353E">
              <w:t xml:space="preserve"> № 206</w:t>
            </w:r>
          </w:p>
        </w:tc>
      </w:tr>
    </w:tbl>
    <w:p w14:paraId="3FA91F3D" w14:textId="0AD19F1B" w:rsidR="00465136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18AD4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7AD73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5E4BA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48625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AF35C" w14:textId="77777777" w:rsidR="00CD615F" w:rsidRPr="00C619F2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750F5" w14:textId="306FD230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CD615F" w:rsidRPr="00CD615F">
        <w:rPr>
          <w:b/>
          <w:bCs/>
          <w:spacing w:val="-6"/>
          <w:sz w:val="28"/>
          <w:szCs w:val="28"/>
        </w:rPr>
        <w:t>Чубовка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916B691" w14:textId="05D84637" w:rsidR="00AA6169" w:rsidRPr="00817F11" w:rsidRDefault="00AA6169" w:rsidP="00CD615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0AC6F906" w14:textId="550A6500" w:rsidR="00AA6169" w:rsidRPr="00817F11" w:rsidRDefault="00AA6169" w:rsidP="00CD615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2ADAE461"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>сельского поселения</w:t>
      </w:r>
      <w:r w:rsidR="00AA6169" w:rsidRPr="00CD615F">
        <w:rPr>
          <w:sz w:val="28"/>
          <w:szCs w:val="28"/>
        </w:rPr>
        <w:t xml:space="preserve"> </w:t>
      </w:r>
      <w:r w:rsidR="00CD615F" w:rsidRPr="00CD615F">
        <w:rPr>
          <w:sz w:val="28"/>
          <w:szCs w:val="28"/>
        </w:rPr>
        <w:t>Чубовка</w:t>
      </w:r>
      <w:r w:rsidR="00AA6169" w:rsidRPr="00CD615F">
        <w:rPr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37017F04" w14:textId="77777777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  <w:proofErr w:type="gramEnd"/>
    </w:p>
    <w:p w14:paraId="76C0B229" w14:textId="77777777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208B4A2D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16CB88BF" w14:textId="77777777"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1949C488" w14:textId="77777777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тяжкого вреда здоровью граждан и по фактам причинения вреда жизни и тяжкого вреда здоровью граждан.</w:t>
      </w:r>
    </w:p>
    <w:p w14:paraId="637CBA8D" w14:textId="23F760D2"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14:paraId="72A53137" w14:textId="00B6F4C1" w:rsidR="00EF4E6F" w:rsidRPr="00CD615F" w:rsidRDefault="00EF4E6F" w:rsidP="00CD61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44524B07" w14:textId="6ECD6D91" w:rsidR="00D761C2" w:rsidRPr="00AA6169" w:rsidRDefault="00AA6169" w:rsidP="00CD61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AA6169">
        <w:rPr>
          <w:color w:val="000000" w:themeColor="text1"/>
          <w:sz w:val="28"/>
          <w:szCs w:val="28"/>
        </w:rPr>
        <w:t>я</w:t>
      </w:r>
      <w:r w:rsidRPr="00AA6169">
        <w:rPr>
          <w:color w:val="000000" w:themeColor="text1"/>
          <w:sz w:val="28"/>
          <w:szCs w:val="28"/>
        </w:rPr>
        <w:t>емым законом ценностям являются:</w:t>
      </w:r>
    </w:p>
    <w:p w14:paraId="272EEEEE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4E90F7E7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sz w:val="28"/>
          <w:szCs w:val="28"/>
        </w:rPr>
        <w:t>н</w:t>
      </w:r>
      <w:r w:rsidRPr="0054225A">
        <w:rPr>
          <w:sz w:val="28"/>
          <w:szCs w:val="28"/>
        </w:rPr>
        <w:t>троля;</w:t>
      </w:r>
    </w:p>
    <w:p w14:paraId="69D782D8" w14:textId="77777777"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BC375D5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lastRenderedPageBreak/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6C304F9" w14:textId="59F1450B" w:rsidR="00AA6169" w:rsidRPr="00CD615F" w:rsidRDefault="00AA6169" w:rsidP="00CD61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proofErr w:type="gramStart"/>
      <w:r w:rsidRPr="00AA6169">
        <w:rPr>
          <w:color w:val="000000" w:themeColor="text1"/>
          <w:sz w:val="28"/>
          <w:szCs w:val="28"/>
        </w:rPr>
        <w:t>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A024324" w14:textId="1E676C6B" w:rsidR="00AA6169" w:rsidRPr="003C5466" w:rsidRDefault="00AA6169" w:rsidP="00CD615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23DD905" w14:textId="7219ED6A"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Не реже одного </w:t>
            </w:r>
            <w:r>
              <w:rPr>
                <w:color w:val="000000" w:themeColor="text1"/>
              </w:rPr>
              <w:lastRenderedPageBreak/>
              <w:t>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14:paraId="741F0BE4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664CBBAF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14:paraId="4764CE6A" w14:textId="77777777" w:rsidR="00D761C2" w:rsidRDefault="00D761C2" w:rsidP="00AA6169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5A22E73C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контроля в сфере благоустройства;</w:t>
            </w:r>
          </w:p>
          <w:p w14:paraId="28A8D173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F7800E4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1975CF71" w:rsidR="00D761C2" w:rsidRPr="003604EA" w:rsidRDefault="00D761C2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 w:rsidR="00CD615F" w:rsidRPr="00CD615F">
              <w:rPr>
                <w:lang w:eastAsia="en-US"/>
              </w:rPr>
              <w:t>Чубовка</w:t>
            </w:r>
          </w:p>
          <w:p w14:paraId="11E83E4D" w14:textId="15C5F7C1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4EF9FA40" w:rsidR="00D761C2" w:rsidRPr="00CD615F" w:rsidRDefault="00D761C2" w:rsidP="00256959">
            <w:pPr>
              <w:rPr>
                <w:lang w:eastAsia="en-US"/>
              </w:rPr>
            </w:pPr>
            <w:r w:rsidRPr="00CD615F">
              <w:rPr>
                <w:lang w:eastAsia="en-US"/>
              </w:rPr>
              <w:t xml:space="preserve">Глава </w:t>
            </w:r>
            <w:proofErr w:type="spellStart"/>
            <w:r w:rsidRPr="00CD615F">
              <w:rPr>
                <w:lang w:eastAsia="en-US"/>
              </w:rPr>
              <w:t>с.п</w:t>
            </w:r>
            <w:proofErr w:type="spellEnd"/>
            <w:r w:rsidRPr="00CD615F">
              <w:rPr>
                <w:lang w:eastAsia="en-US"/>
              </w:rPr>
              <w:t xml:space="preserve">. </w:t>
            </w:r>
            <w:r w:rsidR="00CD615F" w:rsidRPr="00CD615F">
              <w:rPr>
                <w:lang w:eastAsia="en-US"/>
              </w:rPr>
              <w:t>Чубовка</w:t>
            </w:r>
          </w:p>
          <w:p w14:paraId="568289C4" w14:textId="2EE58D3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5BDB2601" w:rsidR="00D761C2" w:rsidRPr="00EA5276" w:rsidRDefault="00D761C2" w:rsidP="00AA6169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главой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r w:rsidR="00CD615F" w:rsidRPr="00CD615F">
              <w:t>Чубовка</w:t>
            </w:r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</w:t>
            </w:r>
            <w:r w:rsidRPr="00B353F3">
              <w:rPr>
                <w:color w:val="000000"/>
              </w:rPr>
              <w:t>л</w:t>
            </w:r>
            <w:r w:rsidRPr="00B353F3">
              <w:rPr>
                <w:color w:val="000000"/>
              </w:rPr>
              <w:t xml:space="preserve">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t>нистрацию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</w:t>
            </w:r>
            <w:r>
              <w:rPr>
                <w:color w:val="000000" w:themeColor="text1"/>
              </w:rPr>
              <w:lastRenderedPageBreak/>
              <w:t xml:space="preserve">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F6" w14:textId="436896A1" w:rsidR="00D761C2" w:rsidRPr="00CD615F" w:rsidRDefault="00D761C2" w:rsidP="00256959">
            <w:pPr>
              <w:rPr>
                <w:lang w:eastAsia="en-US"/>
              </w:rPr>
            </w:pPr>
            <w:r w:rsidRPr="00CD615F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CD615F">
              <w:rPr>
                <w:lang w:eastAsia="en-US"/>
              </w:rPr>
              <w:t>с</w:t>
            </w:r>
            <w:proofErr w:type="gramStart"/>
            <w:r w:rsidRPr="00CD615F">
              <w:rPr>
                <w:lang w:eastAsia="en-US"/>
              </w:rPr>
              <w:t>.п</w:t>
            </w:r>
            <w:proofErr w:type="spellEnd"/>
            <w:proofErr w:type="gramEnd"/>
            <w:r w:rsidR="00CD615F" w:rsidRPr="00CD615F">
              <w:rPr>
                <w:lang w:eastAsia="en-US"/>
              </w:rPr>
              <w:t xml:space="preserve"> Чубовка</w:t>
            </w:r>
            <w:r w:rsidRPr="00CD615F">
              <w:rPr>
                <w:lang w:eastAsia="en-US"/>
              </w:rPr>
              <w:t>,</w:t>
            </w:r>
          </w:p>
          <w:p w14:paraId="58886404" w14:textId="2276A741" w:rsidR="00D761C2" w:rsidRDefault="00D761C2" w:rsidP="00AA6169">
            <w:pPr>
              <w:rPr>
                <w:color w:val="000000" w:themeColor="text1"/>
              </w:rPr>
            </w:pPr>
            <w:r w:rsidRPr="00CD615F">
              <w:rPr>
                <w:lang w:eastAsia="en-US"/>
              </w:rPr>
              <w:t xml:space="preserve">специалист </w:t>
            </w:r>
            <w:r>
              <w:rPr>
                <w:color w:val="000000" w:themeColor="text1"/>
                <w:lang w:eastAsia="en-US"/>
              </w:rPr>
              <w:t xml:space="preserve">отдела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3EDA9B36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70EE9609" w14:textId="17F28A18" w:rsidR="00AA6169" w:rsidRPr="00CD615F" w:rsidRDefault="00AA6169" w:rsidP="00CD615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50BC7457" w14:textId="2A73D62B" w:rsidR="00B2477B" w:rsidRDefault="00B2477B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122F4" w14:textId="77777777" w:rsidR="00E85C5D" w:rsidRDefault="00E85C5D" w:rsidP="00B2477B">
      <w:r>
        <w:separator/>
      </w:r>
    </w:p>
  </w:endnote>
  <w:endnote w:type="continuationSeparator" w:id="0">
    <w:p w14:paraId="5CB3D07E" w14:textId="77777777" w:rsidR="00E85C5D" w:rsidRDefault="00E85C5D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2610A" w14:textId="77777777" w:rsidR="00E85C5D" w:rsidRDefault="00E85C5D" w:rsidP="00B2477B">
      <w:r>
        <w:separator/>
      </w:r>
    </w:p>
  </w:footnote>
  <w:footnote w:type="continuationSeparator" w:id="0">
    <w:p w14:paraId="5C081246" w14:textId="77777777" w:rsidR="00E85C5D" w:rsidRDefault="00E85C5D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C4688"/>
    <w:rsid w:val="001514D6"/>
    <w:rsid w:val="001955BB"/>
    <w:rsid w:val="0019744F"/>
    <w:rsid w:val="001F39B2"/>
    <w:rsid w:val="002D6247"/>
    <w:rsid w:val="003228A5"/>
    <w:rsid w:val="0034260A"/>
    <w:rsid w:val="003A3C59"/>
    <w:rsid w:val="00404C5D"/>
    <w:rsid w:val="00465136"/>
    <w:rsid w:val="004D4198"/>
    <w:rsid w:val="005333D5"/>
    <w:rsid w:val="005A68A4"/>
    <w:rsid w:val="006614D4"/>
    <w:rsid w:val="00680604"/>
    <w:rsid w:val="006D353E"/>
    <w:rsid w:val="007C6D15"/>
    <w:rsid w:val="008B3EE4"/>
    <w:rsid w:val="00907107"/>
    <w:rsid w:val="00AA6169"/>
    <w:rsid w:val="00B2477B"/>
    <w:rsid w:val="00B5118C"/>
    <w:rsid w:val="00C81A13"/>
    <w:rsid w:val="00CD615F"/>
    <w:rsid w:val="00D52292"/>
    <w:rsid w:val="00D761C2"/>
    <w:rsid w:val="00E85C5D"/>
    <w:rsid w:val="00EA5276"/>
    <w:rsid w:val="00EF4E6F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F1E4-D6A8-4484-8294-F039A9FD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6</cp:revision>
  <cp:lastPrinted>2022-12-13T10:25:00Z</cp:lastPrinted>
  <dcterms:created xsi:type="dcterms:W3CDTF">2021-11-23T11:09:00Z</dcterms:created>
  <dcterms:modified xsi:type="dcterms:W3CDTF">2022-12-13T10:34:00Z</dcterms:modified>
  <dc:language>ru-RU</dc:language>
</cp:coreProperties>
</file>