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197"/>
        <w:tblW w:w="9747" w:type="dxa"/>
        <w:tblLayout w:type="fixed"/>
        <w:tblLook w:val="01E0" w:firstRow="1" w:lastRow="1" w:firstColumn="1" w:lastColumn="1" w:noHBand="0" w:noVBand="0"/>
      </w:tblPr>
      <w:tblGrid>
        <w:gridCol w:w="236"/>
        <w:gridCol w:w="9511"/>
      </w:tblGrid>
      <w:tr w:rsidR="003B49E4" w:rsidRPr="00CC72AB" w14:paraId="3D9E2C44" w14:textId="77777777" w:rsidTr="00C12CFD">
        <w:tc>
          <w:tcPr>
            <w:tcW w:w="236" w:type="dxa"/>
          </w:tcPr>
          <w:p w14:paraId="0BF833BA" w14:textId="77777777" w:rsidR="003B49E4" w:rsidRPr="00CC72AB" w:rsidRDefault="003B49E4" w:rsidP="00DF7F58">
            <w:pPr>
              <w:jc w:val="center"/>
              <w:rPr>
                <w:szCs w:val="28"/>
              </w:rPr>
            </w:pPr>
          </w:p>
        </w:tc>
        <w:tc>
          <w:tcPr>
            <w:tcW w:w="9511" w:type="dxa"/>
          </w:tcPr>
          <w:p w14:paraId="4BE52596" w14:textId="77777777" w:rsidR="003B49E4" w:rsidRPr="0062428A" w:rsidRDefault="003B49E4" w:rsidP="00C12CFD">
            <w:pPr>
              <w:tabs>
                <w:tab w:val="left" w:pos="7328"/>
              </w:tabs>
              <w:ind w:left="-284" w:firstLine="256"/>
            </w:pPr>
            <w:r w:rsidRPr="00412180">
              <w:t xml:space="preserve"> </w:t>
            </w:r>
            <w:r w:rsidR="00AC0317">
              <w:t xml:space="preserve">                 </w:t>
            </w:r>
            <w:r w:rsidRPr="00412180">
              <w:t>Администрация</w:t>
            </w:r>
            <w:r w:rsidR="003875BB">
              <w:tab/>
            </w:r>
          </w:p>
          <w:p w14:paraId="30DFBC1E" w14:textId="77777777" w:rsidR="003B49E4" w:rsidRPr="00354188" w:rsidRDefault="00AC0317" w:rsidP="00DF7F58">
            <w:pPr>
              <w:ind w:left="-284" w:firstLine="256"/>
            </w:pPr>
            <w:r>
              <w:t>м</w:t>
            </w:r>
            <w:r w:rsidR="003B49E4" w:rsidRPr="00412180">
              <w:t xml:space="preserve">униципального </w:t>
            </w:r>
            <w:proofErr w:type="gramStart"/>
            <w:r w:rsidR="003B49E4" w:rsidRPr="00412180">
              <w:t xml:space="preserve">района </w:t>
            </w:r>
            <w:r>
              <w:t xml:space="preserve"> </w:t>
            </w:r>
            <w:r w:rsidR="003B49E4" w:rsidRPr="00412180">
              <w:t>Кинельский</w:t>
            </w:r>
            <w:proofErr w:type="gramEnd"/>
            <w:r w:rsidR="003B49E4" w:rsidRPr="00412180">
              <w:t xml:space="preserve">                                                         </w:t>
            </w:r>
          </w:p>
          <w:p w14:paraId="12408F76" w14:textId="77777777" w:rsidR="003B49E4" w:rsidRPr="00412180" w:rsidRDefault="00AC0317" w:rsidP="00DF7F58">
            <w:pPr>
              <w:ind w:left="-284" w:firstLine="256"/>
            </w:pPr>
            <w:r>
              <w:t xml:space="preserve">             </w:t>
            </w:r>
            <w:r w:rsidR="003B49E4" w:rsidRPr="00412180">
              <w:t>Самарской области</w:t>
            </w:r>
          </w:p>
          <w:p w14:paraId="51CC5D0F" w14:textId="77777777" w:rsidR="003B49E4" w:rsidRPr="00412180" w:rsidRDefault="003B49E4" w:rsidP="00DF7F58">
            <w:pPr>
              <w:tabs>
                <w:tab w:val="left" w:pos="1650"/>
              </w:tabs>
              <w:ind w:left="-284" w:firstLine="256"/>
            </w:pPr>
            <w:r w:rsidRPr="00412180">
              <w:tab/>
            </w:r>
          </w:p>
          <w:p w14:paraId="281AF552" w14:textId="77777777" w:rsidR="003B49E4" w:rsidRPr="00412180" w:rsidRDefault="003B49E4" w:rsidP="00DF7F58">
            <w:pPr>
              <w:ind w:left="-284" w:firstLine="256"/>
              <w:rPr>
                <w:sz w:val="36"/>
                <w:szCs w:val="36"/>
              </w:rPr>
            </w:pPr>
            <w:r w:rsidRPr="00412180">
              <w:rPr>
                <w:sz w:val="36"/>
                <w:szCs w:val="36"/>
              </w:rPr>
              <w:t>Постановление</w:t>
            </w:r>
            <w:r w:rsidR="00AC0317">
              <w:rPr>
                <w:sz w:val="36"/>
                <w:szCs w:val="36"/>
              </w:rPr>
              <w:t xml:space="preserve">                                                  </w:t>
            </w:r>
          </w:p>
          <w:p w14:paraId="2D4221B5" w14:textId="77777777" w:rsidR="003B49E4" w:rsidRPr="00412180" w:rsidRDefault="003B49E4" w:rsidP="00DF7F58">
            <w:pPr>
              <w:ind w:left="-284" w:firstLine="256"/>
              <w:rPr>
                <w:sz w:val="36"/>
                <w:szCs w:val="36"/>
              </w:rPr>
            </w:pPr>
          </w:p>
          <w:p w14:paraId="5D13EB34" w14:textId="30511961" w:rsidR="003B49E4" w:rsidRPr="0062428A" w:rsidRDefault="005A0D38" w:rsidP="00DF7F58">
            <w:pPr>
              <w:ind w:left="-284" w:firstLine="256"/>
            </w:pPr>
            <w:r>
              <w:t>О</w:t>
            </w:r>
            <w:r w:rsidR="003B49E4">
              <w:t>т</w:t>
            </w:r>
            <w:r>
              <w:t xml:space="preserve"> </w:t>
            </w:r>
            <w:r w:rsidR="00AC0317">
              <w:t xml:space="preserve">  </w:t>
            </w:r>
            <w:r w:rsidR="00072DDE">
              <w:t xml:space="preserve">19 декабря </w:t>
            </w:r>
            <w:r w:rsidR="003B49E4">
              <w:t>202</w:t>
            </w:r>
            <w:r w:rsidR="00E248A0">
              <w:t>3</w:t>
            </w:r>
            <w:r w:rsidR="003B49E4">
              <w:t xml:space="preserve"> г.   </w:t>
            </w:r>
            <w:r w:rsidR="003B49E4" w:rsidRPr="00412180">
              <w:t>№</w:t>
            </w:r>
            <w:r w:rsidR="00072DDE">
              <w:t xml:space="preserve"> 2235</w:t>
            </w:r>
          </w:p>
          <w:p w14:paraId="60330A8C" w14:textId="77777777" w:rsidR="003B49E4" w:rsidRPr="00412180" w:rsidRDefault="003B49E4" w:rsidP="00DF7F58">
            <w:pPr>
              <w:ind w:left="-284" w:firstLine="256"/>
            </w:pPr>
            <w:r w:rsidRPr="00412180">
              <w:t xml:space="preserve">                          </w:t>
            </w:r>
            <w:proofErr w:type="spellStart"/>
            <w:r w:rsidRPr="00412180">
              <w:t>г.Кинель</w:t>
            </w:r>
            <w:proofErr w:type="spellEnd"/>
          </w:p>
          <w:p w14:paraId="212882D7" w14:textId="77777777" w:rsidR="003B49E4" w:rsidRDefault="003B49E4" w:rsidP="00DF7F58">
            <w:pPr>
              <w:ind w:left="-284" w:firstLine="256"/>
              <w:rPr>
                <w:b/>
                <w:szCs w:val="28"/>
              </w:rPr>
            </w:pPr>
          </w:p>
          <w:p w14:paraId="2A302DC0" w14:textId="324764D2" w:rsidR="00FE6D2A" w:rsidRDefault="003B49E4" w:rsidP="00DF7F58">
            <w:pPr>
              <w:ind w:left="-284" w:firstLine="256"/>
              <w:rPr>
                <w:b/>
                <w:szCs w:val="28"/>
              </w:rPr>
            </w:pPr>
            <w:r w:rsidRPr="00412180">
              <w:rPr>
                <w:b/>
                <w:szCs w:val="28"/>
              </w:rPr>
              <w:t>«О</w:t>
            </w:r>
            <w:r w:rsidR="00072DDE">
              <w:rPr>
                <w:b/>
                <w:szCs w:val="28"/>
              </w:rPr>
              <w:t xml:space="preserve"> </w:t>
            </w:r>
            <w:r w:rsidR="00FE6D2A">
              <w:rPr>
                <w:b/>
                <w:szCs w:val="28"/>
              </w:rPr>
              <w:t xml:space="preserve">внесении изменений в </w:t>
            </w:r>
          </w:p>
          <w:p w14:paraId="1557E8B5" w14:textId="77777777" w:rsidR="00FE6D2A" w:rsidRDefault="003B49E4" w:rsidP="00DF7F58">
            <w:pPr>
              <w:ind w:left="-284" w:firstLine="256"/>
              <w:rPr>
                <w:szCs w:val="28"/>
              </w:rPr>
            </w:pPr>
            <w:r>
              <w:rPr>
                <w:b/>
                <w:szCs w:val="28"/>
              </w:rPr>
              <w:t>муниципальн</w:t>
            </w:r>
            <w:r w:rsidR="00FE6D2A">
              <w:rPr>
                <w:b/>
                <w:szCs w:val="28"/>
              </w:rPr>
              <w:t>ую</w:t>
            </w:r>
            <w:r>
              <w:rPr>
                <w:b/>
                <w:szCs w:val="28"/>
              </w:rPr>
              <w:t xml:space="preserve"> программ</w:t>
            </w:r>
            <w:r w:rsidR="00FE6D2A">
              <w:rPr>
                <w:b/>
                <w:szCs w:val="28"/>
              </w:rPr>
              <w:t>у</w:t>
            </w:r>
          </w:p>
          <w:p w14:paraId="688725F1" w14:textId="77777777" w:rsidR="003B49E4" w:rsidRPr="00CA2CC7" w:rsidRDefault="003B49E4" w:rsidP="00DF7F58">
            <w:pPr>
              <w:ind w:left="-284" w:firstLine="256"/>
              <w:rPr>
                <w:b/>
                <w:szCs w:val="28"/>
              </w:rPr>
            </w:pPr>
            <w:r w:rsidRPr="00CA2CC7">
              <w:rPr>
                <w:b/>
                <w:szCs w:val="28"/>
              </w:rPr>
              <w:t xml:space="preserve">«Обеспечение безбарьерной среды </w:t>
            </w:r>
          </w:p>
          <w:p w14:paraId="23C7859D" w14:textId="77777777" w:rsidR="002B2E20" w:rsidRDefault="003B49E4" w:rsidP="00DF7F58">
            <w:pPr>
              <w:ind w:left="-284"/>
              <w:rPr>
                <w:b/>
                <w:szCs w:val="28"/>
              </w:rPr>
            </w:pPr>
            <w:r w:rsidRPr="00CA2CC7">
              <w:rPr>
                <w:b/>
                <w:szCs w:val="28"/>
              </w:rPr>
              <w:t xml:space="preserve">    жизнедеятельности и социальной</w:t>
            </w:r>
          </w:p>
          <w:p w14:paraId="385DA390" w14:textId="77777777" w:rsidR="002B2E20" w:rsidRDefault="003B49E4" w:rsidP="00DF7F58">
            <w:pPr>
              <w:ind w:left="-284"/>
              <w:rPr>
                <w:b/>
                <w:szCs w:val="28"/>
              </w:rPr>
            </w:pPr>
            <w:r w:rsidRPr="00CA2CC7">
              <w:rPr>
                <w:b/>
                <w:szCs w:val="28"/>
              </w:rPr>
              <w:t xml:space="preserve">интеграции инвалидов в </w:t>
            </w:r>
          </w:p>
          <w:p w14:paraId="7B58A8BF" w14:textId="77777777" w:rsidR="003B49E4" w:rsidRPr="00CA2CC7" w:rsidRDefault="003B49E4" w:rsidP="00DF7F58">
            <w:pPr>
              <w:ind w:left="-284"/>
              <w:rPr>
                <w:b/>
                <w:szCs w:val="28"/>
              </w:rPr>
            </w:pPr>
            <w:r w:rsidRPr="00CA2CC7">
              <w:rPr>
                <w:b/>
                <w:szCs w:val="28"/>
              </w:rPr>
              <w:t xml:space="preserve">муниципальном районе Кинельский </w:t>
            </w:r>
          </w:p>
          <w:p w14:paraId="134E94A3" w14:textId="77777777" w:rsidR="003B49E4" w:rsidRPr="00CA2CC7" w:rsidRDefault="003B49E4" w:rsidP="00DF7F58">
            <w:pPr>
              <w:ind w:left="-284"/>
              <w:rPr>
                <w:b/>
              </w:rPr>
            </w:pPr>
            <w:r>
              <w:rPr>
                <w:b/>
                <w:szCs w:val="28"/>
              </w:rPr>
              <w:t xml:space="preserve">    на 2022</w:t>
            </w:r>
            <w:r w:rsidRPr="00CA2CC7">
              <w:rPr>
                <w:b/>
                <w:szCs w:val="28"/>
              </w:rPr>
              <w:t>–</w:t>
            </w:r>
            <w:r>
              <w:rPr>
                <w:b/>
                <w:szCs w:val="28"/>
              </w:rPr>
              <w:t>2026</w:t>
            </w:r>
            <w:r w:rsidRPr="00CA2CC7">
              <w:rPr>
                <w:b/>
                <w:szCs w:val="28"/>
              </w:rPr>
              <w:t xml:space="preserve"> годы»</w:t>
            </w:r>
            <w:r w:rsidRPr="00CA2CC7">
              <w:rPr>
                <w:b/>
              </w:rPr>
              <w:t>.</w:t>
            </w:r>
          </w:p>
          <w:p w14:paraId="48A8DE65" w14:textId="77777777" w:rsidR="003B49E4" w:rsidRPr="00412180" w:rsidRDefault="003B49E4" w:rsidP="00DF7F58">
            <w:pPr>
              <w:ind w:left="-284"/>
              <w:rPr>
                <w:b/>
              </w:rPr>
            </w:pPr>
          </w:p>
          <w:p w14:paraId="1168B6D7" w14:textId="77777777" w:rsidR="003B49E4" w:rsidRDefault="003B49E4" w:rsidP="00DF7F58">
            <w:pPr>
              <w:ind w:left="-284"/>
              <w:rPr>
                <w:b/>
              </w:rPr>
            </w:pPr>
          </w:p>
          <w:p w14:paraId="793B0A07" w14:textId="77777777" w:rsidR="003B49E4" w:rsidRPr="00412180" w:rsidRDefault="003B49E4" w:rsidP="00DF7F58">
            <w:pPr>
              <w:ind w:left="-284"/>
              <w:rPr>
                <w:b/>
              </w:rPr>
            </w:pPr>
          </w:p>
          <w:p w14:paraId="68FCAA06" w14:textId="77777777" w:rsidR="003B49E4" w:rsidRPr="00412180" w:rsidRDefault="003B49E4" w:rsidP="00DF7F58">
            <w:pPr>
              <w:spacing w:line="360" w:lineRule="auto"/>
              <w:jc w:val="both"/>
            </w:pPr>
            <w:r w:rsidRPr="00412180">
              <w:rPr>
                <w:szCs w:val="28"/>
              </w:rPr>
              <w:t xml:space="preserve">            В целях </w:t>
            </w:r>
            <w:r w:rsidR="00FD5A0E">
              <w:rPr>
                <w:szCs w:val="28"/>
              </w:rPr>
              <w:t>с</w:t>
            </w:r>
            <w:r w:rsidR="00DF7F58">
              <w:rPr>
                <w:szCs w:val="28"/>
              </w:rPr>
              <w:t>оздания в муниципальном районе Кинельский доступной среды для инвалидов и маломобильных групп населения муниципального района Кинельский Самарской области, ру</w:t>
            </w:r>
            <w:r w:rsidRPr="00412180">
              <w:rPr>
                <w:szCs w:val="28"/>
              </w:rPr>
              <w:t xml:space="preserve">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Кинельский, администрация муниципального района Кинельский </w:t>
            </w:r>
            <w:r w:rsidRPr="00412180">
              <w:rPr>
                <w:b/>
                <w:sz w:val="32"/>
                <w:szCs w:val="32"/>
              </w:rPr>
              <w:t>ПОСТАНОВЛЯЕТ:</w:t>
            </w:r>
          </w:p>
          <w:p w14:paraId="40138F35" w14:textId="77777777" w:rsidR="002B2E20" w:rsidRDefault="003B49E4" w:rsidP="00DF7F58">
            <w:pPr>
              <w:spacing w:line="360" w:lineRule="auto"/>
              <w:jc w:val="both"/>
            </w:pPr>
            <w:r w:rsidRPr="00412180">
              <w:rPr>
                <w:szCs w:val="28"/>
              </w:rPr>
              <w:t xml:space="preserve"> 1. </w:t>
            </w:r>
            <w:r w:rsidR="00FE6D2A">
              <w:rPr>
                <w:szCs w:val="28"/>
              </w:rPr>
              <w:t xml:space="preserve">Внести прилагаемые изменения в </w:t>
            </w:r>
            <w:r w:rsidR="00817C7F">
              <w:rPr>
                <w:szCs w:val="28"/>
              </w:rPr>
              <w:t>муниципальную программу</w:t>
            </w:r>
            <w:r w:rsidR="00FE6D2A">
              <w:rPr>
                <w:szCs w:val="28"/>
              </w:rPr>
              <w:t xml:space="preserve">, утвержденную постановлением администрации муниципального района Кинельский от 22.12.2021 г. № </w:t>
            </w:r>
            <w:proofErr w:type="gramStart"/>
            <w:r w:rsidR="00FE6D2A">
              <w:rPr>
                <w:szCs w:val="28"/>
              </w:rPr>
              <w:t xml:space="preserve">2047 </w:t>
            </w:r>
            <w:r w:rsidR="002B2E20">
              <w:rPr>
                <w:szCs w:val="28"/>
              </w:rPr>
              <w:t>.</w:t>
            </w:r>
            <w:proofErr w:type="gramEnd"/>
          </w:p>
          <w:p w14:paraId="4969B4BA" w14:textId="77777777" w:rsidR="00FE6D2A" w:rsidRDefault="003B49E4" w:rsidP="00DF7F58">
            <w:pPr>
              <w:spacing w:line="360" w:lineRule="auto"/>
              <w:jc w:val="both"/>
              <w:rPr>
                <w:szCs w:val="28"/>
              </w:rPr>
            </w:pPr>
            <w:r w:rsidRPr="00412180">
              <w:rPr>
                <w:szCs w:val="28"/>
              </w:rPr>
              <w:t>2.   Настоящее постановление вступает</w:t>
            </w:r>
            <w:r>
              <w:rPr>
                <w:szCs w:val="28"/>
              </w:rPr>
              <w:t xml:space="preserve"> в силу после</w:t>
            </w:r>
            <w:r w:rsidRPr="00412180">
              <w:rPr>
                <w:szCs w:val="28"/>
              </w:rPr>
              <w:t xml:space="preserve"> его официального опубликования</w:t>
            </w:r>
            <w:r w:rsidR="00FE6D2A">
              <w:rPr>
                <w:szCs w:val="28"/>
              </w:rPr>
              <w:t>.</w:t>
            </w:r>
          </w:p>
          <w:p w14:paraId="7747208E" w14:textId="77777777"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  <w:r w:rsidRPr="00412180">
              <w:rPr>
                <w:szCs w:val="28"/>
              </w:rPr>
              <w:t>3. Контроль за исполнением настоящего постановления возлагаю на   заместителя главы муниципального района Кинельский по социальным вопросам.</w:t>
            </w:r>
          </w:p>
          <w:p w14:paraId="7EB8D162" w14:textId="77777777"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  <w:r w:rsidRPr="00412180">
              <w:rPr>
                <w:szCs w:val="28"/>
              </w:rPr>
              <w:t xml:space="preserve">4. </w:t>
            </w:r>
            <w:r>
              <w:rPr>
                <w:szCs w:val="28"/>
              </w:rPr>
              <w:t>Официально о</w:t>
            </w:r>
            <w:r w:rsidRPr="00412180">
              <w:rPr>
                <w:szCs w:val="28"/>
              </w:rPr>
              <w:t xml:space="preserve">публиковать настоящее </w:t>
            </w:r>
            <w:r>
              <w:rPr>
                <w:szCs w:val="28"/>
              </w:rPr>
              <w:t>П</w:t>
            </w:r>
            <w:r w:rsidRPr="00412180">
              <w:rPr>
                <w:szCs w:val="28"/>
              </w:rPr>
              <w:t xml:space="preserve">остановление в </w:t>
            </w:r>
            <w:r>
              <w:rPr>
                <w:szCs w:val="28"/>
              </w:rPr>
              <w:t xml:space="preserve">газете </w:t>
            </w:r>
            <w:r>
              <w:rPr>
                <w:szCs w:val="28"/>
              </w:rPr>
              <w:lastRenderedPageBreak/>
              <w:t>«Междуречье» и разместить на официальном сайте администрации муниципального района Кинельский в информационно-телекоммуникационной сети Интернет в подразделе «Нормативные правовые акты» раздела «Документы»</w:t>
            </w:r>
            <w:r w:rsidRPr="00412180">
              <w:rPr>
                <w:szCs w:val="28"/>
              </w:rPr>
              <w:t>.</w:t>
            </w:r>
          </w:p>
          <w:p w14:paraId="134588BA" w14:textId="77777777" w:rsidR="003B49E4" w:rsidRDefault="003B49E4" w:rsidP="00DF7F58">
            <w:pPr>
              <w:jc w:val="both"/>
              <w:rPr>
                <w:szCs w:val="28"/>
              </w:rPr>
            </w:pPr>
          </w:p>
          <w:p w14:paraId="6D9AFF3D" w14:textId="77777777" w:rsidR="00FE6D2A" w:rsidRDefault="00FE6D2A" w:rsidP="00DF7F58">
            <w:pPr>
              <w:jc w:val="both"/>
              <w:rPr>
                <w:szCs w:val="28"/>
              </w:rPr>
            </w:pPr>
          </w:p>
          <w:tbl>
            <w:tblPr>
              <w:tblW w:w="9736" w:type="dxa"/>
              <w:tblLayout w:type="fixed"/>
              <w:tblLook w:val="04A0" w:firstRow="1" w:lastRow="0" w:firstColumn="1" w:lastColumn="0" w:noHBand="0" w:noVBand="1"/>
            </w:tblPr>
            <w:tblGrid>
              <w:gridCol w:w="5842"/>
              <w:gridCol w:w="1530"/>
              <w:gridCol w:w="2364"/>
            </w:tblGrid>
            <w:tr w:rsidR="003B49E4" w:rsidRPr="00166F4A" w14:paraId="1F9BBC0B" w14:textId="77777777" w:rsidTr="001E43FB">
              <w:trPr>
                <w:trHeight w:val="693"/>
              </w:trPr>
              <w:tc>
                <w:tcPr>
                  <w:tcW w:w="5842" w:type="dxa"/>
                  <w:shd w:val="clear" w:color="auto" w:fill="auto"/>
                  <w:vAlign w:val="center"/>
                </w:tcPr>
                <w:p w14:paraId="6E3EC5C9" w14:textId="77777777" w:rsidR="003B49E4" w:rsidRDefault="003B49E4" w:rsidP="00072DDE">
                  <w:pPr>
                    <w:framePr w:hSpace="180" w:wrap="around" w:vAnchor="page" w:hAnchor="margin" w:xAlign="center" w:y="1197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Г</w:t>
                  </w:r>
                  <w:r w:rsidRPr="00166F4A">
                    <w:rPr>
                      <w:b/>
                      <w:szCs w:val="28"/>
                    </w:rPr>
                    <w:t>лав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166F4A">
                    <w:rPr>
                      <w:b/>
                      <w:szCs w:val="28"/>
                    </w:rPr>
                    <w:t xml:space="preserve"> муниципального  </w:t>
                  </w:r>
                </w:p>
                <w:p w14:paraId="7936AF52" w14:textId="77777777" w:rsidR="003B49E4" w:rsidRPr="00166F4A" w:rsidRDefault="003B49E4" w:rsidP="00072DDE">
                  <w:pPr>
                    <w:framePr w:hSpace="180" w:wrap="around" w:vAnchor="page" w:hAnchor="margin" w:xAlign="center" w:y="1197"/>
                    <w:rPr>
                      <w:b/>
                      <w:szCs w:val="28"/>
                    </w:rPr>
                  </w:pPr>
                  <w:proofErr w:type="gramStart"/>
                  <w:r w:rsidRPr="00166F4A">
                    <w:rPr>
                      <w:b/>
                      <w:szCs w:val="28"/>
                    </w:rPr>
                    <w:t>района  Кинельский</w:t>
                  </w:r>
                  <w:proofErr w:type="gramEnd"/>
                </w:p>
              </w:tc>
              <w:tc>
                <w:tcPr>
                  <w:tcW w:w="1530" w:type="dxa"/>
                  <w:shd w:val="clear" w:color="auto" w:fill="auto"/>
                </w:tcPr>
                <w:p w14:paraId="41F0CE02" w14:textId="77777777" w:rsidR="003B49E4" w:rsidRPr="00166F4A" w:rsidRDefault="003B49E4" w:rsidP="00072DDE">
                  <w:pPr>
                    <w:framePr w:hSpace="180" w:wrap="around" w:vAnchor="page" w:hAnchor="margin" w:xAlign="center" w:y="1197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364" w:type="dxa"/>
                  <w:shd w:val="clear" w:color="auto" w:fill="auto"/>
                  <w:vAlign w:val="center"/>
                </w:tcPr>
                <w:p w14:paraId="4E1BE7E3" w14:textId="77777777" w:rsidR="003B49E4" w:rsidRPr="00166F4A" w:rsidRDefault="003B49E4" w:rsidP="00072DDE">
                  <w:pPr>
                    <w:framePr w:hSpace="180" w:wrap="around" w:vAnchor="page" w:hAnchor="margin" w:xAlign="center" w:y="1197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Ю.Н. Жидков</w:t>
                  </w:r>
                </w:p>
              </w:tc>
            </w:tr>
          </w:tbl>
          <w:p w14:paraId="3489BDE6" w14:textId="77777777"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14:paraId="2346FA79" w14:textId="77777777"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14:paraId="7503A63B" w14:textId="77777777"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14:paraId="280D2111" w14:textId="77777777"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14:paraId="1ABA57EE" w14:textId="77777777"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14:paraId="79CBF543" w14:textId="77777777"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14:paraId="208D0733" w14:textId="77777777" w:rsidR="003B49E4" w:rsidRDefault="00AC0317" w:rsidP="00DF7F58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Леонидова</w:t>
            </w:r>
          </w:p>
          <w:p w14:paraId="5D59ECBE" w14:textId="77777777" w:rsidR="003B49E4" w:rsidRPr="00412180" w:rsidRDefault="003B49E4" w:rsidP="00DF7F58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884663</w:t>
            </w:r>
            <w:r w:rsidRPr="00412180">
              <w:rPr>
                <w:szCs w:val="28"/>
              </w:rPr>
              <w:t xml:space="preserve"> 210</w:t>
            </w:r>
            <w:r w:rsidR="00AC0317">
              <w:rPr>
                <w:szCs w:val="28"/>
              </w:rPr>
              <w:t>57</w:t>
            </w:r>
          </w:p>
          <w:p w14:paraId="5DDC1E39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60804B72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34DB2CFB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5759677C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1BE3D2C5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0E19976D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06D2EB7F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64A111C5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123399F8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60A68C0B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705770BD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658CEE55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6AA00D77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19317F3A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1AEA8440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31E05D39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0765229C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4DED786A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2A3147C3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3F9AC1BB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2F06FE1F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3A4FC746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219CA45E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115A7F1F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57CB7AFD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343A14A0" w14:textId="77777777" w:rsidR="003B49E4" w:rsidRPr="000D72F5" w:rsidRDefault="003B49E4" w:rsidP="00DF7F58">
            <w:pPr>
              <w:rPr>
                <w:sz w:val="24"/>
              </w:rPr>
            </w:pPr>
          </w:p>
          <w:p w14:paraId="33361A5D" w14:textId="77777777" w:rsidR="003B49E4" w:rsidRPr="00CC72AB" w:rsidRDefault="003B49E4" w:rsidP="00DF7F58">
            <w:pPr>
              <w:jc w:val="center"/>
              <w:rPr>
                <w:szCs w:val="28"/>
              </w:rPr>
            </w:pPr>
          </w:p>
        </w:tc>
      </w:tr>
      <w:tr w:rsidR="003B49E4" w:rsidRPr="00802C47" w14:paraId="497F144F" w14:textId="77777777" w:rsidTr="00C12CFD">
        <w:tc>
          <w:tcPr>
            <w:tcW w:w="236" w:type="dxa"/>
          </w:tcPr>
          <w:p w14:paraId="7814F54E" w14:textId="77777777" w:rsidR="003B49E4" w:rsidRPr="00CC72AB" w:rsidRDefault="003B49E4" w:rsidP="00DF7F58">
            <w:pPr>
              <w:jc w:val="center"/>
              <w:rPr>
                <w:szCs w:val="28"/>
              </w:rPr>
            </w:pPr>
          </w:p>
        </w:tc>
        <w:tc>
          <w:tcPr>
            <w:tcW w:w="9511" w:type="dxa"/>
          </w:tcPr>
          <w:p w14:paraId="5713B1E9" w14:textId="77777777" w:rsidR="003B49E4" w:rsidRPr="00802C47" w:rsidRDefault="00802C47" w:rsidP="00802C47">
            <w:pPr>
              <w:jc w:val="right"/>
              <w:rPr>
                <w:sz w:val="22"/>
              </w:rPr>
            </w:pPr>
            <w:r w:rsidRPr="00802C47">
              <w:rPr>
                <w:sz w:val="22"/>
                <w:szCs w:val="22"/>
              </w:rPr>
              <w:t>Утверждены постановлением администрации</w:t>
            </w:r>
          </w:p>
          <w:p w14:paraId="299D2C29" w14:textId="77777777" w:rsidR="00802C47" w:rsidRPr="00802C47" w:rsidRDefault="00677F42" w:rsidP="00802C47">
            <w:pPr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м</w:t>
            </w:r>
            <w:r w:rsidR="00802C47" w:rsidRPr="00802C47">
              <w:rPr>
                <w:sz w:val="22"/>
                <w:szCs w:val="22"/>
              </w:rPr>
              <w:t>униципального района Кинельский</w:t>
            </w:r>
          </w:p>
          <w:p w14:paraId="0DB3E5AF" w14:textId="6EBDFC5B" w:rsidR="00802C47" w:rsidRPr="00802C47" w:rsidRDefault="00802C47" w:rsidP="00AC0317">
            <w:pPr>
              <w:jc w:val="right"/>
              <w:rPr>
                <w:sz w:val="22"/>
              </w:rPr>
            </w:pPr>
            <w:r w:rsidRPr="00802C47">
              <w:rPr>
                <w:sz w:val="22"/>
                <w:szCs w:val="22"/>
              </w:rPr>
              <w:t>№</w:t>
            </w:r>
            <w:r w:rsidR="005A0D38">
              <w:rPr>
                <w:sz w:val="22"/>
                <w:szCs w:val="22"/>
              </w:rPr>
              <w:t xml:space="preserve"> </w:t>
            </w:r>
            <w:r w:rsidR="00072DDE">
              <w:rPr>
                <w:sz w:val="22"/>
                <w:szCs w:val="22"/>
              </w:rPr>
              <w:t>2235</w:t>
            </w:r>
            <w:r w:rsidRPr="00802C47">
              <w:rPr>
                <w:sz w:val="22"/>
                <w:szCs w:val="22"/>
              </w:rPr>
              <w:t xml:space="preserve"> от</w:t>
            </w:r>
            <w:r w:rsidR="005A0D38">
              <w:rPr>
                <w:sz w:val="22"/>
                <w:szCs w:val="22"/>
              </w:rPr>
              <w:t xml:space="preserve"> </w:t>
            </w:r>
            <w:r w:rsidR="00072DDE">
              <w:rPr>
                <w:sz w:val="22"/>
                <w:szCs w:val="22"/>
              </w:rPr>
              <w:t xml:space="preserve">19 декабря </w:t>
            </w:r>
            <w:r w:rsidRPr="00802C47">
              <w:rPr>
                <w:sz w:val="22"/>
                <w:szCs w:val="22"/>
              </w:rPr>
              <w:t>202</w:t>
            </w:r>
            <w:r w:rsidR="00E248A0">
              <w:rPr>
                <w:sz w:val="22"/>
                <w:szCs w:val="22"/>
              </w:rPr>
              <w:t>3</w:t>
            </w:r>
            <w:r w:rsidRPr="00802C47">
              <w:rPr>
                <w:sz w:val="22"/>
                <w:szCs w:val="22"/>
              </w:rPr>
              <w:t>г</w:t>
            </w:r>
          </w:p>
        </w:tc>
      </w:tr>
      <w:tr w:rsidR="002B2E20" w:rsidRPr="00CC72AB" w14:paraId="0EAFF0E3" w14:textId="77777777" w:rsidTr="00C12CFD">
        <w:tc>
          <w:tcPr>
            <w:tcW w:w="236" w:type="dxa"/>
          </w:tcPr>
          <w:p w14:paraId="2B3AFB35" w14:textId="77777777" w:rsidR="002B2E20" w:rsidRPr="00CC72AB" w:rsidRDefault="002B2E20" w:rsidP="00DF7F58">
            <w:pPr>
              <w:jc w:val="center"/>
              <w:rPr>
                <w:szCs w:val="28"/>
              </w:rPr>
            </w:pPr>
          </w:p>
        </w:tc>
        <w:tc>
          <w:tcPr>
            <w:tcW w:w="9511" w:type="dxa"/>
          </w:tcPr>
          <w:p w14:paraId="10C3F84C" w14:textId="77777777" w:rsidR="00802C47" w:rsidRDefault="00802C47" w:rsidP="00802C47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49193F7F" w14:textId="77777777" w:rsidR="00802C47" w:rsidRDefault="00802C47" w:rsidP="00802C47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68A5B457" w14:textId="77777777" w:rsidR="00802C47" w:rsidRDefault="00802C47" w:rsidP="00802C47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Изменения в муниципальную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программу</w:t>
            </w:r>
            <w:r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«Обеспечение безбарьерной среды жизнедеятельности и социальной интеграции инвалидов в муниципальном районе Кинельский на 2022–2026 годы»</w:t>
            </w:r>
          </w:p>
          <w:p w14:paraId="38045934" w14:textId="77777777" w:rsidR="00677F42" w:rsidRPr="00802C47" w:rsidRDefault="00677F42" w:rsidP="00802C47">
            <w:pPr>
              <w:pStyle w:val="ConsPlusTitle"/>
              <w:widowControl/>
              <w:spacing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19DEF370" w14:textId="77777777" w:rsidR="00802C47" w:rsidRPr="00BF28C5" w:rsidRDefault="00802C47" w:rsidP="00802C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DD779" w14:textId="77777777" w:rsidR="002B2E20" w:rsidRPr="00CC72AB" w:rsidRDefault="002B2E20" w:rsidP="00B108AE">
            <w:pPr>
              <w:pStyle w:val="ConsPlusTitle"/>
              <w:widowControl/>
              <w:spacing w:line="360" w:lineRule="auto"/>
              <w:jc w:val="both"/>
              <w:rPr>
                <w:szCs w:val="28"/>
              </w:rPr>
            </w:pPr>
          </w:p>
        </w:tc>
      </w:tr>
      <w:tr w:rsidR="0013515F" w:rsidRPr="00CC72AB" w14:paraId="18A31803" w14:textId="77777777" w:rsidTr="0013515F">
        <w:tc>
          <w:tcPr>
            <w:tcW w:w="236" w:type="dxa"/>
          </w:tcPr>
          <w:p w14:paraId="0EB8E339" w14:textId="77777777" w:rsidR="0013515F" w:rsidRPr="00CC72AB" w:rsidRDefault="0013515F" w:rsidP="0013515F">
            <w:pPr>
              <w:jc w:val="center"/>
              <w:rPr>
                <w:szCs w:val="28"/>
              </w:rPr>
            </w:pPr>
          </w:p>
        </w:tc>
        <w:tc>
          <w:tcPr>
            <w:tcW w:w="9511" w:type="dxa"/>
          </w:tcPr>
          <w:p w14:paraId="65F1C25E" w14:textId="77777777" w:rsidR="0013515F" w:rsidRDefault="0013515F" w:rsidP="0013515F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06BA86FD" w14:textId="77777777" w:rsidR="0013515F" w:rsidRDefault="0013515F" w:rsidP="0013515F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3CD94E89" w14:textId="77777777" w:rsidR="0013515F" w:rsidRPr="00802C47" w:rsidRDefault="0013515F" w:rsidP="0013515F">
            <w:pPr>
              <w:pStyle w:val="ConsPlusTitle"/>
              <w:widowControl/>
              <w:spacing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Изменения в муниципальную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программу</w:t>
            </w:r>
            <w:r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«Обеспечение безбарьерной среды жизнедеятельности и социальной интеграции инвалидов в муниципальном районе Кинельский на 2022–2026 годы»</w:t>
            </w:r>
          </w:p>
          <w:p w14:paraId="77A6A134" w14:textId="77777777" w:rsidR="0013515F" w:rsidRPr="00BF28C5" w:rsidRDefault="0013515F" w:rsidP="001351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833403" w14:textId="77777777" w:rsidR="0013515F" w:rsidRDefault="0013515F" w:rsidP="0013515F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паспорте Программы:</w:t>
            </w:r>
          </w:p>
          <w:p w14:paraId="1A6F3521" w14:textId="77777777" w:rsidR="0013515F" w:rsidRDefault="0013515F" w:rsidP="0013515F">
            <w:pPr>
              <w:pStyle w:val="ConsPlusNormal"/>
              <w:widowControl/>
              <w:spacing w:line="360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D7F29">
              <w:rPr>
                <w:rFonts w:ascii="Times New Roman" w:hAnsi="Times New Roman" w:cs="Times New Roman"/>
                <w:sz w:val="28"/>
                <w:szCs w:val="28"/>
              </w:rPr>
              <w:t xml:space="preserve"> позиции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«Объемы бюджетных ассигнований муниципальной программы» - </w:t>
            </w:r>
          </w:p>
          <w:p w14:paraId="3755E4E4" w14:textId="77777777" w:rsidR="00AC0317" w:rsidRPr="009D577D" w:rsidRDefault="0013515F" w:rsidP="00AC0317">
            <w:pPr>
              <w:pStyle w:val="ConsPlusNormal"/>
              <w:widowControl/>
              <w:spacing w:line="360" w:lineRule="auto"/>
              <w:ind w:firstLine="0"/>
              <w:jc w:val="both"/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вместо цифр </w:t>
            </w:r>
            <w:r w:rsidR="00AC0317">
              <w:rPr>
                <w:rFonts w:ascii="Times New Roman" w:hAnsi="Times New Roman" w:cs="Times New Roman"/>
                <w:sz w:val="28"/>
                <w:szCs w:val="28"/>
              </w:rPr>
              <w:t xml:space="preserve">4777,26314 </w:t>
            </w:r>
            <w:r w:rsidRPr="009A556F">
              <w:rPr>
                <w:rFonts w:ascii="Times New Roman" w:hAnsi="Times New Roman" w:cs="Times New Roman"/>
                <w:sz w:val="28"/>
                <w:szCs w:val="28"/>
              </w:rPr>
              <w:t>тыс. 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читать</w:t>
            </w:r>
            <w:r w:rsidR="00AC0317">
              <w:rPr>
                <w:rFonts w:ascii="Times New Roman" w:hAnsi="Times New Roman" w:cs="Times New Roman"/>
                <w:sz w:val="28"/>
                <w:szCs w:val="28"/>
              </w:rPr>
              <w:t xml:space="preserve">   4610,</w:t>
            </w:r>
            <w:proofErr w:type="gramStart"/>
            <w:r w:rsidR="00AC0317">
              <w:rPr>
                <w:rFonts w:ascii="Times New Roman" w:hAnsi="Times New Roman" w:cs="Times New Roman"/>
                <w:sz w:val="28"/>
                <w:szCs w:val="28"/>
              </w:rPr>
              <w:t xml:space="preserve">26314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 </w:t>
            </w:r>
            <w:r w:rsidR="00AC031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4121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03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вместо цифр 920,0  тыс. рублей, читать цифры</w:t>
            </w:r>
            <w:r w:rsidR="00AC0317">
              <w:rPr>
                <w:rFonts w:ascii="Times New Roman" w:hAnsi="Times New Roman" w:cs="Times New Roman"/>
                <w:sz w:val="28"/>
                <w:szCs w:val="28"/>
              </w:rPr>
              <w:t xml:space="preserve"> 911</w:t>
            </w:r>
            <w:r w:rsidR="005E6E9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412180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рублей</w:t>
            </w:r>
            <w:r w:rsidR="00AC031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AC0317" w:rsidRPr="004121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C0317">
              <w:rPr>
                <w:rFonts w:ascii="Times New Roman" w:hAnsi="Times New Roman" w:cs="Times New Roman"/>
                <w:sz w:val="28"/>
                <w:szCs w:val="28"/>
              </w:rPr>
              <w:t xml:space="preserve">25 год вместо цифр 990,0  тыс. рублей, читать цифры 911,0 тыс. рублей; </w:t>
            </w:r>
            <w:r w:rsidR="00AC0317" w:rsidRPr="004121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C0317">
              <w:rPr>
                <w:rFonts w:ascii="Times New Roman" w:hAnsi="Times New Roman" w:cs="Times New Roman"/>
                <w:sz w:val="28"/>
                <w:szCs w:val="28"/>
              </w:rPr>
              <w:t>26 год вместо цифр 990,0  тыс. рублей, читать цифры 911,0 тыс. рублей.</w:t>
            </w:r>
          </w:p>
          <w:p w14:paraId="753AD79D" w14:textId="77777777" w:rsidR="0013515F" w:rsidRPr="009D577D" w:rsidRDefault="0013515F" w:rsidP="0013515F">
            <w:pPr>
              <w:pStyle w:val="ConsPlusNormal"/>
              <w:widowControl/>
              <w:spacing w:line="360" w:lineRule="auto"/>
              <w:ind w:firstLine="0"/>
              <w:jc w:val="both"/>
              <w:outlineLvl w:val="1"/>
            </w:pPr>
          </w:p>
          <w:p w14:paraId="6D6EAB9A" w14:textId="77777777" w:rsidR="0013515F" w:rsidRPr="001D7F29" w:rsidRDefault="0013515F" w:rsidP="001351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49BA1FAA" w14:textId="77777777" w:rsidR="0013515F" w:rsidRDefault="0013515F" w:rsidP="0013515F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Программе: </w:t>
            </w:r>
          </w:p>
          <w:p w14:paraId="045DAC2E" w14:textId="77777777" w:rsidR="0013515F" w:rsidRPr="00CC72AB" w:rsidRDefault="0013515F" w:rsidP="0013515F">
            <w:pPr>
              <w:pStyle w:val="ConsPlusTitle"/>
              <w:widowControl/>
              <w:spacing w:line="360" w:lineRule="auto"/>
              <w:jc w:val="both"/>
              <w:rPr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Раздел 5. «Перечень программных мероприятий» изложить в следующей редакции</w:t>
            </w:r>
          </w:p>
        </w:tc>
      </w:tr>
    </w:tbl>
    <w:p w14:paraId="43DCE084" w14:textId="77777777" w:rsidR="0013515F" w:rsidRDefault="0013515F" w:rsidP="001351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программы.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2"/>
        <w:gridCol w:w="992"/>
        <w:gridCol w:w="709"/>
        <w:gridCol w:w="709"/>
        <w:gridCol w:w="142"/>
        <w:gridCol w:w="567"/>
        <w:gridCol w:w="141"/>
        <w:gridCol w:w="567"/>
        <w:gridCol w:w="142"/>
        <w:gridCol w:w="567"/>
        <w:gridCol w:w="142"/>
        <w:gridCol w:w="567"/>
        <w:gridCol w:w="142"/>
        <w:gridCol w:w="567"/>
        <w:gridCol w:w="992"/>
      </w:tblGrid>
      <w:tr w:rsidR="00AC301C" w:rsidRPr="0089227E" w14:paraId="6B251332" w14:textId="77777777" w:rsidTr="001C1861">
        <w:tc>
          <w:tcPr>
            <w:tcW w:w="425" w:type="dxa"/>
            <w:vMerge w:val="restart"/>
            <w:vAlign w:val="center"/>
          </w:tcPr>
          <w:p w14:paraId="0B9DEEFD" w14:textId="77777777" w:rsidR="00AC301C" w:rsidRPr="0089227E" w:rsidRDefault="00AC301C" w:rsidP="001C1861">
            <w:pPr>
              <w:jc w:val="center"/>
            </w:pPr>
          </w:p>
          <w:p w14:paraId="44E61AE1" w14:textId="77777777" w:rsidR="00AC301C" w:rsidRPr="0089227E" w:rsidRDefault="00AC301C" w:rsidP="001C1861">
            <w:pPr>
              <w:jc w:val="center"/>
              <w:rPr>
                <w:b/>
              </w:rPr>
            </w:pPr>
            <w:r w:rsidRPr="0089227E">
              <w:rPr>
                <w:b/>
              </w:rPr>
              <w:t>№</w:t>
            </w:r>
          </w:p>
          <w:p w14:paraId="4AA201B4" w14:textId="77777777" w:rsidR="00AC301C" w:rsidRPr="0089227E" w:rsidRDefault="00AC301C" w:rsidP="001C1861">
            <w:pPr>
              <w:jc w:val="center"/>
            </w:pPr>
            <w:r w:rsidRPr="0089227E">
              <w:rPr>
                <w:b/>
              </w:rPr>
              <w:t>п/п</w:t>
            </w:r>
          </w:p>
        </w:tc>
        <w:tc>
          <w:tcPr>
            <w:tcW w:w="2552" w:type="dxa"/>
            <w:vMerge w:val="restart"/>
            <w:vAlign w:val="center"/>
          </w:tcPr>
          <w:p w14:paraId="442839AC" w14:textId="77777777" w:rsidR="00AC301C" w:rsidRPr="0089227E" w:rsidRDefault="00AC301C" w:rsidP="001C1861">
            <w:pPr>
              <w:jc w:val="center"/>
              <w:rPr>
                <w:b/>
              </w:rPr>
            </w:pPr>
          </w:p>
          <w:p w14:paraId="563948CF" w14:textId="77777777" w:rsidR="00AC301C" w:rsidRPr="0089227E" w:rsidRDefault="00AC301C" w:rsidP="001C1861">
            <w:pPr>
              <w:jc w:val="center"/>
              <w:rPr>
                <w:b/>
              </w:rPr>
            </w:pPr>
            <w:r w:rsidRPr="0089227E">
              <w:rPr>
                <w:b/>
              </w:rPr>
              <w:t>Наименование цели, задачи и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6EAB186B" w14:textId="77777777" w:rsidR="00AC301C" w:rsidRPr="0089227E" w:rsidRDefault="00AC301C" w:rsidP="001C1861">
            <w:pPr>
              <w:jc w:val="center"/>
              <w:rPr>
                <w:b/>
              </w:rPr>
            </w:pPr>
          </w:p>
          <w:p w14:paraId="34D4BE4D" w14:textId="77777777"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испол</w:t>
            </w:r>
            <w:r>
              <w:rPr>
                <w:b/>
              </w:rPr>
              <w:lastRenderedPageBreak/>
              <w:t>нители</w:t>
            </w:r>
          </w:p>
        </w:tc>
        <w:tc>
          <w:tcPr>
            <w:tcW w:w="709" w:type="dxa"/>
            <w:vMerge w:val="restart"/>
          </w:tcPr>
          <w:p w14:paraId="60956C82" w14:textId="77777777" w:rsidR="00AC301C" w:rsidRPr="0089227E" w:rsidRDefault="00AC301C" w:rsidP="001C1861">
            <w:pPr>
              <w:jc w:val="center"/>
              <w:rPr>
                <w:b/>
              </w:rPr>
            </w:pPr>
            <w:r w:rsidRPr="0089227E">
              <w:rPr>
                <w:b/>
              </w:rPr>
              <w:lastRenderedPageBreak/>
              <w:t>Срок</w:t>
            </w:r>
          </w:p>
          <w:p w14:paraId="5F709D94" w14:textId="77777777" w:rsidR="00AC301C" w:rsidRPr="0089227E" w:rsidRDefault="00AC301C" w:rsidP="001C1861">
            <w:pPr>
              <w:jc w:val="center"/>
              <w:rPr>
                <w:b/>
              </w:rPr>
            </w:pPr>
            <w:r w:rsidRPr="0089227E">
              <w:rPr>
                <w:b/>
              </w:rPr>
              <w:t>реализаци</w:t>
            </w:r>
            <w:r w:rsidRPr="0089227E">
              <w:rPr>
                <w:b/>
              </w:rPr>
              <w:lastRenderedPageBreak/>
              <w:t>и</w:t>
            </w:r>
          </w:p>
        </w:tc>
        <w:tc>
          <w:tcPr>
            <w:tcW w:w="4253" w:type="dxa"/>
            <w:gridSpan w:val="11"/>
          </w:tcPr>
          <w:p w14:paraId="7E5A153F" w14:textId="77777777" w:rsidR="00AC301C" w:rsidRPr="0089227E" w:rsidRDefault="00AC301C" w:rsidP="001C1861">
            <w:pPr>
              <w:jc w:val="center"/>
              <w:rPr>
                <w:b/>
              </w:rPr>
            </w:pPr>
            <w:r w:rsidRPr="0089227E">
              <w:rPr>
                <w:b/>
              </w:rPr>
              <w:lastRenderedPageBreak/>
              <w:t>Объём финансирования, тыс. руб.</w:t>
            </w:r>
          </w:p>
        </w:tc>
        <w:tc>
          <w:tcPr>
            <w:tcW w:w="992" w:type="dxa"/>
            <w:vMerge w:val="restart"/>
            <w:vAlign w:val="center"/>
          </w:tcPr>
          <w:p w14:paraId="60EE13F6" w14:textId="77777777" w:rsidR="00AC301C" w:rsidRPr="0089227E" w:rsidRDefault="00AC301C" w:rsidP="001C1861">
            <w:pPr>
              <w:jc w:val="center"/>
            </w:pPr>
          </w:p>
          <w:p w14:paraId="2880AACC" w14:textId="77777777"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Ожидаемый резул</w:t>
            </w:r>
            <w:r>
              <w:rPr>
                <w:b/>
              </w:rPr>
              <w:lastRenderedPageBreak/>
              <w:t>ьтат</w:t>
            </w:r>
          </w:p>
        </w:tc>
      </w:tr>
      <w:tr w:rsidR="00AC301C" w:rsidRPr="0089227E" w14:paraId="1D350CB3" w14:textId="77777777" w:rsidTr="001C1861">
        <w:tc>
          <w:tcPr>
            <w:tcW w:w="425" w:type="dxa"/>
            <w:vMerge/>
          </w:tcPr>
          <w:p w14:paraId="085E631F" w14:textId="77777777" w:rsidR="00AC301C" w:rsidRPr="0089227E" w:rsidRDefault="00AC301C" w:rsidP="001C1861"/>
        </w:tc>
        <w:tc>
          <w:tcPr>
            <w:tcW w:w="2552" w:type="dxa"/>
            <w:vMerge/>
          </w:tcPr>
          <w:p w14:paraId="280D5CC7" w14:textId="77777777" w:rsidR="00AC301C" w:rsidRPr="0089227E" w:rsidRDefault="00AC301C" w:rsidP="001C1861"/>
        </w:tc>
        <w:tc>
          <w:tcPr>
            <w:tcW w:w="992" w:type="dxa"/>
            <w:vMerge/>
          </w:tcPr>
          <w:p w14:paraId="23AD00D5" w14:textId="77777777" w:rsidR="00AC301C" w:rsidRPr="0089227E" w:rsidRDefault="00AC301C" w:rsidP="001C1861"/>
        </w:tc>
        <w:tc>
          <w:tcPr>
            <w:tcW w:w="709" w:type="dxa"/>
            <w:vMerge/>
            <w:vAlign w:val="center"/>
          </w:tcPr>
          <w:p w14:paraId="3F05AA3E" w14:textId="77777777" w:rsidR="00AC301C" w:rsidRPr="00C6290C" w:rsidRDefault="00AC301C" w:rsidP="001C18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11"/>
          </w:tcPr>
          <w:p w14:paraId="5760F592" w14:textId="77777777" w:rsidR="00AC301C" w:rsidRPr="0089227E" w:rsidRDefault="00AC301C" w:rsidP="001C1861">
            <w:pPr>
              <w:jc w:val="center"/>
              <w:rPr>
                <w:b/>
              </w:rPr>
            </w:pPr>
            <w:r w:rsidRPr="0089227E">
              <w:rPr>
                <w:b/>
              </w:rPr>
              <w:t>в том числе по годам</w:t>
            </w:r>
          </w:p>
        </w:tc>
        <w:tc>
          <w:tcPr>
            <w:tcW w:w="992" w:type="dxa"/>
            <w:vMerge/>
          </w:tcPr>
          <w:p w14:paraId="3DB9D534" w14:textId="77777777" w:rsidR="00AC301C" w:rsidRPr="0089227E" w:rsidRDefault="00AC301C" w:rsidP="001C1861"/>
        </w:tc>
      </w:tr>
      <w:tr w:rsidR="00AC301C" w:rsidRPr="0089227E" w14:paraId="4168484F" w14:textId="77777777" w:rsidTr="001C1861">
        <w:tc>
          <w:tcPr>
            <w:tcW w:w="425" w:type="dxa"/>
            <w:vMerge/>
          </w:tcPr>
          <w:p w14:paraId="1734FC95" w14:textId="77777777" w:rsidR="00AC301C" w:rsidRPr="0089227E" w:rsidRDefault="00AC301C" w:rsidP="001C1861"/>
        </w:tc>
        <w:tc>
          <w:tcPr>
            <w:tcW w:w="2552" w:type="dxa"/>
            <w:vMerge/>
          </w:tcPr>
          <w:p w14:paraId="66CA9387" w14:textId="77777777" w:rsidR="00AC301C" w:rsidRPr="0089227E" w:rsidRDefault="00AC301C" w:rsidP="001C1861"/>
        </w:tc>
        <w:tc>
          <w:tcPr>
            <w:tcW w:w="992" w:type="dxa"/>
            <w:vMerge/>
          </w:tcPr>
          <w:p w14:paraId="048A931D" w14:textId="77777777" w:rsidR="00AC301C" w:rsidRPr="0089227E" w:rsidRDefault="00AC301C" w:rsidP="001C1861"/>
        </w:tc>
        <w:tc>
          <w:tcPr>
            <w:tcW w:w="709" w:type="dxa"/>
            <w:vMerge/>
          </w:tcPr>
          <w:p w14:paraId="533A76AE" w14:textId="77777777" w:rsidR="00AC301C" w:rsidRPr="0089227E" w:rsidRDefault="00AC301C" w:rsidP="001C1861"/>
        </w:tc>
        <w:tc>
          <w:tcPr>
            <w:tcW w:w="709" w:type="dxa"/>
          </w:tcPr>
          <w:p w14:paraId="04E7E56E" w14:textId="77777777" w:rsidR="00AC301C" w:rsidRPr="0089227E" w:rsidRDefault="00AC301C" w:rsidP="001C1861">
            <w:pPr>
              <w:jc w:val="center"/>
              <w:rPr>
                <w:b/>
              </w:rPr>
            </w:pPr>
            <w:r w:rsidRPr="0089227E">
              <w:rPr>
                <w:b/>
              </w:rPr>
              <w:t>20</w:t>
            </w:r>
            <w:r>
              <w:rPr>
                <w:b/>
              </w:rPr>
              <w:t>2</w:t>
            </w:r>
            <w:r>
              <w:rPr>
                <w:b/>
              </w:rPr>
              <w:lastRenderedPageBreak/>
              <w:t>2</w:t>
            </w:r>
          </w:p>
        </w:tc>
        <w:tc>
          <w:tcPr>
            <w:tcW w:w="709" w:type="dxa"/>
            <w:gridSpan w:val="2"/>
          </w:tcPr>
          <w:p w14:paraId="4F5955DF" w14:textId="77777777" w:rsidR="00AC301C" w:rsidRPr="0089227E" w:rsidRDefault="00AC301C" w:rsidP="001C1861">
            <w:pPr>
              <w:jc w:val="center"/>
              <w:rPr>
                <w:b/>
              </w:rPr>
            </w:pPr>
            <w:r w:rsidRPr="0089227E">
              <w:rPr>
                <w:b/>
              </w:rPr>
              <w:lastRenderedPageBreak/>
              <w:t>20</w:t>
            </w:r>
            <w:r>
              <w:rPr>
                <w:b/>
              </w:rPr>
              <w:t>2</w:t>
            </w:r>
            <w:r>
              <w:rPr>
                <w:b/>
              </w:rPr>
              <w:lastRenderedPageBreak/>
              <w:t>3</w:t>
            </w:r>
          </w:p>
          <w:p w14:paraId="31402C98" w14:textId="77777777" w:rsidR="00AC301C" w:rsidRPr="0089227E" w:rsidRDefault="00AC301C" w:rsidP="001C1861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14:paraId="05FBA23B" w14:textId="77777777" w:rsidR="00AC301C" w:rsidRPr="0089227E" w:rsidRDefault="00AC301C" w:rsidP="001C1861">
            <w:pPr>
              <w:jc w:val="center"/>
              <w:rPr>
                <w:b/>
              </w:rPr>
            </w:pPr>
            <w:r w:rsidRPr="0089227E">
              <w:rPr>
                <w:b/>
              </w:rPr>
              <w:lastRenderedPageBreak/>
              <w:t>20</w:t>
            </w:r>
            <w:r>
              <w:rPr>
                <w:b/>
              </w:rPr>
              <w:t>2</w:t>
            </w:r>
            <w:r>
              <w:rPr>
                <w:b/>
              </w:rPr>
              <w:lastRenderedPageBreak/>
              <w:t>4</w:t>
            </w:r>
          </w:p>
        </w:tc>
        <w:tc>
          <w:tcPr>
            <w:tcW w:w="709" w:type="dxa"/>
            <w:gridSpan w:val="2"/>
          </w:tcPr>
          <w:p w14:paraId="218B7133" w14:textId="77777777"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202</w:t>
            </w:r>
            <w:r>
              <w:rPr>
                <w:b/>
              </w:rPr>
              <w:lastRenderedPageBreak/>
              <w:t>5</w:t>
            </w:r>
          </w:p>
        </w:tc>
        <w:tc>
          <w:tcPr>
            <w:tcW w:w="709" w:type="dxa"/>
            <w:gridSpan w:val="2"/>
          </w:tcPr>
          <w:p w14:paraId="7D827B1A" w14:textId="77777777"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202</w:t>
            </w:r>
            <w:r>
              <w:rPr>
                <w:b/>
              </w:rPr>
              <w:lastRenderedPageBreak/>
              <w:t>6</w:t>
            </w:r>
          </w:p>
        </w:tc>
        <w:tc>
          <w:tcPr>
            <w:tcW w:w="709" w:type="dxa"/>
            <w:gridSpan w:val="2"/>
          </w:tcPr>
          <w:p w14:paraId="11B9A2E3" w14:textId="77777777"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Все</w:t>
            </w:r>
            <w:r>
              <w:rPr>
                <w:b/>
              </w:rPr>
              <w:lastRenderedPageBreak/>
              <w:t>го</w:t>
            </w:r>
          </w:p>
        </w:tc>
        <w:tc>
          <w:tcPr>
            <w:tcW w:w="992" w:type="dxa"/>
            <w:vMerge/>
          </w:tcPr>
          <w:p w14:paraId="19AA9D7B" w14:textId="77777777" w:rsidR="00AC301C" w:rsidRPr="0089227E" w:rsidRDefault="00AC301C" w:rsidP="001C1861"/>
        </w:tc>
      </w:tr>
      <w:tr w:rsidR="00AC301C" w:rsidRPr="0089227E" w14:paraId="2A119C89" w14:textId="77777777" w:rsidTr="001C1861">
        <w:tc>
          <w:tcPr>
            <w:tcW w:w="9923" w:type="dxa"/>
            <w:gridSpan w:val="16"/>
          </w:tcPr>
          <w:p w14:paraId="58AAC342" w14:textId="77777777" w:rsidR="00AC301C" w:rsidRPr="0089227E" w:rsidRDefault="00AC301C" w:rsidP="001C1861">
            <w:r>
              <w:rPr>
                <w:b/>
              </w:rPr>
              <w:t xml:space="preserve">Цель 1. </w:t>
            </w:r>
            <w:r w:rsidRPr="0089227E">
              <w:rPr>
                <w:b/>
              </w:rPr>
              <w:t xml:space="preserve">Обеспечение беспрепятственного доступа </w:t>
            </w:r>
            <w:proofErr w:type="gramStart"/>
            <w:r w:rsidRPr="0089227E">
              <w:rPr>
                <w:b/>
              </w:rPr>
              <w:t>к  приоритетным</w:t>
            </w:r>
            <w:proofErr w:type="gramEnd"/>
            <w:r w:rsidRPr="0089227E">
              <w:rPr>
                <w:b/>
              </w:rPr>
              <w:t xml:space="preserve"> объектам  и услугам в приоритетных сферах жизнедеятельности инвалидов и других маломобильных групп населения </w:t>
            </w:r>
          </w:p>
        </w:tc>
      </w:tr>
      <w:tr w:rsidR="00AC301C" w:rsidRPr="0089227E" w14:paraId="53C44CB5" w14:textId="77777777" w:rsidTr="001C1861">
        <w:tc>
          <w:tcPr>
            <w:tcW w:w="9923" w:type="dxa"/>
            <w:gridSpan w:val="16"/>
          </w:tcPr>
          <w:p w14:paraId="00AEFA48" w14:textId="77777777" w:rsidR="00AC301C" w:rsidRPr="0089227E" w:rsidRDefault="00AC301C" w:rsidP="001C1861">
            <w:pPr>
              <w:rPr>
                <w:b/>
              </w:rPr>
            </w:pPr>
            <w:r>
              <w:rPr>
                <w:b/>
              </w:rPr>
              <w:t>Задача 1.1.</w:t>
            </w:r>
            <w:r w:rsidRPr="0089227E">
              <w:rPr>
                <w:b/>
              </w:rPr>
              <w:t xml:space="preserve"> 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AC301C" w:rsidRPr="0089227E" w14:paraId="0DA90A4D" w14:textId="77777777" w:rsidTr="001C1861">
        <w:tc>
          <w:tcPr>
            <w:tcW w:w="425" w:type="dxa"/>
          </w:tcPr>
          <w:p w14:paraId="2CBFB092" w14:textId="77777777" w:rsidR="00AC301C" w:rsidRPr="0089227E" w:rsidRDefault="00AC301C" w:rsidP="001C1861">
            <w:pPr>
              <w:jc w:val="center"/>
            </w:pPr>
            <w:r>
              <w:t>1.</w:t>
            </w:r>
          </w:p>
          <w:p w14:paraId="50E596CC" w14:textId="77777777" w:rsidR="00AC301C" w:rsidRPr="0089227E" w:rsidRDefault="00AC301C" w:rsidP="001C1861"/>
          <w:p w14:paraId="12D6EE13" w14:textId="77777777" w:rsidR="00AC301C" w:rsidRPr="0089227E" w:rsidRDefault="00AC301C" w:rsidP="001C1861"/>
          <w:p w14:paraId="5A77F9D6" w14:textId="77777777" w:rsidR="00AC301C" w:rsidRPr="0089227E" w:rsidRDefault="00AC301C" w:rsidP="001C1861"/>
        </w:tc>
        <w:tc>
          <w:tcPr>
            <w:tcW w:w="2552" w:type="dxa"/>
          </w:tcPr>
          <w:p w14:paraId="47B863A7" w14:textId="77777777" w:rsidR="00AC301C" w:rsidRPr="0089227E" w:rsidRDefault="00AC301C" w:rsidP="001C1861">
            <w:r w:rsidRPr="0089227E">
              <w:t xml:space="preserve">Оборудование социально-значимых объектов социальной </w:t>
            </w:r>
            <w:proofErr w:type="gramStart"/>
            <w:r w:rsidRPr="0089227E">
              <w:t>инфраструктуры  муниципального</w:t>
            </w:r>
            <w:proofErr w:type="gramEnd"/>
            <w:r w:rsidRPr="0089227E">
              <w:t xml:space="preserve"> района Кинельский с целью обеспечения доступности для инвалидов</w:t>
            </w:r>
          </w:p>
          <w:p w14:paraId="07D3E081" w14:textId="77777777" w:rsidR="00AC301C" w:rsidRPr="0089227E" w:rsidRDefault="00AC301C" w:rsidP="001C1861"/>
          <w:p w14:paraId="66585861" w14:textId="77777777" w:rsidR="00AC301C" w:rsidRPr="0089227E" w:rsidRDefault="00AC301C" w:rsidP="001C1861"/>
        </w:tc>
        <w:tc>
          <w:tcPr>
            <w:tcW w:w="992" w:type="dxa"/>
          </w:tcPr>
          <w:p w14:paraId="66435ED2" w14:textId="77777777" w:rsidR="00AC301C" w:rsidRPr="0010530E" w:rsidRDefault="00AC301C" w:rsidP="001C1861">
            <w:pPr>
              <w:jc w:val="center"/>
            </w:pPr>
          </w:p>
          <w:p w14:paraId="41999979" w14:textId="77777777" w:rsidR="00AC301C" w:rsidRPr="0010530E" w:rsidRDefault="00AC301C" w:rsidP="001C1861">
            <w:r w:rsidRPr="0010530E">
              <w:t xml:space="preserve">Администрация </w:t>
            </w:r>
          </w:p>
          <w:p w14:paraId="3CA1821C" w14:textId="77777777" w:rsidR="00AC301C" w:rsidRPr="0010530E" w:rsidRDefault="00AC301C" w:rsidP="001C1861">
            <w:r w:rsidRPr="0010530E">
              <w:t>муниципального района Кинельский;</w:t>
            </w:r>
          </w:p>
          <w:p w14:paraId="1B094D22" w14:textId="77777777" w:rsidR="00AC301C" w:rsidRPr="0010530E" w:rsidRDefault="00AC301C" w:rsidP="001C1861">
            <w:pPr>
              <w:jc w:val="center"/>
            </w:pPr>
            <w:r w:rsidRPr="0010530E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14:paraId="4EE0C67A" w14:textId="77777777" w:rsidR="00AC301C" w:rsidRPr="0089227E" w:rsidRDefault="00AC301C" w:rsidP="001C1861">
            <w:pPr>
              <w:jc w:val="center"/>
            </w:pPr>
          </w:p>
          <w:p w14:paraId="202B07D8" w14:textId="77777777" w:rsidR="00AC301C" w:rsidRPr="0089227E" w:rsidRDefault="00AC301C" w:rsidP="001C1861">
            <w:pPr>
              <w:jc w:val="center"/>
            </w:pPr>
            <w:r>
              <w:t>2022-2026</w:t>
            </w:r>
          </w:p>
        </w:tc>
        <w:tc>
          <w:tcPr>
            <w:tcW w:w="851" w:type="dxa"/>
            <w:gridSpan w:val="2"/>
          </w:tcPr>
          <w:p w14:paraId="2DD8B4EC" w14:textId="77777777" w:rsidR="00AC301C" w:rsidRPr="0089227E" w:rsidRDefault="00AC301C" w:rsidP="001C1861">
            <w:pPr>
              <w:jc w:val="center"/>
            </w:pPr>
            <w:r>
              <w:t>957,26314</w:t>
            </w:r>
          </w:p>
        </w:tc>
        <w:tc>
          <w:tcPr>
            <w:tcW w:w="708" w:type="dxa"/>
            <w:gridSpan w:val="2"/>
          </w:tcPr>
          <w:p w14:paraId="6DA19833" w14:textId="77777777" w:rsidR="00AC301C" w:rsidRPr="0089227E" w:rsidRDefault="00AC301C" w:rsidP="001E43FB">
            <w:pPr>
              <w:jc w:val="center"/>
            </w:pPr>
            <w:r>
              <w:t>8</w:t>
            </w:r>
            <w:r w:rsidR="001E43FB">
              <w:t>6</w:t>
            </w:r>
            <w:r>
              <w:t>0</w:t>
            </w:r>
          </w:p>
        </w:tc>
        <w:tc>
          <w:tcPr>
            <w:tcW w:w="709" w:type="dxa"/>
            <w:gridSpan w:val="2"/>
          </w:tcPr>
          <w:p w14:paraId="6B58CDE4" w14:textId="77777777" w:rsidR="00AC301C" w:rsidRPr="00AC0317" w:rsidRDefault="00AC0317" w:rsidP="00AC0317">
            <w:pPr>
              <w:jc w:val="center"/>
            </w:pPr>
            <w:r>
              <w:t>911</w:t>
            </w:r>
          </w:p>
        </w:tc>
        <w:tc>
          <w:tcPr>
            <w:tcW w:w="709" w:type="dxa"/>
            <w:gridSpan w:val="2"/>
          </w:tcPr>
          <w:p w14:paraId="48DF9D49" w14:textId="77777777" w:rsidR="00AC301C" w:rsidRPr="00AC0317" w:rsidRDefault="00AC0317" w:rsidP="001E43FB">
            <w:pPr>
              <w:jc w:val="center"/>
            </w:pPr>
            <w:r>
              <w:t>9</w:t>
            </w:r>
            <w:r w:rsidR="001E43FB">
              <w:t>11</w:t>
            </w:r>
          </w:p>
        </w:tc>
        <w:tc>
          <w:tcPr>
            <w:tcW w:w="709" w:type="dxa"/>
            <w:gridSpan w:val="2"/>
          </w:tcPr>
          <w:p w14:paraId="45A1E44B" w14:textId="77777777" w:rsidR="00AC301C" w:rsidRPr="00AC0317" w:rsidRDefault="00AC0317" w:rsidP="001E43FB">
            <w:pPr>
              <w:jc w:val="center"/>
            </w:pPr>
            <w:r>
              <w:t>9</w:t>
            </w:r>
            <w:r w:rsidR="001E43FB">
              <w:t>11</w:t>
            </w:r>
          </w:p>
        </w:tc>
        <w:tc>
          <w:tcPr>
            <w:tcW w:w="567" w:type="dxa"/>
          </w:tcPr>
          <w:p w14:paraId="6EBFE4DD" w14:textId="77777777" w:rsidR="00AC301C" w:rsidRPr="006A5419" w:rsidRDefault="00AC0317" w:rsidP="001C1861">
            <w:pPr>
              <w:rPr>
                <w:lang w:val="en-US"/>
              </w:rPr>
            </w:pPr>
            <w:r>
              <w:rPr>
                <w:szCs w:val="28"/>
              </w:rPr>
              <w:t xml:space="preserve">4610,26314  </w:t>
            </w:r>
          </w:p>
        </w:tc>
        <w:tc>
          <w:tcPr>
            <w:tcW w:w="992" w:type="dxa"/>
          </w:tcPr>
          <w:p w14:paraId="52BBE766" w14:textId="77777777" w:rsidR="00AC301C" w:rsidRPr="00D1472E" w:rsidRDefault="00AC301C" w:rsidP="001C1861">
            <w:pPr>
              <w:pStyle w:val="ConsPlusNonformat"/>
              <w:widowControl/>
              <w:jc w:val="both"/>
              <w:rPr>
                <w:sz w:val="24"/>
                <w:szCs w:val="24"/>
              </w:rPr>
            </w:pPr>
            <w:r w:rsidRPr="00D1472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proofErr w:type="gramStart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>доли  доступных</w:t>
            </w:r>
            <w:proofErr w:type="gramEnd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 xml:space="preserve">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муниципальном районе Кинельский;</w:t>
            </w:r>
          </w:p>
        </w:tc>
      </w:tr>
      <w:tr w:rsidR="00AC301C" w:rsidRPr="0089227E" w14:paraId="44E66D12" w14:textId="77777777" w:rsidTr="001C1861">
        <w:tc>
          <w:tcPr>
            <w:tcW w:w="425" w:type="dxa"/>
          </w:tcPr>
          <w:p w14:paraId="28FCE213" w14:textId="77777777" w:rsidR="00AC301C" w:rsidRPr="0089227E" w:rsidRDefault="00AC301C" w:rsidP="001C1861"/>
        </w:tc>
        <w:tc>
          <w:tcPr>
            <w:tcW w:w="2552" w:type="dxa"/>
          </w:tcPr>
          <w:p w14:paraId="0879ABED" w14:textId="77777777" w:rsidR="00AC301C" w:rsidRPr="0089227E" w:rsidRDefault="00AC301C" w:rsidP="001C1861">
            <w:pPr>
              <w:rPr>
                <w:b/>
              </w:rPr>
            </w:pPr>
            <w:r w:rsidRPr="0089227E">
              <w:rPr>
                <w:b/>
              </w:rPr>
              <w:t>ИТОГО:</w:t>
            </w:r>
          </w:p>
        </w:tc>
        <w:tc>
          <w:tcPr>
            <w:tcW w:w="992" w:type="dxa"/>
          </w:tcPr>
          <w:p w14:paraId="3EC55F57" w14:textId="77777777" w:rsidR="00AC301C" w:rsidRPr="0010530E" w:rsidRDefault="00AC301C" w:rsidP="001C1861"/>
        </w:tc>
        <w:tc>
          <w:tcPr>
            <w:tcW w:w="709" w:type="dxa"/>
          </w:tcPr>
          <w:p w14:paraId="34E767F2" w14:textId="77777777" w:rsidR="00AC301C" w:rsidRPr="0089227E" w:rsidRDefault="00AC301C" w:rsidP="001C1861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14:paraId="2C8B7280" w14:textId="77777777" w:rsidR="00AC301C" w:rsidRPr="0089227E" w:rsidRDefault="00AC301C" w:rsidP="001C1861">
            <w:pPr>
              <w:jc w:val="center"/>
            </w:pPr>
            <w:r>
              <w:t>957,2</w:t>
            </w:r>
            <w:r>
              <w:lastRenderedPageBreak/>
              <w:t>6314</w:t>
            </w:r>
          </w:p>
        </w:tc>
        <w:tc>
          <w:tcPr>
            <w:tcW w:w="708" w:type="dxa"/>
            <w:gridSpan w:val="2"/>
          </w:tcPr>
          <w:p w14:paraId="7CB46C31" w14:textId="77777777" w:rsidR="00AC301C" w:rsidRPr="0089227E" w:rsidRDefault="00AC301C" w:rsidP="001C1861">
            <w:pPr>
              <w:jc w:val="center"/>
            </w:pPr>
            <w:r>
              <w:lastRenderedPageBreak/>
              <w:t>8</w:t>
            </w:r>
            <w:r w:rsidR="001E43FB">
              <w:t>6</w:t>
            </w:r>
            <w:r>
              <w:t>0</w:t>
            </w:r>
          </w:p>
        </w:tc>
        <w:tc>
          <w:tcPr>
            <w:tcW w:w="709" w:type="dxa"/>
            <w:gridSpan w:val="2"/>
          </w:tcPr>
          <w:p w14:paraId="30A78FE2" w14:textId="77777777" w:rsidR="00AC301C" w:rsidRPr="0089227E" w:rsidRDefault="001E43FB" w:rsidP="001C1861">
            <w:pPr>
              <w:jc w:val="center"/>
            </w:pPr>
            <w:r>
              <w:t>911</w:t>
            </w:r>
          </w:p>
        </w:tc>
        <w:tc>
          <w:tcPr>
            <w:tcW w:w="709" w:type="dxa"/>
            <w:gridSpan w:val="2"/>
          </w:tcPr>
          <w:p w14:paraId="2747A326" w14:textId="77777777" w:rsidR="00AC301C" w:rsidRPr="0089227E" w:rsidRDefault="001E43FB" w:rsidP="001C1861">
            <w:pPr>
              <w:jc w:val="center"/>
            </w:pPr>
            <w:r>
              <w:t>911</w:t>
            </w:r>
          </w:p>
        </w:tc>
        <w:tc>
          <w:tcPr>
            <w:tcW w:w="709" w:type="dxa"/>
            <w:gridSpan w:val="2"/>
          </w:tcPr>
          <w:p w14:paraId="024ABEAD" w14:textId="77777777" w:rsidR="00AC301C" w:rsidRPr="0089227E" w:rsidRDefault="001E43FB" w:rsidP="001C1861">
            <w:pPr>
              <w:jc w:val="center"/>
            </w:pPr>
            <w:r>
              <w:t>911</w:t>
            </w:r>
          </w:p>
        </w:tc>
        <w:tc>
          <w:tcPr>
            <w:tcW w:w="567" w:type="dxa"/>
          </w:tcPr>
          <w:p w14:paraId="0881AC79" w14:textId="77777777" w:rsidR="00AC301C" w:rsidRPr="006A5419" w:rsidRDefault="001E43FB" w:rsidP="001C1861">
            <w:pPr>
              <w:rPr>
                <w:lang w:val="en-US"/>
              </w:rPr>
            </w:pPr>
            <w:r>
              <w:rPr>
                <w:szCs w:val="28"/>
              </w:rPr>
              <w:t>46</w:t>
            </w:r>
            <w:r>
              <w:rPr>
                <w:szCs w:val="28"/>
              </w:rPr>
              <w:lastRenderedPageBreak/>
              <w:t xml:space="preserve">10,26314  </w:t>
            </w:r>
          </w:p>
        </w:tc>
        <w:tc>
          <w:tcPr>
            <w:tcW w:w="992" w:type="dxa"/>
          </w:tcPr>
          <w:p w14:paraId="71C24538" w14:textId="77777777" w:rsidR="00AC301C" w:rsidRPr="0089227E" w:rsidRDefault="00AC301C" w:rsidP="001C1861"/>
        </w:tc>
      </w:tr>
      <w:tr w:rsidR="00AC301C" w:rsidRPr="0089227E" w14:paraId="482A54B4" w14:textId="77777777" w:rsidTr="001C1861">
        <w:tc>
          <w:tcPr>
            <w:tcW w:w="9923" w:type="dxa"/>
            <w:gridSpan w:val="16"/>
          </w:tcPr>
          <w:p w14:paraId="56F32048" w14:textId="77777777" w:rsidR="00AC301C" w:rsidRPr="0089227E" w:rsidRDefault="00AC301C" w:rsidP="001C1861">
            <w:r>
              <w:rPr>
                <w:b/>
              </w:rPr>
              <w:t xml:space="preserve"> Задача 1.2.</w:t>
            </w:r>
            <w:r w:rsidRPr="0089227E">
              <w:rPr>
                <w:b/>
              </w:rPr>
              <w:t xml:space="preserve"> Повышение доступности для инвалидов средств информации и коммуникации, а </w:t>
            </w:r>
            <w:proofErr w:type="gramStart"/>
            <w:r w:rsidRPr="0089227E">
              <w:rPr>
                <w:b/>
              </w:rPr>
              <w:t>также  информированности</w:t>
            </w:r>
            <w:proofErr w:type="gramEnd"/>
            <w:r w:rsidRPr="0089227E">
              <w:rPr>
                <w:b/>
              </w:rPr>
              <w:t xml:space="preserve"> населения о проблемах инвалидов.</w:t>
            </w:r>
          </w:p>
        </w:tc>
      </w:tr>
      <w:tr w:rsidR="00AC301C" w:rsidRPr="0089227E" w14:paraId="2A2D063E" w14:textId="77777777" w:rsidTr="001C1861">
        <w:trPr>
          <w:trHeight w:val="1411"/>
        </w:trPr>
        <w:tc>
          <w:tcPr>
            <w:tcW w:w="425" w:type="dxa"/>
          </w:tcPr>
          <w:p w14:paraId="1B006279" w14:textId="77777777" w:rsidR="00AC301C" w:rsidRPr="0089227E" w:rsidRDefault="00AC301C" w:rsidP="001C1861">
            <w:r>
              <w:t>1</w:t>
            </w:r>
            <w:r w:rsidRPr="0089227E">
              <w:t>.</w:t>
            </w:r>
          </w:p>
        </w:tc>
        <w:tc>
          <w:tcPr>
            <w:tcW w:w="2552" w:type="dxa"/>
          </w:tcPr>
          <w:p w14:paraId="78CE70B4" w14:textId="77777777" w:rsidR="00AC301C" w:rsidRPr="0089227E" w:rsidRDefault="00AC301C" w:rsidP="001C1861">
            <w:r w:rsidRPr="0089227E">
              <w:t>Обеспечение изготовления и трансляции телевизионных сюжетов   по проблемам инвалидов и инвалидности в программе «Междуречье», а также подготовка информационных статей и публикация их в газете «Междуречье»</w:t>
            </w:r>
          </w:p>
        </w:tc>
        <w:tc>
          <w:tcPr>
            <w:tcW w:w="992" w:type="dxa"/>
          </w:tcPr>
          <w:p w14:paraId="22C6A4CD" w14:textId="77777777" w:rsidR="00AC301C" w:rsidRPr="0010530E" w:rsidRDefault="00AC301C" w:rsidP="001C1861">
            <w:pPr>
              <w:jc w:val="center"/>
            </w:pPr>
          </w:p>
          <w:p w14:paraId="39AD063E" w14:textId="77777777" w:rsidR="00AC301C" w:rsidRPr="0010530E" w:rsidRDefault="00AC301C" w:rsidP="001C1861">
            <w:r w:rsidRPr="0010530E">
              <w:t>ИЦ «Междуречье»</w:t>
            </w:r>
          </w:p>
          <w:p w14:paraId="3DD55416" w14:textId="77777777" w:rsidR="00AC301C" w:rsidRPr="0010530E" w:rsidRDefault="00AC301C" w:rsidP="001C1861">
            <w:r w:rsidRPr="0010530E">
              <w:t>(по согласованию)</w:t>
            </w:r>
          </w:p>
          <w:p w14:paraId="3C07A87C" w14:textId="77777777" w:rsidR="00AC301C" w:rsidRPr="0010530E" w:rsidRDefault="00AC301C" w:rsidP="001C1861">
            <w:pPr>
              <w:jc w:val="center"/>
            </w:pPr>
          </w:p>
        </w:tc>
        <w:tc>
          <w:tcPr>
            <w:tcW w:w="709" w:type="dxa"/>
          </w:tcPr>
          <w:p w14:paraId="0CD76462" w14:textId="77777777" w:rsidR="00AC301C" w:rsidRPr="0089227E" w:rsidRDefault="00AC301C" w:rsidP="001C1861">
            <w:pPr>
              <w:jc w:val="center"/>
            </w:pPr>
          </w:p>
          <w:p w14:paraId="3E32B415" w14:textId="77777777" w:rsidR="00AC301C" w:rsidRPr="0089227E" w:rsidRDefault="00AC301C" w:rsidP="001C1861">
            <w:pPr>
              <w:jc w:val="center"/>
            </w:pPr>
            <w:r w:rsidRPr="0089227E">
              <w:t>20</w:t>
            </w:r>
            <w:r>
              <w:t>22</w:t>
            </w:r>
            <w:r w:rsidRPr="0089227E">
              <w:t>-20</w:t>
            </w:r>
            <w:r>
              <w:t>26</w:t>
            </w:r>
          </w:p>
        </w:tc>
        <w:tc>
          <w:tcPr>
            <w:tcW w:w="851" w:type="dxa"/>
            <w:gridSpan w:val="2"/>
          </w:tcPr>
          <w:p w14:paraId="3A33511C" w14:textId="77777777" w:rsidR="00AC301C" w:rsidRPr="0089227E" w:rsidRDefault="00AC301C" w:rsidP="001C1861">
            <w:pPr>
              <w:jc w:val="center"/>
            </w:pPr>
          </w:p>
          <w:p w14:paraId="5DBB83F3" w14:textId="77777777"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</w:tcPr>
          <w:p w14:paraId="7DC1E6E0" w14:textId="77777777" w:rsidR="00AC301C" w:rsidRPr="0089227E" w:rsidRDefault="00AC301C" w:rsidP="001C1861">
            <w:pPr>
              <w:jc w:val="center"/>
            </w:pPr>
          </w:p>
          <w:p w14:paraId="12C32B45" w14:textId="77777777"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14:paraId="645FAE56" w14:textId="77777777" w:rsidR="00AC301C" w:rsidRDefault="00AC301C" w:rsidP="001C1861">
            <w:pPr>
              <w:jc w:val="center"/>
            </w:pPr>
          </w:p>
          <w:p w14:paraId="45B002E4" w14:textId="77777777"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14:paraId="0C6BC304" w14:textId="77777777" w:rsidR="00AC301C" w:rsidRDefault="00AC301C" w:rsidP="001C1861">
            <w:pPr>
              <w:jc w:val="center"/>
            </w:pPr>
          </w:p>
          <w:p w14:paraId="1D25304B" w14:textId="77777777"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14:paraId="36BA7DCB" w14:textId="77777777" w:rsidR="00AC301C" w:rsidRDefault="00AC301C" w:rsidP="001C1861">
            <w:pPr>
              <w:jc w:val="center"/>
            </w:pPr>
          </w:p>
          <w:p w14:paraId="2B78B8B4" w14:textId="77777777"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515290B4" w14:textId="77777777" w:rsidR="00AC301C" w:rsidRDefault="00AC301C" w:rsidP="001C1861">
            <w:pPr>
              <w:jc w:val="center"/>
            </w:pPr>
          </w:p>
          <w:p w14:paraId="678635E2" w14:textId="77777777"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22CE1FE8" w14:textId="77777777" w:rsidR="00AC301C" w:rsidRPr="0089227E" w:rsidRDefault="00AC301C" w:rsidP="001C1861">
            <w:pPr>
              <w:rPr>
                <w:b/>
              </w:rPr>
            </w:pPr>
          </w:p>
          <w:p w14:paraId="58AAC3F9" w14:textId="77777777" w:rsidR="00AC301C" w:rsidRPr="00D1472E" w:rsidRDefault="00AC301C" w:rsidP="001C1861">
            <w:pPr>
              <w:rPr>
                <w:b/>
                <w:sz w:val="24"/>
              </w:rPr>
            </w:pPr>
            <w:r w:rsidRPr="00D1472E">
              <w:rPr>
                <w:sz w:val="24"/>
              </w:rPr>
              <w:t>Увеличение доли инвалидов, положительно оценивающих отношение населения к проблемам инвалидов, в общей численности опрошенных инвалидов</w:t>
            </w:r>
          </w:p>
        </w:tc>
      </w:tr>
      <w:tr w:rsidR="00AC301C" w:rsidRPr="0089227E" w14:paraId="1314F5A5" w14:textId="77777777" w:rsidTr="001C1861">
        <w:tc>
          <w:tcPr>
            <w:tcW w:w="425" w:type="dxa"/>
          </w:tcPr>
          <w:p w14:paraId="1C5549C0" w14:textId="77777777" w:rsidR="00AC301C" w:rsidRPr="0089227E" w:rsidRDefault="00AC301C" w:rsidP="001C1861">
            <w:r>
              <w:t>2.</w:t>
            </w:r>
          </w:p>
        </w:tc>
        <w:tc>
          <w:tcPr>
            <w:tcW w:w="2552" w:type="dxa"/>
          </w:tcPr>
          <w:p w14:paraId="0EFAFA55" w14:textId="77777777" w:rsidR="00AC301C" w:rsidRPr="0089227E" w:rsidRDefault="00AC301C" w:rsidP="001C1861">
            <w:r w:rsidRPr="0089227E">
              <w:t>Функционирование Совета по делам инвалидов, при главе муниципального района Кинельский для решения проблем по безбарьерной среды жизнедеятельности и социальной интеграции инвалидов</w:t>
            </w:r>
          </w:p>
        </w:tc>
        <w:tc>
          <w:tcPr>
            <w:tcW w:w="992" w:type="dxa"/>
          </w:tcPr>
          <w:p w14:paraId="4D624F77" w14:textId="77777777" w:rsidR="00AC301C" w:rsidRPr="0010530E" w:rsidRDefault="00AC301C" w:rsidP="001C1861">
            <w:pPr>
              <w:jc w:val="center"/>
            </w:pPr>
          </w:p>
          <w:p w14:paraId="4F8F7819" w14:textId="77777777" w:rsidR="00AC301C" w:rsidRPr="0010530E" w:rsidRDefault="00AC301C" w:rsidP="001C1861">
            <w:pPr>
              <w:jc w:val="center"/>
            </w:pPr>
            <w:r w:rsidRPr="0010530E">
              <w:t xml:space="preserve">Организационный отдел администрации муниципального района </w:t>
            </w:r>
            <w:r w:rsidRPr="0010530E">
              <w:lastRenderedPageBreak/>
              <w:t>Кинельский</w:t>
            </w:r>
          </w:p>
        </w:tc>
        <w:tc>
          <w:tcPr>
            <w:tcW w:w="709" w:type="dxa"/>
          </w:tcPr>
          <w:p w14:paraId="4DFF3830" w14:textId="77777777" w:rsidR="00AC301C" w:rsidRPr="0089227E" w:rsidRDefault="00AC301C" w:rsidP="001C1861">
            <w:pPr>
              <w:jc w:val="center"/>
            </w:pPr>
          </w:p>
          <w:p w14:paraId="531B72DC" w14:textId="77777777" w:rsidR="00AC301C" w:rsidRPr="0089227E" w:rsidRDefault="00AC301C" w:rsidP="001C1861">
            <w:pPr>
              <w:jc w:val="center"/>
            </w:pPr>
            <w:r w:rsidRPr="0089227E">
              <w:t>20</w:t>
            </w:r>
            <w:r>
              <w:t>22</w:t>
            </w:r>
            <w:r w:rsidRPr="0089227E">
              <w:t>-20</w:t>
            </w:r>
            <w:r>
              <w:t>26</w:t>
            </w:r>
          </w:p>
        </w:tc>
        <w:tc>
          <w:tcPr>
            <w:tcW w:w="851" w:type="dxa"/>
            <w:gridSpan w:val="2"/>
          </w:tcPr>
          <w:p w14:paraId="5F125190" w14:textId="77777777" w:rsidR="00AC301C" w:rsidRPr="0089227E" w:rsidRDefault="00AC301C" w:rsidP="001C1861">
            <w:pPr>
              <w:jc w:val="center"/>
            </w:pPr>
          </w:p>
          <w:p w14:paraId="5CCFF3E0" w14:textId="77777777"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</w:tcPr>
          <w:p w14:paraId="30CBCE2A" w14:textId="77777777" w:rsidR="00AC301C" w:rsidRPr="0089227E" w:rsidRDefault="00AC301C" w:rsidP="001C1861">
            <w:pPr>
              <w:jc w:val="center"/>
            </w:pPr>
          </w:p>
          <w:p w14:paraId="15B0E96B" w14:textId="77777777"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14:paraId="3EF75E46" w14:textId="77777777" w:rsidR="00AC301C" w:rsidRDefault="00AC301C" w:rsidP="001C1861">
            <w:pPr>
              <w:jc w:val="center"/>
            </w:pPr>
          </w:p>
          <w:p w14:paraId="32E88A4F" w14:textId="77777777"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14:paraId="1E0EBB3D" w14:textId="77777777" w:rsidR="00AC301C" w:rsidRDefault="00AC301C" w:rsidP="001C1861"/>
          <w:p w14:paraId="3631D207" w14:textId="77777777"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14:paraId="3053193B" w14:textId="77777777" w:rsidR="00AC301C" w:rsidRDefault="00AC301C" w:rsidP="001C1861">
            <w:pPr>
              <w:jc w:val="center"/>
            </w:pPr>
          </w:p>
          <w:p w14:paraId="7EFBB93B" w14:textId="77777777"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19FE139B" w14:textId="77777777" w:rsidR="00AC301C" w:rsidRDefault="00AC301C" w:rsidP="001C1861">
            <w:pPr>
              <w:jc w:val="center"/>
            </w:pPr>
          </w:p>
          <w:p w14:paraId="4342EEDC" w14:textId="77777777"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79D247AF" w14:textId="77777777" w:rsidR="00AC301C" w:rsidRPr="0089227E" w:rsidRDefault="00AC301C" w:rsidP="001C1861">
            <w:r w:rsidRPr="00D1472E">
              <w:rPr>
                <w:sz w:val="24"/>
              </w:rPr>
              <w:t>Увеличение доли инвалидов, положительно оценивающих отношение населения к проблемам инвали</w:t>
            </w:r>
            <w:r w:rsidRPr="00D1472E">
              <w:rPr>
                <w:sz w:val="24"/>
              </w:rPr>
              <w:lastRenderedPageBreak/>
              <w:t>дов, в общей численности опрошенных инвалидов</w:t>
            </w:r>
          </w:p>
        </w:tc>
      </w:tr>
      <w:tr w:rsidR="00AC301C" w:rsidRPr="0089227E" w14:paraId="5D68D591" w14:textId="77777777" w:rsidTr="001C1861">
        <w:tc>
          <w:tcPr>
            <w:tcW w:w="425" w:type="dxa"/>
          </w:tcPr>
          <w:p w14:paraId="2620722A" w14:textId="77777777" w:rsidR="00AC301C" w:rsidRPr="0089227E" w:rsidRDefault="00AC301C" w:rsidP="001C1861"/>
        </w:tc>
        <w:tc>
          <w:tcPr>
            <w:tcW w:w="2552" w:type="dxa"/>
          </w:tcPr>
          <w:p w14:paraId="45C88A14" w14:textId="77777777" w:rsidR="00AC301C" w:rsidRPr="0089227E" w:rsidRDefault="00AC301C" w:rsidP="001C1861">
            <w:pPr>
              <w:rPr>
                <w:b/>
              </w:rPr>
            </w:pPr>
            <w:r w:rsidRPr="0089227E">
              <w:rPr>
                <w:b/>
              </w:rPr>
              <w:t>ИТОГО:</w:t>
            </w:r>
          </w:p>
        </w:tc>
        <w:tc>
          <w:tcPr>
            <w:tcW w:w="992" w:type="dxa"/>
          </w:tcPr>
          <w:p w14:paraId="3965EC6B" w14:textId="77777777" w:rsidR="00AC301C" w:rsidRPr="0089227E" w:rsidRDefault="00AC301C" w:rsidP="001C1861"/>
        </w:tc>
        <w:tc>
          <w:tcPr>
            <w:tcW w:w="709" w:type="dxa"/>
          </w:tcPr>
          <w:p w14:paraId="162BA5D5" w14:textId="77777777" w:rsidR="00AC301C" w:rsidRPr="0089227E" w:rsidRDefault="00AC301C" w:rsidP="001C1861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14:paraId="23859181" w14:textId="77777777" w:rsidR="00AC301C" w:rsidRPr="008F7A59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gridSpan w:val="2"/>
          </w:tcPr>
          <w:p w14:paraId="562BD362" w14:textId="77777777"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</w:tcPr>
          <w:p w14:paraId="6A59486A" w14:textId="77777777" w:rsidR="00AC301C" w:rsidRPr="008F7A59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</w:tcPr>
          <w:p w14:paraId="7E3C0756" w14:textId="77777777" w:rsidR="00AC301C" w:rsidRPr="00793DF6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</w:tcPr>
          <w:p w14:paraId="5FF25F9B" w14:textId="77777777" w:rsidR="00AC301C" w:rsidRPr="00793DF6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</w:tcPr>
          <w:p w14:paraId="704AB6C4" w14:textId="77777777" w:rsidR="00AC301C" w:rsidRPr="00793DF6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14:paraId="7D5267E6" w14:textId="77777777" w:rsidR="00AC301C" w:rsidRPr="0089227E" w:rsidRDefault="00AC301C" w:rsidP="001C1861"/>
        </w:tc>
      </w:tr>
      <w:tr w:rsidR="00AC301C" w:rsidRPr="0089227E" w14:paraId="27B9D3C9" w14:textId="77777777" w:rsidTr="001C1861">
        <w:tc>
          <w:tcPr>
            <w:tcW w:w="425" w:type="dxa"/>
          </w:tcPr>
          <w:p w14:paraId="19D614FD" w14:textId="77777777" w:rsidR="00AC301C" w:rsidRPr="0089227E" w:rsidRDefault="00AC301C" w:rsidP="001C1861"/>
        </w:tc>
        <w:tc>
          <w:tcPr>
            <w:tcW w:w="2552" w:type="dxa"/>
          </w:tcPr>
          <w:p w14:paraId="44EFE44F" w14:textId="77777777" w:rsidR="00AC301C" w:rsidRPr="0089227E" w:rsidRDefault="00AC301C" w:rsidP="001C1861">
            <w:pPr>
              <w:rPr>
                <w:b/>
              </w:rPr>
            </w:pPr>
            <w:r w:rsidRPr="0089227E">
              <w:rPr>
                <w:b/>
              </w:rPr>
              <w:t xml:space="preserve">ИТОГО по </w:t>
            </w:r>
            <w:r>
              <w:rPr>
                <w:b/>
              </w:rPr>
              <w:t>цели 1</w:t>
            </w:r>
          </w:p>
        </w:tc>
        <w:tc>
          <w:tcPr>
            <w:tcW w:w="992" w:type="dxa"/>
          </w:tcPr>
          <w:p w14:paraId="42167F98" w14:textId="77777777" w:rsidR="00AC301C" w:rsidRPr="0089227E" w:rsidRDefault="00AC301C" w:rsidP="001C1861"/>
        </w:tc>
        <w:tc>
          <w:tcPr>
            <w:tcW w:w="709" w:type="dxa"/>
          </w:tcPr>
          <w:p w14:paraId="7429BC56" w14:textId="77777777" w:rsidR="00AC301C" w:rsidRPr="0089227E" w:rsidRDefault="00AC301C" w:rsidP="001C1861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14:paraId="002B3272" w14:textId="77777777" w:rsidR="00AC301C" w:rsidRPr="0089227E" w:rsidRDefault="00AC301C" w:rsidP="001C1861">
            <w:pPr>
              <w:jc w:val="center"/>
            </w:pPr>
            <w:r>
              <w:t>957,26314</w:t>
            </w:r>
          </w:p>
        </w:tc>
        <w:tc>
          <w:tcPr>
            <w:tcW w:w="708" w:type="dxa"/>
            <w:gridSpan w:val="2"/>
          </w:tcPr>
          <w:p w14:paraId="143AF4FE" w14:textId="77777777" w:rsidR="00AC301C" w:rsidRPr="0089227E" w:rsidRDefault="00AC301C" w:rsidP="001C1861">
            <w:pPr>
              <w:jc w:val="center"/>
            </w:pPr>
            <w:r>
              <w:t>8</w:t>
            </w:r>
            <w:r w:rsidR="001E43FB">
              <w:t>6</w:t>
            </w:r>
            <w:r>
              <w:t>0</w:t>
            </w:r>
          </w:p>
        </w:tc>
        <w:tc>
          <w:tcPr>
            <w:tcW w:w="709" w:type="dxa"/>
            <w:gridSpan w:val="2"/>
          </w:tcPr>
          <w:p w14:paraId="34D562E2" w14:textId="77777777" w:rsidR="00AC301C" w:rsidRPr="0089227E" w:rsidRDefault="001E43FB" w:rsidP="001C1861">
            <w:pPr>
              <w:jc w:val="center"/>
            </w:pPr>
            <w:r>
              <w:t>911</w:t>
            </w:r>
          </w:p>
        </w:tc>
        <w:tc>
          <w:tcPr>
            <w:tcW w:w="709" w:type="dxa"/>
            <w:gridSpan w:val="2"/>
          </w:tcPr>
          <w:p w14:paraId="793F3931" w14:textId="77777777" w:rsidR="00AC301C" w:rsidRPr="0089227E" w:rsidRDefault="001E43FB" w:rsidP="001C1861">
            <w:pPr>
              <w:jc w:val="center"/>
            </w:pPr>
            <w:r>
              <w:t>911</w:t>
            </w:r>
          </w:p>
        </w:tc>
        <w:tc>
          <w:tcPr>
            <w:tcW w:w="709" w:type="dxa"/>
            <w:gridSpan w:val="2"/>
          </w:tcPr>
          <w:p w14:paraId="09820EF4" w14:textId="77777777" w:rsidR="00AC301C" w:rsidRPr="0089227E" w:rsidRDefault="001E43FB" w:rsidP="001C1861">
            <w:pPr>
              <w:jc w:val="center"/>
            </w:pPr>
            <w:r>
              <w:t>911</w:t>
            </w:r>
          </w:p>
        </w:tc>
        <w:tc>
          <w:tcPr>
            <w:tcW w:w="567" w:type="dxa"/>
          </w:tcPr>
          <w:p w14:paraId="5D846DBF" w14:textId="77777777" w:rsidR="00AC301C" w:rsidRPr="006A5419" w:rsidRDefault="001E43FB" w:rsidP="001C1861">
            <w:pPr>
              <w:rPr>
                <w:lang w:val="en-US"/>
              </w:rPr>
            </w:pPr>
            <w:r>
              <w:rPr>
                <w:szCs w:val="28"/>
              </w:rPr>
              <w:t xml:space="preserve">4610,26314  </w:t>
            </w:r>
          </w:p>
        </w:tc>
        <w:tc>
          <w:tcPr>
            <w:tcW w:w="992" w:type="dxa"/>
          </w:tcPr>
          <w:p w14:paraId="3C7320B0" w14:textId="77777777" w:rsidR="00AC301C" w:rsidRPr="0089227E" w:rsidRDefault="00AC301C" w:rsidP="001C1861"/>
        </w:tc>
      </w:tr>
      <w:tr w:rsidR="00AC301C" w:rsidRPr="0089227E" w14:paraId="25005DDE" w14:textId="77777777" w:rsidTr="001C1861">
        <w:trPr>
          <w:trHeight w:val="670"/>
        </w:trPr>
        <w:tc>
          <w:tcPr>
            <w:tcW w:w="9923" w:type="dxa"/>
            <w:gridSpan w:val="16"/>
          </w:tcPr>
          <w:p w14:paraId="1EFE8350" w14:textId="77777777" w:rsidR="00AC301C" w:rsidRPr="003D1A02" w:rsidRDefault="00AC301C" w:rsidP="001C1861">
            <w:pPr>
              <w:rPr>
                <w:b/>
              </w:rPr>
            </w:pPr>
            <w:r>
              <w:rPr>
                <w:b/>
              </w:rPr>
              <w:t xml:space="preserve">Цель 2. </w:t>
            </w:r>
            <w:r w:rsidRPr="0089227E">
              <w:rPr>
                <w:b/>
              </w:rPr>
              <w:t>Повышение качества и уровня жизни инвалидов, социальная интеграция инвалидов в общество.</w:t>
            </w:r>
          </w:p>
        </w:tc>
      </w:tr>
      <w:tr w:rsidR="00AC301C" w:rsidRPr="0089227E" w14:paraId="07CADDA6" w14:textId="77777777" w:rsidTr="001C1861">
        <w:tc>
          <w:tcPr>
            <w:tcW w:w="9923" w:type="dxa"/>
            <w:gridSpan w:val="16"/>
          </w:tcPr>
          <w:p w14:paraId="1A1DE445" w14:textId="77777777" w:rsidR="00AC301C" w:rsidRPr="0089227E" w:rsidRDefault="00AC301C" w:rsidP="001C1861">
            <w:r>
              <w:rPr>
                <w:b/>
              </w:rPr>
              <w:t xml:space="preserve"> Задача 2.</w:t>
            </w:r>
            <w:proofErr w:type="gramStart"/>
            <w:r>
              <w:rPr>
                <w:b/>
              </w:rPr>
              <w:t>1.</w:t>
            </w:r>
            <w:r w:rsidRPr="0089227E">
              <w:rPr>
                <w:b/>
              </w:rPr>
              <w:t>Совершенствование</w:t>
            </w:r>
            <w:proofErr w:type="gramEnd"/>
            <w:r w:rsidRPr="0089227E">
              <w:rPr>
                <w:b/>
              </w:rPr>
              <w:t xml:space="preserve"> информационно-методического и научного сопровождения мероприятий, направленных на решение проблем инвалидов.</w:t>
            </w:r>
          </w:p>
        </w:tc>
      </w:tr>
      <w:tr w:rsidR="00AC301C" w:rsidRPr="0089227E" w14:paraId="6D556D41" w14:textId="77777777" w:rsidTr="001C1861">
        <w:tc>
          <w:tcPr>
            <w:tcW w:w="425" w:type="dxa"/>
          </w:tcPr>
          <w:p w14:paraId="0CA5CDB9" w14:textId="77777777" w:rsidR="00AC301C" w:rsidRPr="003D1A02" w:rsidRDefault="00AC301C" w:rsidP="001C1861">
            <w:r>
              <w:t>1.</w:t>
            </w:r>
          </w:p>
        </w:tc>
        <w:tc>
          <w:tcPr>
            <w:tcW w:w="2552" w:type="dxa"/>
          </w:tcPr>
          <w:p w14:paraId="4FD1F052" w14:textId="77777777" w:rsidR="00AC301C" w:rsidRPr="0089227E" w:rsidRDefault="00AC301C" w:rsidP="001C1861">
            <w:r w:rsidRPr="0089227E">
              <w:t>Организация проведения круглых столов по проблемам реабилитации инвалидов, созданию доступной среды жизнедеятельности для людей с ограниченными возможностями здоровья</w:t>
            </w:r>
          </w:p>
        </w:tc>
        <w:tc>
          <w:tcPr>
            <w:tcW w:w="992" w:type="dxa"/>
          </w:tcPr>
          <w:p w14:paraId="43FD69E2" w14:textId="77777777" w:rsidR="00AC301C" w:rsidRPr="0089227E" w:rsidRDefault="00AC301C" w:rsidP="001C1861">
            <w:pPr>
              <w:jc w:val="center"/>
            </w:pPr>
          </w:p>
          <w:p w14:paraId="6BD3D2BF" w14:textId="77777777" w:rsidR="00AC301C" w:rsidRPr="0089227E" w:rsidRDefault="00AC301C" w:rsidP="001C1861">
            <w:pPr>
              <w:jc w:val="center"/>
            </w:pPr>
            <w:r w:rsidRPr="0010530E">
              <w:t xml:space="preserve">Организационный отдел администрации муниципального района </w:t>
            </w:r>
            <w:proofErr w:type="spellStart"/>
            <w:r w:rsidRPr="0010530E">
              <w:t>Киельский</w:t>
            </w:r>
            <w:proofErr w:type="spellEnd"/>
          </w:p>
        </w:tc>
        <w:tc>
          <w:tcPr>
            <w:tcW w:w="709" w:type="dxa"/>
          </w:tcPr>
          <w:p w14:paraId="3848ECD0" w14:textId="77777777" w:rsidR="00AC301C" w:rsidRPr="0089227E" w:rsidRDefault="00AC301C" w:rsidP="001C1861">
            <w:pPr>
              <w:jc w:val="center"/>
            </w:pPr>
          </w:p>
          <w:p w14:paraId="60B1B21D" w14:textId="77777777" w:rsidR="00AC301C" w:rsidRPr="0089227E" w:rsidRDefault="00AC301C" w:rsidP="001C1861">
            <w:pPr>
              <w:jc w:val="center"/>
            </w:pPr>
            <w:r w:rsidRPr="0089227E">
              <w:t>20</w:t>
            </w:r>
            <w:r>
              <w:t>22</w:t>
            </w:r>
            <w:r w:rsidRPr="0089227E">
              <w:t>-20</w:t>
            </w:r>
            <w:r>
              <w:t>26</w:t>
            </w:r>
          </w:p>
        </w:tc>
        <w:tc>
          <w:tcPr>
            <w:tcW w:w="851" w:type="dxa"/>
            <w:gridSpan w:val="2"/>
          </w:tcPr>
          <w:p w14:paraId="1C0AF87A" w14:textId="77777777" w:rsidR="00AC301C" w:rsidRPr="0089227E" w:rsidRDefault="00AC301C" w:rsidP="001C1861">
            <w:pPr>
              <w:jc w:val="center"/>
            </w:pPr>
          </w:p>
          <w:p w14:paraId="6BEB100C" w14:textId="77777777"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</w:tcPr>
          <w:p w14:paraId="33D39140" w14:textId="77777777" w:rsidR="00AC301C" w:rsidRPr="0089227E" w:rsidRDefault="00AC301C" w:rsidP="001C1861">
            <w:pPr>
              <w:jc w:val="center"/>
            </w:pPr>
          </w:p>
          <w:p w14:paraId="56780583" w14:textId="77777777"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14:paraId="55785472" w14:textId="77777777" w:rsidR="00AC301C" w:rsidRDefault="00AC301C" w:rsidP="001C1861">
            <w:pPr>
              <w:jc w:val="center"/>
            </w:pPr>
          </w:p>
          <w:p w14:paraId="044C7BCD" w14:textId="77777777"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14:paraId="0536078C" w14:textId="77777777" w:rsidR="00AC301C" w:rsidRDefault="00AC301C" w:rsidP="001C1861">
            <w:pPr>
              <w:jc w:val="center"/>
            </w:pPr>
          </w:p>
          <w:p w14:paraId="04CC2F73" w14:textId="77777777"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14:paraId="2844FAFD" w14:textId="77777777" w:rsidR="00AC301C" w:rsidRDefault="00AC301C" w:rsidP="001C1861"/>
          <w:p w14:paraId="795D75D4" w14:textId="77777777" w:rsidR="00AC301C" w:rsidRPr="0089227E" w:rsidRDefault="00AC301C" w:rsidP="001C1861">
            <w:r>
              <w:t>-</w:t>
            </w:r>
          </w:p>
        </w:tc>
        <w:tc>
          <w:tcPr>
            <w:tcW w:w="567" w:type="dxa"/>
          </w:tcPr>
          <w:p w14:paraId="117E2F85" w14:textId="77777777" w:rsidR="00AC301C" w:rsidRDefault="00AC301C" w:rsidP="001C1861">
            <w:pPr>
              <w:jc w:val="center"/>
            </w:pPr>
          </w:p>
          <w:p w14:paraId="30F1AB34" w14:textId="77777777"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4241B1F9" w14:textId="77777777" w:rsidR="00AC301C" w:rsidRPr="00D1472E" w:rsidRDefault="00AC301C" w:rsidP="001C1861">
            <w:pPr>
              <w:rPr>
                <w:b/>
                <w:sz w:val="24"/>
              </w:rPr>
            </w:pPr>
            <w:r w:rsidRPr="00D1472E">
              <w:rPr>
                <w:sz w:val="24"/>
              </w:rPr>
              <w:t>Увеличение доли инвалидов, положительно оценивающих уровень доступности приоритетных объектов и услуг в приоритетных сферах жизнедеятельности, в общей численности опрош</w:t>
            </w:r>
            <w:r w:rsidRPr="00D1472E">
              <w:rPr>
                <w:sz w:val="24"/>
              </w:rPr>
              <w:lastRenderedPageBreak/>
              <w:t>енных инвалидов в муниципальном районе Кинельский</w:t>
            </w:r>
          </w:p>
        </w:tc>
      </w:tr>
      <w:tr w:rsidR="00AC301C" w:rsidRPr="0089227E" w14:paraId="134DAE13" w14:textId="77777777" w:rsidTr="001C1861">
        <w:tc>
          <w:tcPr>
            <w:tcW w:w="425" w:type="dxa"/>
          </w:tcPr>
          <w:p w14:paraId="014D419D" w14:textId="77777777" w:rsidR="00AC301C" w:rsidRPr="0089227E" w:rsidRDefault="00AC301C" w:rsidP="001C1861"/>
        </w:tc>
        <w:tc>
          <w:tcPr>
            <w:tcW w:w="2552" w:type="dxa"/>
          </w:tcPr>
          <w:p w14:paraId="0BDAE633" w14:textId="77777777" w:rsidR="00AC301C" w:rsidRPr="0089227E" w:rsidRDefault="00AC301C" w:rsidP="001C1861">
            <w:pPr>
              <w:rPr>
                <w:b/>
              </w:rPr>
            </w:pPr>
            <w:r w:rsidRPr="0089227E">
              <w:rPr>
                <w:b/>
              </w:rPr>
              <w:t>ИТОГО:</w:t>
            </w:r>
          </w:p>
        </w:tc>
        <w:tc>
          <w:tcPr>
            <w:tcW w:w="992" w:type="dxa"/>
          </w:tcPr>
          <w:p w14:paraId="67BDF4EA" w14:textId="77777777" w:rsidR="00AC301C" w:rsidRPr="0089227E" w:rsidRDefault="00AC301C" w:rsidP="001C1861"/>
        </w:tc>
        <w:tc>
          <w:tcPr>
            <w:tcW w:w="709" w:type="dxa"/>
          </w:tcPr>
          <w:p w14:paraId="7D6997CC" w14:textId="77777777" w:rsidR="00AC301C" w:rsidRPr="00787177" w:rsidRDefault="00AC301C" w:rsidP="001C1861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14:paraId="56F16D16" w14:textId="77777777" w:rsidR="00AC301C" w:rsidRPr="005C32E4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gridSpan w:val="2"/>
          </w:tcPr>
          <w:p w14:paraId="06F2C820" w14:textId="77777777"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</w:tcPr>
          <w:p w14:paraId="2AF43304" w14:textId="77777777"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</w:tcPr>
          <w:p w14:paraId="7555ED8D" w14:textId="77777777"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</w:tcPr>
          <w:p w14:paraId="7C8736E6" w14:textId="77777777"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</w:tcPr>
          <w:p w14:paraId="6A521F58" w14:textId="77777777"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14:paraId="6B8974AB" w14:textId="77777777" w:rsidR="00AC301C" w:rsidRPr="0089227E" w:rsidRDefault="00AC301C" w:rsidP="001C1861"/>
        </w:tc>
      </w:tr>
      <w:tr w:rsidR="00AC301C" w:rsidRPr="0089227E" w14:paraId="1116DF42" w14:textId="77777777" w:rsidTr="001C1861">
        <w:tc>
          <w:tcPr>
            <w:tcW w:w="9923" w:type="dxa"/>
            <w:gridSpan w:val="16"/>
          </w:tcPr>
          <w:p w14:paraId="261BBC63" w14:textId="77777777" w:rsidR="00AC301C" w:rsidRPr="0089227E" w:rsidRDefault="00AC301C" w:rsidP="001C1861">
            <w:r>
              <w:rPr>
                <w:b/>
              </w:rPr>
              <w:t xml:space="preserve"> Задача 2.2. </w:t>
            </w:r>
            <w:r w:rsidRPr="0089227E">
              <w:rPr>
                <w:b/>
              </w:rPr>
              <w:t>Социальная интеграция инвалидов в общество методами социокультурной реабилитации</w:t>
            </w:r>
          </w:p>
        </w:tc>
      </w:tr>
      <w:tr w:rsidR="00AC301C" w:rsidRPr="0089227E" w14:paraId="3398D418" w14:textId="77777777" w:rsidTr="001C1861">
        <w:tc>
          <w:tcPr>
            <w:tcW w:w="425" w:type="dxa"/>
          </w:tcPr>
          <w:p w14:paraId="357FB0C8" w14:textId="77777777" w:rsidR="00AC301C" w:rsidRPr="0089227E" w:rsidRDefault="00AC301C" w:rsidP="001C1861">
            <w:r>
              <w:t>1.</w:t>
            </w:r>
          </w:p>
        </w:tc>
        <w:tc>
          <w:tcPr>
            <w:tcW w:w="2552" w:type="dxa"/>
          </w:tcPr>
          <w:p w14:paraId="7EADBF45" w14:textId="77777777" w:rsidR="00AC301C" w:rsidRPr="0089227E" w:rsidRDefault="00AC301C" w:rsidP="001C18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89227E">
              <w:t xml:space="preserve">Организация конкурса социокультурных проектов, направленных </w:t>
            </w:r>
            <w:r w:rsidRPr="0089227E">
              <w:rPr>
                <w:rFonts w:ascii="Times New Roman CYR" w:hAnsi="Times New Roman CYR" w:cs="Times New Roman CYR"/>
                <w:bCs/>
              </w:rPr>
              <w:t>на создание безбарьерной среды и социальную адаптацию людей с ограниченными возможностями и маломобильных групп населения</w:t>
            </w:r>
          </w:p>
          <w:p w14:paraId="6A8FB95E" w14:textId="77777777" w:rsidR="00AC301C" w:rsidRPr="0089227E" w:rsidRDefault="00AC301C" w:rsidP="001C1861">
            <w:r w:rsidRPr="0089227E">
              <w:t>«Творим, надеемся и верим»</w:t>
            </w:r>
          </w:p>
        </w:tc>
        <w:tc>
          <w:tcPr>
            <w:tcW w:w="992" w:type="dxa"/>
          </w:tcPr>
          <w:p w14:paraId="26C73C5E" w14:textId="77777777" w:rsidR="00AC301C" w:rsidRPr="0089227E" w:rsidRDefault="00AC301C" w:rsidP="001C1861">
            <w:pPr>
              <w:jc w:val="center"/>
            </w:pPr>
          </w:p>
          <w:p w14:paraId="4463A73B" w14:textId="77777777" w:rsidR="00AC301C" w:rsidRPr="0089227E" w:rsidRDefault="00AC301C" w:rsidP="001C1861">
            <w:pPr>
              <w:jc w:val="center"/>
            </w:pPr>
            <w:r>
              <w:t>Администрация</w:t>
            </w:r>
            <w:r w:rsidRPr="0010530E">
              <w:t xml:space="preserve"> муниципального района Кинельский</w:t>
            </w:r>
          </w:p>
        </w:tc>
        <w:tc>
          <w:tcPr>
            <w:tcW w:w="709" w:type="dxa"/>
          </w:tcPr>
          <w:p w14:paraId="3E136E68" w14:textId="77777777" w:rsidR="00AC301C" w:rsidRPr="0089227E" w:rsidRDefault="00AC301C" w:rsidP="001C1861">
            <w:pPr>
              <w:jc w:val="center"/>
            </w:pPr>
          </w:p>
          <w:p w14:paraId="0A7F5BCF" w14:textId="77777777" w:rsidR="00AC301C" w:rsidRPr="0089227E" w:rsidRDefault="00AC301C" w:rsidP="001C1861">
            <w:pPr>
              <w:jc w:val="center"/>
            </w:pPr>
            <w:r>
              <w:t>2022</w:t>
            </w:r>
            <w:r w:rsidRPr="0089227E">
              <w:t>-20</w:t>
            </w:r>
            <w:r>
              <w:t>26</w:t>
            </w:r>
          </w:p>
        </w:tc>
        <w:tc>
          <w:tcPr>
            <w:tcW w:w="851" w:type="dxa"/>
            <w:gridSpan w:val="2"/>
          </w:tcPr>
          <w:p w14:paraId="52F1C760" w14:textId="77777777" w:rsidR="00AC301C" w:rsidRPr="0089227E" w:rsidRDefault="00AC301C" w:rsidP="001C1861">
            <w:pPr>
              <w:jc w:val="center"/>
            </w:pPr>
          </w:p>
          <w:p w14:paraId="207A8A0A" w14:textId="77777777" w:rsidR="00AC301C" w:rsidRPr="0089227E" w:rsidRDefault="00AC301C" w:rsidP="001C1861">
            <w:pPr>
              <w:jc w:val="center"/>
            </w:pPr>
            <w:r>
              <w:t>60</w:t>
            </w:r>
          </w:p>
        </w:tc>
        <w:tc>
          <w:tcPr>
            <w:tcW w:w="708" w:type="dxa"/>
            <w:gridSpan w:val="2"/>
          </w:tcPr>
          <w:p w14:paraId="180E6525" w14:textId="77777777" w:rsidR="00AC301C" w:rsidRPr="0089227E" w:rsidRDefault="00AC301C" w:rsidP="001C1861">
            <w:pPr>
              <w:jc w:val="center"/>
            </w:pPr>
          </w:p>
          <w:p w14:paraId="7B4B092A" w14:textId="77777777" w:rsidR="00AC301C" w:rsidRPr="0089227E" w:rsidRDefault="00AC301C" w:rsidP="001C1861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14:paraId="08AB9077" w14:textId="77777777" w:rsidR="00AC301C" w:rsidRDefault="00AC301C" w:rsidP="001C1861">
            <w:pPr>
              <w:jc w:val="center"/>
            </w:pPr>
          </w:p>
          <w:p w14:paraId="38D1D09D" w14:textId="77777777" w:rsidR="00AC301C" w:rsidRPr="0089227E" w:rsidRDefault="00AC301C" w:rsidP="001C1861">
            <w:pPr>
              <w:jc w:val="center"/>
            </w:pPr>
            <w:r>
              <w:t>60</w:t>
            </w:r>
          </w:p>
        </w:tc>
        <w:tc>
          <w:tcPr>
            <w:tcW w:w="709" w:type="dxa"/>
            <w:gridSpan w:val="2"/>
          </w:tcPr>
          <w:p w14:paraId="643CF764" w14:textId="77777777" w:rsidR="00AC301C" w:rsidRDefault="00AC301C" w:rsidP="001C1861">
            <w:pPr>
              <w:jc w:val="center"/>
            </w:pPr>
          </w:p>
          <w:p w14:paraId="11EBA7CC" w14:textId="77777777" w:rsidR="00AC301C" w:rsidRPr="0089227E" w:rsidRDefault="00AC301C" w:rsidP="001C1861">
            <w:pPr>
              <w:jc w:val="center"/>
            </w:pPr>
            <w:r>
              <w:t>60</w:t>
            </w:r>
          </w:p>
        </w:tc>
        <w:tc>
          <w:tcPr>
            <w:tcW w:w="709" w:type="dxa"/>
            <w:gridSpan w:val="2"/>
          </w:tcPr>
          <w:p w14:paraId="1891093D" w14:textId="77777777" w:rsidR="00AC301C" w:rsidRDefault="00AC301C" w:rsidP="001C1861">
            <w:pPr>
              <w:jc w:val="center"/>
            </w:pPr>
          </w:p>
          <w:p w14:paraId="0F1C319E" w14:textId="77777777" w:rsidR="00AC301C" w:rsidRPr="0089227E" w:rsidRDefault="00AC301C" w:rsidP="001C1861">
            <w:pPr>
              <w:jc w:val="center"/>
            </w:pPr>
            <w:r>
              <w:t>60</w:t>
            </w:r>
          </w:p>
        </w:tc>
        <w:tc>
          <w:tcPr>
            <w:tcW w:w="567" w:type="dxa"/>
          </w:tcPr>
          <w:p w14:paraId="47A846AD" w14:textId="77777777" w:rsidR="00AC301C" w:rsidRDefault="00AC301C" w:rsidP="001C1861">
            <w:pPr>
              <w:jc w:val="center"/>
            </w:pPr>
          </w:p>
          <w:p w14:paraId="1DAC313E" w14:textId="77777777" w:rsidR="00AC301C" w:rsidRPr="0089227E" w:rsidRDefault="00AC301C" w:rsidP="001C1861">
            <w:pPr>
              <w:jc w:val="center"/>
            </w:pPr>
            <w:r>
              <w:t>240</w:t>
            </w:r>
          </w:p>
        </w:tc>
        <w:tc>
          <w:tcPr>
            <w:tcW w:w="992" w:type="dxa"/>
          </w:tcPr>
          <w:p w14:paraId="71E9DB8E" w14:textId="77777777" w:rsidR="00AC301C" w:rsidRPr="00D1472E" w:rsidRDefault="00AC301C" w:rsidP="001C18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2E">
              <w:rPr>
                <w:rFonts w:ascii="Times New Roman" w:hAnsi="Times New Roman" w:cs="Times New Roman"/>
                <w:sz w:val="24"/>
                <w:szCs w:val="24"/>
              </w:rPr>
              <w:t>Увеличение доли инвалидов, принявших участие в социокультурных мероприятиях и проектах, от общего числа инвалидов, проживающих на территории муниципального района Кинельский.</w:t>
            </w:r>
          </w:p>
        </w:tc>
      </w:tr>
      <w:tr w:rsidR="00AC301C" w:rsidRPr="0089227E" w14:paraId="21D0F95A" w14:textId="77777777" w:rsidTr="001C1861">
        <w:tc>
          <w:tcPr>
            <w:tcW w:w="425" w:type="dxa"/>
          </w:tcPr>
          <w:p w14:paraId="090D59CA" w14:textId="77777777" w:rsidR="00AC301C" w:rsidRPr="0089227E" w:rsidRDefault="00AC301C" w:rsidP="001C1861">
            <w:r>
              <w:t>2</w:t>
            </w:r>
            <w:r w:rsidRPr="0089227E">
              <w:t>.</w:t>
            </w:r>
          </w:p>
        </w:tc>
        <w:tc>
          <w:tcPr>
            <w:tcW w:w="2552" w:type="dxa"/>
          </w:tcPr>
          <w:p w14:paraId="603A4F48" w14:textId="77777777" w:rsidR="00AC301C" w:rsidRPr="0089227E" w:rsidRDefault="00AC301C" w:rsidP="001C1861">
            <w:r w:rsidRPr="0089227E">
              <w:t>Организация, проведение и участие в районной,</w:t>
            </w:r>
            <w:r>
              <w:t xml:space="preserve"> областной</w:t>
            </w:r>
          </w:p>
          <w:p w14:paraId="38006023" w14:textId="77777777" w:rsidR="00AC301C" w:rsidRPr="0089227E" w:rsidRDefault="00AC301C" w:rsidP="001C1861">
            <w:proofErr w:type="gramStart"/>
            <w:r w:rsidRPr="0089227E">
              <w:t xml:space="preserve">Спартакиаде  </w:t>
            </w:r>
            <w:r w:rsidRPr="0089227E">
              <w:lastRenderedPageBreak/>
              <w:t>инвалидов</w:t>
            </w:r>
            <w:proofErr w:type="gramEnd"/>
            <w:r w:rsidRPr="0089227E">
              <w:t xml:space="preserve"> муниципального района </w:t>
            </w:r>
          </w:p>
          <w:p w14:paraId="0174F689" w14:textId="77777777" w:rsidR="00AC301C" w:rsidRPr="0089227E" w:rsidRDefault="00AC301C" w:rsidP="001C1861">
            <w:r w:rsidRPr="0089227E">
              <w:t xml:space="preserve">Кинельский </w:t>
            </w:r>
          </w:p>
        </w:tc>
        <w:tc>
          <w:tcPr>
            <w:tcW w:w="992" w:type="dxa"/>
          </w:tcPr>
          <w:p w14:paraId="7F2294BF" w14:textId="77777777" w:rsidR="00AC301C" w:rsidRPr="0010530E" w:rsidRDefault="00AC301C" w:rsidP="001C1861">
            <w:r w:rsidRPr="0010530E">
              <w:lastRenderedPageBreak/>
              <w:t>МБУ «Дом молодежных орган</w:t>
            </w:r>
            <w:r w:rsidRPr="0010530E">
              <w:lastRenderedPageBreak/>
              <w:t xml:space="preserve">изаций» </w:t>
            </w:r>
          </w:p>
        </w:tc>
        <w:tc>
          <w:tcPr>
            <w:tcW w:w="709" w:type="dxa"/>
          </w:tcPr>
          <w:p w14:paraId="6CB15F51" w14:textId="77777777" w:rsidR="00AC301C" w:rsidRPr="0089227E" w:rsidRDefault="00AC301C" w:rsidP="001C1861">
            <w:pPr>
              <w:jc w:val="center"/>
            </w:pPr>
          </w:p>
          <w:p w14:paraId="6BA29C6F" w14:textId="77777777" w:rsidR="00AC301C" w:rsidRPr="0089227E" w:rsidRDefault="00AC301C" w:rsidP="001C1861">
            <w:pPr>
              <w:jc w:val="center"/>
            </w:pPr>
            <w:r w:rsidRPr="0089227E">
              <w:t>20</w:t>
            </w:r>
            <w:r>
              <w:t>22</w:t>
            </w:r>
            <w:r w:rsidRPr="0089227E">
              <w:t>-20</w:t>
            </w:r>
            <w:r>
              <w:t>26</w:t>
            </w:r>
          </w:p>
        </w:tc>
        <w:tc>
          <w:tcPr>
            <w:tcW w:w="851" w:type="dxa"/>
            <w:gridSpan w:val="2"/>
          </w:tcPr>
          <w:p w14:paraId="585851D2" w14:textId="77777777" w:rsidR="00AC301C" w:rsidRPr="0089227E" w:rsidRDefault="00AC301C" w:rsidP="001C1861">
            <w:pPr>
              <w:jc w:val="center"/>
            </w:pPr>
          </w:p>
          <w:p w14:paraId="4F47DD19" w14:textId="77777777" w:rsidR="00AC301C" w:rsidRPr="00FE6D2A" w:rsidRDefault="00AC301C" w:rsidP="001C1861">
            <w:pPr>
              <w:jc w:val="center"/>
            </w:pPr>
            <w:r>
              <w:t>0</w:t>
            </w:r>
          </w:p>
        </w:tc>
        <w:tc>
          <w:tcPr>
            <w:tcW w:w="708" w:type="dxa"/>
            <w:gridSpan w:val="2"/>
          </w:tcPr>
          <w:p w14:paraId="12F9F2EF" w14:textId="77777777" w:rsidR="00AC301C" w:rsidRPr="0089227E" w:rsidRDefault="00AC301C" w:rsidP="001C1861">
            <w:pPr>
              <w:jc w:val="center"/>
            </w:pPr>
          </w:p>
          <w:p w14:paraId="19E96F0D" w14:textId="77777777" w:rsidR="00AC301C" w:rsidRPr="0089227E" w:rsidRDefault="00AC301C" w:rsidP="001C1861">
            <w:pPr>
              <w:jc w:val="center"/>
            </w:pPr>
            <w:r>
              <w:rPr>
                <w:lang w:val="en-US"/>
              </w:rPr>
              <w:t>3</w:t>
            </w:r>
            <w:r w:rsidRPr="0089227E">
              <w:t>0</w:t>
            </w:r>
          </w:p>
        </w:tc>
        <w:tc>
          <w:tcPr>
            <w:tcW w:w="709" w:type="dxa"/>
            <w:gridSpan w:val="2"/>
          </w:tcPr>
          <w:p w14:paraId="2B56105A" w14:textId="77777777" w:rsidR="00AC301C" w:rsidRDefault="00AC301C" w:rsidP="001C1861">
            <w:pPr>
              <w:jc w:val="center"/>
            </w:pPr>
          </w:p>
          <w:p w14:paraId="1FBE233D" w14:textId="77777777" w:rsidR="00AC301C" w:rsidRPr="0089227E" w:rsidRDefault="00AC301C" w:rsidP="001C1861">
            <w:pPr>
              <w:jc w:val="center"/>
            </w:pP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09" w:type="dxa"/>
            <w:gridSpan w:val="2"/>
          </w:tcPr>
          <w:p w14:paraId="5C5AAD21" w14:textId="77777777" w:rsidR="00AC301C" w:rsidRDefault="00AC301C" w:rsidP="001C1861">
            <w:pPr>
              <w:jc w:val="center"/>
            </w:pPr>
          </w:p>
          <w:p w14:paraId="1DB0C041" w14:textId="77777777" w:rsidR="00AC301C" w:rsidRPr="0089227E" w:rsidRDefault="00AC301C" w:rsidP="001C1861">
            <w:pPr>
              <w:jc w:val="center"/>
            </w:pPr>
            <w:r>
              <w:t>50</w:t>
            </w:r>
          </w:p>
        </w:tc>
        <w:tc>
          <w:tcPr>
            <w:tcW w:w="709" w:type="dxa"/>
            <w:gridSpan w:val="2"/>
          </w:tcPr>
          <w:p w14:paraId="20CC3B5B" w14:textId="77777777" w:rsidR="00AC301C" w:rsidRDefault="00AC301C" w:rsidP="001C1861">
            <w:pPr>
              <w:jc w:val="center"/>
            </w:pPr>
          </w:p>
          <w:p w14:paraId="560DDF4F" w14:textId="77777777" w:rsidR="00AC301C" w:rsidRPr="0089227E" w:rsidRDefault="00AC301C" w:rsidP="001C1861">
            <w:pPr>
              <w:jc w:val="center"/>
            </w:pPr>
            <w:r>
              <w:t>50</w:t>
            </w:r>
          </w:p>
        </w:tc>
        <w:tc>
          <w:tcPr>
            <w:tcW w:w="567" w:type="dxa"/>
          </w:tcPr>
          <w:p w14:paraId="6D3CBDF3" w14:textId="77777777" w:rsidR="00AC301C" w:rsidRDefault="00AC301C" w:rsidP="001C1861">
            <w:pPr>
              <w:jc w:val="center"/>
            </w:pPr>
          </w:p>
          <w:p w14:paraId="4E5014D4" w14:textId="77777777" w:rsidR="00AC301C" w:rsidRPr="0089227E" w:rsidRDefault="00AC301C" w:rsidP="001C1861">
            <w:pPr>
              <w:jc w:val="center"/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14:paraId="713BE51A" w14:textId="77777777" w:rsidR="00AC301C" w:rsidRPr="00D1472E" w:rsidRDefault="00AC301C" w:rsidP="001C18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2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инвалидов, принявших </w:t>
            </w:r>
            <w:r w:rsidRPr="00D14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социокультурных мероприятиях и проектах, от общего числа инвалидов, проживающих на территории муниципального района Кинельский.</w:t>
            </w:r>
          </w:p>
        </w:tc>
      </w:tr>
      <w:tr w:rsidR="00AC301C" w:rsidRPr="0089227E" w14:paraId="4B2BF128" w14:textId="77777777" w:rsidTr="001C1861">
        <w:tc>
          <w:tcPr>
            <w:tcW w:w="425" w:type="dxa"/>
          </w:tcPr>
          <w:p w14:paraId="68FAC28A" w14:textId="77777777" w:rsidR="00AC301C" w:rsidRPr="0089227E" w:rsidRDefault="00AC301C" w:rsidP="001C1861">
            <w:pPr>
              <w:rPr>
                <w:szCs w:val="28"/>
              </w:rPr>
            </w:pPr>
          </w:p>
        </w:tc>
        <w:tc>
          <w:tcPr>
            <w:tcW w:w="2552" w:type="dxa"/>
          </w:tcPr>
          <w:p w14:paraId="770627F5" w14:textId="77777777" w:rsidR="00AC301C" w:rsidRPr="0089227E" w:rsidRDefault="00AC301C" w:rsidP="001C1861">
            <w:pPr>
              <w:rPr>
                <w:b/>
              </w:rPr>
            </w:pPr>
            <w:r w:rsidRPr="0089227E">
              <w:rPr>
                <w:b/>
              </w:rPr>
              <w:t>ИТОГО:</w:t>
            </w:r>
          </w:p>
        </w:tc>
        <w:tc>
          <w:tcPr>
            <w:tcW w:w="992" w:type="dxa"/>
          </w:tcPr>
          <w:p w14:paraId="4237DD90" w14:textId="77777777" w:rsidR="00AC301C" w:rsidRPr="0089227E" w:rsidRDefault="00AC301C" w:rsidP="001C1861"/>
        </w:tc>
        <w:tc>
          <w:tcPr>
            <w:tcW w:w="709" w:type="dxa"/>
          </w:tcPr>
          <w:p w14:paraId="743BA504" w14:textId="77777777" w:rsidR="00AC301C" w:rsidRPr="0089227E" w:rsidRDefault="00AC301C" w:rsidP="001C1861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14:paraId="2F368423" w14:textId="77777777" w:rsidR="00AC301C" w:rsidRPr="00FE6D2A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8" w:type="dxa"/>
            <w:gridSpan w:val="2"/>
          </w:tcPr>
          <w:p w14:paraId="59780BF4" w14:textId="77777777" w:rsidR="00AC301C" w:rsidRPr="00B52F2B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9" w:type="dxa"/>
            <w:gridSpan w:val="2"/>
          </w:tcPr>
          <w:p w14:paraId="6D6F764A" w14:textId="77777777"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9</w:t>
            </w:r>
            <w:r w:rsidRPr="0089227E">
              <w:rPr>
                <w:b/>
              </w:rPr>
              <w:t>0</w:t>
            </w:r>
          </w:p>
        </w:tc>
        <w:tc>
          <w:tcPr>
            <w:tcW w:w="709" w:type="dxa"/>
            <w:gridSpan w:val="2"/>
          </w:tcPr>
          <w:p w14:paraId="6819EF3D" w14:textId="77777777"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709" w:type="dxa"/>
            <w:gridSpan w:val="2"/>
          </w:tcPr>
          <w:p w14:paraId="45FBE8D4" w14:textId="77777777"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567" w:type="dxa"/>
          </w:tcPr>
          <w:p w14:paraId="6C1FD58B" w14:textId="77777777" w:rsidR="00AC301C" w:rsidRPr="006A5419" w:rsidRDefault="00AC301C" w:rsidP="001C186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992" w:type="dxa"/>
          </w:tcPr>
          <w:p w14:paraId="1C502F1B" w14:textId="77777777" w:rsidR="00AC301C" w:rsidRPr="0089227E" w:rsidRDefault="00AC301C" w:rsidP="001C1861">
            <w:pPr>
              <w:rPr>
                <w:szCs w:val="28"/>
              </w:rPr>
            </w:pPr>
          </w:p>
        </w:tc>
      </w:tr>
      <w:tr w:rsidR="00AC301C" w:rsidRPr="0089227E" w14:paraId="04B6A4F5" w14:textId="77777777" w:rsidTr="001C1861">
        <w:tc>
          <w:tcPr>
            <w:tcW w:w="425" w:type="dxa"/>
          </w:tcPr>
          <w:p w14:paraId="6FCF56E8" w14:textId="77777777" w:rsidR="00AC301C" w:rsidRPr="0089227E" w:rsidRDefault="00AC301C" w:rsidP="001C1861">
            <w:pPr>
              <w:rPr>
                <w:szCs w:val="28"/>
              </w:rPr>
            </w:pPr>
          </w:p>
        </w:tc>
        <w:tc>
          <w:tcPr>
            <w:tcW w:w="2552" w:type="dxa"/>
          </w:tcPr>
          <w:p w14:paraId="0045F826" w14:textId="77777777" w:rsidR="00AC301C" w:rsidRPr="0089227E" w:rsidRDefault="00AC301C" w:rsidP="001C1861">
            <w:pPr>
              <w:rPr>
                <w:b/>
              </w:rPr>
            </w:pPr>
            <w:r w:rsidRPr="0089227E">
              <w:rPr>
                <w:b/>
              </w:rPr>
              <w:t xml:space="preserve">ИТОГО по </w:t>
            </w:r>
            <w:r>
              <w:rPr>
                <w:b/>
              </w:rPr>
              <w:t>цели</w:t>
            </w:r>
            <w:r w:rsidRPr="0089227E">
              <w:rPr>
                <w:b/>
              </w:rPr>
              <w:t xml:space="preserve"> 2:</w:t>
            </w:r>
          </w:p>
        </w:tc>
        <w:tc>
          <w:tcPr>
            <w:tcW w:w="992" w:type="dxa"/>
          </w:tcPr>
          <w:p w14:paraId="174D72A5" w14:textId="77777777" w:rsidR="00AC301C" w:rsidRPr="0089227E" w:rsidRDefault="00AC301C" w:rsidP="001C1861"/>
        </w:tc>
        <w:tc>
          <w:tcPr>
            <w:tcW w:w="709" w:type="dxa"/>
          </w:tcPr>
          <w:p w14:paraId="1133D732" w14:textId="77777777" w:rsidR="00AC301C" w:rsidRPr="0089227E" w:rsidRDefault="00AC301C" w:rsidP="001C1861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14:paraId="0CD3644D" w14:textId="77777777" w:rsidR="00AC301C" w:rsidRPr="00FE6D2A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8" w:type="dxa"/>
            <w:gridSpan w:val="2"/>
          </w:tcPr>
          <w:p w14:paraId="24BBA06B" w14:textId="77777777" w:rsidR="00AC301C" w:rsidRPr="00B52F2B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9" w:type="dxa"/>
            <w:gridSpan w:val="2"/>
          </w:tcPr>
          <w:p w14:paraId="4D05E89E" w14:textId="77777777"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9</w:t>
            </w:r>
            <w:r w:rsidRPr="0089227E">
              <w:rPr>
                <w:b/>
              </w:rPr>
              <w:t>0</w:t>
            </w:r>
          </w:p>
        </w:tc>
        <w:tc>
          <w:tcPr>
            <w:tcW w:w="709" w:type="dxa"/>
            <w:gridSpan w:val="2"/>
          </w:tcPr>
          <w:p w14:paraId="76B9C6D8" w14:textId="77777777"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709" w:type="dxa"/>
            <w:gridSpan w:val="2"/>
          </w:tcPr>
          <w:p w14:paraId="500E3751" w14:textId="77777777"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567" w:type="dxa"/>
          </w:tcPr>
          <w:p w14:paraId="4C6CF92A" w14:textId="77777777" w:rsidR="00AC301C" w:rsidRPr="006A5419" w:rsidRDefault="00AC301C" w:rsidP="001C186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="001C1861">
              <w:rPr>
                <w:b/>
              </w:rPr>
              <w:t>0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992" w:type="dxa"/>
          </w:tcPr>
          <w:p w14:paraId="0B9F98D4" w14:textId="77777777" w:rsidR="00AC301C" w:rsidRPr="0089227E" w:rsidRDefault="00AC301C" w:rsidP="001C1861">
            <w:pPr>
              <w:rPr>
                <w:szCs w:val="28"/>
              </w:rPr>
            </w:pPr>
          </w:p>
        </w:tc>
      </w:tr>
      <w:tr w:rsidR="00AC301C" w:rsidRPr="0089227E" w14:paraId="2B6DEB77" w14:textId="77777777" w:rsidTr="001C1861">
        <w:tc>
          <w:tcPr>
            <w:tcW w:w="425" w:type="dxa"/>
          </w:tcPr>
          <w:p w14:paraId="6DE2F75C" w14:textId="77777777" w:rsidR="00AC301C" w:rsidRPr="0089227E" w:rsidRDefault="00AC301C" w:rsidP="001C1861">
            <w:pPr>
              <w:rPr>
                <w:szCs w:val="28"/>
              </w:rPr>
            </w:pPr>
          </w:p>
        </w:tc>
        <w:tc>
          <w:tcPr>
            <w:tcW w:w="2552" w:type="dxa"/>
          </w:tcPr>
          <w:p w14:paraId="373872A4" w14:textId="77777777" w:rsidR="00AC301C" w:rsidRPr="0089227E" w:rsidRDefault="00AC301C" w:rsidP="001C1861">
            <w:pPr>
              <w:rPr>
                <w:b/>
              </w:rPr>
            </w:pPr>
            <w:r w:rsidRPr="0089227E">
              <w:rPr>
                <w:b/>
              </w:rPr>
              <w:t>ВСЕГО</w:t>
            </w:r>
          </w:p>
        </w:tc>
        <w:tc>
          <w:tcPr>
            <w:tcW w:w="992" w:type="dxa"/>
          </w:tcPr>
          <w:p w14:paraId="0B92DEEA" w14:textId="77777777" w:rsidR="00AC301C" w:rsidRPr="0089227E" w:rsidRDefault="00AC301C" w:rsidP="001C1861"/>
        </w:tc>
        <w:tc>
          <w:tcPr>
            <w:tcW w:w="709" w:type="dxa"/>
          </w:tcPr>
          <w:p w14:paraId="1C7E689D" w14:textId="77777777" w:rsidR="00AC301C" w:rsidRPr="0089227E" w:rsidRDefault="00AC301C" w:rsidP="001C1861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14:paraId="38800BF4" w14:textId="77777777"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szCs w:val="28"/>
              </w:rPr>
              <w:t>1017,26314</w:t>
            </w:r>
          </w:p>
        </w:tc>
        <w:tc>
          <w:tcPr>
            <w:tcW w:w="708" w:type="dxa"/>
            <w:gridSpan w:val="2"/>
          </w:tcPr>
          <w:p w14:paraId="23575CF8" w14:textId="77777777"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709" w:type="dxa"/>
            <w:gridSpan w:val="2"/>
          </w:tcPr>
          <w:p w14:paraId="69965AF3" w14:textId="77777777" w:rsidR="00AC301C" w:rsidRPr="001E43FB" w:rsidRDefault="00AC301C" w:rsidP="001E43F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E43FB">
              <w:rPr>
                <w:b/>
              </w:rPr>
              <w:t>11</w:t>
            </w:r>
          </w:p>
        </w:tc>
        <w:tc>
          <w:tcPr>
            <w:tcW w:w="709" w:type="dxa"/>
            <w:gridSpan w:val="2"/>
          </w:tcPr>
          <w:p w14:paraId="482C19B5" w14:textId="77777777" w:rsidR="00AC301C" w:rsidRPr="0089227E" w:rsidRDefault="00AC301C" w:rsidP="001E43F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E43FB">
              <w:rPr>
                <w:b/>
              </w:rPr>
              <w:t>11</w:t>
            </w:r>
          </w:p>
        </w:tc>
        <w:tc>
          <w:tcPr>
            <w:tcW w:w="709" w:type="dxa"/>
            <w:gridSpan w:val="2"/>
          </w:tcPr>
          <w:p w14:paraId="5EE31124" w14:textId="77777777" w:rsidR="00AC301C" w:rsidRPr="0089227E" w:rsidRDefault="00AC301C" w:rsidP="001E43F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E43FB">
              <w:rPr>
                <w:b/>
              </w:rPr>
              <w:t>11</w:t>
            </w:r>
          </w:p>
        </w:tc>
        <w:tc>
          <w:tcPr>
            <w:tcW w:w="567" w:type="dxa"/>
          </w:tcPr>
          <w:p w14:paraId="48156A7E" w14:textId="77777777" w:rsidR="00AC301C" w:rsidRPr="006371B1" w:rsidRDefault="001E43FB" w:rsidP="001C1861">
            <w:pPr>
              <w:rPr>
                <w:b/>
                <w:lang w:val="en-US"/>
              </w:rPr>
            </w:pPr>
            <w:r>
              <w:rPr>
                <w:szCs w:val="28"/>
              </w:rPr>
              <w:t xml:space="preserve">4610,26314  </w:t>
            </w:r>
          </w:p>
        </w:tc>
        <w:tc>
          <w:tcPr>
            <w:tcW w:w="992" w:type="dxa"/>
          </w:tcPr>
          <w:p w14:paraId="78A34A7F" w14:textId="77777777" w:rsidR="00AC301C" w:rsidRPr="0089227E" w:rsidRDefault="00AC301C" w:rsidP="001C1861">
            <w:pPr>
              <w:rPr>
                <w:szCs w:val="28"/>
              </w:rPr>
            </w:pPr>
          </w:p>
        </w:tc>
      </w:tr>
    </w:tbl>
    <w:p w14:paraId="32EEFB7D" w14:textId="77777777" w:rsidR="001E43FB" w:rsidRPr="009D577D" w:rsidRDefault="001E43FB" w:rsidP="001E43FB">
      <w:pPr>
        <w:pStyle w:val="ConsPlusNormal"/>
        <w:widowControl/>
        <w:spacing w:line="360" w:lineRule="auto"/>
        <w:ind w:firstLine="0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Раздел 6. «Обоснование ресурсного обеспечения Программы» - вместо цифр 4777,26314 </w:t>
      </w:r>
      <w:r w:rsidRPr="009A556F">
        <w:rPr>
          <w:rFonts w:ascii="Times New Roman" w:hAnsi="Times New Roman" w:cs="Times New Roman"/>
          <w:sz w:val="28"/>
          <w:szCs w:val="28"/>
        </w:rPr>
        <w:t>тыс.  рублей</w:t>
      </w:r>
      <w:r>
        <w:rPr>
          <w:rFonts w:ascii="Times New Roman" w:hAnsi="Times New Roman" w:cs="Times New Roman"/>
          <w:sz w:val="28"/>
          <w:szCs w:val="28"/>
        </w:rPr>
        <w:t>, читать 4610,26314   тыс. рублей; 2</w:t>
      </w:r>
      <w:r w:rsidRPr="0041218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24 год вместо цифр 920,</w:t>
      </w:r>
      <w:proofErr w:type="gramStart"/>
      <w:r>
        <w:rPr>
          <w:rFonts w:ascii="Times New Roman" w:hAnsi="Times New Roman" w:cs="Times New Roman"/>
          <w:sz w:val="28"/>
          <w:szCs w:val="28"/>
        </w:rPr>
        <w:t>0  тыс.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рублей, читать цифры 911,0</w:t>
      </w:r>
      <w:r w:rsidRPr="00412180">
        <w:rPr>
          <w:rFonts w:ascii="Times New Roman" w:hAnsi="Times New Roman" w:cs="Times New Roman"/>
          <w:sz w:val="28"/>
          <w:szCs w:val="28"/>
        </w:rPr>
        <w:t xml:space="preserve">   тыс. рублей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121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25 год вместо цифр 990,0  тыс. рублей, читать цифры 911,0 тыс. рублей; </w:t>
      </w:r>
      <w:r w:rsidRPr="004121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26 год вместо цифр 990,0  тыс. рублей, читать цифры 911,0 тыс. рублей..</w:t>
      </w:r>
    </w:p>
    <w:p w14:paraId="1532BA49" w14:textId="77777777" w:rsidR="00677F42" w:rsidRDefault="00677F42" w:rsidP="00677F42">
      <w:pPr>
        <w:pStyle w:val="a6"/>
        <w:ind w:right="286" w:firstLine="567"/>
        <w:jc w:val="both"/>
        <w:rPr>
          <w:spacing w:val="-1"/>
          <w:szCs w:val="28"/>
        </w:rPr>
      </w:pPr>
    </w:p>
    <w:p w14:paraId="56214E1F" w14:textId="77777777" w:rsidR="00BF07A4" w:rsidRPr="00BF07A4" w:rsidRDefault="00BF07A4" w:rsidP="003B49E4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6BEDFAA" w14:textId="77777777" w:rsidR="003B49E4" w:rsidRPr="0089227E" w:rsidRDefault="003B49E4" w:rsidP="001E43FB">
      <w:pPr>
        <w:pStyle w:val="ConsPlusNormal"/>
        <w:framePr w:w="9443" w:wrap="auto" w:hAnchor="text"/>
        <w:widowControl/>
        <w:spacing w:line="360" w:lineRule="auto"/>
        <w:ind w:firstLine="0"/>
        <w:jc w:val="both"/>
        <w:outlineLvl w:val="1"/>
        <w:rPr>
          <w:sz w:val="22"/>
          <w:szCs w:val="22"/>
        </w:rPr>
        <w:sectPr w:rsidR="003B49E4" w:rsidRPr="0089227E" w:rsidSect="00AC0317">
          <w:footerReference w:type="even" r:id="rId8"/>
          <w:footerReference w:type="default" r:id="rId9"/>
          <w:headerReference w:type="first" r:id="rId10"/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14:paraId="739765E1" w14:textId="77777777" w:rsidR="003907B3" w:rsidRDefault="003907B3" w:rsidP="00BA615F"/>
    <w:sectPr w:rsidR="003907B3" w:rsidSect="00CC79B7">
      <w:footerReference w:type="even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B7E9D" w14:textId="77777777" w:rsidR="00D115E7" w:rsidRDefault="00D115E7" w:rsidP="00A76F69">
      <w:r>
        <w:separator/>
      </w:r>
    </w:p>
  </w:endnote>
  <w:endnote w:type="continuationSeparator" w:id="0">
    <w:p w14:paraId="32E46C31" w14:textId="77777777" w:rsidR="00D115E7" w:rsidRDefault="00D115E7" w:rsidP="00A7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A0C5C" w14:textId="77777777" w:rsidR="001C1861" w:rsidRDefault="00A64D34" w:rsidP="003907B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C1861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678EF4E" w14:textId="77777777" w:rsidR="001C1861" w:rsidRDefault="001C186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054C5" w14:textId="77777777" w:rsidR="001C1861" w:rsidRDefault="001C1861" w:rsidP="003907B3">
    <w:pPr>
      <w:pStyle w:val="a8"/>
    </w:pPr>
  </w:p>
  <w:p w14:paraId="47B0D4B8" w14:textId="77777777" w:rsidR="001C1861" w:rsidRDefault="001C1861" w:rsidP="003907B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A2A0" w14:textId="77777777" w:rsidR="001C1861" w:rsidRDefault="00A64D34" w:rsidP="003907B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C1861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E029F21" w14:textId="77777777" w:rsidR="001C1861" w:rsidRDefault="001C1861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19875" w14:textId="77777777" w:rsidR="001C1861" w:rsidRDefault="001C1861" w:rsidP="003907B3">
    <w:pPr>
      <w:pStyle w:val="a8"/>
    </w:pPr>
  </w:p>
  <w:p w14:paraId="3DB29147" w14:textId="77777777" w:rsidR="001C1861" w:rsidRDefault="001C1861" w:rsidP="003907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54151" w14:textId="77777777" w:rsidR="00D115E7" w:rsidRDefault="00D115E7" w:rsidP="00A76F69">
      <w:r>
        <w:separator/>
      </w:r>
    </w:p>
  </w:footnote>
  <w:footnote w:type="continuationSeparator" w:id="0">
    <w:p w14:paraId="591FA18C" w14:textId="77777777" w:rsidR="00D115E7" w:rsidRDefault="00D115E7" w:rsidP="00A76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CEF5" w14:textId="77777777" w:rsidR="001C1861" w:rsidRDefault="001C1861">
    <w:pPr>
      <w:pStyle w:val="ab"/>
      <w:jc w:val="center"/>
    </w:pPr>
  </w:p>
  <w:p w14:paraId="369584E4" w14:textId="77777777" w:rsidR="001C1861" w:rsidRDefault="001C186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A732" w14:textId="77777777" w:rsidR="001C1861" w:rsidRDefault="001C1861">
    <w:pPr>
      <w:pStyle w:val="ab"/>
      <w:jc w:val="center"/>
    </w:pPr>
  </w:p>
  <w:p w14:paraId="5AB516C8" w14:textId="77777777" w:rsidR="001C1861" w:rsidRDefault="001C186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4962"/>
        </w:tabs>
      </w:pPr>
    </w:lvl>
  </w:abstractNum>
  <w:abstractNum w:abstractNumId="1" w15:restartNumberingAfterBreak="0">
    <w:nsid w:val="03F4621F"/>
    <w:multiLevelType w:val="hybridMultilevel"/>
    <w:tmpl w:val="2F5A08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786"/>
    <w:multiLevelType w:val="hybridMultilevel"/>
    <w:tmpl w:val="3AA05A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05780C"/>
    <w:multiLevelType w:val="multilevel"/>
    <w:tmpl w:val="CBECA4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A13F4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760EA"/>
    <w:multiLevelType w:val="hybridMultilevel"/>
    <w:tmpl w:val="996431C0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6" w15:restartNumberingAfterBreak="0">
    <w:nsid w:val="1C3F5A17"/>
    <w:multiLevelType w:val="hybridMultilevel"/>
    <w:tmpl w:val="444212F0"/>
    <w:lvl w:ilvl="0" w:tplc="817CD38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1DAE47FB"/>
    <w:multiLevelType w:val="hybridMultilevel"/>
    <w:tmpl w:val="7248B1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C017D0"/>
    <w:multiLevelType w:val="hybridMultilevel"/>
    <w:tmpl w:val="8128553C"/>
    <w:lvl w:ilvl="0" w:tplc="4D5ADFD2">
      <w:start w:val="1"/>
      <w:numFmt w:val="decimal"/>
      <w:lvlText w:val="%1."/>
      <w:lvlJc w:val="left"/>
      <w:pPr>
        <w:tabs>
          <w:tab w:val="num" w:pos="1662"/>
        </w:tabs>
        <w:ind w:left="37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350B8E"/>
    <w:multiLevelType w:val="hybridMultilevel"/>
    <w:tmpl w:val="8474FDB8"/>
    <w:lvl w:ilvl="0" w:tplc="8E3296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8C3BE2"/>
    <w:multiLevelType w:val="hybridMultilevel"/>
    <w:tmpl w:val="D10666C4"/>
    <w:lvl w:ilvl="0" w:tplc="90CA1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14B70"/>
    <w:multiLevelType w:val="multilevel"/>
    <w:tmpl w:val="095417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2" w15:restartNumberingAfterBreak="0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95BB4"/>
    <w:multiLevelType w:val="multilevel"/>
    <w:tmpl w:val="8474FD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AC35D7"/>
    <w:multiLevelType w:val="hybridMultilevel"/>
    <w:tmpl w:val="A1DC1D9E"/>
    <w:lvl w:ilvl="0" w:tplc="BD588B40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6" w15:restartNumberingAfterBreak="0">
    <w:nsid w:val="547F5D81"/>
    <w:multiLevelType w:val="hybridMultilevel"/>
    <w:tmpl w:val="EF5ACE9C"/>
    <w:lvl w:ilvl="0" w:tplc="4D5ADFD2">
      <w:start w:val="1"/>
      <w:numFmt w:val="decimal"/>
      <w:lvlText w:val="%1."/>
      <w:lvlJc w:val="left"/>
      <w:pPr>
        <w:tabs>
          <w:tab w:val="num" w:pos="1737"/>
        </w:tabs>
        <w:ind w:left="45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354B8A"/>
    <w:multiLevelType w:val="hybridMultilevel"/>
    <w:tmpl w:val="67546CA8"/>
    <w:lvl w:ilvl="0" w:tplc="8E3296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9D257E"/>
    <w:multiLevelType w:val="hybridMultilevel"/>
    <w:tmpl w:val="0616E8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B7A61"/>
    <w:multiLevelType w:val="multilevel"/>
    <w:tmpl w:val="2F5A0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F40B1"/>
    <w:multiLevelType w:val="hybridMultilevel"/>
    <w:tmpl w:val="7D4A0980"/>
    <w:lvl w:ilvl="0" w:tplc="AB544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407304">
    <w:abstractNumId w:val="1"/>
  </w:num>
  <w:num w:numId="2" w16cid:durableId="820002968">
    <w:abstractNumId w:val="20"/>
  </w:num>
  <w:num w:numId="3" w16cid:durableId="19012247">
    <w:abstractNumId w:val="9"/>
  </w:num>
  <w:num w:numId="4" w16cid:durableId="100758464">
    <w:abstractNumId w:val="3"/>
  </w:num>
  <w:num w:numId="5" w16cid:durableId="1553736501">
    <w:abstractNumId w:val="16"/>
  </w:num>
  <w:num w:numId="6" w16cid:durableId="868026363">
    <w:abstractNumId w:val="2"/>
  </w:num>
  <w:num w:numId="7" w16cid:durableId="575869330">
    <w:abstractNumId w:val="7"/>
  </w:num>
  <w:num w:numId="8" w16cid:durableId="1181816211">
    <w:abstractNumId w:val="0"/>
  </w:num>
  <w:num w:numId="9" w16cid:durableId="954405059">
    <w:abstractNumId w:val="6"/>
  </w:num>
  <w:num w:numId="10" w16cid:durableId="1181627614">
    <w:abstractNumId w:val="8"/>
  </w:num>
  <w:num w:numId="11" w16cid:durableId="1444885215">
    <w:abstractNumId w:val="10"/>
  </w:num>
  <w:num w:numId="12" w16cid:durableId="1627738439">
    <w:abstractNumId w:val="21"/>
  </w:num>
  <w:num w:numId="13" w16cid:durableId="2004773446">
    <w:abstractNumId w:val="15"/>
  </w:num>
  <w:num w:numId="14" w16cid:durableId="1533759065">
    <w:abstractNumId w:val="5"/>
  </w:num>
  <w:num w:numId="15" w16cid:durableId="1852185075">
    <w:abstractNumId w:val="14"/>
  </w:num>
  <w:num w:numId="16" w16cid:durableId="1260135119">
    <w:abstractNumId w:val="17"/>
  </w:num>
  <w:num w:numId="17" w16cid:durableId="303971786">
    <w:abstractNumId w:val="13"/>
  </w:num>
  <w:num w:numId="18" w16cid:durableId="1889412548">
    <w:abstractNumId w:val="12"/>
  </w:num>
  <w:num w:numId="19" w16cid:durableId="1570656777">
    <w:abstractNumId w:val="4"/>
  </w:num>
  <w:num w:numId="20" w16cid:durableId="539786017">
    <w:abstractNumId w:val="18"/>
  </w:num>
  <w:num w:numId="21" w16cid:durableId="104234742">
    <w:abstractNumId w:val="19"/>
  </w:num>
  <w:num w:numId="22" w16cid:durableId="5358976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E4"/>
    <w:rsid w:val="00053CF9"/>
    <w:rsid w:val="00072DDE"/>
    <w:rsid w:val="0013515F"/>
    <w:rsid w:val="00183B1F"/>
    <w:rsid w:val="001C1861"/>
    <w:rsid w:val="001C7D4B"/>
    <w:rsid w:val="001D04FB"/>
    <w:rsid w:val="001D4329"/>
    <w:rsid w:val="001D7F29"/>
    <w:rsid w:val="001E43FB"/>
    <w:rsid w:val="00216316"/>
    <w:rsid w:val="00236DE9"/>
    <w:rsid w:val="00261CC6"/>
    <w:rsid w:val="002B29CD"/>
    <w:rsid w:val="002B2E20"/>
    <w:rsid w:val="00324964"/>
    <w:rsid w:val="00332957"/>
    <w:rsid w:val="00340A58"/>
    <w:rsid w:val="00360346"/>
    <w:rsid w:val="003875BB"/>
    <w:rsid w:val="003907B3"/>
    <w:rsid w:val="003915CF"/>
    <w:rsid w:val="003B49E4"/>
    <w:rsid w:val="003B6DF1"/>
    <w:rsid w:val="0041504D"/>
    <w:rsid w:val="00440D95"/>
    <w:rsid w:val="00451597"/>
    <w:rsid w:val="00480457"/>
    <w:rsid w:val="004C240E"/>
    <w:rsid w:val="004E48F4"/>
    <w:rsid w:val="004F1C20"/>
    <w:rsid w:val="00535156"/>
    <w:rsid w:val="0056173C"/>
    <w:rsid w:val="005A0D38"/>
    <w:rsid w:val="005C4AD3"/>
    <w:rsid w:val="005E6E97"/>
    <w:rsid w:val="005F0DA8"/>
    <w:rsid w:val="0062428A"/>
    <w:rsid w:val="006371B1"/>
    <w:rsid w:val="00677F42"/>
    <w:rsid w:val="006A5419"/>
    <w:rsid w:val="006F02F2"/>
    <w:rsid w:val="0075073D"/>
    <w:rsid w:val="00753C32"/>
    <w:rsid w:val="00755086"/>
    <w:rsid w:val="0079261F"/>
    <w:rsid w:val="007D23E7"/>
    <w:rsid w:val="007E7D74"/>
    <w:rsid w:val="007F6D3C"/>
    <w:rsid w:val="00802C47"/>
    <w:rsid w:val="00814795"/>
    <w:rsid w:val="00817C7F"/>
    <w:rsid w:val="00852696"/>
    <w:rsid w:val="008F7A59"/>
    <w:rsid w:val="009250AE"/>
    <w:rsid w:val="0094098A"/>
    <w:rsid w:val="00952808"/>
    <w:rsid w:val="00954220"/>
    <w:rsid w:val="009D577D"/>
    <w:rsid w:val="009F543E"/>
    <w:rsid w:val="00A17CD5"/>
    <w:rsid w:val="00A64D34"/>
    <w:rsid w:val="00A76F69"/>
    <w:rsid w:val="00A874B0"/>
    <w:rsid w:val="00AB48B9"/>
    <w:rsid w:val="00AC0317"/>
    <w:rsid w:val="00AC301C"/>
    <w:rsid w:val="00B072D1"/>
    <w:rsid w:val="00B108AE"/>
    <w:rsid w:val="00B85E14"/>
    <w:rsid w:val="00BA06D0"/>
    <w:rsid w:val="00BA1E3F"/>
    <w:rsid w:val="00BA615F"/>
    <w:rsid w:val="00BD55E1"/>
    <w:rsid w:val="00BF07A4"/>
    <w:rsid w:val="00C04A0A"/>
    <w:rsid w:val="00C12CFD"/>
    <w:rsid w:val="00C47CDE"/>
    <w:rsid w:val="00C84EAC"/>
    <w:rsid w:val="00CC79B7"/>
    <w:rsid w:val="00CE62A5"/>
    <w:rsid w:val="00D115E7"/>
    <w:rsid w:val="00D1472E"/>
    <w:rsid w:val="00D20257"/>
    <w:rsid w:val="00D61873"/>
    <w:rsid w:val="00D91908"/>
    <w:rsid w:val="00DE42D0"/>
    <w:rsid w:val="00DF7F58"/>
    <w:rsid w:val="00E00877"/>
    <w:rsid w:val="00E024BE"/>
    <w:rsid w:val="00E248A0"/>
    <w:rsid w:val="00E2702D"/>
    <w:rsid w:val="00E81268"/>
    <w:rsid w:val="00EB5AC4"/>
    <w:rsid w:val="00ED512E"/>
    <w:rsid w:val="00EE2311"/>
    <w:rsid w:val="00F12A67"/>
    <w:rsid w:val="00F350EF"/>
    <w:rsid w:val="00F3615A"/>
    <w:rsid w:val="00F37FCE"/>
    <w:rsid w:val="00F418D5"/>
    <w:rsid w:val="00F67170"/>
    <w:rsid w:val="00FD5A0E"/>
    <w:rsid w:val="00FE6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22CD"/>
  <w15:docId w15:val="{6CEB4CB3-0D81-49B8-9A9D-A20217EA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9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9E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9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B4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B4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4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"/>
    <w:basedOn w:val="a"/>
    <w:rsid w:val="003B49E4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B49E4"/>
    <w:pPr>
      <w:tabs>
        <w:tab w:val="left" w:pos="720"/>
      </w:tabs>
      <w:ind w:left="720" w:hanging="36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B49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B49E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3B49E4"/>
    <w:pPr>
      <w:spacing w:after="120"/>
    </w:pPr>
  </w:style>
  <w:style w:type="character" w:customStyle="1" w:styleId="a7">
    <w:name w:val="Основной текст Знак"/>
    <w:basedOn w:val="a0"/>
    <w:link w:val="a6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rsid w:val="003B49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B49E4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page number"/>
    <w:basedOn w:val="a0"/>
    <w:rsid w:val="003B49E4"/>
  </w:style>
  <w:style w:type="paragraph" w:styleId="ab">
    <w:name w:val="header"/>
    <w:basedOn w:val="a"/>
    <w:link w:val="ac"/>
    <w:rsid w:val="003B49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note text"/>
    <w:aliases w:val="Footnote Text ICF Знак,Footnote Text ICF"/>
    <w:basedOn w:val="a"/>
    <w:link w:val="ae"/>
    <w:rsid w:val="003B49E4"/>
    <w:rPr>
      <w:sz w:val="20"/>
      <w:szCs w:val="20"/>
    </w:rPr>
  </w:style>
  <w:style w:type="character" w:customStyle="1" w:styleId="ae">
    <w:name w:val="Текст сноски Знак"/>
    <w:aliases w:val="Footnote Text ICF Знак Знак,Footnote Text ICF Знак1"/>
    <w:basedOn w:val="a0"/>
    <w:link w:val="ad"/>
    <w:rsid w:val="003B49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B49E4"/>
    <w:rPr>
      <w:vertAlign w:val="superscript"/>
    </w:rPr>
  </w:style>
  <w:style w:type="paragraph" w:styleId="af0">
    <w:name w:val="Balloon Text"/>
    <w:basedOn w:val="a"/>
    <w:link w:val="af1"/>
    <w:semiHidden/>
    <w:rsid w:val="003B49E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3B49E4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rsid w:val="003B4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3B49E4"/>
    <w:rPr>
      <w:color w:val="0000FF"/>
      <w:u w:val="single"/>
    </w:rPr>
  </w:style>
  <w:style w:type="character" w:customStyle="1" w:styleId="af4">
    <w:name w:val="Символ сноски"/>
    <w:rsid w:val="003B49E4"/>
    <w:rPr>
      <w:vertAlign w:val="superscript"/>
    </w:rPr>
  </w:style>
  <w:style w:type="paragraph" w:styleId="af5">
    <w:name w:val="Normal (Web)"/>
    <w:basedOn w:val="a"/>
    <w:rsid w:val="00480457"/>
    <w:rPr>
      <w:sz w:val="24"/>
    </w:rPr>
  </w:style>
  <w:style w:type="paragraph" w:styleId="af6">
    <w:name w:val="List Paragraph"/>
    <w:basedOn w:val="a"/>
    <w:uiPriority w:val="34"/>
    <w:qFormat/>
    <w:rsid w:val="00C84EAC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71AA9-347A-44B8-924C-77963F0A9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Владислав Викторович</dc:creator>
  <cp:lastModifiedBy>ДМО</cp:lastModifiedBy>
  <cp:revision>2</cp:revision>
  <cp:lastPrinted>2023-12-15T06:06:00Z</cp:lastPrinted>
  <dcterms:created xsi:type="dcterms:W3CDTF">2023-12-21T05:10:00Z</dcterms:created>
  <dcterms:modified xsi:type="dcterms:W3CDTF">2023-12-21T05:10:00Z</dcterms:modified>
</cp:coreProperties>
</file>