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0F5689" w:rsidRPr="000F5689" w:rsidTr="002D23E0">
        <w:trPr>
          <w:trHeight w:val="1"/>
        </w:trPr>
        <w:tc>
          <w:tcPr>
            <w:tcW w:w="4785" w:type="dxa"/>
            <w:shd w:val="clear" w:color="000000" w:fill="FFFFFF"/>
          </w:tcPr>
          <w:p w:rsidR="000F5689" w:rsidRPr="000F5689" w:rsidRDefault="000F5689" w:rsidP="000F568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F5689">
              <w:rPr>
                <w:lang w:eastAsia="en-US"/>
              </w:rPr>
              <w:t xml:space="preserve">               </w:t>
            </w:r>
            <w:r w:rsidRPr="000F5689">
              <w:rPr>
                <w:rFonts w:ascii="Times New Roman CYR" w:hAnsi="Times New Roman CYR" w:cs="Times New Roman CYR"/>
                <w:lang w:eastAsia="en-US"/>
              </w:rPr>
              <w:t>Самарская область</w:t>
            </w:r>
          </w:p>
          <w:p w:rsidR="000F5689" w:rsidRPr="000F5689" w:rsidRDefault="000F5689" w:rsidP="000F56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F5689">
              <w:rPr>
                <w:rFonts w:ascii="Times New Roman CYR" w:hAnsi="Times New Roman CYR" w:cs="Times New Roman CYR"/>
                <w:lang w:eastAsia="en-US"/>
              </w:rPr>
              <w:t>муниципальный район Кинельский</w:t>
            </w:r>
          </w:p>
          <w:p w:rsidR="000F5689" w:rsidRPr="000F5689" w:rsidRDefault="000F5689" w:rsidP="000F568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0F5689" w:rsidRPr="000F5689" w:rsidRDefault="000F5689" w:rsidP="000F56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 w:rsidRPr="000F5689">
              <w:rPr>
                <w:b/>
                <w:bCs/>
                <w:sz w:val="28"/>
                <w:szCs w:val="28"/>
                <w:lang w:eastAsia="en-US"/>
              </w:rPr>
              <w:t xml:space="preserve">        </w:t>
            </w:r>
            <w:r w:rsidRPr="000F568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Администрация</w:t>
            </w:r>
          </w:p>
          <w:p w:rsidR="000F5689" w:rsidRPr="000F5689" w:rsidRDefault="000F5689" w:rsidP="000F56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 w:rsidRPr="000F5689">
              <w:rPr>
                <w:b/>
                <w:bCs/>
                <w:sz w:val="28"/>
                <w:szCs w:val="28"/>
                <w:lang w:eastAsia="en-US"/>
              </w:rPr>
              <w:t xml:space="preserve">    </w:t>
            </w:r>
            <w:r w:rsidRPr="000F568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сельского поселения</w:t>
            </w:r>
          </w:p>
          <w:p w:rsidR="000F5689" w:rsidRPr="000F5689" w:rsidRDefault="000F5689" w:rsidP="000F56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 w:rsidRPr="000F5689">
              <w:rPr>
                <w:b/>
                <w:bCs/>
                <w:sz w:val="28"/>
                <w:szCs w:val="28"/>
                <w:lang w:val="en-US" w:eastAsia="en-US"/>
              </w:rPr>
              <w:t xml:space="preserve">            </w:t>
            </w:r>
            <w:r w:rsidRPr="000F568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Алакаевка</w:t>
            </w:r>
          </w:p>
          <w:p w:rsidR="000F5689" w:rsidRPr="000F5689" w:rsidRDefault="000F5689" w:rsidP="000F568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F5689">
              <w:rPr>
                <w:lang w:val="en-US" w:eastAsia="en-US"/>
              </w:rPr>
              <w:t xml:space="preserve">  </w:t>
            </w:r>
            <w:r w:rsidRPr="000F5689">
              <w:rPr>
                <w:sz w:val="28"/>
                <w:szCs w:val="28"/>
                <w:lang w:val="en-US" w:eastAsia="en-US"/>
              </w:rPr>
              <w:t xml:space="preserve">                      </w:t>
            </w:r>
          </w:p>
        </w:tc>
        <w:tc>
          <w:tcPr>
            <w:tcW w:w="4784" w:type="dxa"/>
            <w:shd w:val="clear" w:color="000000" w:fill="FFFFFF"/>
          </w:tcPr>
          <w:p w:rsidR="000F5689" w:rsidRPr="000F5689" w:rsidRDefault="000F5689" w:rsidP="009E3516">
            <w:pPr>
              <w:tabs>
                <w:tab w:val="left" w:pos="1020"/>
              </w:tabs>
              <w:autoSpaceDE w:val="0"/>
              <w:autoSpaceDN w:val="0"/>
              <w:adjustRightInd w:val="0"/>
              <w:rPr>
                <w:sz w:val="32"/>
                <w:szCs w:val="32"/>
                <w:lang w:eastAsia="en-US"/>
              </w:rPr>
            </w:pPr>
            <w:r w:rsidRPr="000F5689">
              <w:rPr>
                <w:rFonts w:ascii="Calibri" w:hAnsi="Calibri" w:cs="Calibri"/>
                <w:sz w:val="22"/>
                <w:szCs w:val="22"/>
                <w:lang w:val="en-US" w:eastAsia="en-US"/>
              </w:rPr>
              <w:tab/>
            </w:r>
            <w:r w:rsidRPr="000F5689">
              <w:rPr>
                <w:sz w:val="32"/>
                <w:szCs w:val="32"/>
                <w:lang w:eastAsia="en-US"/>
              </w:rPr>
              <w:t xml:space="preserve"> </w:t>
            </w:r>
          </w:p>
        </w:tc>
      </w:tr>
    </w:tbl>
    <w:p w:rsidR="000F5689" w:rsidRPr="000F5689" w:rsidRDefault="000F5689" w:rsidP="000F568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en-US"/>
        </w:rPr>
      </w:pPr>
      <w:r w:rsidRPr="000F5689">
        <w:rPr>
          <w:rFonts w:ascii="Times New Roman CYR" w:hAnsi="Times New Roman CYR" w:cs="Times New Roman CYR"/>
          <w:sz w:val="36"/>
          <w:szCs w:val="36"/>
          <w:lang w:eastAsia="en-US"/>
        </w:rPr>
        <w:t>ПОСТАНОВЛЕНИЕ</w:t>
      </w:r>
    </w:p>
    <w:p w:rsidR="000F5689" w:rsidRPr="000F5689" w:rsidRDefault="000F5689" w:rsidP="000F568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0F5689" w:rsidRPr="000F5689" w:rsidTr="002D23E0">
        <w:trPr>
          <w:trHeight w:val="1"/>
        </w:trPr>
        <w:tc>
          <w:tcPr>
            <w:tcW w:w="3107" w:type="dxa"/>
            <w:shd w:val="clear" w:color="auto" w:fill="FFFFFF"/>
          </w:tcPr>
          <w:p w:rsidR="000F5689" w:rsidRPr="000F5689" w:rsidRDefault="000F5689" w:rsidP="000F56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kern w:val="1"/>
                <w:sz w:val="26"/>
                <w:szCs w:val="26"/>
                <w:lang w:val="en-US" w:eastAsia="en-US"/>
              </w:rPr>
            </w:pPr>
            <w:r w:rsidRPr="000F5689">
              <w:rPr>
                <w:kern w:val="1"/>
                <w:sz w:val="28"/>
                <w:szCs w:val="28"/>
                <w:lang w:eastAsia="en-US"/>
              </w:rPr>
              <w:t>от «</w:t>
            </w:r>
            <w:r w:rsidR="009E3516">
              <w:rPr>
                <w:kern w:val="1"/>
                <w:sz w:val="28"/>
                <w:szCs w:val="28"/>
                <w:lang w:eastAsia="en-US"/>
              </w:rPr>
              <w:t>12</w:t>
            </w:r>
            <w:r w:rsidRPr="000F5689">
              <w:rPr>
                <w:kern w:val="1"/>
                <w:sz w:val="28"/>
                <w:szCs w:val="28"/>
                <w:lang w:eastAsia="en-US"/>
              </w:rPr>
              <w:t xml:space="preserve">» </w:t>
            </w:r>
            <w:r w:rsidR="009E3516">
              <w:rPr>
                <w:kern w:val="1"/>
                <w:sz w:val="28"/>
                <w:szCs w:val="28"/>
                <w:lang w:eastAsia="en-US"/>
              </w:rPr>
              <w:t xml:space="preserve">мая </w:t>
            </w:r>
            <w:r w:rsidRPr="000F5689">
              <w:rPr>
                <w:kern w:val="1"/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1560" w:type="dxa"/>
            <w:shd w:val="clear" w:color="auto" w:fill="FFFFFF"/>
          </w:tcPr>
          <w:p w:rsidR="000F5689" w:rsidRPr="009E3516" w:rsidRDefault="000F5689" w:rsidP="000F56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kern w:val="1"/>
                <w:sz w:val="26"/>
                <w:szCs w:val="26"/>
                <w:lang w:eastAsia="en-US"/>
              </w:rPr>
            </w:pPr>
            <w:r w:rsidRPr="000F5689">
              <w:rPr>
                <w:kern w:val="1"/>
                <w:sz w:val="28"/>
                <w:szCs w:val="28"/>
                <w:lang w:val="en-US" w:eastAsia="en-US"/>
              </w:rPr>
              <w:t xml:space="preserve">№ </w:t>
            </w:r>
            <w:r w:rsidR="009E3516">
              <w:rPr>
                <w:kern w:val="1"/>
                <w:sz w:val="28"/>
                <w:szCs w:val="28"/>
                <w:lang w:eastAsia="en-US"/>
              </w:rPr>
              <w:t>30</w:t>
            </w:r>
          </w:p>
        </w:tc>
      </w:tr>
    </w:tbl>
    <w:p w:rsidR="000F5689" w:rsidRPr="000F5689" w:rsidRDefault="000F5689" w:rsidP="000F568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en-US"/>
        </w:rPr>
      </w:pPr>
      <w:r w:rsidRPr="000F5689">
        <w:rPr>
          <w:sz w:val="28"/>
          <w:szCs w:val="28"/>
          <w:lang w:eastAsia="en-US"/>
        </w:rPr>
        <w:t xml:space="preserve">            </w:t>
      </w:r>
      <w:r w:rsidRPr="000F5689">
        <w:rPr>
          <w:rFonts w:ascii="Times New Roman CYR" w:hAnsi="Times New Roman CYR" w:cs="Times New Roman CYR"/>
          <w:lang w:eastAsia="en-US"/>
        </w:rPr>
        <w:t xml:space="preserve">с. Алакаевка  </w:t>
      </w:r>
    </w:p>
    <w:p w:rsidR="000F5689" w:rsidRDefault="000F5689" w:rsidP="000F5689">
      <w:pPr>
        <w:jc w:val="both"/>
        <w:rPr>
          <w:rFonts w:eastAsiaTheme="minorHAnsi" w:cstheme="minorBidi"/>
          <w:b/>
          <w:sz w:val="28"/>
          <w:szCs w:val="28"/>
          <w:lang w:eastAsia="en-US"/>
        </w:rPr>
      </w:pPr>
    </w:p>
    <w:p w:rsidR="000F5689" w:rsidRPr="000F5689" w:rsidRDefault="000F5689" w:rsidP="000F5689">
      <w:pPr>
        <w:jc w:val="both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t>«</w:t>
      </w:r>
      <w:r w:rsidRPr="000F5689">
        <w:rPr>
          <w:rFonts w:eastAsiaTheme="minorHAnsi" w:cstheme="minorBidi"/>
          <w:b/>
          <w:sz w:val="28"/>
          <w:szCs w:val="28"/>
          <w:lang w:eastAsia="en-US"/>
        </w:rPr>
        <w:t>Об утверждении перечня мест, на которые запрещается возвращать животных без владельцев и перечень лиц, уполномоченных на принятие решений о возврате животных без владельцев на прежние места их обитания</w:t>
      </w:r>
      <w:r>
        <w:rPr>
          <w:rFonts w:eastAsiaTheme="minorHAnsi" w:cstheme="minorBidi"/>
          <w:b/>
          <w:sz w:val="28"/>
          <w:szCs w:val="28"/>
          <w:lang w:eastAsia="en-US"/>
        </w:rPr>
        <w:t>»</w:t>
      </w:r>
    </w:p>
    <w:p w:rsidR="000F5689" w:rsidRPr="00F41518" w:rsidRDefault="000F5689" w:rsidP="00F41518">
      <w:pPr>
        <w:rPr>
          <w:rFonts w:eastAsiaTheme="minorHAnsi" w:cstheme="minorBidi"/>
          <w:sz w:val="28"/>
          <w:szCs w:val="28"/>
          <w:lang w:eastAsia="en-US"/>
        </w:rPr>
      </w:pPr>
    </w:p>
    <w:p w:rsidR="00F41518" w:rsidRPr="00F41518" w:rsidRDefault="00F41518" w:rsidP="000F5689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F41518">
        <w:rPr>
          <w:rFonts w:eastAsiaTheme="minorHAnsi" w:cstheme="minorBidi"/>
          <w:sz w:val="28"/>
          <w:szCs w:val="28"/>
          <w:lang w:eastAsia="en-US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 и частью 6.1 статьи 18 Федерального закона от 27.12.2018 года №498-ФЗ «Об ответственном обращении с животными и о внесении изменений в отдельные законодательные акты </w:t>
      </w:r>
      <w:r w:rsidR="000F5689">
        <w:rPr>
          <w:rFonts w:eastAsiaTheme="minorHAnsi" w:cstheme="minorBidi"/>
          <w:sz w:val="28"/>
          <w:szCs w:val="28"/>
          <w:lang w:eastAsia="en-US"/>
        </w:rPr>
        <w:t xml:space="preserve">Российской Федерации», Уставом </w:t>
      </w:r>
      <w:r w:rsidRPr="003674E2">
        <w:rPr>
          <w:rFonts w:eastAsiaTheme="minorHAnsi" w:cstheme="minorBidi"/>
          <w:sz w:val="28"/>
          <w:szCs w:val="28"/>
          <w:lang w:eastAsia="en-US"/>
        </w:rPr>
        <w:t xml:space="preserve">сельского поселения </w:t>
      </w:r>
      <w:r w:rsidR="000F5689">
        <w:rPr>
          <w:rFonts w:eastAsiaTheme="minorHAnsi" w:cstheme="minorBidi"/>
          <w:sz w:val="28"/>
          <w:szCs w:val="28"/>
          <w:lang w:eastAsia="en-US"/>
        </w:rPr>
        <w:t>Алакаевка</w:t>
      </w:r>
      <w:r w:rsidRPr="003674E2">
        <w:rPr>
          <w:rFonts w:eastAsiaTheme="minorHAnsi" w:cstheme="minorBidi"/>
          <w:sz w:val="28"/>
          <w:szCs w:val="28"/>
          <w:lang w:eastAsia="en-US"/>
        </w:rPr>
        <w:t xml:space="preserve"> муниципального района Кинельский Самарской области</w:t>
      </w:r>
    </w:p>
    <w:p w:rsidR="00F41518" w:rsidRPr="00F41518" w:rsidRDefault="00F41518" w:rsidP="00F41518">
      <w:pPr>
        <w:rPr>
          <w:rFonts w:eastAsiaTheme="minorHAnsi" w:cstheme="minorBidi"/>
          <w:szCs w:val="22"/>
          <w:lang w:eastAsia="en-US"/>
        </w:rPr>
      </w:pPr>
    </w:p>
    <w:p w:rsidR="00F41518" w:rsidRPr="000F5689" w:rsidRDefault="00F41518" w:rsidP="00F41518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0F5689">
        <w:rPr>
          <w:rFonts w:eastAsiaTheme="minorHAnsi" w:cstheme="minorBidi"/>
          <w:b/>
          <w:sz w:val="28"/>
          <w:szCs w:val="28"/>
          <w:lang w:eastAsia="en-US"/>
        </w:rPr>
        <w:t>ПОСТАНОВЛЯЮ:</w:t>
      </w:r>
    </w:p>
    <w:p w:rsidR="00F41518" w:rsidRPr="00F41518" w:rsidRDefault="00F41518" w:rsidP="00F41518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0F5689" w:rsidRPr="000F5689" w:rsidRDefault="00F41518" w:rsidP="0023549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0F5689">
        <w:rPr>
          <w:rFonts w:eastAsiaTheme="minorHAnsi" w:cstheme="minorBidi"/>
          <w:sz w:val="28"/>
          <w:szCs w:val="28"/>
          <w:lang w:eastAsia="en-US"/>
        </w:rPr>
        <w:t xml:space="preserve">Утвердить перечень мест, на которые запрещается возвращать животных без владельцев на территории сельского поселения </w:t>
      </w:r>
      <w:r w:rsidR="000F5689" w:rsidRPr="000F5689">
        <w:rPr>
          <w:rFonts w:eastAsiaTheme="minorHAnsi" w:cstheme="minorBidi"/>
          <w:sz w:val="28"/>
          <w:szCs w:val="28"/>
          <w:lang w:eastAsia="en-US"/>
        </w:rPr>
        <w:t xml:space="preserve">Алакаевка </w:t>
      </w:r>
      <w:r w:rsidR="00844FC2" w:rsidRPr="000F5689">
        <w:rPr>
          <w:rFonts w:eastAsiaTheme="minorHAnsi" w:cstheme="minorBidi"/>
          <w:sz w:val="28"/>
          <w:szCs w:val="28"/>
          <w:lang w:eastAsia="en-US"/>
        </w:rPr>
        <w:t>(Приложение</w:t>
      </w:r>
      <w:r w:rsidR="001409C9">
        <w:rPr>
          <w:rFonts w:eastAsiaTheme="minorHAnsi" w:cstheme="minorBidi"/>
          <w:sz w:val="28"/>
          <w:szCs w:val="28"/>
          <w:lang w:eastAsia="en-US"/>
        </w:rPr>
        <w:t xml:space="preserve"> № 1</w:t>
      </w:r>
      <w:r w:rsidRPr="000F5689">
        <w:rPr>
          <w:rFonts w:eastAsiaTheme="minorHAnsi" w:cstheme="minorBidi"/>
          <w:sz w:val="28"/>
          <w:szCs w:val="28"/>
          <w:lang w:eastAsia="en-US"/>
        </w:rPr>
        <w:t>).</w:t>
      </w:r>
    </w:p>
    <w:p w:rsidR="000F5689" w:rsidRDefault="00F41518" w:rsidP="0023549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0F5689">
        <w:rPr>
          <w:rFonts w:eastAsiaTheme="minorHAnsi" w:cstheme="minorBidi"/>
          <w:sz w:val="28"/>
          <w:szCs w:val="28"/>
          <w:lang w:eastAsia="en-US"/>
        </w:rPr>
        <w:t>Утвердить перечень лиц, уполномоченных на принятие решений о возврате животных без владельцев на прежние</w:t>
      </w:r>
      <w:r w:rsidR="00844FC2" w:rsidRPr="000F5689">
        <w:rPr>
          <w:rFonts w:eastAsiaTheme="minorHAnsi" w:cstheme="minorBidi"/>
          <w:sz w:val="28"/>
          <w:szCs w:val="28"/>
          <w:lang w:eastAsia="en-US"/>
        </w:rPr>
        <w:t xml:space="preserve"> места их обитания (Приложение</w:t>
      </w:r>
      <w:r w:rsidR="001409C9">
        <w:rPr>
          <w:rFonts w:eastAsiaTheme="minorHAnsi" w:cstheme="minorBidi"/>
          <w:sz w:val="28"/>
          <w:szCs w:val="28"/>
          <w:lang w:eastAsia="en-US"/>
        </w:rPr>
        <w:t xml:space="preserve"> № 2</w:t>
      </w:r>
      <w:r w:rsidRPr="000F5689">
        <w:rPr>
          <w:rFonts w:eastAsiaTheme="minorHAnsi" w:cstheme="minorBidi"/>
          <w:sz w:val="28"/>
          <w:szCs w:val="28"/>
          <w:lang w:eastAsia="en-US"/>
        </w:rPr>
        <w:t>).</w:t>
      </w:r>
    </w:p>
    <w:p w:rsidR="000F5689" w:rsidRDefault="000F5689" w:rsidP="0023549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0F5689">
        <w:rPr>
          <w:rFonts w:eastAsiaTheme="minorHAnsi" w:cstheme="minorBidi"/>
          <w:sz w:val="28"/>
          <w:szCs w:val="28"/>
          <w:lang w:eastAsia="en-US"/>
        </w:rPr>
        <w:t>Опубликовать настоящее постановление в газете «Вестник сельского поселения Алакаевка» и разместить на официальном сайте администрации муниципального района Кинельский (</w:t>
      </w:r>
      <w:hyperlink r:id="rId5" w:history="1">
        <w:r w:rsidRPr="00A974E5">
          <w:rPr>
            <w:rStyle w:val="a5"/>
            <w:rFonts w:eastAsiaTheme="minorHAnsi" w:cstheme="minorBidi"/>
            <w:sz w:val="28"/>
            <w:szCs w:val="28"/>
            <w:lang w:eastAsia="en-US"/>
          </w:rPr>
          <w:t>http://www.kinel.ru/</w:t>
        </w:r>
      </w:hyperlink>
      <w:r w:rsidRPr="000F5689">
        <w:rPr>
          <w:rFonts w:eastAsiaTheme="minorHAnsi" w:cstheme="minorBidi"/>
          <w:sz w:val="28"/>
          <w:szCs w:val="28"/>
          <w:lang w:eastAsia="en-US"/>
        </w:rPr>
        <w:t>).</w:t>
      </w:r>
    </w:p>
    <w:p w:rsidR="000F5689" w:rsidRDefault="000F5689" w:rsidP="0023549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0F5689">
        <w:rPr>
          <w:rFonts w:eastAsiaTheme="minorHAnsi" w:cstheme="minorBidi"/>
          <w:sz w:val="28"/>
          <w:szCs w:val="28"/>
          <w:lang w:eastAsia="en-US"/>
        </w:rPr>
        <w:t>Настоящее постановление вступает в силу после его официального опубликования.</w:t>
      </w:r>
    </w:p>
    <w:p w:rsidR="00F41518" w:rsidRDefault="000F5689" w:rsidP="0023549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0F5689">
        <w:rPr>
          <w:rFonts w:eastAsiaTheme="minorHAnsi" w:cstheme="minorBidi"/>
          <w:sz w:val="28"/>
          <w:szCs w:val="28"/>
          <w:lang w:eastAsia="en-US"/>
        </w:rPr>
        <w:t>Контроль за выполнением настоящего постановления оставляю за собой.</w:t>
      </w:r>
    </w:p>
    <w:p w:rsidR="000F5689" w:rsidRDefault="000F5689" w:rsidP="000F5689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23549F" w:rsidRDefault="0023549F" w:rsidP="000F5689">
      <w:pPr>
        <w:ind w:right="-6"/>
        <w:rPr>
          <w:rFonts w:eastAsiaTheme="minorHAnsi"/>
          <w:b/>
          <w:sz w:val="28"/>
          <w:szCs w:val="28"/>
          <w:lang w:eastAsia="en-US"/>
        </w:rPr>
      </w:pPr>
    </w:p>
    <w:p w:rsidR="000F5689" w:rsidRPr="000F5689" w:rsidRDefault="000F5689" w:rsidP="000F5689">
      <w:pPr>
        <w:ind w:right="-6"/>
        <w:rPr>
          <w:rFonts w:eastAsiaTheme="minorHAnsi"/>
          <w:b/>
          <w:sz w:val="28"/>
          <w:szCs w:val="28"/>
          <w:lang w:eastAsia="en-US"/>
        </w:rPr>
      </w:pPr>
      <w:r w:rsidRPr="000F5689">
        <w:rPr>
          <w:rFonts w:eastAsiaTheme="minorHAnsi"/>
          <w:b/>
          <w:sz w:val="28"/>
          <w:szCs w:val="28"/>
          <w:lang w:eastAsia="en-US"/>
        </w:rPr>
        <w:t xml:space="preserve">Глава сельского поселения Алакаевка </w:t>
      </w:r>
    </w:p>
    <w:p w:rsidR="000F5689" w:rsidRPr="000F5689" w:rsidRDefault="000F5689" w:rsidP="000F5689">
      <w:pPr>
        <w:ind w:right="-6"/>
        <w:rPr>
          <w:rFonts w:eastAsiaTheme="minorHAnsi"/>
          <w:b/>
          <w:sz w:val="28"/>
          <w:szCs w:val="28"/>
          <w:lang w:eastAsia="en-US"/>
        </w:rPr>
      </w:pPr>
      <w:r w:rsidRPr="000F5689">
        <w:rPr>
          <w:rFonts w:eastAsiaTheme="minorHAnsi"/>
          <w:b/>
          <w:sz w:val="28"/>
          <w:szCs w:val="28"/>
          <w:lang w:eastAsia="en-US"/>
        </w:rPr>
        <w:t xml:space="preserve">муниципального района Кинельский </w:t>
      </w:r>
    </w:p>
    <w:p w:rsidR="00F41518" w:rsidRPr="003674E2" w:rsidRDefault="000F5689" w:rsidP="000F5689">
      <w:pPr>
        <w:rPr>
          <w:sz w:val="28"/>
          <w:szCs w:val="28"/>
        </w:rPr>
      </w:pPr>
      <w:r w:rsidRPr="000F5689">
        <w:rPr>
          <w:rFonts w:eastAsiaTheme="minorHAnsi"/>
          <w:b/>
          <w:sz w:val="28"/>
          <w:szCs w:val="28"/>
          <w:lang w:eastAsia="en-US"/>
        </w:rPr>
        <w:t>Самарской области</w:t>
      </w:r>
      <w:r w:rsidRPr="000F5689">
        <w:rPr>
          <w:rFonts w:eastAsiaTheme="minorHAnsi"/>
          <w:b/>
          <w:sz w:val="28"/>
          <w:szCs w:val="28"/>
          <w:lang w:eastAsia="en-US"/>
        </w:rPr>
        <w:tab/>
      </w:r>
      <w:r w:rsidRPr="000F5689">
        <w:rPr>
          <w:rFonts w:eastAsiaTheme="minorHAnsi"/>
          <w:b/>
          <w:sz w:val="28"/>
          <w:szCs w:val="28"/>
          <w:lang w:eastAsia="en-US"/>
        </w:rPr>
        <w:tab/>
        <w:t xml:space="preserve">     </w:t>
      </w:r>
      <w:r w:rsidRPr="000F5689">
        <w:rPr>
          <w:rFonts w:eastAsiaTheme="minorHAnsi"/>
          <w:b/>
          <w:sz w:val="28"/>
          <w:szCs w:val="28"/>
          <w:lang w:eastAsia="en-US"/>
        </w:rPr>
        <w:tab/>
      </w:r>
      <w:r w:rsidRPr="000F5689">
        <w:rPr>
          <w:rFonts w:eastAsiaTheme="minorHAnsi"/>
          <w:b/>
          <w:sz w:val="28"/>
          <w:szCs w:val="28"/>
          <w:lang w:eastAsia="en-US"/>
        </w:rPr>
        <w:tab/>
      </w:r>
      <w:r w:rsidRPr="000F5689">
        <w:rPr>
          <w:rFonts w:eastAsiaTheme="minorHAnsi"/>
          <w:b/>
          <w:sz w:val="28"/>
          <w:szCs w:val="28"/>
          <w:lang w:eastAsia="en-US"/>
        </w:rPr>
        <w:tab/>
      </w:r>
      <w:r w:rsidRPr="000F5689">
        <w:rPr>
          <w:rFonts w:eastAsiaTheme="minorHAnsi"/>
          <w:b/>
          <w:sz w:val="28"/>
          <w:szCs w:val="28"/>
          <w:lang w:eastAsia="en-US"/>
        </w:rPr>
        <w:tab/>
        <w:t xml:space="preserve">          А.В. Белов</w:t>
      </w:r>
    </w:p>
    <w:p w:rsidR="00F41518" w:rsidRPr="003674E2" w:rsidRDefault="00F41518" w:rsidP="00F41518">
      <w:pPr>
        <w:rPr>
          <w:sz w:val="28"/>
          <w:szCs w:val="28"/>
        </w:rPr>
      </w:pPr>
    </w:p>
    <w:p w:rsidR="001409C9" w:rsidRDefault="001409C9" w:rsidP="00A856E5">
      <w:pPr>
        <w:jc w:val="right"/>
        <w:rPr>
          <w:sz w:val="22"/>
          <w:szCs w:val="28"/>
          <w:lang w:eastAsia="zh-CN"/>
        </w:rPr>
        <w:sectPr w:rsidR="001409C9" w:rsidSect="000F5689">
          <w:pgSz w:w="11906" w:h="16838"/>
          <w:pgMar w:top="1134" w:right="991" w:bottom="1134" w:left="1276" w:header="708" w:footer="708" w:gutter="0"/>
          <w:cols w:space="708"/>
          <w:docGrid w:linePitch="360"/>
        </w:sectPr>
      </w:pPr>
    </w:p>
    <w:p w:rsidR="00A856E5" w:rsidRPr="001409C9" w:rsidRDefault="00A856E5" w:rsidP="00A856E5">
      <w:pPr>
        <w:jc w:val="right"/>
        <w:rPr>
          <w:lang w:eastAsia="zh-CN"/>
        </w:rPr>
      </w:pPr>
      <w:r w:rsidRPr="001409C9">
        <w:rPr>
          <w:lang w:eastAsia="zh-CN"/>
        </w:rPr>
        <w:lastRenderedPageBreak/>
        <w:t>Приложение</w:t>
      </w:r>
      <w:r w:rsidR="001409C9">
        <w:rPr>
          <w:lang w:eastAsia="zh-CN"/>
        </w:rPr>
        <w:t xml:space="preserve"> № 1</w:t>
      </w:r>
      <w:r w:rsidRPr="001409C9">
        <w:rPr>
          <w:lang w:eastAsia="zh-CN"/>
        </w:rPr>
        <w:t xml:space="preserve"> </w:t>
      </w:r>
    </w:p>
    <w:p w:rsidR="001409C9" w:rsidRPr="001409C9" w:rsidRDefault="00A856E5" w:rsidP="001409C9">
      <w:pPr>
        <w:jc w:val="right"/>
        <w:rPr>
          <w:lang w:eastAsia="zh-CN"/>
        </w:rPr>
      </w:pPr>
      <w:r w:rsidRPr="001409C9">
        <w:rPr>
          <w:lang w:eastAsia="zh-CN"/>
        </w:rPr>
        <w:t xml:space="preserve">к Постановлению </w:t>
      </w:r>
      <w:r w:rsidR="001409C9" w:rsidRPr="001409C9">
        <w:rPr>
          <w:lang w:eastAsia="zh-CN"/>
        </w:rPr>
        <w:t>администрации</w:t>
      </w:r>
    </w:p>
    <w:p w:rsidR="001409C9" w:rsidRPr="001409C9" w:rsidRDefault="001409C9" w:rsidP="001409C9">
      <w:pPr>
        <w:jc w:val="right"/>
        <w:rPr>
          <w:lang w:eastAsia="zh-CN"/>
        </w:rPr>
      </w:pPr>
      <w:r w:rsidRPr="001409C9">
        <w:rPr>
          <w:lang w:eastAsia="zh-CN"/>
        </w:rPr>
        <w:t>сельского поселения Алакаевка</w:t>
      </w:r>
    </w:p>
    <w:p w:rsidR="001409C9" w:rsidRPr="001409C9" w:rsidRDefault="001409C9" w:rsidP="001409C9">
      <w:pPr>
        <w:jc w:val="right"/>
        <w:rPr>
          <w:lang w:eastAsia="zh-CN"/>
        </w:rPr>
      </w:pPr>
      <w:r w:rsidRPr="001409C9">
        <w:rPr>
          <w:lang w:eastAsia="zh-CN"/>
        </w:rPr>
        <w:t xml:space="preserve">муниципального района Кинельский </w:t>
      </w:r>
    </w:p>
    <w:p w:rsidR="001409C9" w:rsidRPr="001409C9" w:rsidRDefault="001409C9" w:rsidP="001409C9">
      <w:pPr>
        <w:jc w:val="right"/>
        <w:rPr>
          <w:lang w:eastAsia="zh-CN"/>
        </w:rPr>
      </w:pPr>
      <w:r w:rsidRPr="001409C9">
        <w:rPr>
          <w:lang w:eastAsia="zh-CN"/>
        </w:rPr>
        <w:t>Самарской области</w:t>
      </w:r>
    </w:p>
    <w:p w:rsidR="00A856E5" w:rsidRPr="001409C9" w:rsidRDefault="001409C9" w:rsidP="001409C9">
      <w:pPr>
        <w:jc w:val="right"/>
        <w:rPr>
          <w:rFonts w:eastAsia="Calibri"/>
          <w:lang w:eastAsia="en-US"/>
        </w:rPr>
      </w:pPr>
      <w:r w:rsidRPr="001409C9">
        <w:rPr>
          <w:lang w:eastAsia="zh-CN"/>
        </w:rPr>
        <w:t xml:space="preserve">№ </w:t>
      </w:r>
      <w:r w:rsidR="009E3516">
        <w:rPr>
          <w:lang w:eastAsia="zh-CN"/>
        </w:rPr>
        <w:t>30</w:t>
      </w:r>
      <w:r w:rsidRPr="001409C9">
        <w:rPr>
          <w:lang w:eastAsia="zh-CN"/>
        </w:rPr>
        <w:t xml:space="preserve"> от</w:t>
      </w:r>
      <w:r w:rsidR="009E3516">
        <w:rPr>
          <w:lang w:eastAsia="zh-CN"/>
        </w:rPr>
        <w:t xml:space="preserve"> 12.05</w:t>
      </w:r>
      <w:r w:rsidRPr="001409C9">
        <w:rPr>
          <w:lang w:eastAsia="zh-CN"/>
        </w:rPr>
        <w:t>.2023 г.</w:t>
      </w:r>
    </w:p>
    <w:p w:rsidR="00A856E5" w:rsidRPr="00A856E5" w:rsidRDefault="00A856E5" w:rsidP="00A856E5">
      <w:pPr>
        <w:suppressAutoHyphens/>
        <w:ind w:firstLine="4678"/>
        <w:rPr>
          <w:lang w:eastAsia="zh-CN"/>
        </w:rPr>
      </w:pPr>
      <w:r w:rsidRPr="00A856E5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</w:t>
      </w:r>
      <w:r w:rsidRPr="00A856E5">
        <w:rPr>
          <w:b/>
          <w:bCs/>
          <w:sz w:val="28"/>
          <w:szCs w:val="28"/>
        </w:rPr>
        <w:t xml:space="preserve">                 </w:t>
      </w:r>
      <w:r w:rsidRPr="00A856E5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</w:t>
      </w:r>
    </w:p>
    <w:p w:rsidR="00E559CD" w:rsidRDefault="00E559CD" w:rsidP="001409C9">
      <w:pPr>
        <w:suppressAutoHyphens/>
        <w:jc w:val="center"/>
        <w:rPr>
          <w:b/>
          <w:sz w:val="28"/>
          <w:szCs w:val="28"/>
          <w:lang w:eastAsia="zh-CN"/>
        </w:rPr>
      </w:pPr>
    </w:p>
    <w:p w:rsidR="001409C9" w:rsidRPr="001409C9" w:rsidRDefault="001409C9" w:rsidP="001409C9">
      <w:pPr>
        <w:suppressAutoHyphens/>
        <w:jc w:val="center"/>
        <w:rPr>
          <w:b/>
          <w:sz w:val="28"/>
          <w:szCs w:val="28"/>
          <w:lang w:eastAsia="zh-CN"/>
        </w:rPr>
      </w:pPr>
      <w:r w:rsidRPr="001409C9">
        <w:rPr>
          <w:b/>
          <w:sz w:val="28"/>
          <w:szCs w:val="28"/>
          <w:lang w:eastAsia="zh-CN"/>
        </w:rPr>
        <w:t>Перечень мест, на которые запрещается возвращать животных без владельцев</w:t>
      </w:r>
    </w:p>
    <w:p w:rsidR="001409C9" w:rsidRDefault="001409C9" w:rsidP="001409C9">
      <w:pPr>
        <w:suppressAutoHyphens/>
        <w:rPr>
          <w:sz w:val="28"/>
          <w:szCs w:val="28"/>
          <w:lang w:eastAsia="zh-CN"/>
        </w:rPr>
      </w:pPr>
    </w:p>
    <w:p w:rsidR="00A856E5" w:rsidRPr="00A856E5" w:rsidRDefault="00A856E5" w:rsidP="001409C9">
      <w:pPr>
        <w:suppressAutoHyphens/>
        <w:ind w:firstLine="567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1. Возврат животных без владельцев запрещается на расстоянии</w:t>
      </w:r>
      <w:r w:rsidRPr="00A856E5">
        <w:rPr>
          <w:kern w:val="2"/>
          <w:sz w:val="28"/>
          <w:szCs w:val="28"/>
          <w:lang w:eastAsia="zh-CN"/>
        </w:rPr>
        <w:br/>
        <w:t>менее 50 метров от территорий, организаций и объектов, имеющих ограждение: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     </w:t>
      </w:r>
      <w:r w:rsidRPr="00A856E5">
        <w:rPr>
          <w:sz w:val="28"/>
          <w:szCs w:val="28"/>
        </w:rPr>
        <w:t>территории медицинских организаций;</w:t>
      </w:r>
    </w:p>
    <w:p w:rsidR="00A856E5" w:rsidRDefault="00A856E5" w:rsidP="00A856E5">
      <w:pPr>
        <w:suppressAutoHyphens/>
        <w:ind w:firstLine="720"/>
        <w:jc w:val="both"/>
        <w:textAlignment w:val="baseline"/>
        <w:rPr>
          <w:kern w:val="2"/>
          <w:sz w:val="28"/>
          <w:szCs w:val="28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</w:t>
      </w:r>
      <w:r w:rsidRPr="00A856E5">
        <w:rPr>
          <w:sz w:val="28"/>
          <w:szCs w:val="28"/>
        </w:rPr>
        <w:t>     терри</w:t>
      </w:r>
      <w:r w:rsidRPr="00A856E5">
        <w:rPr>
          <w:kern w:val="2"/>
          <w:sz w:val="28"/>
          <w:szCs w:val="28"/>
          <w:lang w:eastAsia="zh-CN"/>
        </w:rPr>
        <w:t xml:space="preserve">тории </w:t>
      </w:r>
      <w:bookmarkStart w:id="0" w:name="ext-gen1343"/>
      <w:bookmarkEnd w:id="0"/>
      <w:r w:rsidRPr="00A856E5">
        <w:rPr>
          <w:kern w:val="2"/>
          <w:sz w:val="28"/>
          <w:szCs w:val="28"/>
          <w:lang w:eastAsia="zh-CN"/>
        </w:rPr>
        <w:t>организаций, осуществляющих образовательную деятельность;</w:t>
      </w:r>
    </w:p>
    <w:p w:rsidR="00E559CD" w:rsidRPr="00E559CD" w:rsidRDefault="00E559CD" w:rsidP="00A856E5">
      <w:pPr>
        <w:suppressAutoHyphens/>
        <w:ind w:firstLine="720"/>
        <w:jc w:val="both"/>
        <w:textAlignment w:val="baseline"/>
        <w:rPr>
          <w:kern w:val="2"/>
          <w:sz w:val="28"/>
          <w:szCs w:val="28"/>
          <w:lang w:eastAsia="zh-CN"/>
        </w:rPr>
      </w:pPr>
      <w:r w:rsidRPr="00E559CD">
        <w:rPr>
          <w:kern w:val="2"/>
          <w:szCs w:val="20"/>
          <w:lang w:eastAsia="zh-CN"/>
        </w:rPr>
        <w:t xml:space="preserve">–     </w:t>
      </w:r>
      <w:r w:rsidRPr="00E559CD">
        <w:rPr>
          <w:kern w:val="2"/>
          <w:sz w:val="28"/>
          <w:szCs w:val="28"/>
          <w:lang w:eastAsia="zh-CN"/>
        </w:rPr>
        <w:t>территории проведения культурно-массовых мероприятий;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     общественные территории (парки, скверы, п</w:t>
      </w:r>
      <w:r w:rsidRPr="00A856E5">
        <w:rPr>
          <w:sz w:val="28"/>
          <w:szCs w:val="28"/>
        </w:rPr>
        <w:t>лощади);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</w:t>
      </w:r>
      <w:r w:rsidRPr="00A856E5">
        <w:rPr>
          <w:sz w:val="28"/>
          <w:szCs w:val="28"/>
        </w:rPr>
        <w:t xml:space="preserve">     </w:t>
      </w:r>
      <w:r w:rsidRPr="00A856E5">
        <w:rPr>
          <w:kern w:val="2"/>
          <w:sz w:val="28"/>
          <w:szCs w:val="28"/>
          <w:lang w:eastAsia="zh-CN"/>
        </w:rPr>
        <w:t>территории торговых объектов, розничных рынков;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     детские и спортивные площадки;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     территории кладбищ и мемориальных объектов;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     придомовые территории многоквартирных домов.</w:t>
      </w:r>
    </w:p>
    <w:p w:rsidR="00E559CD" w:rsidRDefault="00E559CD" w:rsidP="001409C9">
      <w:pPr>
        <w:suppressAutoHyphens/>
        <w:ind w:firstLine="567"/>
        <w:jc w:val="both"/>
        <w:textAlignment w:val="baseline"/>
        <w:rPr>
          <w:kern w:val="2"/>
          <w:sz w:val="28"/>
          <w:szCs w:val="28"/>
          <w:lang w:eastAsia="zh-CN"/>
        </w:rPr>
      </w:pPr>
    </w:p>
    <w:p w:rsidR="00A856E5" w:rsidRPr="00A856E5" w:rsidRDefault="00A856E5" w:rsidP="001409C9">
      <w:pPr>
        <w:suppressAutoHyphens/>
        <w:ind w:firstLine="567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2. Возврат животных без владельцев запрещается на расстоянии</w:t>
      </w:r>
      <w:r w:rsidRPr="00A856E5">
        <w:rPr>
          <w:kern w:val="2"/>
          <w:sz w:val="28"/>
          <w:szCs w:val="28"/>
          <w:lang w:eastAsia="zh-CN"/>
        </w:rPr>
        <w:br/>
        <w:t>менее 150 метров от территорий, организаций и объектов, не имеющих ограждения: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</w:t>
      </w:r>
      <w:r w:rsidRPr="00A856E5">
        <w:rPr>
          <w:sz w:val="28"/>
          <w:szCs w:val="28"/>
        </w:rPr>
        <w:t>     территории медицинских организаций;</w:t>
      </w:r>
    </w:p>
    <w:p w:rsidR="00A856E5" w:rsidRDefault="00A856E5" w:rsidP="00A856E5">
      <w:pPr>
        <w:suppressAutoHyphens/>
        <w:ind w:firstLine="720"/>
        <w:jc w:val="both"/>
        <w:textAlignment w:val="baseline"/>
        <w:rPr>
          <w:kern w:val="2"/>
          <w:sz w:val="28"/>
          <w:szCs w:val="28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</w:t>
      </w:r>
      <w:r w:rsidRPr="00A856E5">
        <w:rPr>
          <w:sz w:val="28"/>
          <w:szCs w:val="28"/>
        </w:rPr>
        <w:t>     терри</w:t>
      </w:r>
      <w:r w:rsidRPr="00A856E5">
        <w:rPr>
          <w:kern w:val="2"/>
          <w:sz w:val="28"/>
          <w:szCs w:val="28"/>
          <w:lang w:eastAsia="zh-CN"/>
        </w:rPr>
        <w:t>тории организаций, осуществляющих образовательную деятельность;</w:t>
      </w:r>
    </w:p>
    <w:p w:rsidR="00E559CD" w:rsidRPr="00E559CD" w:rsidRDefault="00E559CD" w:rsidP="00E559CD">
      <w:pPr>
        <w:suppressAutoHyphens/>
        <w:ind w:firstLine="720"/>
        <w:jc w:val="both"/>
        <w:textAlignment w:val="baseline"/>
        <w:rPr>
          <w:kern w:val="2"/>
          <w:sz w:val="28"/>
          <w:szCs w:val="28"/>
          <w:lang w:eastAsia="zh-CN"/>
        </w:rPr>
      </w:pPr>
      <w:r w:rsidRPr="00E559CD">
        <w:rPr>
          <w:kern w:val="2"/>
          <w:szCs w:val="20"/>
          <w:lang w:eastAsia="zh-CN"/>
        </w:rPr>
        <w:t xml:space="preserve">–     </w:t>
      </w:r>
      <w:r w:rsidRPr="00E559CD">
        <w:rPr>
          <w:kern w:val="2"/>
          <w:sz w:val="28"/>
          <w:szCs w:val="28"/>
          <w:lang w:eastAsia="zh-CN"/>
        </w:rPr>
        <w:t>территории проведения культурно-массовых мероприятий;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     общественные территории (парки, скверы, п</w:t>
      </w:r>
      <w:r w:rsidRPr="00A856E5">
        <w:rPr>
          <w:sz w:val="28"/>
          <w:szCs w:val="28"/>
        </w:rPr>
        <w:t>лощади);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</w:t>
      </w:r>
      <w:r w:rsidRPr="00A856E5">
        <w:rPr>
          <w:sz w:val="28"/>
          <w:szCs w:val="28"/>
        </w:rPr>
        <w:t>     </w:t>
      </w:r>
      <w:r w:rsidRPr="00A856E5">
        <w:rPr>
          <w:kern w:val="2"/>
          <w:sz w:val="28"/>
          <w:szCs w:val="28"/>
          <w:lang w:eastAsia="zh-CN"/>
        </w:rPr>
        <w:t>территории торговых объектов, розничных рынков;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     детские и спортивные площадки;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     территории кладбищ и мемориальных объектов;</w:t>
      </w:r>
    </w:p>
    <w:p w:rsidR="00A856E5" w:rsidRPr="00A856E5" w:rsidRDefault="00A856E5" w:rsidP="00A856E5">
      <w:pPr>
        <w:suppressAutoHyphens/>
        <w:ind w:firstLine="720"/>
        <w:jc w:val="both"/>
        <w:textAlignment w:val="baseline"/>
        <w:rPr>
          <w:kern w:val="2"/>
          <w:szCs w:val="20"/>
          <w:lang w:eastAsia="zh-CN"/>
        </w:rPr>
      </w:pPr>
      <w:r w:rsidRPr="00A856E5">
        <w:rPr>
          <w:kern w:val="2"/>
          <w:sz w:val="28"/>
          <w:szCs w:val="28"/>
          <w:lang w:eastAsia="zh-CN"/>
        </w:rPr>
        <w:t>–     придомовые территории многоквартирных домов.</w:t>
      </w:r>
    </w:p>
    <w:p w:rsidR="001409C9" w:rsidRDefault="001409C9" w:rsidP="00A856E5">
      <w:pPr>
        <w:suppressAutoHyphens/>
        <w:ind w:firstLine="720"/>
        <w:jc w:val="both"/>
        <w:textAlignment w:val="baseline"/>
        <w:rPr>
          <w:kern w:val="2"/>
          <w:sz w:val="28"/>
          <w:szCs w:val="28"/>
          <w:lang w:eastAsia="zh-CN"/>
        </w:rPr>
        <w:sectPr w:rsidR="001409C9" w:rsidSect="000F5689">
          <w:pgSz w:w="11906" w:h="16838"/>
          <w:pgMar w:top="1134" w:right="991" w:bottom="1134" w:left="1276" w:header="708" w:footer="708" w:gutter="0"/>
          <w:cols w:space="708"/>
          <w:docGrid w:linePitch="360"/>
        </w:sectPr>
      </w:pPr>
    </w:p>
    <w:p w:rsidR="001409C9" w:rsidRPr="001409C9" w:rsidRDefault="001409C9" w:rsidP="001409C9">
      <w:pPr>
        <w:jc w:val="right"/>
        <w:rPr>
          <w:lang w:eastAsia="zh-CN"/>
        </w:rPr>
      </w:pPr>
      <w:r w:rsidRPr="001409C9">
        <w:rPr>
          <w:lang w:eastAsia="zh-CN"/>
        </w:rPr>
        <w:t>Приложение</w:t>
      </w:r>
      <w:r>
        <w:rPr>
          <w:lang w:eastAsia="zh-CN"/>
        </w:rPr>
        <w:t xml:space="preserve"> № 2</w:t>
      </w:r>
      <w:r w:rsidRPr="001409C9">
        <w:rPr>
          <w:lang w:eastAsia="zh-CN"/>
        </w:rPr>
        <w:t xml:space="preserve"> </w:t>
      </w:r>
    </w:p>
    <w:p w:rsidR="001409C9" w:rsidRPr="001409C9" w:rsidRDefault="001409C9" w:rsidP="001409C9">
      <w:pPr>
        <w:jc w:val="right"/>
        <w:rPr>
          <w:lang w:eastAsia="zh-CN"/>
        </w:rPr>
      </w:pPr>
      <w:r w:rsidRPr="001409C9">
        <w:rPr>
          <w:lang w:eastAsia="zh-CN"/>
        </w:rPr>
        <w:t>к Постановлению администрации</w:t>
      </w:r>
    </w:p>
    <w:p w:rsidR="001409C9" w:rsidRPr="001409C9" w:rsidRDefault="001409C9" w:rsidP="001409C9">
      <w:pPr>
        <w:jc w:val="right"/>
        <w:rPr>
          <w:lang w:eastAsia="zh-CN"/>
        </w:rPr>
      </w:pPr>
      <w:r w:rsidRPr="001409C9">
        <w:rPr>
          <w:lang w:eastAsia="zh-CN"/>
        </w:rPr>
        <w:t>сельского поселения Алакаевка</w:t>
      </w:r>
    </w:p>
    <w:p w:rsidR="001409C9" w:rsidRPr="001409C9" w:rsidRDefault="001409C9" w:rsidP="001409C9">
      <w:pPr>
        <w:jc w:val="right"/>
        <w:rPr>
          <w:lang w:eastAsia="zh-CN"/>
        </w:rPr>
      </w:pPr>
      <w:r w:rsidRPr="001409C9">
        <w:rPr>
          <w:lang w:eastAsia="zh-CN"/>
        </w:rPr>
        <w:t xml:space="preserve">муниципального района Кинельский </w:t>
      </w:r>
    </w:p>
    <w:p w:rsidR="001409C9" w:rsidRPr="001409C9" w:rsidRDefault="001409C9" w:rsidP="001409C9">
      <w:pPr>
        <w:jc w:val="right"/>
        <w:rPr>
          <w:lang w:eastAsia="zh-CN"/>
        </w:rPr>
      </w:pPr>
      <w:r w:rsidRPr="001409C9">
        <w:rPr>
          <w:lang w:eastAsia="zh-CN"/>
        </w:rPr>
        <w:t>Самарской области</w:t>
      </w:r>
    </w:p>
    <w:p w:rsidR="001409C9" w:rsidRPr="001409C9" w:rsidRDefault="001409C9" w:rsidP="001409C9">
      <w:pPr>
        <w:jc w:val="right"/>
        <w:rPr>
          <w:rFonts w:eastAsia="Calibri"/>
          <w:lang w:eastAsia="en-US"/>
        </w:rPr>
      </w:pPr>
      <w:r w:rsidRPr="001409C9">
        <w:rPr>
          <w:lang w:eastAsia="zh-CN"/>
        </w:rPr>
        <w:t xml:space="preserve">№ </w:t>
      </w:r>
      <w:r w:rsidR="009E3516">
        <w:rPr>
          <w:lang w:eastAsia="zh-CN"/>
        </w:rPr>
        <w:t>30</w:t>
      </w:r>
      <w:r w:rsidRPr="001409C9">
        <w:rPr>
          <w:lang w:eastAsia="zh-CN"/>
        </w:rPr>
        <w:t xml:space="preserve"> от</w:t>
      </w:r>
      <w:r w:rsidR="009E3516">
        <w:rPr>
          <w:lang w:eastAsia="zh-CN"/>
        </w:rPr>
        <w:t xml:space="preserve"> 12.05</w:t>
      </w:r>
      <w:bookmarkStart w:id="1" w:name="_GoBack"/>
      <w:bookmarkEnd w:id="1"/>
      <w:r w:rsidRPr="001409C9">
        <w:rPr>
          <w:lang w:eastAsia="zh-CN"/>
        </w:rPr>
        <w:t>.2023 г.</w:t>
      </w:r>
    </w:p>
    <w:p w:rsidR="001409C9" w:rsidRDefault="001409C9" w:rsidP="001409C9">
      <w:pPr>
        <w:suppressAutoHyphens/>
        <w:jc w:val="center"/>
        <w:rPr>
          <w:b/>
          <w:sz w:val="28"/>
          <w:szCs w:val="28"/>
          <w:lang w:eastAsia="zh-CN"/>
        </w:rPr>
      </w:pPr>
    </w:p>
    <w:p w:rsidR="001409C9" w:rsidRPr="001409C9" w:rsidRDefault="001409C9" w:rsidP="001409C9">
      <w:pPr>
        <w:suppressAutoHyphens/>
        <w:jc w:val="center"/>
        <w:rPr>
          <w:b/>
          <w:sz w:val="28"/>
          <w:szCs w:val="28"/>
          <w:lang w:eastAsia="zh-CN"/>
        </w:rPr>
      </w:pPr>
      <w:r w:rsidRPr="001409C9">
        <w:rPr>
          <w:b/>
          <w:sz w:val="28"/>
          <w:szCs w:val="28"/>
          <w:lang w:eastAsia="zh-CN"/>
        </w:rPr>
        <w:t xml:space="preserve">Перечень лиц, уполномоченных на принятие решений </w:t>
      </w:r>
      <w:r w:rsidRPr="001409C9">
        <w:rPr>
          <w:b/>
          <w:sz w:val="28"/>
          <w:szCs w:val="28"/>
          <w:lang w:eastAsia="zh-CN"/>
        </w:rPr>
        <w:br/>
        <w:t>о возврате животных без владельцев на прежние места их обитания</w:t>
      </w:r>
    </w:p>
    <w:p w:rsidR="001409C9" w:rsidRPr="001409C9" w:rsidRDefault="001409C9" w:rsidP="001409C9">
      <w:pPr>
        <w:suppressAutoHyphens/>
        <w:jc w:val="center"/>
        <w:rPr>
          <w:sz w:val="22"/>
          <w:szCs w:val="22"/>
          <w:lang w:eastAsia="zh-CN"/>
        </w:rPr>
      </w:pPr>
    </w:p>
    <w:p w:rsidR="001409C9" w:rsidRDefault="001409C9" w:rsidP="00A856E5">
      <w:pPr>
        <w:suppressAutoHyphens/>
        <w:jc w:val="both"/>
        <w:rPr>
          <w:sz w:val="28"/>
          <w:szCs w:val="28"/>
          <w:lang w:eastAsia="zh-CN"/>
        </w:rPr>
      </w:pPr>
    </w:p>
    <w:p w:rsidR="00A856E5" w:rsidRPr="00A856E5" w:rsidRDefault="00A856E5" w:rsidP="001409C9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A856E5">
        <w:rPr>
          <w:sz w:val="28"/>
          <w:szCs w:val="28"/>
          <w:lang w:eastAsia="zh-CN"/>
        </w:rPr>
        <w:t>Лицом, упол</w:t>
      </w:r>
      <w:r w:rsidR="001409C9">
        <w:rPr>
          <w:sz w:val="28"/>
          <w:szCs w:val="28"/>
          <w:lang w:eastAsia="zh-CN"/>
        </w:rPr>
        <w:t xml:space="preserve">номоченным на принятие решения </w:t>
      </w:r>
      <w:r w:rsidRPr="00A856E5">
        <w:rPr>
          <w:sz w:val="28"/>
          <w:szCs w:val="28"/>
          <w:lang w:eastAsia="zh-CN"/>
        </w:rPr>
        <w:t xml:space="preserve">о возврате животных без владельцев на прежние места их обитания, является </w:t>
      </w:r>
    </w:p>
    <w:p w:rsidR="00A856E5" w:rsidRPr="00A856E5" w:rsidRDefault="00E559CD" w:rsidP="00A856E5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- г</w:t>
      </w:r>
      <w:r w:rsidR="00A856E5" w:rsidRPr="00A856E5">
        <w:rPr>
          <w:sz w:val="28"/>
          <w:szCs w:val="28"/>
          <w:lang w:eastAsia="zh-CN"/>
        </w:rPr>
        <w:t>лава сельского поселения</w:t>
      </w:r>
      <w:r>
        <w:rPr>
          <w:sz w:val="28"/>
          <w:szCs w:val="28"/>
          <w:lang w:eastAsia="zh-CN"/>
        </w:rPr>
        <w:t xml:space="preserve"> Алакаевка</w:t>
      </w:r>
      <w:r w:rsidR="00A856E5" w:rsidRPr="00A856E5">
        <w:rPr>
          <w:sz w:val="28"/>
          <w:szCs w:val="28"/>
          <w:lang w:eastAsia="zh-CN"/>
        </w:rPr>
        <w:t>.</w:t>
      </w:r>
    </w:p>
    <w:p w:rsidR="00A856E5" w:rsidRPr="00A856E5" w:rsidRDefault="00A856E5" w:rsidP="00A856E5">
      <w:pPr>
        <w:tabs>
          <w:tab w:val="left" w:pos="7655"/>
        </w:tabs>
        <w:suppressAutoHyphens/>
        <w:jc w:val="both"/>
        <w:rPr>
          <w:sz w:val="28"/>
          <w:szCs w:val="28"/>
          <w:lang w:eastAsia="zh-CN"/>
        </w:rPr>
      </w:pPr>
    </w:p>
    <w:p w:rsidR="00A856E5" w:rsidRPr="00A856E5" w:rsidRDefault="00A856E5" w:rsidP="00A856E5">
      <w:pPr>
        <w:suppressAutoHyphens/>
        <w:jc w:val="both"/>
        <w:rPr>
          <w:sz w:val="28"/>
          <w:szCs w:val="28"/>
          <w:lang w:eastAsia="zh-CN"/>
        </w:rPr>
      </w:pPr>
    </w:p>
    <w:p w:rsidR="00A856E5" w:rsidRPr="00A856E5" w:rsidRDefault="00A856E5" w:rsidP="00A856E5">
      <w:pPr>
        <w:tabs>
          <w:tab w:val="left" w:pos="7655"/>
        </w:tabs>
        <w:suppressAutoHyphens/>
        <w:jc w:val="both"/>
        <w:rPr>
          <w:sz w:val="28"/>
          <w:szCs w:val="28"/>
          <w:lang w:eastAsia="zh-CN"/>
        </w:rPr>
      </w:pPr>
    </w:p>
    <w:p w:rsidR="00A856E5" w:rsidRPr="00A856E5" w:rsidRDefault="00A856E5" w:rsidP="00A856E5">
      <w:pPr>
        <w:tabs>
          <w:tab w:val="left" w:pos="7655"/>
        </w:tabs>
        <w:suppressAutoHyphens/>
        <w:jc w:val="both"/>
        <w:rPr>
          <w:lang w:eastAsia="zh-CN"/>
        </w:rPr>
      </w:pPr>
      <w:r w:rsidRPr="00A856E5">
        <w:rPr>
          <w:sz w:val="28"/>
          <w:szCs w:val="28"/>
          <w:lang w:eastAsia="zh-CN"/>
        </w:rPr>
        <w:t xml:space="preserve"> </w:t>
      </w:r>
    </w:p>
    <w:p w:rsidR="00F41518" w:rsidRPr="003674E2" w:rsidRDefault="00F41518" w:rsidP="00F41518">
      <w:pPr>
        <w:rPr>
          <w:sz w:val="28"/>
          <w:szCs w:val="28"/>
        </w:rPr>
      </w:pPr>
    </w:p>
    <w:p w:rsidR="002E63AD" w:rsidRPr="003674E2" w:rsidRDefault="002E63AD">
      <w:pPr>
        <w:rPr>
          <w:sz w:val="28"/>
          <w:szCs w:val="28"/>
        </w:rPr>
      </w:pPr>
    </w:p>
    <w:sectPr w:rsidR="002E63AD" w:rsidRPr="003674E2" w:rsidSect="000F568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73B28"/>
    <w:multiLevelType w:val="hybridMultilevel"/>
    <w:tmpl w:val="BF1E9840"/>
    <w:lvl w:ilvl="0" w:tplc="C270E1E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18"/>
    <w:rsid w:val="000F5689"/>
    <w:rsid w:val="001409C9"/>
    <w:rsid w:val="0023549F"/>
    <w:rsid w:val="002E63AD"/>
    <w:rsid w:val="003674E2"/>
    <w:rsid w:val="00643181"/>
    <w:rsid w:val="00691FBF"/>
    <w:rsid w:val="00844FC2"/>
    <w:rsid w:val="009E3516"/>
    <w:rsid w:val="00A856E5"/>
    <w:rsid w:val="00E559CD"/>
    <w:rsid w:val="00F4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087A7-5316-4100-8155-3B7452E5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568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F56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ne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dcterms:created xsi:type="dcterms:W3CDTF">2023-04-12T04:34:00Z</dcterms:created>
  <dcterms:modified xsi:type="dcterms:W3CDTF">2023-05-11T13:13:00Z</dcterms:modified>
</cp:coreProperties>
</file>