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9F" w:rsidRDefault="0090389F" w:rsidP="0090389F">
      <w:pPr>
        <w:jc w:val="center"/>
        <w:rPr>
          <w:b/>
          <w:sz w:val="28"/>
          <w:szCs w:val="28"/>
        </w:rPr>
      </w:pPr>
    </w:p>
    <w:p w:rsidR="0090389F" w:rsidRDefault="0090389F" w:rsidP="00903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0389F" w:rsidRDefault="0090389F" w:rsidP="00903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САРБАЙ</w:t>
      </w:r>
    </w:p>
    <w:p w:rsidR="0090389F" w:rsidRDefault="0090389F" w:rsidP="00903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КИНЕЛЬСКИЙ </w:t>
      </w:r>
    </w:p>
    <w:p w:rsidR="0090389F" w:rsidRDefault="0090389F" w:rsidP="009038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90389F" w:rsidRPr="0090389F" w:rsidRDefault="0090389F" w:rsidP="0090389F">
      <w:pPr>
        <w:jc w:val="center"/>
        <w:rPr>
          <w:sz w:val="28"/>
          <w:szCs w:val="28"/>
        </w:rPr>
      </w:pPr>
      <w:r w:rsidRPr="0090389F">
        <w:rPr>
          <w:sz w:val="28"/>
          <w:szCs w:val="28"/>
        </w:rPr>
        <w:t>__________________________________________________________________</w:t>
      </w:r>
    </w:p>
    <w:p w:rsidR="0090389F" w:rsidRDefault="0090389F" w:rsidP="0090389F">
      <w:pPr>
        <w:jc w:val="center"/>
        <w:rPr>
          <w:b/>
          <w:sz w:val="28"/>
          <w:szCs w:val="28"/>
        </w:rPr>
      </w:pPr>
    </w:p>
    <w:p w:rsidR="0090389F" w:rsidRPr="00B32632" w:rsidRDefault="0090389F" w:rsidP="0090389F">
      <w:pPr>
        <w:jc w:val="center"/>
        <w:rPr>
          <w:b/>
          <w:sz w:val="28"/>
          <w:szCs w:val="28"/>
        </w:rPr>
      </w:pPr>
      <w:proofErr w:type="gramStart"/>
      <w:r w:rsidRPr="00B32632">
        <w:rPr>
          <w:b/>
          <w:sz w:val="28"/>
          <w:szCs w:val="28"/>
        </w:rPr>
        <w:t>П</w:t>
      </w:r>
      <w:proofErr w:type="gramEnd"/>
      <w:r w:rsidRPr="00B32632">
        <w:rPr>
          <w:b/>
          <w:sz w:val="28"/>
          <w:szCs w:val="28"/>
        </w:rPr>
        <w:t xml:space="preserve"> О С Т А Н О В Л Е Н И Е</w:t>
      </w:r>
    </w:p>
    <w:p w:rsidR="0090389F" w:rsidRDefault="0090389F" w:rsidP="0090389F">
      <w:pPr>
        <w:jc w:val="center"/>
        <w:rPr>
          <w:b/>
          <w:sz w:val="28"/>
          <w:szCs w:val="28"/>
        </w:rPr>
      </w:pPr>
    </w:p>
    <w:p w:rsidR="0090389F" w:rsidRDefault="0090389F" w:rsidP="0090389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02696">
        <w:rPr>
          <w:sz w:val="28"/>
          <w:szCs w:val="28"/>
        </w:rPr>
        <w:t>2</w:t>
      </w:r>
      <w:r>
        <w:rPr>
          <w:sz w:val="28"/>
          <w:szCs w:val="28"/>
        </w:rPr>
        <w:t>9</w:t>
      </w:r>
      <w:r w:rsidRPr="00902696">
        <w:rPr>
          <w:sz w:val="28"/>
          <w:szCs w:val="28"/>
        </w:rPr>
        <w:t xml:space="preserve"> марта 202</w:t>
      </w:r>
      <w:r>
        <w:rPr>
          <w:sz w:val="28"/>
          <w:szCs w:val="28"/>
        </w:rPr>
        <w:t>2</w:t>
      </w:r>
      <w:r w:rsidRPr="00902696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32</w:t>
      </w:r>
    </w:p>
    <w:p w:rsidR="0090389F" w:rsidRDefault="0090389F" w:rsidP="0090389F">
      <w:pPr>
        <w:jc w:val="both"/>
        <w:rPr>
          <w:sz w:val="28"/>
          <w:szCs w:val="28"/>
        </w:rPr>
      </w:pPr>
    </w:p>
    <w:p w:rsidR="0090389F" w:rsidRPr="0090389F" w:rsidRDefault="0090389F" w:rsidP="0090389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 ходе реализации и оценки эффективности муниципальной </w:t>
      </w:r>
      <w:r w:rsidRPr="0090389F">
        <w:rPr>
          <w:b/>
          <w:sz w:val="28"/>
          <w:szCs w:val="28"/>
        </w:rPr>
        <w:t>программы</w:t>
      </w:r>
      <w:r w:rsidRPr="0090389F">
        <w:rPr>
          <w:rStyle w:val="afc"/>
          <w:sz w:val="28"/>
          <w:szCs w:val="28"/>
        </w:rPr>
        <w:t xml:space="preserve"> «</w:t>
      </w:r>
      <w:r w:rsidRPr="0090389F">
        <w:rPr>
          <w:b/>
          <w:sz w:val="28"/>
          <w:szCs w:val="28"/>
        </w:rPr>
        <w:t xml:space="preserve">Молодежная политика, работа с детьми и молодежью в сельском поселении Новый Сарбай муниципального района Кинельский Самарской области </w:t>
      </w:r>
      <w:r w:rsidRPr="0090389F">
        <w:rPr>
          <w:rStyle w:val="afc"/>
          <w:sz w:val="28"/>
          <w:szCs w:val="28"/>
        </w:rPr>
        <w:t>на 2019 – 2026 гг.</w:t>
      </w:r>
      <w:r w:rsidRPr="0090389F">
        <w:rPr>
          <w:rStyle w:val="afc"/>
          <w:b w:val="0"/>
          <w:sz w:val="28"/>
          <w:szCs w:val="28"/>
        </w:rPr>
        <w:t xml:space="preserve">» </w:t>
      </w:r>
      <w:r w:rsidRPr="0090389F">
        <w:rPr>
          <w:rStyle w:val="afc"/>
          <w:sz w:val="28"/>
          <w:szCs w:val="28"/>
        </w:rPr>
        <w:t>за 2021 год.</w:t>
      </w:r>
    </w:p>
    <w:p w:rsidR="0090389F" w:rsidRDefault="0090389F" w:rsidP="0090389F">
      <w:pPr>
        <w:rPr>
          <w:b/>
          <w:bCs/>
        </w:rPr>
      </w:pPr>
    </w:p>
    <w:p w:rsidR="0090389F" w:rsidRDefault="0090389F" w:rsidP="0090389F">
      <w:pPr>
        <w:ind w:firstLine="709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</w:t>
      </w:r>
      <w:r>
        <w:rPr>
          <w:rStyle w:val="afb"/>
          <w:rFonts w:eastAsia="Lucida Sans Unicode"/>
          <w:color w:val="000000"/>
          <w:sz w:val="28"/>
          <w:szCs w:val="28"/>
        </w:rPr>
        <w:t>законом</w:t>
      </w:r>
      <w:r>
        <w:rPr>
          <w:color w:val="000000"/>
          <w:sz w:val="28"/>
          <w:szCs w:val="28"/>
        </w:rPr>
        <w:t xml:space="preserve"> от 06.10.2003 №131-ФЗ «Об общих принципах организации местного самоуправления в Российской Федерации», постановлением администрации сельского поселения Новый Сарбай муниципального района Кинельский Самарской области за № 18 от 25.02.2020 г. «</w:t>
      </w:r>
      <w:r>
        <w:rPr>
          <w:color w:val="000000"/>
          <w:sz w:val="28"/>
          <w:szCs w:val="28"/>
          <w:lang/>
        </w:rPr>
        <w:t xml:space="preserve">Об утверждении Порядка </w:t>
      </w:r>
      <w:r>
        <w:rPr>
          <w:bCs/>
          <w:color w:val="000000"/>
          <w:sz w:val="28"/>
          <w:szCs w:val="28"/>
        </w:rPr>
        <w:t>принятия решений о разработке, формирования и реализации муниципальных программ», руководствуясь Уставом сельского поселения Новый Сарбай муниципального района Кинельский Самарской области, администрация сельского поселения Новый</w:t>
      </w:r>
      <w:proofErr w:type="gramEnd"/>
      <w:r>
        <w:rPr>
          <w:bCs/>
          <w:color w:val="000000"/>
          <w:sz w:val="28"/>
          <w:szCs w:val="28"/>
        </w:rPr>
        <w:t xml:space="preserve"> Сарбай муниципального района Кинельский Самарской области </w:t>
      </w:r>
      <w:r w:rsidRPr="00031FF6">
        <w:rPr>
          <w:b/>
          <w:color w:val="000000"/>
          <w:sz w:val="28"/>
          <w:szCs w:val="28"/>
        </w:rPr>
        <w:t>П</w:t>
      </w:r>
      <w:r>
        <w:rPr>
          <w:b/>
          <w:sz w:val="28"/>
          <w:szCs w:val="28"/>
        </w:rPr>
        <w:t>ОСТАНОВЛЯЕТ:</w:t>
      </w:r>
    </w:p>
    <w:p w:rsidR="0090389F" w:rsidRDefault="0090389F" w:rsidP="0090389F">
      <w:pPr>
        <w:ind w:left="2205"/>
        <w:jc w:val="both"/>
      </w:pPr>
    </w:p>
    <w:p w:rsidR="0090389F" w:rsidRPr="0090389F" w:rsidRDefault="0090389F" w:rsidP="0090389F">
      <w:pPr>
        <w:ind w:firstLine="709"/>
        <w:jc w:val="both"/>
        <w:rPr>
          <w:rStyle w:val="afc"/>
          <w:bCs w:val="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 xml:space="preserve">1. Утвердить прилагаемый отчет о ходе реализации и оценки эффективности  муниципальной программы  </w:t>
      </w:r>
      <w:r w:rsidRPr="0090389F">
        <w:rPr>
          <w:rStyle w:val="afc"/>
          <w:bCs w:val="0"/>
          <w:sz w:val="28"/>
          <w:szCs w:val="28"/>
        </w:rPr>
        <w:t>«</w:t>
      </w:r>
      <w:r w:rsidRPr="0090389F">
        <w:rPr>
          <w:sz w:val="28"/>
          <w:szCs w:val="28"/>
        </w:rPr>
        <w:t xml:space="preserve">Молодежная политика, работа с детьми и молодежью в сельском поселении Новый Сарбай муниципального района Кинельский Самарской области </w:t>
      </w:r>
      <w:r w:rsidRPr="0090389F">
        <w:rPr>
          <w:rStyle w:val="afc"/>
          <w:b w:val="0"/>
          <w:sz w:val="28"/>
          <w:szCs w:val="28"/>
        </w:rPr>
        <w:t xml:space="preserve">на 2019 – 2026 гг.» </w:t>
      </w:r>
      <w:r w:rsidRPr="0090389F">
        <w:rPr>
          <w:rStyle w:val="afc"/>
          <w:b w:val="0"/>
          <w:bCs w:val="0"/>
          <w:sz w:val="28"/>
          <w:szCs w:val="28"/>
        </w:rPr>
        <w:t xml:space="preserve"> за 2021 год.</w:t>
      </w:r>
    </w:p>
    <w:p w:rsidR="0090389F" w:rsidRDefault="0090389F" w:rsidP="0090389F">
      <w:pPr>
        <w:spacing w:after="283" w:line="200" w:lineRule="atLeast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fc"/>
          <w:b w:val="0"/>
          <w:bCs w:val="0"/>
          <w:sz w:val="28"/>
          <w:szCs w:val="28"/>
        </w:rPr>
        <w:t>2</w:t>
      </w:r>
      <w:r>
        <w:rPr>
          <w:sz w:val="28"/>
          <w:szCs w:val="28"/>
        </w:rPr>
        <w:t>. </w:t>
      </w:r>
      <w:r>
        <w:rPr>
          <w:color w:val="000000"/>
          <w:sz w:val="28"/>
          <w:szCs w:val="28"/>
        </w:rPr>
        <w:t>Опубликовать  настоящее постановление в газете «Вестник Новый Сарбай».</w:t>
      </w:r>
    </w:p>
    <w:p w:rsidR="0090389F" w:rsidRDefault="0090389F" w:rsidP="0090389F">
      <w:pPr>
        <w:spacing w:after="283" w:line="200" w:lineRule="atLeast"/>
        <w:ind w:firstLine="709"/>
        <w:contextualSpacing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>
        <w:rPr>
          <w:rStyle w:val="afc"/>
          <w:b w:val="0"/>
          <w:bCs w:val="0"/>
          <w:color w:val="000000"/>
          <w:sz w:val="28"/>
          <w:szCs w:val="28"/>
        </w:rPr>
        <w:t>Настоящее  постановление вступает в силу после его официального   опубликования.</w:t>
      </w:r>
    </w:p>
    <w:p w:rsidR="0090389F" w:rsidRDefault="0090389F" w:rsidP="0090389F">
      <w:pPr>
        <w:spacing w:line="200" w:lineRule="atLeast"/>
        <w:ind w:firstLine="709"/>
        <w:contextualSpacing/>
        <w:jc w:val="both"/>
      </w:pPr>
      <w:r>
        <w:rPr>
          <w:color w:val="000000"/>
          <w:sz w:val="28"/>
          <w:szCs w:val="28"/>
        </w:rPr>
        <w:t>4. 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выполнением настоящего постановления оставляю за собой.</w:t>
      </w:r>
    </w:p>
    <w:p w:rsidR="0090389F" w:rsidRDefault="0090389F" w:rsidP="0090389F">
      <w:pPr>
        <w:spacing w:line="200" w:lineRule="atLeast"/>
        <w:contextualSpacing/>
        <w:jc w:val="both"/>
      </w:pPr>
    </w:p>
    <w:p w:rsidR="0090389F" w:rsidRDefault="0090389F" w:rsidP="0090389F">
      <w:pPr>
        <w:spacing w:line="200" w:lineRule="atLeast"/>
        <w:contextualSpacing/>
        <w:jc w:val="both"/>
      </w:pPr>
    </w:p>
    <w:p w:rsidR="0090389F" w:rsidRPr="00565C7D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  <w:r w:rsidRPr="00565C7D">
        <w:rPr>
          <w:sz w:val="28"/>
          <w:szCs w:val="28"/>
        </w:rPr>
        <w:t xml:space="preserve">Глава </w:t>
      </w:r>
      <w:proofErr w:type="gramStart"/>
      <w:r w:rsidRPr="00565C7D">
        <w:rPr>
          <w:sz w:val="28"/>
          <w:szCs w:val="28"/>
        </w:rPr>
        <w:t>сельского</w:t>
      </w:r>
      <w:proofErr w:type="gramEnd"/>
      <w:r w:rsidRPr="00565C7D">
        <w:rPr>
          <w:sz w:val="28"/>
          <w:szCs w:val="28"/>
        </w:rPr>
        <w:t xml:space="preserve"> </w:t>
      </w: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  <w:r w:rsidRPr="00565C7D">
        <w:rPr>
          <w:sz w:val="28"/>
          <w:szCs w:val="28"/>
        </w:rPr>
        <w:t xml:space="preserve">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</w:t>
      </w:r>
      <w:r w:rsidRPr="00565C7D">
        <w:rPr>
          <w:sz w:val="28"/>
          <w:szCs w:val="28"/>
        </w:rPr>
        <w:t xml:space="preserve"> </w:t>
      </w:r>
      <w:r w:rsidRPr="00565C7D">
        <w:rPr>
          <w:sz w:val="28"/>
          <w:szCs w:val="28"/>
        </w:rPr>
        <w:tab/>
      </w:r>
      <w:r w:rsidRPr="00565C7D">
        <w:rPr>
          <w:sz w:val="28"/>
          <w:szCs w:val="28"/>
        </w:rPr>
        <w:tab/>
      </w:r>
      <w:r w:rsidRPr="00565C7D">
        <w:rPr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 w:rsidRPr="00565C7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 w:rsidRPr="00565C7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А.С. </w:t>
      </w:r>
      <w:proofErr w:type="spellStart"/>
      <w:r>
        <w:rPr>
          <w:sz w:val="28"/>
          <w:szCs w:val="28"/>
        </w:rPr>
        <w:t>Золотухин</w:t>
      </w:r>
      <w:proofErr w:type="spellEnd"/>
      <w:r>
        <w:rPr>
          <w:sz w:val="28"/>
          <w:szCs w:val="28"/>
        </w:rPr>
        <w:t>.</w:t>
      </w: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</w:p>
    <w:p w:rsidR="0090389F" w:rsidRDefault="0090389F" w:rsidP="0090389F">
      <w:pPr>
        <w:spacing w:line="200" w:lineRule="atLeast"/>
        <w:contextualSpacing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6pt;margin-top:-53.05pt;width:233.25pt;height:75pt;z-index:251660288" stroked="f">
            <v:textbox>
              <w:txbxContent>
                <w:p w:rsidR="0090389F" w:rsidRDefault="0090389F" w:rsidP="0090389F">
                  <w:pPr>
                    <w:jc w:val="center"/>
                  </w:pPr>
                  <w:proofErr w:type="gramStart"/>
                  <w:r>
                    <w:t>Утвержден</w:t>
                  </w:r>
                  <w:proofErr w:type="gramEnd"/>
                  <w:r>
                    <w:t xml:space="preserve"> Постановлением администрации сельского поселения Новый Сарбай муниципального района Кинельский Самарской области </w:t>
                  </w:r>
                </w:p>
                <w:p w:rsidR="0090389F" w:rsidRDefault="0090389F" w:rsidP="0090389F">
                  <w:pPr>
                    <w:jc w:val="center"/>
                  </w:pPr>
                  <w:r>
                    <w:t xml:space="preserve">от </w:t>
                  </w:r>
                  <w:r w:rsidRPr="00902696">
                    <w:t>2</w:t>
                  </w:r>
                  <w:r>
                    <w:t>9</w:t>
                  </w:r>
                  <w:r w:rsidRPr="00902696">
                    <w:t>.03.202</w:t>
                  </w:r>
                  <w:r>
                    <w:t>2 г.  № 32</w:t>
                  </w:r>
                </w:p>
              </w:txbxContent>
            </v:textbox>
          </v:shape>
        </w:pict>
      </w:r>
    </w:p>
    <w:p w:rsidR="0090389F" w:rsidRDefault="0090389F" w:rsidP="0090389F">
      <w:pPr>
        <w:pStyle w:val="ConsPlusNormal"/>
        <w:ind w:left="5103" w:firstLine="0"/>
        <w:jc w:val="center"/>
        <w:outlineLvl w:val="1"/>
      </w:pPr>
    </w:p>
    <w:p w:rsidR="0090389F" w:rsidRDefault="0090389F" w:rsidP="0090389F">
      <w:pPr>
        <w:pStyle w:val="ConsPlusNormal"/>
        <w:ind w:left="5103" w:firstLine="0"/>
        <w:jc w:val="center"/>
        <w:outlineLvl w:val="1"/>
      </w:pPr>
    </w:p>
    <w:p w:rsidR="0090389F" w:rsidRPr="0090389F" w:rsidRDefault="0090389F" w:rsidP="0090389F">
      <w:pPr>
        <w:spacing w:line="276" w:lineRule="auto"/>
        <w:jc w:val="center"/>
        <w:rPr>
          <w:b/>
          <w:sz w:val="28"/>
          <w:szCs w:val="28"/>
        </w:rPr>
      </w:pPr>
      <w:r w:rsidRPr="0090389F">
        <w:rPr>
          <w:b/>
          <w:sz w:val="28"/>
          <w:szCs w:val="28"/>
        </w:rPr>
        <w:t>Отчет</w:t>
      </w:r>
    </w:p>
    <w:p w:rsidR="0090389F" w:rsidRPr="0090389F" w:rsidRDefault="0090389F" w:rsidP="0090389F">
      <w:pPr>
        <w:spacing w:line="276" w:lineRule="auto"/>
        <w:jc w:val="center"/>
        <w:rPr>
          <w:b/>
          <w:sz w:val="28"/>
          <w:szCs w:val="28"/>
        </w:rPr>
      </w:pPr>
      <w:r w:rsidRPr="0090389F">
        <w:rPr>
          <w:b/>
          <w:sz w:val="28"/>
          <w:szCs w:val="28"/>
        </w:rPr>
        <w:t xml:space="preserve"> о ходе реализации и оценки эффективности реализации программы</w:t>
      </w:r>
      <w:r w:rsidRPr="0090389F">
        <w:rPr>
          <w:sz w:val="28"/>
          <w:szCs w:val="28"/>
        </w:rPr>
        <w:t xml:space="preserve"> </w:t>
      </w:r>
    </w:p>
    <w:p w:rsidR="0090389F" w:rsidRDefault="0090389F" w:rsidP="0090389F">
      <w:pPr>
        <w:spacing w:line="276" w:lineRule="auto"/>
        <w:jc w:val="center"/>
        <w:rPr>
          <w:b/>
        </w:rPr>
      </w:pPr>
      <w:r w:rsidRPr="0090389F">
        <w:rPr>
          <w:b/>
          <w:sz w:val="28"/>
          <w:szCs w:val="28"/>
        </w:rPr>
        <w:t>«Молодежная политика, работа с детьми и молодежью в сельском поселении Новый Сарбай муниципального района Кине</w:t>
      </w:r>
      <w:r>
        <w:rPr>
          <w:b/>
          <w:sz w:val="28"/>
          <w:szCs w:val="28"/>
        </w:rPr>
        <w:t xml:space="preserve">льский Самарской области на 2019-2026 </w:t>
      </w:r>
      <w:r w:rsidRPr="0090389F">
        <w:rPr>
          <w:b/>
          <w:sz w:val="28"/>
          <w:szCs w:val="28"/>
        </w:rPr>
        <w:t>годы» за 202</w:t>
      </w:r>
      <w:r>
        <w:rPr>
          <w:b/>
          <w:sz w:val="28"/>
          <w:szCs w:val="28"/>
        </w:rPr>
        <w:t>1</w:t>
      </w:r>
      <w:r>
        <w:rPr>
          <w:b/>
        </w:rPr>
        <w:t xml:space="preserve"> г. </w:t>
      </w:r>
    </w:p>
    <w:p w:rsidR="0090389F" w:rsidRPr="00034F5B" w:rsidRDefault="0090389F" w:rsidP="0090389F">
      <w:pPr>
        <w:numPr>
          <w:ilvl w:val="0"/>
          <w:numId w:val="27"/>
        </w:numPr>
        <w:tabs>
          <w:tab w:val="left" w:pos="426"/>
        </w:tabs>
        <w:spacing w:after="200" w:line="276" w:lineRule="auto"/>
        <w:ind w:left="0" w:firstLine="0"/>
        <w:contextualSpacing/>
        <w:jc w:val="both"/>
        <w:rPr>
          <w:b/>
          <w:sz w:val="28"/>
          <w:szCs w:val="28"/>
        </w:rPr>
      </w:pPr>
      <w:r w:rsidRPr="00034F5B">
        <w:rPr>
          <w:b/>
          <w:sz w:val="28"/>
          <w:szCs w:val="28"/>
        </w:rPr>
        <w:t>Наименование программы</w:t>
      </w:r>
      <w:r w:rsidRPr="00034F5B">
        <w:rPr>
          <w:sz w:val="28"/>
          <w:szCs w:val="28"/>
        </w:rPr>
        <w:t xml:space="preserve"> </w:t>
      </w:r>
    </w:p>
    <w:p w:rsidR="0090389F" w:rsidRPr="00034F5B" w:rsidRDefault="0090389F" w:rsidP="0090389F">
      <w:pPr>
        <w:ind w:right="33"/>
        <w:jc w:val="both"/>
        <w:rPr>
          <w:rFonts w:eastAsia="Calibri"/>
          <w:sz w:val="28"/>
          <w:szCs w:val="28"/>
          <w:lang w:eastAsia="en-US"/>
        </w:rPr>
      </w:pPr>
      <w:r w:rsidRPr="00034F5B">
        <w:rPr>
          <w:sz w:val="28"/>
          <w:szCs w:val="28"/>
        </w:rPr>
        <w:t xml:space="preserve">Муниципальная программа «Молодежная политика, работа с детьми и молодежью в сельском поселении </w:t>
      </w:r>
      <w:proofErr w:type="gramStart"/>
      <w:r w:rsidRPr="00034F5B">
        <w:rPr>
          <w:sz w:val="28"/>
          <w:szCs w:val="28"/>
        </w:rPr>
        <w:t>Новый</w:t>
      </w:r>
      <w:proofErr w:type="gramEnd"/>
      <w:r w:rsidRPr="00034F5B">
        <w:rPr>
          <w:sz w:val="28"/>
          <w:szCs w:val="28"/>
        </w:rPr>
        <w:t xml:space="preserve"> Сарбай муниципального района Кинельский Самарской области на 2019-2026 годы»</w:t>
      </w:r>
      <w:r w:rsidRPr="00034F5B">
        <w:rPr>
          <w:bCs/>
          <w:sz w:val="28"/>
          <w:szCs w:val="28"/>
          <w:lang w:eastAsia="zh-CN"/>
        </w:rPr>
        <w:t>»</w:t>
      </w:r>
      <w:r w:rsidRPr="00034F5B">
        <w:rPr>
          <w:rFonts w:eastAsia="Calibri"/>
          <w:sz w:val="28"/>
          <w:szCs w:val="28"/>
          <w:lang w:eastAsia="en-US"/>
        </w:rPr>
        <w:t xml:space="preserve"> </w:t>
      </w:r>
    </w:p>
    <w:p w:rsidR="0090389F" w:rsidRPr="00034F5B" w:rsidRDefault="0090389F" w:rsidP="0090389F">
      <w:pPr>
        <w:tabs>
          <w:tab w:val="left" w:pos="426"/>
        </w:tabs>
        <w:spacing w:after="200" w:line="276" w:lineRule="auto"/>
        <w:contextualSpacing/>
        <w:jc w:val="both"/>
        <w:rPr>
          <w:rFonts w:eastAsia="Lucida Sans Unicode"/>
          <w:b/>
          <w:sz w:val="28"/>
          <w:szCs w:val="28"/>
          <w:lang w:eastAsia="hi-IN"/>
        </w:rPr>
      </w:pPr>
    </w:p>
    <w:p w:rsidR="0090389F" w:rsidRPr="00034F5B" w:rsidRDefault="0090389F" w:rsidP="0090389F">
      <w:pPr>
        <w:tabs>
          <w:tab w:val="left" w:pos="426"/>
        </w:tabs>
        <w:spacing w:after="200" w:line="276" w:lineRule="auto"/>
        <w:contextualSpacing/>
        <w:jc w:val="both"/>
        <w:rPr>
          <w:b/>
          <w:sz w:val="28"/>
          <w:szCs w:val="28"/>
        </w:rPr>
      </w:pPr>
      <w:r w:rsidRPr="00034F5B">
        <w:rPr>
          <w:b/>
          <w:bCs/>
          <w:sz w:val="28"/>
          <w:szCs w:val="28"/>
          <w:lang w:eastAsia="zh-CN"/>
        </w:rPr>
        <w:t>2.«</w:t>
      </w:r>
      <w:r w:rsidRPr="00034F5B">
        <w:rPr>
          <w:b/>
          <w:sz w:val="28"/>
          <w:szCs w:val="28"/>
        </w:rPr>
        <w:t>Цель и задачи программы</w:t>
      </w:r>
      <w:r w:rsidRPr="00034F5B">
        <w:rPr>
          <w:b/>
          <w:sz w:val="28"/>
          <w:szCs w:val="28"/>
        </w:rPr>
        <w:tab/>
      </w:r>
    </w:p>
    <w:p w:rsidR="0090389F" w:rsidRPr="00034F5B" w:rsidRDefault="0090389F" w:rsidP="0090389F">
      <w:pPr>
        <w:rPr>
          <w:rFonts w:eastAsia="Calibri"/>
          <w:sz w:val="28"/>
          <w:szCs w:val="28"/>
          <w:lang w:eastAsia="en-US"/>
        </w:rPr>
      </w:pPr>
    </w:p>
    <w:p w:rsidR="0090389F" w:rsidRPr="00034F5B" w:rsidRDefault="0090389F" w:rsidP="0090389F">
      <w:pPr>
        <w:spacing w:after="120"/>
        <w:ind w:firstLine="709"/>
        <w:jc w:val="both"/>
        <w:rPr>
          <w:rFonts w:eastAsia="Lucida Sans Unicode"/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Основной целью Программы является создание социально-экономических, правовых  организационных и информационных условий для становления и развития молодых граждан, наиболее полной реализации их потенциала в интересах общества.</w:t>
      </w:r>
    </w:p>
    <w:p w:rsidR="0090389F" w:rsidRPr="00034F5B" w:rsidRDefault="0090389F" w:rsidP="0090389F">
      <w:pPr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Для достижения поставленной цели необходимо решить следующие задачи:</w:t>
      </w:r>
    </w:p>
    <w:p w:rsidR="0090389F" w:rsidRPr="00034F5B" w:rsidRDefault="0090389F" w:rsidP="0090389F">
      <w:pPr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 xml:space="preserve">- формирование в молодежной среде приоритета здорового образа жизни, профилактики </w:t>
      </w:r>
      <w:proofErr w:type="spellStart"/>
      <w:r w:rsidRPr="00034F5B">
        <w:rPr>
          <w:sz w:val="28"/>
          <w:szCs w:val="28"/>
          <w:lang w:eastAsia="zh-CN"/>
        </w:rPr>
        <w:t>наркозависимости</w:t>
      </w:r>
      <w:proofErr w:type="spellEnd"/>
      <w:r w:rsidRPr="00034F5B">
        <w:rPr>
          <w:sz w:val="28"/>
          <w:szCs w:val="28"/>
          <w:lang w:eastAsia="zh-CN"/>
        </w:rPr>
        <w:t xml:space="preserve">, </w:t>
      </w:r>
      <w:proofErr w:type="spellStart"/>
      <w:r w:rsidRPr="00034F5B">
        <w:rPr>
          <w:sz w:val="28"/>
          <w:szCs w:val="28"/>
          <w:lang w:eastAsia="zh-CN"/>
        </w:rPr>
        <w:t>табакокурения</w:t>
      </w:r>
      <w:proofErr w:type="spellEnd"/>
      <w:r w:rsidRPr="00034F5B">
        <w:rPr>
          <w:sz w:val="28"/>
          <w:szCs w:val="28"/>
          <w:lang w:eastAsia="zh-CN"/>
        </w:rPr>
        <w:t xml:space="preserve"> и других  негативных зависимостей;</w:t>
      </w:r>
    </w:p>
    <w:p w:rsidR="0090389F" w:rsidRPr="00034F5B" w:rsidRDefault="0090389F" w:rsidP="0090389F">
      <w:pPr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- поддержка молодой семьи;</w:t>
      </w:r>
    </w:p>
    <w:p w:rsidR="0090389F" w:rsidRPr="00034F5B" w:rsidRDefault="0090389F" w:rsidP="0090389F">
      <w:pPr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- формирование активной гражданско-патриотической позиции молодежи.</w:t>
      </w:r>
    </w:p>
    <w:p w:rsidR="0090389F" w:rsidRPr="00034F5B" w:rsidRDefault="0090389F" w:rsidP="0090389F">
      <w:pPr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Реализация  мероприятий данной Программы позволит:</w:t>
      </w:r>
    </w:p>
    <w:p w:rsidR="0090389F" w:rsidRPr="00034F5B" w:rsidRDefault="0090389F" w:rsidP="0090389F">
      <w:pPr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b/>
          <w:sz w:val="28"/>
          <w:szCs w:val="28"/>
          <w:lang w:eastAsia="zh-CN"/>
        </w:rPr>
        <w:t>-</w:t>
      </w:r>
      <w:r w:rsidRPr="00034F5B">
        <w:rPr>
          <w:sz w:val="28"/>
          <w:szCs w:val="28"/>
          <w:lang w:eastAsia="zh-CN"/>
        </w:rPr>
        <w:t xml:space="preserve"> повышение уровня патриотического сознания в молодежной среде;</w:t>
      </w:r>
    </w:p>
    <w:p w:rsidR="0090389F" w:rsidRPr="00034F5B" w:rsidRDefault="0090389F" w:rsidP="0090389F">
      <w:pPr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- формирование активной и позитивной жизненной позиции у молодежи;</w:t>
      </w:r>
    </w:p>
    <w:p w:rsidR="0090389F" w:rsidRPr="00034F5B" w:rsidRDefault="0090389F" w:rsidP="0090389F">
      <w:pPr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- снижение проявления негативных процессов в молодежной среде путем формирования у молодежи приоритета здорового образа жизни.</w:t>
      </w:r>
    </w:p>
    <w:p w:rsidR="0090389F" w:rsidRPr="00034F5B" w:rsidRDefault="0090389F" w:rsidP="0090389F">
      <w:pPr>
        <w:tabs>
          <w:tab w:val="left" w:pos="49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zh-CN"/>
        </w:rPr>
        <w:t>Основными мероприятиями Программы являются: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проведение воспитательной работы по пропаганде здорового образа жизни среди молодежи;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 xml:space="preserve">организация работы по консультированию молодежи по вопросам </w:t>
      </w:r>
      <w:r w:rsidRPr="00034F5B">
        <w:rPr>
          <w:sz w:val="28"/>
          <w:szCs w:val="28"/>
          <w:lang w:eastAsia="ar-SA"/>
        </w:rPr>
        <w:lastRenderedPageBreak/>
        <w:t>участия  в жилищных программах;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финансирование массовых молодежных спортивных мероприятий;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финансирование культурно-развлекательных молодежных мероприятий;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финансирование проведения социально-значимых молодежных акций;</w:t>
      </w:r>
    </w:p>
    <w:p w:rsidR="0090389F" w:rsidRPr="00034F5B" w:rsidRDefault="0090389F" w:rsidP="0090389F">
      <w:pPr>
        <w:widowControl w:val="0"/>
        <w:tabs>
          <w:tab w:val="num" w:pos="0"/>
          <w:tab w:val="num" w:pos="720"/>
        </w:tabs>
        <w:suppressAutoHyphens/>
        <w:spacing w:after="120"/>
        <w:ind w:firstLine="709"/>
        <w:jc w:val="both"/>
        <w:rPr>
          <w:sz w:val="28"/>
          <w:szCs w:val="28"/>
          <w:lang w:eastAsia="zh-CN"/>
        </w:rPr>
      </w:pPr>
      <w:r w:rsidRPr="00034F5B">
        <w:rPr>
          <w:sz w:val="28"/>
          <w:szCs w:val="28"/>
          <w:lang w:eastAsia="ar-SA"/>
        </w:rPr>
        <w:t>финансирование участия молодежи поселения в районных и областных мероприятиях.</w:t>
      </w:r>
    </w:p>
    <w:p w:rsidR="0090389F" w:rsidRPr="00034F5B" w:rsidRDefault="0090389F" w:rsidP="0090389F">
      <w:pPr>
        <w:spacing w:after="200" w:line="276" w:lineRule="auto"/>
        <w:ind w:firstLine="567"/>
        <w:contextualSpacing/>
        <w:jc w:val="both"/>
        <w:rPr>
          <w:sz w:val="28"/>
          <w:szCs w:val="28"/>
          <w:lang w:eastAsia="hi-IN"/>
        </w:rPr>
      </w:pPr>
    </w:p>
    <w:p w:rsidR="0090389F" w:rsidRPr="00034F5B" w:rsidRDefault="0090389F" w:rsidP="0090389F">
      <w:pPr>
        <w:tabs>
          <w:tab w:val="left" w:pos="426"/>
        </w:tabs>
        <w:spacing w:after="200" w:line="276" w:lineRule="auto"/>
        <w:ind w:left="360"/>
        <w:contextualSpacing/>
        <w:jc w:val="both"/>
        <w:rPr>
          <w:b/>
          <w:sz w:val="28"/>
          <w:szCs w:val="28"/>
        </w:rPr>
      </w:pPr>
      <w:r w:rsidRPr="00034F5B">
        <w:rPr>
          <w:b/>
          <w:sz w:val="28"/>
          <w:szCs w:val="28"/>
        </w:rPr>
        <w:t>3.Оценка результативности и эффективности реализации программы</w:t>
      </w:r>
    </w:p>
    <w:p w:rsidR="0090389F" w:rsidRPr="00034F5B" w:rsidRDefault="0090389F" w:rsidP="0090389F">
      <w:pPr>
        <w:tabs>
          <w:tab w:val="left" w:pos="426"/>
        </w:tabs>
        <w:spacing w:after="200" w:line="276" w:lineRule="auto"/>
        <w:contextualSpacing/>
        <w:jc w:val="both"/>
        <w:rPr>
          <w:b/>
          <w:sz w:val="28"/>
          <w:szCs w:val="28"/>
        </w:rPr>
      </w:pPr>
    </w:p>
    <w:p w:rsidR="0090389F" w:rsidRPr="00034F5B" w:rsidRDefault="0090389F" w:rsidP="0090389F">
      <w:pPr>
        <w:numPr>
          <w:ilvl w:val="0"/>
          <w:numId w:val="28"/>
        </w:numPr>
        <w:tabs>
          <w:tab w:val="left" w:pos="1134"/>
        </w:tabs>
        <w:spacing w:after="200" w:line="276" w:lineRule="auto"/>
        <w:ind w:left="0" w:firstLine="567"/>
        <w:contextualSpacing/>
        <w:jc w:val="center"/>
        <w:rPr>
          <w:sz w:val="28"/>
          <w:szCs w:val="28"/>
        </w:rPr>
      </w:pPr>
      <w:r w:rsidRPr="00034F5B">
        <w:rPr>
          <w:b/>
          <w:sz w:val="28"/>
          <w:szCs w:val="28"/>
        </w:rPr>
        <w:t>Результаты достижения значений показателей (индикаторов) программы</w:t>
      </w:r>
      <w:r w:rsidRPr="00034F5B">
        <w:rPr>
          <w:sz w:val="28"/>
          <w:szCs w:val="28"/>
        </w:rPr>
        <w:t xml:space="preserve"> (по форме, представленной в таблице)</w:t>
      </w:r>
    </w:p>
    <w:p w:rsidR="0090389F" w:rsidRPr="00034F5B" w:rsidRDefault="0090389F" w:rsidP="0090389F">
      <w:pPr>
        <w:spacing w:line="276" w:lineRule="auto"/>
        <w:jc w:val="center"/>
        <w:rPr>
          <w:sz w:val="28"/>
          <w:szCs w:val="28"/>
        </w:rPr>
      </w:pPr>
      <w:r w:rsidRPr="00034F5B">
        <w:rPr>
          <w:sz w:val="28"/>
          <w:szCs w:val="28"/>
        </w:rPr>
        <w:t>Таблица</w:t>
      </w:r>
    </w:p>
    <w:p w:rsidR="0090389F" w:rsidRPr="00034F5B" w:rsidRDefault="0090389F" w:rsidP="00034F5B">
      <w:pPr>
        <w:tabs>
          <w:tab w:val="left" w:pos="7634"/>
        </w:tabs>
        <w:spacing w:line="360" w:lineRule="auto"/>
        <w:ind w:firstLine="700"/>
        <w:jc w:val="both"/>
        <w:rPr>
          <w:b/>
          <w:color w:val="000000"/>
          <w:sz w:val="28"/>
          <w:szCs w:val="28"/>
          <w:lang w:eastAsia="zh-CN"/>
        </w:rPr>
      </w:pPr>
      <w:r w:rsidRPr="00034F5B">
        <w:rPr>
          <w:sz w:val="28"/>
          <w:szCs w:val="28"/>
        </w:rPr>
        <w:t>Информация о результатах достижения значений показателей (индикаторов) муниципальной программы за отчетный период</w:t>
      </w:r>
      <w:r w:rsidRPr="00034F5B">
        <w:rPr>
          <w:b/>
          <w:color w:val="000000"/>
          <w:sz w:val="28"/>
          <w:szCs w:val="28"/>
          <w:lang w:eastAsia="zh-CN"/>
        </w:rPr>
        <w:t xml:space="preserve"> </w:t>
      </w:r>
    </w:p>
    <w:p w:rsidR="0090389F" w:rsidRPr="00034F5B" w:rsidRDefault="0090389F" w:rsidP="0090389F">
      <w:pPr>
        <w:ind w:firstLine="709"/>
        <w:jc w:val="center"/>
        <w:rPr>
          <w:b/>
          <w:color w:val="000000"/>
          <w:sz w:val="28"/>
          <w:szCs w:val="28"/>
          <w:lang w:eastAsia="zh-CN"/>
        </w:rPr>
      </w:pPr>
    </w:p>
    <w:p w:rsidR="0090389F" w:rsidRPr="00034F5B" w:rsidRDefault="0090389F" w:rsidP="00034F5B">
      <w:pPr>
        <w:ind w:firstLine="709"/>
        <w:jc w:val="center"/>
        <w:rPr>
          <w:sz w:val="28"/>
          <w:szCs w:val="28"/>
          <w:lang w:eastAsia="zh-CN"/>
        </w:rPr>
      </w:pPr>
      <w:r w:rsidRPr="00034F5B">
        <w:rPr>
          <w:b/>
          <w:color w:val="000000"/>
          <w:sz w:val="28"/>
          <w:szCs w:val="28"/>
          <w:lang w:eastAsia="zh-CN"/>
        </w:rPr>
        <w:t>ПЕРЕЧЕНЬ</w:t>
      </w:r>
    </w:p>
    <w:p w:rsidR="0090389F" w:rsidRPr="00034F5B" w:rsidRDefault="0090389F" w:rsidP="00034F5B">
      <w:pPr>
        <w:ind w:firstLine="709"/>
        <w:jc w:val="center"/>
        <w:rPr>
          <w:sz w:val="28"/>
          <w:szCs w:val="28"/>
          <w:lang w:eastAsia="zh-CN"/>
        </w:rPr>
      </w:pPr>
      <w:r w:rsidRPr="00034F5B">
        <w:rPr>
          <w:b/>
          <w:color w:val="000000"/>
          <w:sz w:val="28"/>
          <w:szCs w:val="28"/>
          <w:lang w:eastAsia="zh-CN"/>
        </w:rPr>
        <w:t>показателей (индикаторов), характеризующих ежегодный ход и итоги реализации муниципальной программы</w:t>
      </w:r>
    </w:p>
    <w:p w:rsidR="0090389F" w:rsidRPr="00034F5B" w:rsidRDefault="0090389F" w:rsidP="00034F5B">
      <w:pPr>
        <w:ind w:right="33"/>
        <w:jc w:val="center"/>
        <w:rPr>
          <w:rFonts w:eastAsia="Calibri"/>
          <w:sz w:val="28"/>
          <w:szCs w:val="28"/>
          <w:lang w:eastAsia="en-US"/>
        </w:rPr>
      </w:pPr>
      <w:r w:rsidRPr="00034F5B">
        <w:rPr>
          <w:sz w:val="28"/>
          <w:szCs w:val="28"/>
        </w:rPr>
        <w:t xml:space="preserve">«Молодежная политика, работа с детьми и молодежью в сельском поселении </w:t>
      </w:r>
      <w:proofErr w:type="gramStart"/>
      <w:r w:rsidRPr="00034F5B">
        <w:rPr>
          <w:sz w:val="28"/>
          <w:szCs w:val="28"/>
        </w:rPr>
        <w:t>Новый</w:t>
      </w:r>
      <w:proofErr w:type="gramEnd"/>
      <w:r w:rsidRPr="00034F5B">
        <w:rPr>
          <w:sz w:val="28"/>
          <w:szCs w:val="28"/>
        </w:rPr>
        <w:t xml:space="preserve"> Сарбай муниципального района Кинельский Самарской области на 2019-2026 годы»</w:t>
      </w:r>
      <w:r w:rsidRPr="00034F5B">
        <w:rPr>
          <w:bCs/>
          <w:sz w:val="28"/>
          <w:szCs w:val="28"/>
          <w:lang w:eastAsia="zh-CN"/>
        </w:rPr>
        <w:t>»</w:t>
      </w:r>
    </w:p>
    <w:p w:rsidR="0090389F" w:rsidRDefault="0090389F" w:rsidP="00034F5B">
      <w:pPr>
        <w:ind w:firstLine="709"/>
        <w:jc w:val="center"/>
        <w:rPr>
          <w:rFonts w:eastAsia="Lucida Sans Unicode"/>
          <w:lang w:eastAsia="zh-CN"/>
        </w:rPr>
      </w:pPr>
    </w:p>
    <w:p w:rsidR="0090389F" w:rsidRDefault="0090389F" w:rsidP="00034F5B">
      <w:pPr>
        <w:ind w:firstLine="709"/>
        <w:jc w:val="center"/>
        <w:rPr>
          <w:lang w:eastAsia="zh-CN"/>
        </w:rPr>
      </w:pPr>
      <w:r>
        <w:rPr>
          <w:b/>
          <w:color w:val="000000"/>
          <w:lang w:eastAsia="zh-CN"/>
        </w:rPr>
        <w:t>за 2021 год</w:t>
      </w:r>
    </w:p>
    <w:p w:rsidR="0090389F" w:rsidRDefault="0090389F" w:rsidP="0090389F">
      <w:pPr>
        <w:ind w:firstLine="709"/>
        <w:jc w:val="center"/>
        <w:rPr>
          <w:b/>
          <w:color w:val="000000"/>
          <w:lang w:eastAsia="zh-CN"/>
        </w:rPr>
      </w:pPr>
    </w:p>
    <w:tbl>
      <w:tblPr>
        <w:tblW w:w="0" w:type="auto"/>
        <w:tblInd w:w="-1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57"/>
        <w:gridCol w:w="4716"/>
        <w:gridCol w:w="1286"/>
        <w:gridCol w:w="2845"/>
      </w:tblGrid>
      <w:tr w:rsidR="0090389F" w:rsidTr="0090389F">
        <w:trPr>
          <w:cantSplit/>
          <w:trHeight w:val="23"/>
          <w:tblHeader/>
        </w:trPr>
        <w:tc>
          <w:tcPr>
            <w:tcW w:w="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№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proofErr w:type="spellStart"/>
            <w:proofErr w:type="gramStart"/>
            <w:r>
              <w:rPr>
                <w:lang w:eastAsia="zh-CN"/>
              </w:rPr>
              <w:t>п</w:t>
            </w:r>
            <w:proofErr w:type="spellEnd"/>
            <w:proofErr w:type="gramEnd"/>
            <w:r>
              <w:rPr>
                <w:lang w:eastAsia="zh-CN"/>
              </w:rPr>
              <w:t>/</w:t>
            </w:r>
            <w:proofErr w:type="spellStart"/>
            <w:r>
              <w:rPr>
                <w:lang w:eastAsia="zh-CN"/>
              </w:rPr>
              <w:t>п</w:t>
            </w:r>
            <w:proofErr w:type="spellEnd"/>
          </w:p>
        </w:tc>
        <w:tc>
          <w:tcPr>
            <w:tcW w:w="4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Наименование цели,</w:t>
            </w:r>
          </w:p>
          <w:p w:rsidR="0090389F" w:rsidRDefault="0090389F">
            <w:pP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lang w:eastAsia="zh-CN"/>
              </w:rPr>
              <w:t>задачи, показателя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(индикатора)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autoSpaceDE w:val="0"/>
              <w:ind w:left="-158" w:firstLine="158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Единица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измерения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Значение показателя (индикатора) по годам</w:t>
            </w:r>
          </w:p>
        </w:tc>
      </w:tr>
      <w:tr w:rsidR="0090389F" w:rsidTr="0090389F">
        <w:trPr>
          <w:cantSplit/>
          <w:trHeight w:val="23"/>
          <w:tblHeader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9F" w:rsidRDefault="0090389F">
            <w:pPr>
              <w:autoSpaceDE w:val="0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Плановый период</w:t>
            </w:r>
          </w:p>
        </w:tc>
      </w:tr>
      <w:tr w:rsidR="0090389F" w:rsidTr="0090389F">
        <w:trPr>
          <w:cantSplit/>
          <w:trHeight w:val="23"/>
          <w:tblHeader/>
        </w:trPr>
        <w:tc>
          <w:tcPr>
            <w:tcW w:w="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4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9F" w:rsidRDefault="0090389F">
            <w:pPr>
              <w:autoSpaceDE w:val="0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  <w:p w:rsidR="0090389F" w:rsidRDefault="0090389F">
            <w:pPr>
              <w:autoSpaceDE w:val="0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lang w:eastAsia="zh-CN"/>
              </w:rPr>
              <w:t>2021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</w:tc>
      </w:tr>
      <w:tr w:rsidR="0090389F" w:rsidTr="0090389F">
        <w:trPr>
          <w:cantSplit/>
          <w:trHeight w:val="2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1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89F" w:rsidRDefault="0090389F">
            <w:pPr>
              <w:autoSpaceDE w:val="0"/>
              <w:jc w:val="center"/>
              <w:rPr>
                <w:rFonts w:eastAsia="Lucida Sans Unicode" w:cs="Tahoma"/>
                <w:kern w:val="2"/>
                <w:lang w:eastAsia="zh-CN" w:bidi="hi-IN"/>
              </w:rPr>
            </w:pPr>
            <w:r>
              <w:rPr>
                <w:lang w:eastAsia="zh-CN"/>
              </w:rPr>
              <w:t>численность молодежи, вовлеченной в общественную жизнь поселения</w:t>
            </w:r>
          </w:p>
          <w:p w:rsidR="0090389F" w:rsidRDefault="0090389F">
            <w:pPr>
              <w:widowControl w:val="0"/>
              <w:suppressAutoHyphens/>
              <w:jc w:val="center"/>
              <w:rPr>
                <w:rFonts w:eastAsia="Lucida Sans Unicode" w:cs="Tahoma"/>
                <w:bCs/>
                <w:kern w:val="2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человек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89F" w:rsidRDefault="0090389F">
            <w:pPr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</w:p>
          <w:p w:rsidR="0090389F" w:rsidRDefault="0090389F">
            <w:pPr>
              <w:widowControl w:val="0"/>
              <w:suppressAutoHyphens/>
              <w:autoSpaceDE w:val="0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 xml:space="preserve">                      3</w:t>
            </w:r>
            <w:r w:rsidR="00034F5B">
              <w:rPr>
                <w:lang w:eastAsia="zh-CN"/>
              </w:rPr>
              <w:t>45</w:t>
            </w:r>
          </w:p>
        </w:tc>
      </w:tr>
      <w:tr w:rsidR="0090389F" w:rsidTr="0090389F">
        <w:trPr>
          <w:cantSplit/>
          <w:trHeight w:val="2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2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89F" w:rsidRDefault="0090389F">
            <w:pPr>
              <w:autoSpaceDE w:val="0"/>
              <w:jc w:val="center"/>
              <w:rPr>
                <w:rFonts w:eastAsia="Lucida Sans Unicode" w:cs="Tahoma"/>
                <w:kern w:val="2"/>
                <w:lang w:eastAsia="zh-CN" w:bidi="hi-IN"/>
              </w:rPr>
            </w:pPr>
            <w:r>
              <w:rPr>
                <w:lang w:eastAsia="zh-CN"/>
              </w:rPr>
              <w:t xml:space="preserve">численность </w:t>
            </w:r>
            <w:proofErr w:type="gramStart"/>
            <w:r>
              <w:rPr>
                <w:lang w:eastAsia="zh-CN"/>
              </w:rPr>
              <w:t>зарегистрированных</w:t>
            </w:r>
            <w:proofErr w:type="gramEnd"/>
            <w:r>
              <w:rPr>
                <w:lang w:eastAsia="zh-CN"/>
              </w:rPr>
              <w:t xml:space="preserve"> алкогольной  и наркозависимых среди молодежи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bCs/>
                <w:kern w:val="2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человек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0</w:t>
            </w:r>
          </w:p>
        </w:tc>
      </w:tr>
      <w:tr w:rsidR="0090389F" w:rsidTr="0090389F">
        <w:trPr>
          <w:cantSplit/>
          <w:trHeight w:val="23"/>
        </w:trPr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3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389F" w:rsidRDefault="0090389F">
            <w:pPr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количество мероприятий с участием молодежи</w:t>
            </w:r>
          </w:p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eastAsia="Lucida Sans Unicode" w:cs="Tahoma"/>
                <w:kern w:val="2"/>
                <w:lang w:eastAsia="zh-CN" w:bidi="hi-IN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0389F" w:rsidRDefault="0090389F">
            <w:pPr>
              <w:widowControl w:val="0"/>
              <w:suppressAutoHyphens/>
              <w:autoSpaceDE w:val="0"/>
              <w:jc w:val="center"/>
              <w:rPr>
                <w:rFonts w:ascii="Arial" w:eastAsia="Lucida Sans Unicode" w:hAnsi="Arial" w:cs="Arial"/>
                <w:kern w:val="2"/>
                <w:lang w:eastAsia="zh-CN" w:bidi="hi-IN"/>
              </w:rPr>
            </w:pPr>
            <w:r>
              <w:rPr>
                <w:lang w:eastAsia="zh-CN"/>
              </w:rPr>
              <w:t>единиц</w:t>
            </w:r>
          </w:p>
        </w:tc>
        <w:tc>
          <w:tcPr>
            <w:tcW w:w="2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389F" w:rsidRDefault="00034F5B" w:rsidP="00034F5B">
            <w:pPr>
              <w:widowControl w:val="0"/>
              <w:suppressAutoHyphens/>
              <w:autoSpaceDE w:val="0"/>
              <w:rPr>
                <w:rFonts w:ascii="Arial" w:eastAsia="Lucida Sans Unicode" w:hAnsi="Arial" w:cs="Arial"/>
                <w:color w:val="000000"/>
                <w:kern w:val="2"/>
                <w:lang w:eastAsia="zh-CN" w:bidi="hi-IN"/>
              </w:rPr>
            </w:pPr>
            <w:r>
              <w:rPr>
                <w:rFonts w:ascii="Arial" w:hAnsi="Arial" w:cs="Arial"/>
                <w:color w:val="000000"/>
                <w:lang w:eastAsia="zh-CN"/>
              </w:rPr>
              <w:t xml:space="preserve">                     85</w:t>
            </w:r>
          </w:p>
        </w:tc>
      </w:tr>
    </w:tbl>
    <w:p w:rsidR="0090389F" w:rsidRDefault="0090389F" w:rsidP="0090389F">
      <w:pPr>
        <w:spacing w:line="276" w:lineRule="auto"/>
        <w:jc w:val="center"/>
        <w:rPr>
          <w:rFonts w:eastAsia="Lucida Sans Unicode" w:cs="Tahoma"/>
          <w:kern w:val="2"/>
          <w:lang w:eastAsia="hi-IN" w:bidi="hi-IN"/>
        </w:rPr>
      </w:pPr>
    </w:p>
    <w:p w:rsidR="0090389F" w:rsidRDefault="0090389F" w:rsidP="0090389F"/>
    <w:p w:rsidR="00034F5B" w:rsidRDefault="00034F5B" w:rsidP="0090389F"/>
    <w:p w:rsidR="00034F5B" w:rsidRDefault="00034F5B" w:rsidP="0090389F"/>
    <w:p w:rsidR="00034F5B" w:rsidRDefault="00034F5B" w:rsidP="0090389F"/>
    <w:p w:rsidR="00034F5B" w:rsidRDefault="00034F5B" w:rsidP="0090389F"/>
    <w:p w:rsidR="00034F5B" w:rsidRDefault="00034F5B" w:rsidP="0090389F"/>
    <w:p w:rsidR="00034F5B" w:rsidRDefault="00034F5B" w:rsidP="0090389F"/>
    <w:p w:rsidR="0090389F" w:rsidRPr="0090389F" w:rsidRDefault="0090389F" w:rsidP="0090389F">
      <w:pPr>
        <w:jc w:val="center"/>
        <w:rPr>
          <w:b/>
          <w:sz w:val="28"/>
          <w:szCs w:val="28"/>
        </w:rPr>
      </w:pPr>
      <w:r w:rsidRPr="0090389F">
        <w:rPr>
          <w:b/>
          <w:sz w:val="28"/>
          <w:szCs w:val="28"/>
        </w:rPr>
        <w:lastRenderedPageBreak/>
        <w:t xml:space="preserve">Перечень  выполненных мероприятий </w:t>
      </w:r>
    </w:p>
    <w:p w:rsidR="0090389F" w:rsidRPr="0090389F" w:rsidRDefault="0090389F" w:rsidP="0090389F">
      <w:pPr>
        <w:jc w:val="center"/>
        <w:rPr>
          <w:rStyle w:val="afc"/>
          <w:sz w:val="28"/>
          <w:szCs w:val="28"/>
        </w:rPr>
      </w:pPr>
      <w:r w:rsidRPr="0090389F">
        <w:rPr>
          <w:b/>
          <w:sz w:val="28"/>
          <w:szCs w:val="28"/>
        </w:rPr>
        <w:t xml:space="preserve"> в ходе реализации</w:t>
      </w:r>
      <w:r w:rsidRPr="0090389F">
        <w:rPr>
          <w:rStyle w:val="afc"/>
          <w:sz w:val="28"/>
          <w:szCs w:val="28"/>
        </w:rPr>
        <w:t xml:space="preserve"> муниципальной программы  </w:t>
      </w:r>
    </w:p>
    <w:p w:rsidR="0090389F" w:rsidRPr="0090389F" w:rsidRDefault="0090389F" w:rsidP="0090389F">
      <w:pPr>
        <w:jc w:val="center"/>
        <w:rPr>
          <w:b/>
          <w:sz w:val="28"/>
          <w:szCs w:val="28"/>
        </w:rPr>
      </w:pPr>
      <w:r w:rsidRPr="0090389F">
        <w:rPr>
          <w:rStyle w:val="afc"/>
          <w:sz w:val="28"/>
          <w:szCs w:val="28"/>
        </w:rPr>
        <w:t>«</w:t>
      </w:r>
      <w:r w:rsidRPr="0090389F">
        <w:rPr>
          <w:b/>
          <w:sz w:val="28"/>
          <w:szCs w:val="28"/>
        </w:rPr>
        <w:t>Молодежная политика, работа с детьми и молодежью в сельском поселении Новый Сарбай муниципального района Кинельский Самарской области на 2019-2026 годы</w:t>
      </w:r>
      <w:r w:rsidRPr="0090389F">
        <w:rPr>
          <w:rStyle w:val="afc"/>
          <w:sz w:val="28"/>
          <w:szCs w:val="28"/>
        </w:rPr>
        <w:t xml:space="preserve"> за 2021 год</w:t>
      </w:r>
    </w:p>
    <w:p w:rsidR="0090389F" w:rsidRDefault="0090389F" w:rsidP="0090389F">
      <w:pPr>
        <w:jc w:val="center"/>
      </w:pPr>
    </w:p>
    <w:tbl>
      <w:tblPr>
        <w:tblW w:w="5000" w:type="pct"/>
        <w:tblLook w:val="0000"/>
      </w:tblPr>
      <w:tblGrid>
        <w:gridCol w:w="486"/>
        <w:gridCol w:w="4785"/>
        <w:gridCol w:w="1973"/>
        <w:gridCol w:w="2327"/>
      </w:tblGrid>
      <w:tr w:rsidR="0090389F" w:rsidTr="0090389F">
        <w:trPr>
          <w:cantSplit/>
          <w:trHeight w:val="395"/>
          <w:tblHeader/>
        </w:trPr>
        <w:tc>
          <w:tcPr>
            <w:tcW w:w="2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</w:rPr>
              <w:t>п</w:t>
            </w:r>
            <w:proofErr w:type="spellEnd"/>
            <w:proofErr w:type="gram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</w:t>
            </w:r>
            <w:proofErr w:type="spellEnd"/>
          </w:p>
        </w:tc>
        <w:tc>
          <w:tcPr>
            <w:tcW w:w="250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мероприятий</w:t>
            </w:r>
          </w:p>
        </w:tc>
        <w:tc>
          <w:tcPr>
            <w:tcW w:w="2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jc w:val="center"/>
            </w:pPr>
            <w:r>
              <w:rPr>
                <w:color w:val="000000"/>
              </w:rPr>
              <w:t>Ресурсное обеспечение (</w:t>
            </w:r>
            <w:proofErr w:type="spellStart"/>
            <w:r>
              <w:rPr>
                <w:color w:val="000000"/>
              </w:rPr>
              <w:t>тыс</w:t>
            </w:r>
            <w:proofErr w:type="gramStart"/>
            <w:r>
              <w:rPr>
                <w:color w:val="000000"/>
              </w:rPr>
              <w:t>.р</w:t>
            </w:r>
            <w:proofErr w:type="gramEnd"/>
            <w:r>
              <w:rPr>
                <w:color w:val="000000"/>
              </w:rPr>
              <w:t>уб</w:t>
            </w:r>
            <w:proofErr w:type="spellEnd"/>
            <w:r>
              <w:rPr>
                <w:color w:val="000000"/>
              </w:rPr>
              <w:t>)</w:t>
            </w:r>
          </w:p>
        </w:tc>
      </w:tr>
      <w:tr w:rsidR="0090389F" w:rsidTr="0090389F">
        <w:trPr>
          <w:cantSplit/>
          <w:tblHeader/>
        </w:trPr>
        <w:tc>
          <w:tcPr>
            <w:tcW w:w="2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25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snapToGrid w:val="0"/>
              <w:rPr>
                <w:color w:val="000000"/>
                <w:kern w:val="1"/>
              </w:rPr>
            </w:pP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план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  <w:p w:rsidR="0090389F" w:rsidRDefault="0090389F" w:rsidP="005F2C1E">
            <w:pPr>
              <w:tabs>
                <w:tab w:val="left" w:pos="4350"/>
              </w:tabs>
              <w:jc w:val="center"/>
            </w:pPr>
            <w:r>
              <w:rPr>
                <w:color w:val="000000"/>
              </w:rPr>
              <w:t>факт</w:t>
            </w:r>
          </w:p>
        </w:tc>
      </w:tr>
      <w:tr w:rsidR="0090389F" w:rsidTr="0090389F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rStyle w:val="FontStyle17"/>
                <w:b w:val="0"/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Pr="00C13859" w:rsidRDefault="0090389F" w:rsidP="005F2C1E">
            <w:pPr>
              <w:contextualSpacing/>
            </w:pPr>
            <w:r w:rsidRPr="00C13859">
              <w:rPr>
                <w:rStyle w:val="FontStyle17"/>
                <w:b w:val="0"/>
                <w:color w:val="000000"/>
                <w:sz w:val="24"/>
                <w:szCs w:val="24"/>
              </w:rPr>
              <w:t>Предоставление бюджету муниципального района Кинельский Самарской области межбюджетных трансфертов из бюджет</w:t>
            </w:r>
            <w:r w:rsidR="00C56485"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а сельского поселения </w:t>
            </w:r>
            <w:proofErr w:type="gramStart"/>
            <w:r w:rsidR="00C56485">
              <w:rPr>
                <w:rStyle w:val="FontStyle17"/>
                <w:b w:val="0"/>
                <w:color w:val="000000"/>
                <w:sz w:val="24"/>
                <w:szCs w:val="24"/>
              </w:rPr>
              <w:t>Новый</w:t>
            </w:r>
            <w:proofErr w:type="gramEnd"/>
            <w:r w:rsidR="00C56485"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 Сарбай</w:t>
            </w:r>
            <w:r w:rsidRPr="00C13859">
              <w:rPr>
                <w:rStyle w:val="FontStyle17"/>
                <w:b w:val="0"/>
                <w:color w:val="000000"/>
                <w:sz w:val="24"/>
                <w:szCs w:val="24"/>
              </w:rPr>
              <w:t xml:space="preserve"> муниципального района Кинельский Самарской области с целью осуществления расходов по переданным полномочиям  </w:t>
            </w:r>
            <w:r w:rsidRPr="00C13859">
              <w:rPr>
                <w:rStyle w:val="FontStyle17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по</w:t>
            </w:r>
            <w:r w:rsidRPr="00C13859">
              <w:rPr>
                <w:rStyle w:val="FontStyle17"/>
                <w:rFonts w:eastAsia="Calibri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Pr="00C13859">
              <w:rPr>
                <w:rStyle w:val="FontStyle17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>организации и осуществление мероприятий по работе с детьми и молодежью</w:t>
            </w:r>
            <w:r w:rsidR="00C56485">
              <w:rPr>
                <w:rStyle w:val="FontStyle17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в сельском поселении Новый Сарбай</w:t>
            </w:r>
            <w:r w:rsidRPr="00C13859">
              <w:rPr>
                <w:rStyle w:val="FontStyle17"/>
                <w:rFonts w:eastAsia="Calibri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муниципального района Кинельский Самарской области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C56485" w:rsidP="005F2C1E">
            <w:pPr>
              <w:tabs>
                <w:tab w:val="left" w:pos="4350"/>
              </w:tabs>
              <w:jc w:val="center"/>
            </w:pPr>
            <w:r>
              <w:t>39,5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Default="00C56485" w:rsidP="005F2C1E">
            <w:pPr>
              <w:tabs>
                <w:tab w:val="left" w:pos="4350"/>
              </w:tabs>
              <w:jc w:val="center"/>
            </w:pPr>
            <w:r>
              <w:t>39,5</w:t>
            </w:r>
          </w:p>
        </w:tc>
      </w:tr>
      <w:tr w:rsidR="0090389F" w:rsidTr="0090389F"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по Программе</w:t>
            </w:r>
          </w:p>
        </w:tc>
        <w:tc>
          <w:tcPr>
            <w:tcW w:w="10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Pr="00C13859" w:rsidRDefault="00C56485" w:rsidP="00C56485">
            <w:pPr>
              <w:tabs>
                <w:tab w:val="left" w:pos="4350"/>
              </w:tabs>
              <w:rPr>
                <w:b/>
                <w:bCs/>
                <w:color w:val="000000"/>
                <w:highlight w:val="yellow"/>
              </w:rPr>
            </w:pPr>
            <w:r>
              <w:rPr>
                <w:b/>
                <w:bCs/>
                <w:color w:val="000000"/>
              </w:rPr>
              <w:t>39,5</w:t>
            </w:r>
          </w:p>
        </w:tc>
        <w:tc>
          <w:tcPr>
            <w:tcW w:w="1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Pr="00676038" w:rsidRDefault="00C56485" w:rsidP="005F2C1E">
            <w:pPr>
              <w:tabs>
                <w:tab w:val="left" w:pos="4350"/>
              </w:tabs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39,5</w:t>
            </w:r>
          </w:p>
        </w:tc>
      </w:tr>
      <w:tr w:rsidR="0090389F" w:rsidTr="0090389F">
        <w:tc>
          <w:tcPr>
            <w:tcW w:w="248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snapToGrid w:val="0"/>
              <w:jc w:val="center"/>
              <w:rPr>
                <w:color w:val="000000"/>
              </w:rPr>
            </w:pPr>
          </w:p>
        </w:tc>
        <w:tc>
          <w:tcPr>
            <w:tcW w:w="2502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Степень выполнения программных мероприятий, %</w:t>
            </w:r>
          </w:p>
        </w:tc>
        <w:tc>
          <w:tcPr>
            <w:tcW w:w="1033" w:type="pc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21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389F" w:rsidRDefault="0090389F" w:rsidP="005F2C1E">
            <w:pPr>
              <w:tabs>
                <w:tab w:val="left" w:pos="4350"/>
              </w:tabs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</w:tr>
    </w:tbl>
    <w:p w:rsidR="0090389F" w:rsidRDefault="0090389F" w:rsidP="0090389F">
      <w:pPr>
        <w:pStyle w:val="HTML"/>
        <w:shd w:val="clear" w:color="auto" w:fill="FFFFFF"/>
        <w:suppressAutoHyphens/>
        <w:jc w:val="both"/>
      </w:pPr>
    </w:p>
    <w:p w:rsidR="0090389F" w:rsidRDefault="0090389F" w:rsidP="0090389F">
      <w:pPr>
        <w:shd w:val="clear" w:color="auto" w:fill="FFFFFF"/>
        <w:autoSpaceDE w:val="0"/>
        <w:contextualSpacing/>
        <w:jc w:val="both"/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</w:pPr>
      <w:r>
        <w:rPr>
          <w:color w:val="000000"/>
          <w:sz w:val="28"/>
          <w:szCs w:val="28"/>
        </w:rPr>
        <w:tab/>
        <w:t>Реализация программы позволила: организовать</w:t>
      </w:r>
      <w:r w:rsidRPr="00D30123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и </w:t>
      </w:r>
      <w:r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осуществить мероприятия</w:t>
      </w:r>
      <w:r w:rsidRPr="00D30123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по работе с детьми и молодежью</w:t>
      </w:r>
      <w:r w:rsidR="00C56485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в сельском поселении </w:t>
      </w:r>
      <w:proofErr w:type="gramStart"/>
      <w:r w:rsidR="00C56485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Новый</w:t>
      </w:r>
      <w:proofErr w:type="gramEnd"/>
      <w:r w:rsidR="00C56485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Сарбай</w:t>
      </w:r>
      <w:r w:rsidRPr="00D30123"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 xml:space="preserve"> муниципального района Кинельский Самарской области; </w:t>
      </w:r>
      <w:r>
        <w:rPr>
          <w:rStyle w:val="FontStyle17"/>
          <w:rFonts w:eastAsia="Calibri"/>
          <w:b w:val="0"/>
          <w:bCs w:val="0"/>
          <w:color w:val="000000"/>
          <w:sz w:val="28"/>
          <w:szCs w:val="28"/>
          <w:shd w:val="clear" w:color="auto" w:fill="FFFFFF"/>
          <w:lang w:eastAsia="en-US"/>
        </w:rPr>
        <w:t>реализовать переданные полномочия без кредиторской задолженности.</w:t>
      </w:r>
    </w:p>
    <w:p w:rsidR="0090389F" w:rsidRDefault="0090389F" w:rsidP="0090389F">
      <w:pPr>
        <w:pStyle w:val="HTML"/>
        <w:shd w:val="clear" w:color="auto" w:fill="FFFFFF"/>
        <w:suppressAutoHyphens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10BCC">
        <w:rPr>
          <w:rFonts w:ascii="Times New Roman" w:hAnsi="Times New Roman" w:cs="Times New Roman"/>
          <w:color w:val="000000"/>
          <w:sz w:val="28"/>
          <w:szCs w:val="28"/>
        </w:rPr>
        <w:t>Финансовое обеспечение программы в отчетном году составило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6485">
        <w:rPr>
          <w:rFonts w:ascii="Times New Roman" w:hAnsi="Times New Roman" w:cs="Times New Roman"/>
          <w:color w:val="000000"/>
          <w:sz w:val="28"/>
          <w:szCs w:val="28"/>
        </w:rPr>
        <w:t>39,5</w:t>
      </w:r>
      <w:r w:rsidRPr="009628BF">
        <w:rPr>
          <w:rFonts w:ascii="Times New Roman" w:hAnsi="Times New Roman" w:cs="Times New Roman"/>
          <w:color w:val="000000"/>
          <w:sz w:val="28"/>
          <w:szCs w:val="28"/>
        </w:rPr>
        <w:t xml:space="preserve"> тыс</w:t>
      </w:r>
      <w:proofErr w:type="gramStart"/>
      <w:r w:rsidRPr="009628BF">
        <w:rPr>
          <w:rFonts w:ascii="Times New Roman" w:hAnsi="Times New Roman" w:cs="Times New Roman"/>
          <w:color w:val="000000"/>
          <w:sz w:val="28"/>
          <w:szCs w:val="28"/>
        </w:rPr>
        <w:t>.р</w:t>
      </w:r>
      <w:proofErr w:type="gramEnd"/>
      <w:r w:rsidRPr="009628BF">
        <w:rPr>
          <w:rFonts w:ascii="Times New Roman" w:hAnsi="Times New Roman" w:cs="Times New Roman"/>
          <w:color w:val="000000"/>
          <w:sz w:val="28"/>
          <w:szCs w:val="28"/>
        </w:rPr>
        <w:t xml:space="preserve">уб., фактически было потрачено — </w:t>
      </w:r>
      <w:r w:rsidR="00C56485">
        <w:rPr>
          <w:rFonts w:ascii="Times New Roman" w:hAnsi="Times New Roman" w:cs="Times New Roman"/>
          <w:color w:val="000000"/>
          <w:sz w:val="28"/>
          <w:szCs w:val="28"/>
        </w:rPr>
        <w:t>39,5</w:t>
      </w:r>
      <w:r w:rsidRPr="009628BF">
        <w:rPr>
          <w:rFonts w:ascii="Times New Roman" w:hAnsi="Times New Roman" w:cs="Times New Roman"/>
          <w:color w:val="000000"/>
          <w:sz w:val="28"/>
          <w:szCs w:val="28"/>
        </w:rPr>
        <w:t xml:space="preserve"> тыс.руб. Степень выполнения мероприятий программы высокая – 100%. Среднее значение по всем целевым показателям (индикаторам)  муниципальной программы составило </w:t>
      </w:r>
      <w:r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9628BF">
        <w:rPr>
          <w:rFonts w:ascii="Times New Roman" w:hAnsi="Times New Roman" w:cs="Times New Roman"/>
          <w:color w:val="000000"/>
          <w:sz w:val="28"/>
          <w:szCs w:val="28"/>
        </w:rPr>
        <w:t xml:space="preserve"> %. Таким образом, комплексная оценка эффективнос</w:t>
      </w:r>
      <w:r>
        <w:rPr>
          <w:rFonts w:ascii="Times New Roman" w:hAnsi="Times New Roman" w:cs="Times New Roman"/>
          <w:color w:val="000000"/>
          <w:sz w:val="28"/>
          <w:szCs w:val="28"/>
        </w:rPr>
        <w:t>ти реализации программы является высокой.</w:t>
      </w:r>
    </w:p>
    <w:p w:rsidR="0090389F" w:rsidRDefault="0090389F" w:rsidP="0090389F">
      <w:pPr>
        <w:pStyle w:val="ConsPlusNormal"/>
        <w:ind w:firstLine="0"/>
        <w:jc w:val="both"/>
      </w:pPr>
    </w:p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90389F" w:rsidRDefault="0090389F" w:rsidP="0090389F"/>
    <w:p w:rsidR="00DD21D7" w:rsidRPr="0090389F" w:rsidRDefault="00DD21D7" w:rsidP="0090389F">
      <w:pPr>
        <w:rPr>
          <w:szCs w:val="36"/>
        </w:rPr>
      </w:pPr>
    </w:p>
    <w:sectPr w:rsidR="00DD21D7" w:rsidRPr="0090389F" w:rsidSect="007C2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1675EA"/>
    <w:lvl w:ilvl="0">
      <w:numFmt w:val="bullet"/>
      <w:lvlText w:val="*"/>
      <w:lvlJc w:val="left"/>
    </w:lvl>
  </w:abstractNum>
  <w:abstractNum w:abstractNumId="1">
    <w:nsid w:val="037A15BC"/>
    <w:multiLevelType w:val="hybridMultilevel"/>
    <w:tmpl w:val="E134294E"/>
    <w:name w:val="WW8Num2"/>
    <w:lvl w:ilvl="0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677F10"/>
    <w:multiLevelType w:val="hybridMultilevel"/>
    <w:tmpl w:val="0ADE3666"/>
    <w:lvl w:ilvl="0" w:tplc="23D0523A">
      <w:start w:val="4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0D6E5FCD"/>
    <w:multiLevelType w:val="hybridMultilevel"/>
    <w:tmpl w:val="90B87C78"/>
    <w:lvl w:ilvl="0" w:tplc="6C4655F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721D0E"/>
    <w:multiLevelType w:val="hybridMultilevel"/>
    <w:tmpl w:val="EBE8AB56"/>
    <w:lvl w:ilvl="0" w:tplc="3CC25A9C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E671161"/>
    <w:multiLevelType w:val="hybridMultilevel"/>
    <w:tmpl w:val="D702E152"/>
    <w:lvl w:ilvl="0" w:tplc="2FBA7564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75C24CC"/>
    <w:multiLevelType w:val="hybridMultilevel"/>
    <w:tmpl w:val="BD6EB4A6"/>
    <w:lvl w:ilvl="0" w:tplc="F8323C0A">
      <w:start w:val="3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7">
    <w:nsid w:val="2AD8566C"/>
    <w:multiLevelType w:val="hybridMultilevel"/>
    <w:tmpl w:val="7626F94A"/>
    <w:lvl w:ilvl="0" w:tplc="DF7AD03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F2D087D"/>
    <w:multiLevelType w:val="hybridMultilevel"/>
    <w:tmpl w:val="E3F6113C"/>
    <w:lvl w:ilvl="0" w:tplc="D7742A62">
      <w:start w:val="6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9">
    <w:nsid w:val="2FEF2519"/>
    <w:multiLevelType w:val="hybridMultilevel"/>
    <w:tmpl w:val="43A8FBC4"/>
    <w:lvl w:ilvl="0" w:tplc="395E28F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3C5F4193"/>
    <w:multiLevelType w:val="hybridMultilevel"/>
    <w:tmpl w:val="864A27FE"/>
    <w:lvl w:ilvl="0" w:tplc="DFBA8790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11">
    <w:nsid w:val="46F32C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47595D77"/>
    <w:multiLevelType w:val="hybridMultilevel"/>
    <w:tmpl w:val="93D28A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A114E3"/>
    <w:multiLevelType w:val="hybridMultilevel"/>
    <w:tmpl w:val="D8C48E70"/>
    <w:lvl w:ilvl="0" w:tplc="EC32B91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D311555"/>
    <w:multiLevelType w:val="hybridMultilevel"/>
    <w:tmpl w:val="83C6BF5C"/>
    <w:lvl w:ilvl="0" w:tplc="3A9E31F4">
      <w:start w:val="3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4FF372D8"/>
    <w:multiLevelType w:val="hybridMultilevel"/>
    <w:tmpl w:val="90A23F48"/>
    <w:lvl w:ilvl="0" w:tplc="955EA10A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>
    <w:nsid w:val="53286A0B"/>
    <w:multiLevelType w:val="hybridMultilevel"/>
    <w:tmpl w:val="B3787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1B2111"/>
    <w:multiLevelType w:val="hybridMultilevel"/>
    <w:tmpl w:val="48266CBE"/>
    <w:lvl w:ilvl="0" w:tplc="3AB48B2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5749482C"/>
    <w:multiLevelType w:val="hybridMultilevel"/>
    <w:tmpl w:val="E03AB5E8"/>
    <w:lvl w:ilvl="0" w:tplc="58F8BBF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7C160FF"/>
    <w:multiLevelType w:val="hybridMultilevel"/>
    <w:tmpl w:val="AFC4858E"/>
    <w:lvl w:ilvl="0" w:tplc="CC80FB5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B6F7AB9"/>
    <w:multiLevelType w:val="hybridMultilevel"/>
    <w:tmpl w:val="B01EDEDC"/>
    <w:lvl w:ilvl="0" w:tplc="4AAC0DE6">
      <w:start w:val="4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21">
    <w:nsid w:val="5E4B3D43"/>
    <w:multiLevelType w:val="hybridMultilevel"/>
    <w:tmpl w:val="F452A64E"/>
    <w:lvl w:ilvl="0" w:tplc="3948DED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332A61"/>
    <w:multiLevelType w:val="hybridMultilevel"/>
    <w:tmpl w:val="DFF8ACAE"/>
    <w:lvl w:ilvl="0" w:tplc="0419000F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97456B6"/>
    <w:multiLevelType w:val="hybridMultilevel"/>
    <w:tmpl w:val="08E8F664"/>
    <w:lvl w:ilvl="0" w:tplc="0DA6010A">
      <w:start w:val="1"/>
      <w:numFmt w:val="decimal"/>
      <w:lvlText w:val="3.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ED74C7"/>
    <w:multiLevelType w:val="hybridMultilevel"/>
    <w:tmpl w:val="8A2899B4"/>
    <w:lvl w:ilvl="0" w:tplc="5144329C">
      <w:start w:val="5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6F0723C3"/>
    <w:multiLevelType w:val="hybridMultilevel"/>
    <w:tmpl w:val="E7D6C450"/>
    <w:lvl w:ilvl="0" w:tplc="F5E8458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FA41C71"/>
    <w:multiLevelType w:val="hybridMultilevel"/>
    <w:tmpl w:val="BA341026"/>
    <w:lvl w:ilvl="0" w:tplc="029802B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  <w:lvlOverride w:ilvl="0">
      <w:startOverride w:val="1"/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2"/>
  </w:num>
  <w:num w:numId="5">
    <w:abstractNumId w:val="1"/>
  </w:num>
  <w:num w:numId="6">
    <w:abstractNumId w:val="26"/>
  </w:num>
  <w:num w:numId="7">
    <w:abstractNumId w:val="18"/>
  </w:num>
  <w:num w:numId="8">
    <w:abstractNumId w:val="19"/>
  </w:num>
  <w:num w:numId="9">
    <w:abstractNumId w:val="4"/>
  </w:num>
  <w:num w:numId="10">
    <w:abstractNumId w:val="15"/>
  </w:num>
  <w:num w:numId="11">
    <w:abstractNumId w:val="9"/>
  </w:num>
  <w:num w:numId="12">
    <w:abstractNumId w:val="13"/>
  </w:num>
  <w:num w:numId="13">
    <w:abstractNumId w:val="7"/>
  </w:num>
  <w:num w:numId="14">
    <w:abstractNumId w:val="17"/>
  </w:num>
  <w:num w:numId="15">
    <w:abstractNumId w:val="3"/>
  </w:num>
  <w:num w:numId="16">
    <w:abstractNumId w:val="5"/>
  </w:num>
  <w:num w:numId="17">
    <w:abstractNumId w:val="22"/>
  </w:num>
  <w:num w:numId="18">
    <w:abstractNumId w:val="25"/>
  </w:num>
  <w:num w:numId="19">
    <w:abstractNumId w:val="24"/>
  </w:num>
  <w:num w:numId="20">
    <w:abstractNumId w:val="14"/>
  </w:num>
  <w:num w:numId="21">
    <w:abstractNumId w:val="2"/>
  </w:num>
  <w:num w:numId="22">
    <w:abstractNumId w:val="20"/>
  </w:num>
  <w:num w:numId="23">
    <w:abstractNumId w:val="8"/>
  </w:num>
  <w:num w:numId="24">
    <w:abstractNumId w:val="6"/>
  </w:num>
  <w:num w:numId="25">
    <w:abstractNumId w:val="10"/>
  </w:num>
  <w:num w:numId="26">
    <w:abstractNumId w:val="21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compat/>
  <w:rsids>
    <w:rsidRoot w:val="00E47063"/>
    <w:rsid w:val="00034F5B"/>
    <w:rsid w:val="000B7C8E"/>
    <w:rsid w:val="000C4AB1"/>
    <w:rsid w:val="001115CD"/>
    <w:rsid w:val="00173041"/>
    <w:rsid w:val="00241106"/>
    <w:rsid w:val="002D5A16"/>
    <w:rsid w:val="00337A13"/>
    <w:rsid w:val="003A2EF4"/>
    <w:rsid w:val="003D69A0"/>
    <w:rsid w:val="004620FA"/>
    <w:rsid w:val="004B0B60"/>
    <w:rsid w:val="004C41C7"/>
    <w:rsid w:val="004D66CD"/>
    <w:rsid w:val="005C480A"/>
    <w:rsid w:val="00691C96"/>
    <w:rsid w:val="00766B05"/>
    <w:rsid w:val="007929E7"/>
    <w:rsid w:val="007B08A4"/>
    <w:rsid w:val="007C2B4D"/>
    <w:rsid w:val="0080329B"/>
    <w:rsid w:val="00850059"/>
    <w:rsid w:val="0090389F"/>
    <w:rsid w:val="00944FF3"/>
    <w:rsid w:val="00964786"/>
    <w:rsid w:val="009C52FB"/>
    <w:rsid w:val="00A36287"/>
    <w:rsid w:val="00A508C1"/>
    <w:rsid w:val="00AE59E7"/>
    <w:rsid w:val="00B43419"/>
    <w:rsid w:val="00B71DAC"/>
    <w:rsid w:val="00C56485"/>
    <w:rsid w:val="00D27FEC"/>
    <w:rsid w:val="00DA4281"/>
    <w:rsid w:val="00DD21D7"/>
    <w:rsid w:val="00E109EB"/>
    <w:rsid w:val="00E47063"/>
    <w:rsid w:val="00EE1BF8"/>
    <w:rsid w:val="00FD0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27FEC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0389F"/>
    <w:pPr>
      <w:keepNext/>
      <w:widowControl w:val="0"/>
      <w:tabs>
        <w:tab w:val="num" w:pos="1080"/>
      </w:tabs>
      <w:suppressAutoHyphens/>
      <w:ind w:left="1080" w:hanging="360"/>
      <w:outlineLvl w:val="1"/>
    </w:pPr>
    <w:rPr>
      <w:rFonts w:eastAsia="Lucida Sans Unicode" w:cs="Tahoma"/>
      <w:b/>
      <w:kern w:val="2"/>
      <w:sz w:val="24"/>
      <w:lang w:eastAsia="hi-IN" w:bidi="hi-IN"/>
    </w:rPr>
  </w:style>
  <w:style w:type="paragraph" w:styleId="4">
    <w:name w:val="heading 4"/>
    <w:basedOn w:val="a"/>
    <w:link w:val="40"/>
    <w:qFormat/>
    <w:rsid w:val="00EE1BF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E1B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EE1BF8"/>
  </w:style>
  <w:style w:type="paragraph" w:customStyle="1" w:styleId="s1">
    <w:name w:val="s_1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EE1BF8"/>
    <w:pPr>
      <w:spacing w:before="100" w:beforeAutospacing="1" w:after="100" w:afterAutospacing="1"/>
    </w:pPr>
    <w:rPr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E1BF8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D27F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rsid w:val="00D27F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27FEC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27FEC"/>
  </w:style>
  <w:style w:type="paragraph" w:styleId="a7">
    <w:name w:val="Body Text"/>
    <w:basedOn w:val="a"/>
    <w:link w:val="a8"/>
    <w:rsid w:val="00D27FEC"/>
    <w:pPr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rsid w:val="00D27F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27F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D27FEC"/>
    <w:pPr>
      <w:spacing w:before="240" w:after="100" w:afterAutospacing="1"/>
      <w:ind w:firstLine="225"/>
    </w:pPr>
    <w:rPr>
      <w:rFonts w:ascii="Verdana" w:hAnsi="Verdana"/>
      <w:color w:val="000000"/>
      <w:sz w:val="16"/>
      <w:szCs w:val="16"/>
    </w:rPr>
  </w:style>
  <w:style w:type="paragraph" w:styleId="HTML">
    <w:name w:val="HTML Preformatted"/>
    <w:basedOn w:val="a"/>
    <w:link w:val="HTML0"/>
    <w:rsid w:val="00D27F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9"/>
      <w:szCs w:val="19"/>
    </w:rPr>
  </w:style>
  <w:style w:type="character" w:customStyle="1" w:styleId="HTML0">
    <w:name w:val="Стандартный HTML Знак"/>
    <w:basedOn w:val="a0"/>
    <w:link w:val="HTML"/>
    <w:rsid w:val="00D27FEC"/>
    <w:rPr>
      <w:rFonts w:ascii="Courier New" w:eastAsia="Times New Roman" w:hAnsi="Courier New" w:cs="Courier New"/>
      <w:sz w:val="19"/>
      <w:szCs w:val="19"/>
      <w:lang w:eastAsia="ru-RU"/>
    </w:rPr>
  </w:style>
  <w:style w:type="table" w:customStyle="1" w:styleId="12">
    <w:name w:val="Сетка таблицы1"/>
    <w:basedOn w:val="a1"/>
    <w:next w:val="a4"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D27F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ий колонтитул Знак"/>
    <w:link w:val="aa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9"/>
    <w:rsid w:val="00D27FEC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link w:val="aa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c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b"/>
    <w:rsid w:val="00D27FEC"/>
    <w:pPr>
      <w:tabs>
        <w:tab w:val="center" w:pos="4677"/>
        <w:tab w:val="right" w:pos="9355"/>
      </w:tabs>
    </w:pPr>
  </w:style>
  <w:style w:type="character" w:customStyle="1" w:styleId="14">
    <w:name w:val="Нижний колонтитул Знак1"/>
    <w:basedOn w:val="a0"/>
    <w:link w:val="ac"/>
    <w:uiPriority w:val="99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D27FEC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e">
    <w:name w:val="Нормальный (таблица)"/>
    <w:basedOn w:val="a"/>
    <w:next w:val="a"/>
    <w:rsid w:val="00D27FEC"/>
    <w:pPr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styleId="af">
    <w:name w:val="Revision"/>
    <w:hidden/>
    <w:uiPriority w:val="99"/>
    <w:semiHidden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Emphasis"/>
    <w:qFormat/>
    <w:rsid w:val="00D27FEC"/>
    <w:rPr>
      <w:i/>
      <w:iCs/>
    </w:rPr>
  </w:style>
  <w:style w:type="paragraph" w:styleId="af1">
    <w:name w:val="Title"/>
    <w:basedOn w:val="a"/>
    <w:next w:val="a"/>
    <w:link w:val="af2"/>
    <w:qFormat/>
    <w:rsid w:val="00D27FE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D27FEC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3">
    <w:name w:val="Subtitle"/>
    <w:basedOn w:val="a"/>
    <w:next w:val="a"/>
    <w:link w:val="af4"/>
    <w:qFormat/>
    <w:rsid w:val="00D27FEC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f4">
    <w:name w:val="Подзаголовок Знак"/>
    <w:basedOn w:val="a0"/>
    <w:link w:val="af3"/>
    <w:rsid w:val="00D27FEC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ConsPlusTitle">
    <w:name w:val="ConsPlusTitle"/>
    <w:rsid w:val="00D27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 Spacing"/>
    <w:uiPriority w:val="1"/>
    <w:qFormat/>
    <w:rsid w:val="00D27F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rsid w:val="00D27FEC"/>
    <w:rPr>
      <w:sz w:val="16"/>
      <w:szCs w:val="16"/>
    </w:rPr>
  </w:style>
  <w:style w:type="paragraph" w:styleId="af7">
    <w:name w:val="annotation text"/>
    <w:basedOn w:val="a"/>
    <w:link w:val="af8"/>
    <w:rsid w:val="00D27FEC"/>
  </w:style>
  <w:style w:type="character" w:customStyle="1" w:styleId="af8">
    <w:name w:val="Текст примечания Знак"/>
    <w:basedOn w:val="a0"/>
    <w:link w:val="af7"/>
    <w:rsid w:val="00D27F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D27FEC"/>
    <w:rPr>
      <w:b/>
      <w:bCs/>
    </w:rPr>
  </w:style>
  <w:style w:type="character" w:customStyle="1" w:styleId="afa">
    <w:name w:val="Тема примечания Знак"/>
    <w:basedOn w:val="af8"/>
    <w:link w:val="af9"/>
    <w:rsid w:val="00D27FEC"/>
    <w:rPr>
      <w:b/>
      <w:bCs/>
    </w:rPr>
  </w:style>
  <w:style w:type="character" w:customStyle="1" w:styleId="button2txt">
    <w:name w:val="button2__txt"/>
    <w:basedOn w:val="a0"/>
    <w:rsid w:val="00DD21D7"/>
  </w:style>
  <w:style w:type="character" w:styleId="afb">
    <w:name w:val="Hyperlink"/>
    <w:basedOn w:val="a0"/>
    <w:uiPriority w:val="99"/>
    <w:semiHidden/>
    <w:unhideWhenUsed/>
    <w:rsid w:val="00FD05FC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90389F"/>
    <w:rPr>
      <w:rFonts w:ascii="Times New Roman" w:eastAsia="Lucida Sans Unicode" w:hAnsi="Times New Roman" w:cs="Tahoma"/>
      <w:b/>
      <w:kern w:val="2"/>
      <w:sz w:val="24"/>
      <w:szCs w:val="20"/>
      <w:lang w:eastAsia="hi-IN" w:bidi="hi-IN"/>
    </w:rPr>
  </w:style>
  <w:style w:type="character" w:styleId="afc">
    <w:name w:val="Strong"/>
    <w:qFormat/>
    <w:rsid w:val="0090389F"/>
    <w:rPr>
      <w:b/>
      <w:bCs/>
    </w:rPr>
  </w:style>
  <w:style w:type="character" w:customStyle="1" w:styleId="FontStyle17">
    <w:name w:val="Font Style17"/>
    <w:rsid w:val="0090389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7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39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63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44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10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971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636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096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012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7094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579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5809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8113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36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78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012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0079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6644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8061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876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2769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239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778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9603443">
          <w:marLeft w:val="384"/>
          <w:marRight w:val="384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3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3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8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49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82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89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03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7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3</cp:revision>
  <cp:lastPrinted>2022-03-30T08:50:00Z</cp:lastPrinted>
  <dcterms:created xsi:type="dcterms:W3CDTF">2022-03-30T08:49:00Z</dcterms:created>
  <dcterms:modified xsi:type="dcterms:W3CDTF">2022-03-30T08:50:00Z</dcterms:modified>
</cp:coreProperties>
</file>