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 w:cs="Times New Roman"/>
          <w:lang w:val="ru-RU"/>
        </w:rPr>
        <w:t>Администрация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Муниципального района Кинельский                                                         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                Самарской области</w:t>
      </w:r>
    </w:p>
    <w:p w:rsidR="0091344F" w:rsidRPr="0091344F" w:rsidRDefault="0091344F" w:rsidP="0091344F">
      <w:pPr>
        <w:tabs>
          <w:tab w:val="left" w:pos="1650"/>
        </w:tabs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ab/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sz w:val="36"/>
          <w:szCs w:val="36"/>
          <w:lang w:val="ru-RU"/>
        </w:rPr>
      </w:pPr>
      <w:r w:rsidRPr="0091344F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 w:cs="Times New Roman"/>
          <w:sz w:val="36"/>
          <w:szCs w:val="36"/>
          <w:lang w:val="ru-RU"/>
        </w:rPr>
        <w:t>Постановление</w:t>
      </w:r>
    </w:p>
    <w:p w:rsidR="0091344F" w:rsidRPr="0091344F" w:rsidRDefault="00BC0564" w:rsidP="0091344F">
      <w:pPr>
        <w:ind w:left="-284" w:firstLine="256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072507" w:rsidRDefault="00072507" w:rsidP="0091344F">
      <w:pPr>
        <w:ind w:left="-284" w:firstLine="2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EC532E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EC532E">
        <w:rPr>
          <w:rFonts w:ascii="Times New Roman" w:hAnsi="Times New Roman" w:cs="Times New Roman"/>
          <w:lang w:val="ru-RU"/>
        </w:rPr>
        <w:t>О</w:t>
      </w:r>
      <w:r w:rsidR="0091344F" w:rsidRPr="0091344F">
        <w:rPr>
          <w:rFonts w:ascii="Times New Roman" w:hAnsi="Times New Roman" w:cs="Times New Roman"/>
          <w:lang w:val="ru-RU"/>
        </w:rPr>
        <w:t>т</w:t>
      </w:r>
      <w:r w:rsidR="004C64FA">
        <w:rPr>
          <w:rFonts w:ascii="Times New Roman" w:hAnsi="Times New Roman" w:cs="Times New Roman"/>
          <w:lang w:val="ru-RU"/>
        </w:rPr>
        <w:t xml:space="preserve"> 17 января 2022г.</w:t>
      </w:r>
      <w:r w:rsidR="0091344F" w:rsidRPr="0091344F">
        <w:rPr>
          <w:rFonts w:ascii="Times New Roman" w:hAnsi="Times New Roman" w:cs="Times New Roman"/>
          <w:lang w:val="ru-RU"/>
        </w:rPr>
        <w:t xml:space="preserve">.   № </w:t>
      </w:r>
      <w:r w:rsidR="004C64FA">
        <w:rPr>
          <w:rFonts w:ascii="Times New Roman" w:hAnsi="Times New Roman" w:cs="Times New Roman"/>
          <w:lang w:val="ru-RU"/>
        </w:rPr>
        <w:t>_34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 w:cs="Times New Roman"/>
          <w:lang w:val="ru-RU"/>
        </w:rPr>
        <w:t>г</w:t>
      </w:r>
      <w:proofErr w:type="gramStart"/>
      <w:r w:rsidRPr="0091344F">
        <w:rPr>
          <w:rFonts w:ascii="Times New Roman" w:hAnsi="Times New Roman" w:cs="Times New Roman"/>
          <w:lang w:val="ru-RU"/>
        </w:rPr>
        <w:t>.К</w:t>
      </w:r>
      <w:proofErr w:type="gramEnd"/>
      <w:r w:rsidRPr="0091344F">
        <w:rPr>
          <w:rFonts w:ascii="Times New Roman" w:hAnsi="Times New Roman" w:cs="Times New Roman"/>
          <w:lang w:val="ru-RU"/>
        </w:rPr>
        <w:t>инель</w:t>
      </w:r>
      <w:proofErr w:type="spellEnd"/>
    </w:p>
    <w:p w:rsidR="00655A91" w:rsidRDefault="00655A91">
      <w:pPr>
        <w:spacing w:before="12" w:line="3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 xml:space="preserve">«О внесении изменений  </w:t>
      </w:r>
      <w:proofErr w:type="gramStart"/>
      <w:r w:rsidR="002324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36A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 w:rsidR="00F17B71" w:rsidRDefault="00F17B71" w:rsidP="00B36A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4A5">
        <w:rPr>
          <w:rFonts w:ascii="Times New Roman" w:hAnsi="Times New Roman"/>
          <w:sz w:val="28"/>
          <w:szCs w:val="28"/>
          <w:lang w:val="ru-RU"/>
        </w:rPr>
        <w:t>м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>униципальную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программу </w:t>
      </w:r>
    </w:p>
    <w:p w:rsidR="00B36ABC" w:rsidRPr="00F17B71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«</w:t>
      </w:r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</w:t>
      </w:r>
      <w:proofErr w:type="gramStart"/>
      <w:r w:rsidRPr="00B36ABC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proofErr w:type="gramEnd"/>
    </w:p>
    <w:p w:rsidR="00B36ABC" w:rsidRPr="00B36ABC" w:rsidRDefault="00B36ABC" w:rsidP="00B36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здоровья населения муниципального</w:t>
      </w: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Pr="00B36ABC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на 2020 – 2024 годы</w:t>
      </w:r>
      <w:r w:rsidRPr="00B36ABC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№ 131 – ФЗ от 06.10.2003 года «Об общих принципах организации местного самоуправления в Российской Федерации»,</w:t>
      </w:r>
      <w:r w:rsidRPr="00B36ABC">
        <w:rPr>
          <w:bCs/>
          <w:sz w:val="28"/>
          <w:lang w:val="ru-RU"/>
        </w:rPr>
        <w:t xml:space="preserve"> </w:t>
      </w:r>
      <w:r w:rsidRPr="00B36ABC">
        <w:rPr>
          <w:rFonts w:ascii="Times New Roman" w:hAnsi="Times New Roman"/>
          <w:bCs/>
          <w:sz w:val="28"/>
          <w:lang w:val="ru-RU"/>
        </w:rPr>
        <w:t xml:space="preserve"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B36ABC">
        <w:rPr>
          <w:rFonts w:ascii="Times New Roman" w:hAnsi="Times New Roman"/>
          <w:bCs/>
          <w:sz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bCs/>
          <w:sz w:val="28"/>
          <w:lang w:val="ru-RU"/>
        </w:rPr>
        <w:t xml:space="preserve"> Самарской области»</w:t>
      </w:r>
      <w:r w:rsidRPr="00B36ABC">
        <w:rPr>
          <w:rFonts w:ascii="Times New Roman" w:hAnsi="Times New Roman"/>
          <w:sz w:val="28"/>
          <w:lang w:val="ru-RU"/>
        </w:rPr>
        <w:t xml:space="preserve">, Уставом муниципального района </w:t>
      </w:r>
      <w:proofErr w:type="spellStart"/>
      <w:r w:rsidRPr="00B36ABC">
        <w:rPr>
          <w:rFonts w:ascii="Times New Roman" w:hAnsi="Times New Roman"/>
          <w:sz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lang w:val="ru-RU"/>
        </w:rPr>
        <w:t>,</w:t>
      </w:r>
      <w:r w:rsidRPr="00B36ABC">
        <w:rPr>
          <w:rFonts w:ascii="Times New Roman" w:hAnsi="Times New Roman"/>
          <w:bCs/>
          <w:sz w:val="28"/>
          <w:lang w:val="ru-RU"/>
        </w:rPr>
        <w:t xml:space="preserve"> </w:t>
      </w:r>
      <w:r w:rsidRPr="00B36ABC">
        <w:rPr>
          <w:rFonts w:ascii="Times New Roman" w:hAnsi="Times New Roman"/>
          <w:sz w:val="28"/>
          <w:szCs w:val="28"/>
          <w:lang w:val="ru-RU"/>
        </w:rPr>
        <w:t xml:space="preserve">с целью улучшения реализации районной муниципальной программы «Молодежь муниципального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» на 2014-2023 годы администрация муниципального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Самарской области  ПОСТАНОВЛЯЕТ:</w:t>
      </w:r>
    </w:p>
    <w:p w:rsidR="00B36ABC" w:rsidRPr="00B36ABC" w:rsidRDefault="00F17B71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 муниципальную программу «</w:t>
      </w:r>
      <w:r w:rsidR="00B36ABC"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общественного здоровья населения муниципального района </w:t>
      </w:r>
      <w:proofErr w:type="spellStart"/>
      <w:r w:rsidR="00B36ABC" w:rsidRPr="00B36ABC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="00B36ABC"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на 2020 – 2024 годы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администрации муници</w:t>
      </w:r>
      <w:r w:rsidR="00B36ABC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  <w:proofErr w:type="spellStart"/>
      <w:r w:rsid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B36ABC">
        <w:rPr>
          <w:rFonts w:ascii="Times New Roman" w:hAnsi="Times New Roman"/>
          <w:sz w:val="28"/>
          <w:szCs w:val="28"/>
          <w:lang w:val="ru-RU"/>
        </w:rPr>
        <w:t xml:space="preserve"> от 05.06.2020 г. №</w:t>
      </w:r>
      <w:r w:rsidR="006A51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>
        <w:rPr>
          <w:rFonts w:ascii="Times New Roman" w:hAnsi="Times New Roman"/>
          <w:sz w:val="28"/>
          <w:szCs w:val="28"/>
          <w:lang w:val="ru-RU"/>
        </w:rPr>
        <w:t>941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lang w:val="ru-RU"/>
        </w:rPr>
        <w:t>следующие изменения:</w:t>
      </w: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>1.1. В Паспорте Программы:</w:t>
      </w:r>
    </w:p>
    <w:p w:rsidR="00B36ABC" w:rsidRPr="00B36ABC" w:rsidRDefault="00B36ABC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>В разделе «Объемы бюджетных ассигнований Программы»</w:t>
      </w:r>
      <w:r w:rsidR="00C535A1">
        <w:rPr>
          <w:rFonts w:ascii="Times New Roman" w:hAnsi="Times New Roman"/>
          <w:sz w:val="28"/>
          <w:lang w:val="ru-RU"/>
        </w:rPr>
        <w:t xml:space="preserve"> объем фи</w:t>
      </w:r>
      <w:r w:rsidR="006A5198">
        <w:rPr>
          <w:rFonts w:ascii="Times New Roman" w:hAnsi="Times New Roman"/>
          <w:sz w:val="28"/>
          <w:lang w:val="ru-RU"/>
        </w:rPr>
        <w:t>нансирования  вместо цифр 50</w:t>
      </w:r>
      <w:r w:rsidR="001F4365">
        <w:rPr>
          <w:rFonts w:ascii="Times New Roman" w:hAnsi="Times New Roman"/>
          <w:sz w:val="28"/>
          <w:lang w:val="ru-RU"/>
        </w:rPr>
        <w:t xml:space="preserve"> </w:t>
      </w:r>
      <w:r w:rsidR="006A5198">
        <w:rPr>
          <w:rFonts w:ascii="Times New Roman" w:hAnsi="Times New Roman"/>
          <w:sz w:val="28"/>
          <w:lang w:val="ru-RU"/>
        </w:rPr>
        <w:t>000</w:t>
      </w:r>
      <w:r w:rsidR="00C535A1">
        <w:rPr>
          <w:rFonts w:ascii="Times New Roman" w:hAnsi="Times New Roman"/>
          <w:sz w:val="28"/>
          <w:lang w:val="ru-RU"/>
        </w:rPr>
        <w:t>руб., читать цифры 118</w:t>
      </w:r>
      <w:r w:rsidR="001F4365">
        <w:rPr>
          <w:rFonts w:ascii="Times New Roman" w:hAnsi="Times New Roman"/>
          <w:sz w:val="28"/>
          <w:lang w:val="ru-RU"/>
        </w:rPr>
        <w:t xml:space="preserve"> </w:t>
      </w:r>
      <w:r w:rsidR="00C535A1">
        <w:rPr>
          <w:rFonts w:ascii="Times New Roman" w:hAnsi="Times New Roman"/>
          <w:sz w:val="28"/>
          <w:lang w:val="ru-RU"/>
        </w:rPr>
        <w:t>133</w:t>
      </w:r>
      <w:r w:rsidRPr="00B36ABC">
        <w:rPr>
          <w:rFonts w:ascii="Times New Roman" w:hAnsi="Times New Roman"/>
          <w:sz w:val="28"/>
          <w:lang w:val="ru-RU"/>
        </w:rPr>
        <w:t xml:space="preserve">руб., </w:t>
      </w: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 xml:space="preserve">  По годам:</w:t>
      </w:r>
    </w:p>
    <w:p w:rsidR="00B36ABC" w:rsidRDefault="00B36ABC" w:rsidP="00C535A1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 xml:space="preserve">  2021 г. читать в следующей редакции: средства бюджета муниц</w:t>
      </w:r>
      <w:r w:rsidR="00C535A1">
        <w:rPr>
          <w:rFonts w:ascii="Times New Roman" w:hAnsi="Times New Roman"/>
          <w:sz w:val="28"/>
          <w:lang w:val="ru-RU"/>
        </w:rPr>
        <w:t xml:space="preserve">ипального </w:t>
      </w:r>
      <w:r w:rsidR="00C535A1">
        <w:rPr>
          <w:rFonts w:ascii="Times New Roman" w:hAnsi="Times New Roman"/>
          <w:sz w:val="28"/>
          <w:lang w:val="ru-RU"/>
        </w:rPr>
        <w:lastRenderedPageBreak/>
        <w:t>образования 78 133</w:t>
      </w:r>
      <w:r w:rsidRPr="00B36ABC">
        <w:rPr>
          <w:rFonts w:ascii="Times New Roman" w:hAnsi="Times New Roman"/>
          <w:sz w:val="28"/>
          <w:lang w:val="ru-RU"/>
        </w:rPr>
        <w:t xml:space="preserve">руб. </w:t>
      </w:r>
    </w:p>
    <w:p w:rsidR="00B36ABC" w:rsidRDefault="00C535A1" w:rsidP="00C535A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B36ABC" w:rsidRPr="00B36ABC">
        <w:rPr>
          <w:rFonts w:ascii="Times New Roman" w:hAnsi="Times New Roman"/>
          <w:sz w:val="28"/>
          <w:lang w:val="ru-RU"/>
        </w:rPr>
        <w:t>1.2. В ра</w:t>
      </w:r>
      <w:r>
        <w:rPr>
          <w:rFonts w:ascii="Times New Roman" w:hAnsi="Times New Roman"/>
          <w:sz w:val="28"/>
          <w:lang w:val="ru-RU"/>
        </w:rPr>
        <w:t>зделе №5 «Обоснование ресурсного обеспечения</w:t>
      </w:r>
      <w:r w:rsidR="002730DB">
        <w:rPr>
          <w:rFonts w:ascii="Times New Roman" w:hAnsi="Times New Roman"/>
          <w:sz w:val="28"/>
          <w:lang w:val="ru-RU"/>
        </w:rPr>
        <w:t xml:space="preserve"> муниципальной </w:t>
      </w:r>
      <w:r w:rsidR="00B36ABC" w:rsidRPr="00B36ABC">
        <w:rPr>
          <w:rFonts w:ascii="Times New Roman" w:hAnsi="Times New Roman"/>
          <w:sz w:val="28"/>
          <w:lang w:val="ru-RU"/>
        </w:rPr>
        <w:t xml:space="preserve"> Программы» общий объем </w:t>
      </w:r>
      <w:r w:rsidR="002730DB">
        <w:rPr>
          <w:rFonts w:ascii="Times New Roman" w:hAnsi="Times New Roman"/>
          <w:sz w:val="28"/>
          <w:lang w:val="ru-RU"/>
        </w:rPr>
        <w:t>финансирования программы вместо цифр 50 000руб. читать 118 133руб.</w:t>
      </w:r>
    </w:p>
    <w:p w:rsidR="002730DB" w:rsidRDefault="002730DB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1.3</w:t>
      </w:r>
      <w:r w:rsidR="00B36ABC" w:rsidRPr="00B36ABC">
        <w:rPr>
          <w:rFonts w:ascii="Times New Roman" w:hAnsi="Times New Roman"/>
          <w:sz w:val="28"/>
          <w:lang w:val="ru-RU"/>
        </w:rPr>
        <w:t>. В  та</w:t>
      </w:r>
      <w:r>
        <w:rPr>
          <w:rFonts w:ascii="Times New Roman" w:hAnsi="Times New Roman"/>
          <w:sz w:val="28"/>
          <w:lang w:val="ru-RU"/>
        </w:rPr>
        <w:t>блице 4  «Перечень мероприятий муниципальной программы</w:t>
      </w:r>
      <w:r w:rsidR="00B36ABC" w:rsidRPr="00B36ABC">
        <w:rPr>
          <w:rFonts w:ascii="Times New Roman" w:hAnsi="Times New Roman"/>
          <w:sz w:val="28"/>
          <w:lang w:val="ru-RU"/>
        </w:rPr>
        <w:t>»</w:t>
      </w:r>
      <w:r w:rsidR="006F5F2F">
        <w:rPr>
          <w:rFonts w:ascii="Times New Roman" w:hAnsi="Times New Roman"/>
          <w:sz w:val="28"/>
          <w:lang w:val="ru-RU"/>
        </w:rPr>
        <w:t xml:space="preserve"> в строке «</w:t>
      </w:r>
      <w:r w:rsidR="00E4413B">
        <w:rPr>
          <w:rFonts w:ascii="Times New Roman" w:hAnsi="Times New Roman"/>
          <w:sz w:val="28"/>
          <w:lang w:val="ru-RU"/>
        </w:rPr>
        <w:t>Тиражирование</w:t>
      </w:r>
      <w:r w:rsidR="006F5F2F">
        <w:rPr>
          <w:rFonts w:ascii="Times New Roman" w:hAnsi="Times New Roman"/>
          <w:sz w:val="28"/>
          <w:lang w:val="ru-RU"/>
        </w:rPr>
        <w:t xml:space="preserve"> и распространение печатной продукции» в столбце «Всего» вместо цифр 10 000руб. читать 78133руб. В столбце 2021г. вместо цифр 2000руб. читать 70 133руб.</w:t>
      </w:r>
      <w:r w:rsidR="00B36ABC" w:rsidRPr="00B36ABC">
        <w:rPr>
          <w:rFonts w:ascii="Times New Roman" w:hAnsi="Times New Roman"/>
          <w:sz w:val="28"/>
          <w:lang w:val="ru-RU"/>
        </w:rPr>
        <w:t xml:space="preserve"> </w:t>
      </w:r>
    </w:p>
    <w:p w:rsidR="00B36ABC" w:rsidRPr="00B36ABC" w:rsidRDefault="006F5F2F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B36ABC" w:rsidRPr="00B36ABC">
        <w:rPr>
          <w:rFonts w:ascii="Times New Roman" w:hAnsi="Times New Roman"/>
          <w:sz w:val="28"/>
          <w:lang w:val="ru-RU"/>
        </w:rPr>
        <w:t>В строке</w:t>
      </w:r>
      <w:r w:rsidR="00B36ABC" w:rsidRPr="00B36AB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lang w:val="ru-RU"/>
        </w:rPr>
        <w:t>«Итого</w:t>
      </w:r>
      <w:r>
        <w:rPr>
          <w:rFonts w:ascii="Times New Roman" w:hAnsi="Times New Roman"/>
          <w:sz w:val="28"/>
          <w:lang w:val="ru-RU"/>
        </w:rPr>
        <w:t xml:space="preserve"> по муниципальной программе</w:t>
      </w:r>
      <w:r w:rsidR="00B36ABC" w:rsidRPr="00B36ABC">
        <w:rPr>
          <w:rFonts w:ascii="Times New Roman" w:hAnsi="Times New Roman"/>
          <w:sz w:val="28"/>
          <w:lang w:val="ru-RU"/>
        </w:rPr>
        <w:t xml:space="preserve">» </w:t>
      </w:r>
      <w:r>
        <w:rPr>
          <w:rFonts w:ascii="Times New Roman" w:hAnsi="Times New Roman"/>
          <w:sz w:val="28"/>
          <w:lang w:val="ru-RU"/>
        </w:rPr>
        <w:t>в столбце «всего» вместо цифр 50000</w:t>
      </w:r>
      <w:r w:rsidR="00B36ABC" w:rsidRPr="00B36ABC">
        <w:rPr>
          <w:rFonts w:ascii="Times New Roman" w:hAnsi="Times New Roman"/>
          <w:sz w:val="28"/>
          <w:lang w:val="ru-RU"/>
        </w:rPr>
        <w:t>руб.</w:t>
      </w:r>
      <w:r>
        <w:rPr>
          <w:rFonts w:ascii="Times New Roman" w:hAnsi="Times New Roman"/>
          <w:sz w:val="28"/>
          <w:lang w:val="ru-RU"/>
        </w:rPr>
        <w:t xml:space="preserve"> читать цифры 118 133руб. В столбце 2021г. вместо цифр  10 000руб., читать цифры  78 133</w:t>
      </w:r>
      <w:r w:rsidR="00B36ABC" w:rsidRPr="00B36ABC">
        <w:rPr>
          <w:rFonts w:ascii="Times New Roman" w:hAnsi="Times New Roman"/>
          <w:sz w:val="28"/>
          <w:lang w:val="ru-RU"/>
        </w:rPr>
        <w:t>руб.</w:t>
      </w:r>
    </w:p>
    <w:p w:rsidR="00B36ABC" w:rsidRPr="00B36ABC" w:rsidRDefault="00B36ABC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 xml:space="preserve">      </w:t>
      </w:r>
      <w:r w:rsidRPr="00B36AB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B36AB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36AB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B36ABC" w:rsidRPr="00B36ABC" w:rsidRDefault="00B36ABC" w:rsidP="00B36AB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 xml:space="preserve">4. Опубликовать настоящее постановление в газете «Междуречье» и разместить на официальном сайте администрации муниципального района 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 в информационно-телекоммуникационной сети «Интернет» 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D50BE9">
        <w:rPr>
          <w:rFonts w:ascii="Times New Roman" w:hAnsi="Times New Roman"/>
          <w:sz w:val="28"/>
          <w:szCs w:val="28"/>
        </w:rPr>
        <w:t>kinel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50BE9">
        <w:rPr>
          <w:rFonts w:ascii="Times New Roman" w:hAnsi="Times New Roman"/>
          <w:sz w:val="28"/>
          <w:szCs w:val="28"/>
        </w:rPr>
        <w:t>ru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) в подразделе «Нормативные  правовые акты» раздела «Документы». 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 xml:space="preserve">Глава муниципального                                                                                      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Ю.Н. Жидков</w:t>
      </w:r>
    </w:p>
    <w:p w:rsidR="00B36ABC" w:rsidRDefault="00B36ABC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Pr="00B36ABC" w:rsidRDefault="0029507D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  <w:r w:rsidRPr="00B36ABC">
        <w:rPr>
          <w:rFonts w:ascii="Times New Roman" w:hAnsi="Times New Roman"/>
          <w:lang w:val="ru-RU"/>
        </w:rPr>
        <w:t>Леонидова  21567</w:t>
      </w: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tabs>
          <w:tab w:val="left" w:pos="8260"/>
        </w:tabs>
        <w:rPr>
          <w:rFonts w:ascii="Times New Roman" w:hAnsi="Times New Roman"/>
          <w:lang w:val="ru-RU"/>
        </w:rPr>
      </w:pPr>
      <w:r w:rsidRPr="00B36ABC">
        <w:rPr>
          <w:rFonts w:ascii="Times New Roman" w:hAnsi="Times New Roman"/>
          <w:lang w:val="ru-RU"/>
        </w:rPr>
        <w:t>Рассылка: прокуратура – 1 экз., МБУ «Дом молодежных организаций» - 1 экз.</w:t>
      </w: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СОГЛАСОВАНО: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Руководитель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управления финансами                                                  Е.А.Борисова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Начальник юридического отдела                                  Т.Л.Силантьева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Заместитель главы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по социальным вопросам                                              </w:t>
      </w:r>
      <w:r w:rsidR="000459F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В.В.Ефимов   </w:t>
      </w: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4292F" w:rsidRDefault="00A4292F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4292F" w:rsidRDefault="00A4292F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655A91" w:rsidRDefault="007B3208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0B76DC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0B76DC" w:rsidRDefault="000B76DC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103B84" w:rsidRDefault="00103B84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Кинельский</w:t>
      </w:r>
    </w:p>
    <w:p w:rsidR="000B76DC" w:rsidRPr="00B5652F" w:rsidRDefault="00893600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№  34   от  17 января _2022</w:t>
      </w:r>
      <w:r w:rsidR="00A563B3" w:rsidRPr="00B5652F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446057" w:rsidRPr="007B3208" w:rsidRDefault="007B3208" w:rsidP="00B5652F">
      <w:pPr>
        <w:pStyle w:val="a3"/>
        <w:spacing w:before="52"/>
        <w:ind w:left="0" w:right="24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6057" w:rsidRPr="007B3208" w:rsidRDefault="007B3208" w:rsidP="00103B84">
      <w:pPr>
        <w:pStyle w:val="a3"/>
        <w:spacing w:before="52"/>
        <w:ind w:right="24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057"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55A91" w:rsidRDefault="00655A91" w:rsidP="00103B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Default="007B3208" w:rsidP="00103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Pr="00B203B0" w:rsidRDefault="007B320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55A91" w:rsidRPr="00AE4821" w:rsidRDefault="00655A91" w:rsidP="005E2E73">
      <w:pPr>
        <w:spacing w:line="200" w:lineRule="exact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655A91" w:rsidRPr="00AE4821" w:rsidRDefault="004D39DB" w:rsidP="00AE4821">
      <w:pPr>
        <w:pStyle w:val="a3"/>
        <w:spacing w:before="69"/>
        <w:ind w:right="1612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</w:t>
      </w:r>
      <w:r w:rsidR="00F91300" w:rsidRPr="00AE4821">
        <w:rPr>
          <w:rFonts w:ascii="Times New Roman" w:hAnsi="Times New Roman" w:cs="Times New Roman"/>
          <w:b/>
          <w:sz w:val="52"/>
          <w:szCs w:val="52"/>
          <w:lang w:val="ru-RU"/>
        </w:rPr>
        <w:t>Муниципальная программа</w:t>
      </w:r>
    </w:p>
    <w:p w:rsidR="00AE4821" w:rsidRDefault="00F91300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«Укрепление общественного здоровья</w:t>
      </w:r>
      <w:r w:rsidR="008E401A" w:rsidRP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населения</w:t>
      </w:r>
      <w:r w:rsid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муниципального района</w:t>
      </w:r>
      <w:r w:rsidR="00B203B0" w:rsidRP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Кинельский</w:t>
      </w:r>
    </w:p>
    <w:p w:rsidR="00AE4821" w:rsidRPr="00AE4821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на 2020 – 2024</w:t>
      </w:r>
      <w:r w:rsidR="000A748C" w:rsidRPr="00AE4821">
        <w:rPr>
          <w:rFonts w:ascii="Times New Roman" w:hAnsi="Times New Roman" w:cs="Times New Roman"/>
          <w:b/>
          <w:sz w:val="52"/>
          <w:szCs w:val="52"/>
          <w:lang w:val="ru-RU"/>
        </w:rPr>
        <w:t>г</w:t>
      </w:r>
      <w:r w:rsidR="00F91300" w:rsidRPr="00AE4821">
        <w:rPr>
          <w:rFonts w:ascii="Times New Roman" w:hAnsi="Times New Roman" w:cs="Times New Roman"/>
          <w:b/>
          <w:sz w:val="52"/>
          <w:szCs w:val="52"/>
          <w:lang w:val="ru-RU"/>
        </w:rPr>
        <w:t>оды»</w:t>
      </w: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7F1" w:rsidRDefault="004917F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7F1" w:rsidRDefault="004917F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7F1" w:rsidRDefault="004917F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</w:t>
      </w:r>
    </w:p>
    <w:p w:rsidR="00AE4821" w:rsidRPr="002A0E9C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>Паспорт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AE48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муниципальной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программы</w:t>
      </w:r>
      <w:r w:rsidR="00AE48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AE4821" w:rsidRPr="002A0E9C">
        <w:rPr>
          <w:rFonts w:ascii="Times New Roman" w:hAnsi="Times New Roman" w:cs="Times New Roman"/>
          <w:b/>
          <w:sz w:val="28"/>
          <w:szCs w:val="28"/>
          <w:lang w:val="ru-RU"/>
        </w:rPr>
        <w:t>«Укрепление общественного здоровья населения</w:t>
      </w:r>
    </w:p>
    <w:p w:rsidR="00655A91" w:rsidRPr="002A0E9C" w:rsidRDefault="00AE4821" w:rsidP="00AE4821">
      <w:pPr>
        <w:pStyle w:val="a3"/>
        <w:spacing w:line="48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Кинельский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 – 2024</w:t>
      </w: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годы»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tbl>
      <w:tblPr>
        <w:tblStyle w:val="NormalTable0"/>
        <w:tblW w:w="9540" w:type="dxa"/>
        <w:tblInd w:w="108" w:type="dxa"/>
        <w:tblLayout w:type="fixed"/>
        <w:tblLook w:val="01E0"/>
      </w:tblPr>
      <w:tblGrid>
        <w:gridCol w:w="2386"/>
        <w:gridCol w:w="7154"/>
      </w:tblGrid>
      <w:tr w:rsidR="00655A91" w:rsidRPr="004C64FA" w:rsidTr="006A50FA">
        <w:trPr>
          <w:trHeight w:hRule="exact" w:val="1208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9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B203B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="006A745D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муниципальной </w:t>
            </w:r>
            <w:proofErr w:type="spellStart"/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10"/>
              <w:ind w:left="195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общественного здоровья населения </w:t>
            </w:r>
          </w:p>
          <w:p w:rsidR="00655A91" w:rsidRPr="00B203B0" w:rsidRDefault="00F91300">
            <w:pPr>
              <w:pStyle w:val="TableParagraph"/>
              <w:ind w:left="195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r w:rsidR="00B203B0"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Кинельский</w:t>
            </w:r>
            <w:r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на 2020 – 2024 годы</w:t>
            </w:r>
          </w:p>
        </w:tc>
      </w:tr>
      <w:tr w:rsidR="006A745D" w:rsidRPr="00F26686" w:rsidTr="006A50FA">
        <w:trPr>
          <w:trHeight w:hRule="exact" w:val="183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45D" w:rsidRPr="006A745D" w:rsidRDefault="006A745D">
            <w:pPr>
              <w:pStyle w:val="TableParagraph"/>
              <w:spacing w:before="9"/>
              <w:ind w:left="148" w:right="1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45D" w:rsidRPr="00B203B0" w:rsidRDefault="00F26686">
            <w:pPr>
              <w:pStyle w:val="TableParagraph"/>
              <w:spacing w:before="10"/>
              <w:ind w:left="195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№ 229 от 26 марта 2020г. </w:t>
            </w:r>
          </w:p>
        </w:tc>
      </w:tr>
      <w:tr w:rsidR="00655A91" w:rsidRPr="00F26686" w:rsidTr="006A50FA">
        <w:trPr>
          <w:trHeight w:hRule="exact" w:val="1564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F26686" w:rsidRDefault="006A50FA">
            <w:pPr>
              <w:pStyle w:val="TableParagraph"/>
              <w:spacing w:before="33"/>
              <w:ind w:lef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исполнитель муниципальной </w:t>
            </w:r>
            <w:r w:rsidR="00F91300"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 w:rsidP="00B203B0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="00B203B0"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Кинельский</w:t>
            </w:r>
          </w:p>
        </w:tc>
      </w:tr>
      <w:tr w:rsidR="00655A91" w:rsidRPr="004C64FA" w:rsidTr="006A50FA">
        <w:trPr>
          <w:trHeight w:hRule="exact" w:val="1700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6A50FA">
            <w:pPr>
              <w:pStyle w:val="TableParagraph"/>
              <w:spacing w:before="30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Соисполнители</w:t>
            </w:r>
            <w:r w:rsidR="00F91300" w:rsidRPr="00F26686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муниципальной</w:t>
            </w:r>
            <w:r w:rsidR="00F91300" w:rsidRPr="00F26686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1300"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</w:t>
            </w:r>
            <w:r w:rsidR="00F91300"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B203B0" w:rsidRP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B203B0" w:rsidRP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 «Информационный центр «Междуречье»;</w:t>
            </w:r>
          </w:p>
          <w:p w:rsidR="00655A91" w:rsidRPr="00B203B0" w:rsidRDefault="00655A91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A91" w:rsidRPr="004C64FA" w:rsidTr="00637062">
        <w:trPr>
          <w:trHeight w:hRule="exact" w:val="364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55A91" w:rsidRPr="002A1515" w:rsidRDefault="00F91300">
            <w:pPr>
              <w:pStyle w:val="TableParagraph"/>
              <w:spacing w:before="33"/>
              <w:ind w:left="14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Цели</w:t>
            </w:r>
            <w:proofErr w:type="spellEnd"/>
            <w:r w:rsidRPr="002A15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задачи</w:t>
            </w:r>
            <w:proofErr w:type="spellEnd"/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024" w:rsidRPr="00463FCB" w:rsidRDefault="00430024" w:rsidP="00430024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Цели:</w:t>
            </w:r>
          </w:p>
          <w:p w:rsidR="004D39DB" w:rsidRDefault="00932F69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="004D3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D3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430024" w:rsidRPr="00463FCB" w:rsidRDefault="00430024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здоровому образу жизни (далее - ЗОЖ)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463FCB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здоровое</w:t>
            </w:r>
            <w:r w:rsidRPr="00463FC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питание</w:t>
            </w:r>
            <w:r w:rsidRPr="00463FC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FCB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</w:t>
            </w:r>
            <w:r w:rsidRPr="00463FCB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63FCB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вредных</w:t>
            </w:r>
            <w:r w:rsidRPr="00463FCB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привычек.</w:t>
            </w:r>
          </w:p>
          <w:p w:rsidR="00430024" w:rsidRPr="00463FCB" w:rsidRDefault="00932F69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="00430024" w:rsidRPr="00463FCB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2024</w:t>
            </w:r>
            <w:r w:rsidR="00430024" w:rsidRPr="00463FC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году</w:t>
            </w:r>
            <w:r w:rsidR="00430024" w:rsidRPr="00463FCB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увеличения</w:t>
            </w:r>
            <w:r w:rsidR="00430024" w:rsidRPr="00463FCB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доли</w:t>
            </w:r>
            <w:r w:rsidR="00430024" w:rsidRPr="00463FCB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граждан,</w:t>
            </w:r>
            <w:r w:rsidR="00430024" w:rsidRPr="00463FC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ведущих ЗОЖ</w:t>
            </w:r>
            <w:r w:rsidR="006370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.</w:t>
            </w:r>
          </w:p>
          <w:p w:rsidR="00655A91" w:rsidRPr="002A1515" w:rsidRDefault="00637062" w:rsidP="00637062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Вовлечение</w:t>
            </w:r>
            <w:r w:rsidR="00430024" w:rsidRPr="00463FCB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некоммерческих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организаций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мероприятия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укреплению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общественного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здоровья,</w:t>
            </w:r>
            <w:r w:rsidR="00430024" w:rsidRPr="00463FC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разработку</w:t>
            </w:r>
            <w:r w:rsidR="00430024" w:rsidRPr="00463FCB">
              <w:rPr>
                <w:rFonts w:ascii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внедрение</w:t>
            </w:r>
            <w:r w:rsidR="00430024" w:rsidRPr="00463FCB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корпоративных</w:t>
            </w:r>
            <w:r w:rsidR="00430024" w:rsidRPr="00463FC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укрепления здоровья.</w:t>
            </w:r>
          </w:p>
        </w:tc>
      </w:tr>
      <w:tr w:rsidR="00655A91" w:rsidRPr="004C64FA" w:rsidTr="007B3208">
        <w:trPr>
          <w:trHeight w:hRule="exact" w:val="3172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655A91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2A1515" w:rsidRDefault="00F91300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Задачи:</w:t>
            </w:r>
          </w:p>
          <w:p w:rsidR="00430024" w:rsidRPr="00430024" w:rsidRDefault="00637062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Привлечение граждан к здоровому образу жизни</w:t>
            </w:r>
            <w:proofErr w:type="gramStart"/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430024" w:rsidRPr="00430024" w:rsidRDefault="00932F69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недрение программы общественного здоровья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  </w:t>
            </w:r>
            <w:r w:rsidR="00430024" w:rsidRPr="0043002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муниципальном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районе Кинельский</w:t>
            </w:r>
            <w:r w:rsidR="00637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55A91" w:rsidRPr="00B203B0" w:rsidRDefault="00637062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32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азработка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корпоративных</w:t>
            </w:r>
            <w:r w:rsidR="00430024" w:rsidRPr="0043002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 укрепления </w:t>
            </w:r>
            <w:r w:rsidR="00430024" w:rsidRPr="0043002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здоровья.</w:t>
            </w:r>
          </w:p>
        </w:tc>
      </w:tr>
      <w:tr w:rsidR="000F6342" w:rsidRPr="004C64FA" w:rsidTr="008A2C7F">
        <w:trPr>
          <w:trHeight w:hRule="exact" w:val="4622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0F6342" w:rsidRDefault="000F6342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8A2C7F" w:rsidRDefault="00C2191E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1.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мужчин в</w:t>
            </w: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на 100 тыс. населения в муниципальном районе Кинельский</w:t>
            </w:r>
          </w:p>
          <w:p w:rsidR="00C2191E" w:rsidRPr="008A2C7F" w:rsidRDefault="00C2191E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A2C7F"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женщин в</w:t>
            </w:r>
            <w:r w:rsidR="008A2C7F"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A2C7F"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16 - 54 лет на 100 тыс. населения в муниципальном районе Кинельский</w:t>
            </w:r>
          </w:p>
          <w:p w:rsidR="008A2C7F" w:rsidRPr="008A2C7F" w:rsidRDefault="008A2C7F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Розничная продажа алкогольной продукции на душу трудоспособного  </w:t>
            </w: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</w:p>
          <w:p w:rsidR="008A2C7F" w:rsidRPr="008A2C7F" w:rsidRDefault="008A2C7F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4.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возраста</w:t>
            </w:r>
            <w:r w:rsidR="00B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(женщины от 30 до 54 лет, мужчины от 30 до 59 лет)</w:t>
            </w:r>
            <w:proofErr w:type="gramEnd"/>
          </w:p>
        </w:tc>
      </w:tr>
      <w:tr w:rsidR="000F6342" w:rsidRPr="00294BD3" w:rsidTr="004D39DB">
        <w:trPr>
          <w:trHeight w:hRule="exact" w:val="1347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D04B62" w:rsidRDefault="000F6342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Подпрограммы с указанием  целей и сроков реализации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4BD3" w:rsidRPr="00D04B62" w:rsidRDefault="00294BD3" w:rsidP="00AA34A0">
            <w:pPr>
              <w:pStyle w:val="a3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B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="00D04B62" w:rsidRPr="00D04B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тсутствуют</w:t>
            </w:r>
          </w:p>
          <w:p w:rsidR="000F6342" w:rsidRPr="00294BD3" w:rsidRDefault="000F6342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color w:val="00B050"/>
                <w:spacing w:val="-1"/>
                <w:sz w:val="28"/>
                <w:szCs w:val="28"/>
                <w:lang w:val="ru-RU"/>
              </w:rPr>
            </w:pPr>
          </w:p>
        </w:tc>
      </w:tr>
      <w:tr w:rsidR="00655A91" w:rsidRPr="00D53462" w:rsidTr="00C945B9">
        <w:trPr>
          <w:trHeight w:hRule="exact" w:val="953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0F6342" w:rsidRDefault="00156445">
            <w:pPr>
              <w:pStyle w:val="TableParagraph"/>
              <w:spacing w:before="30"/>
              <w:ind w:lef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с</w:t>
            </w:r>
            <w:r w:rsidR="00F91300"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роки</w:t>
            </w:r>
            <w:r w:rsidR="00F91300" w:rsidRPr="000F634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91300" w:rsidRPr="000F63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="00F91300" w:rsidRPr="000F634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F91300" w:rsidRPr="000F63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462" w:rsidRDefault="00D53462">
            <w:pPr>
              <w:pStyle w:val="TableParagraph"/>
              <w:spacing w:before="30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Муниципальная программа реализуется в один этап.</w:t>
            </w:r>
          </w:p>
          <w:p w:rsidR="00655A91" w:rsidRPr="00D53462" w:rsidRDefault="008F1022">
            <w:pPr>
              <w:pStyle w:val="TableParagraph"/>
              <w:spacing w:before="30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91300"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="00F91300" w:rsidRPr="00D534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F91300" w:rsidRPr="00D53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91300"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2024</w:t>
            </w:r>
            <w:r w:rsidR="00F91300" w:rsidRPr="00D534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F91300"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годы</w:t>
            </w:r>
          </w:p>
        </w:tc>
      </w:tr>
    </w:tbl>
    <w:p w:rsidR="00655A91" w:rsidRPr="00D53462" w:rsidRDefault="00655A91">
      <w:pPr>
        <w:spacing w:before="5" w:line="60" w:lineRule="exact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NormalTable0"/>
        <w:tblW w:w="9540" w:type="dxa"/>
        <w:tblInd w:w="108" w:type="dxa"/>
        <w:tblLayout w:type="fixed"/>
        <w:tblLook w:val="01E0"/>
      </w:tblPr>
      <w:tblGrid>
        <w:gridCol w:w="2386"/>
        <w:gridCol w:w="7154"/>
      </w:tblGrid>
      <w:tr w:rsidR="00655A91" w:rsidRPr="004C64FA" w:rsidTr="007B3208">
        <w:trPr>
          <w:trHeight w:hRule="exact" w:val="4087"/>
        </w:trPr>
        <w:tc>
          <w:tcPr>
            <w:tcW w:w="2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Pr="00D53462" w:rsidRDefault="00F91300">
            <w:pPr>
              <w:pStyle w:val="TableParagraph"/>
              <w:spacing w:before="9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53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Объемы </w:t>
            </w:r>
            <w:r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бюджетных</w:t>
            </w:r>
            <w:r w:rsidRPr="00D5346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ассигнований</w:t>
            </w:r>
            <w:r w:rsidRPr="00D5346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0AB0" w:rsidRPr="000459FC" w:rsidRDefault="220E65BD" w:rsidP="00380AB0">
            <w:pPr>
              <w:pStyle w:val="TableParagraph"/>
              <w:spacing w:before="9"/>
              <w:ind w:left="196" w:right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220E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</w:t>
            </w:r>
            <w:r w:rsidR="00664676" w:rsidRPr="00045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ирования Программы составляет 118 133 </w:t>
            </w:r>
            <w:r w:rsidRPr="00045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 за счет средств бюджета  муниципального района Кинельский, в том числе:</w:t>
            </w:r>
          </w:p>
          <w:p w:rsidR="00380AB0" w:rsidRPr="000459FC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1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0459FC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="002A1515"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ублей;</w:t>
            </w:r>
          </w:p>
          <w:p w:rsidR="00380AB0" w:rsidRPr="000459FC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50A3D"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78 133</w:t>
            </w:r>
            <w:r w:rsidRPr="000459FC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2022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2023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655A91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2024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рублей.</w:t>
            </w:r>
          </w:p>
          <w:p w:rsidR="00C945B9" w:rsidRPr="002A1515" w:rsidRDefault="00C945B9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:rsidR="00655A91" w:rsidRPr="002A1515" w:rsidRDefault="00F91300">
            <w:pPr>
              <w:pStyle w:val="TableParagraph"/>
              <w:ind w:left="196" w:right="15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Примечание: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объемы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финансирования</w:t>
            </w:r>
            <w:r w:rsidRPr="002A1515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носят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прогнозный</w:t>
            </w:r>
            <w:r w:rsidRPr="002A1515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</w:t>
            </w:r>
            <w:r w:rsidRPr="002A151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подлежат</w:t>
            </w:r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ежегодной</w:t>
            </w:r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корректировке</w:t>
            </w:r>
            <w:r w:rsidRPr="002A151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учетом</w:t>
            </w:r>
            <w:r w:rsidRPr="002A1515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возможностей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2A151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района</w:t>
            </w:r>
          </w:p>
        </w:tc>
      </w:tr>
      <w:tr w:rsidR="00655A91" w:rsidRPr="004C64FA" w:rsidTr="004D39DB">
        <w:trPr>
          <w:trHeight w:hRule="exact" w:val="5124"/>
        </w:trPr>
        <w:tc>
          <w:tcPr>
            <w:tcW w:w="2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Default="00F91300">
            <w:pPr>
              <w:pStyle w:val="TableParagraph"/>
              <w:spacing w:before="33"/>
              <w:ind w:left="148" w:right="18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Ожидаемые</w:t>
            </w:r>
            <w:r w:rsidRPr="00F26686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результаты</w:t>
            </w:r>
            <w:r w:rsidRPr="00F26686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F26686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</w:p>
          <w:p w:rsidR="006A745D" w:rsidRPr="006A745D" w:rsidRDefault="006A745D">
            <w:pPr>
              <w:pStyle w:val="TableParagraph"/>
              <w:spacing w:before="33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A74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Pr="002A1515" w:rsidRDefault="00F91300" w:rsidP="00430024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мужчин в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- до 6</w:t>
            </w:r>
            <w:r w:rsidR="003D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100 тыс. населения;</w:t>
            </w:r>
          </w:p>
          <w:p w:rsidR="00655A91" w:rsidRPr="002A1515" w:rsidRDefault="00655A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5A91" w:rsidRPr="002A1515" w:rsidRDefault="00F91300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смертности женщин в </w:t>
            </w:r>
            <w:r w:rsidR="003D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16 - 54 года - до 150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100 тыс. населения;</w:t>
            </w:r>
          </w:p>
          <w:p w:rsidR="00655A91" w:rsidRPr="002A1515" w:rsidRDefault="00655A9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5A91" w:rsidRDefault="00F91300" w:rsidP="00D33824">
            <w:pPr>
              <w:pStyle w:val="TableParagraph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розничной продажи алкогольной продукции на душу</w:t>
            </w:r>
            <w:r w:rsidR="003C4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трудоспособного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 w:rsidR="003C4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литров;</w:t>
            </w:r>
          </w:p>
          <w:p w:rsidR="00115AA9" w:rsidRDefault="00115AA9" w:rsidP="00D33824">
            <w:pPr>
              <w:pStyle w:val="TableParagraph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AA9" w:rsidRPr="00115AA9" w:rsidRDefault="00115AA9" w:rsidP="00115AA9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Увеличить долю</w:t>
            </w:r>
            <w:r w:rsidRPr="00115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возраста</w:t>
            </w:r>
            <w:r w:rsidR="00AA3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5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(женщины от 30 до 54 лет, мужчины от 30 до 59 лет)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52%</w:t>
            </w:r>
          </w:p>
        </w:tc>
      </w:tr>
    </w:tbl>
    <w:p w:rsidR="00655A91" w:rsidRPr="00B203B0" w:rsidRDefault="00655A91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655A91" w:rsidRPr="002A0E9C" w:rsidRDefault="005E2E73" w:rsidP="008C30B0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1.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Характеристика </w:t>
      </w:r>
      <w:r w:rsidR="006F6531">
        <w:rPr>
          <w:rFonts w:ascii="Times New Roman" w:hAnsi="Times New Roman" w:cs="Times New Roman"/>
          <w:b/>
          <w:sz w:val="28"/>
          <w:szCs w:val="28"/>
          <w:lang w:val="ru-RU"/>
        </w:rPr>
        <w:t>текущего состояния, основные проблемы сферы социально-экономического развития</w:t>
      </w:r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  <w:proofErr w:type="spellStart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>Кинельский</w:t>
      </w:r>
      <w:proofErr w:type="spellEnd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области, показатели и анализ социальных, финансов</w:t>
      </w:r>
      <w:proofErr w:type="gramStart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экономических и прочих рисков реализации муниципальной программы</w:t>
      </w:r>
      <w:r w:rsidR="009418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E2E73" w:rsidRDefault="00F91300" w:rsidP="005E2E73">
      <w:pPr>
        <w:pStyle w:val="a3"/>
        <w:spacing w:line="360" w:lineRule="auto"/>
        <w:ind w:left="273" w:right="370"/>
        <w:jc w:val="both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В  муниципальном</w:t>
      </w:r>
      <w:r w:rsidRPr="008E401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районе</w:t>
      </w:r>
      <w:r w:rsidR="00380AB0"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Кинельский</w:t>
      </w:r>
      <w:r w:rsidRPr="008E401A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Pr="008E401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</w:t>
      </w:r>
      <w:r w:rsidRPr="008E401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</w:p>
    <w:p w:rsidR="00655A91" w:rsidRPr="008E401A" w:rsidRDefault="00F91300" w:rsidP="008152D6">
      <w:pPr>
        <w:pStyle w:val="a3"/>
        <w:spacing w:line="360" w:lineRule="auto"/>
        <w:ind w:left="273" w:right="37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8E401A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E401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8E401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695FBA">
        <w:rPr>
          <w:rFonts w:ascii="Times New Roman" w:hAnsi="Times New Roman" w:cs="Times New Roman"/>
          <w:spacing w:val="8"/>
          <w:sz w:val="28"/>
          <w:szCs w:val="28"/>
          <w:lang w:val="ru-RU"/>
        </w:rPr>
        <w:t>здорового образа жизни (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 w:rsidR="00695FBA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борьбу</w:t>
      </w:r>
      <w:r w:rsidRPr="008E401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неинфекционными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факторами</w:t>
      </w:r>
      <w:r w:rsidRPr="008E401A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8E40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развития.</w:t>
      </w:r>
    </w:p>
    <w:p w:rsidR="00655A91" w:rsidRPr="008E401A" w:rsidRDefault="00F91300" w:rsidP="005E2E73">
      <w:pPr>
        <w:pStyle w:val="a3"/>
        <w:spacing w:line="360" w:lineRule="auto"/>
        <w:ind w:left="273" w:right="3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рассматриваются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заседаниях</w:t>
      </w:r>
      <w:r w:rsidRPr="008E40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межведомственных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комиссий</w:t>
      </w:r>
      <w:r w:rsidRPr="008E401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антинаркотической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комиссии,</w:t>
      </w:r>
      <w:r w:rsidRPr="008E401A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8E401A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комиссии,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делам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 w:rsidRPr="008E40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8E401A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прав, комиссии по регулированию социально-трудовых отношений.</w:t>
      </w:r>
    </w:p>
    <w:p w:rsidR="00655A91" w:rsidRPr="008E401A" w:rsidRDefault="00F91300" w:rsidP="005E2E73">
      <w:pPr>
        <w:pStyle w:val="a3"/>
        <w:spacing w:line="360" w:lineRule="auto"/>
        <w:ind w:left="273" w:right="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r w:rsidRPr="008E401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пропагандистские</w:t>
      </w:r>
      <w:r w:rsidRPr="008E401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8E401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(акции,</w:t>
      </w:r>
      <w:r w:rsidRPr="008E401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«круглые</w:t>
      </w:r>
      <w:r w:rsidRPr="008E401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столы»,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тематические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дискотеки,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т.д.).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>привлекаемых к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здоровому образу жизни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Кинельский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более 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655A91" w:rsidRPr="008E401A" w:rsidRDefault="00F91300" w:rsidP="005E2E73">
      <w:pPr>
        <w:pStyle w:val="a3"/>
        <w:spacing w:line="360" w:lineRule="auto"/>
        <w:ind w:left="273" w:right="1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тематических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8E401A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посвященных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хроническими</w:t>
      </w:r>
      <w:r w:rsidRPr="008E401A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неинфекционными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(ХНИЗ),</w:t>
      </w:r>
      <w:r w:rsidRPr="008E401A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отработаны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E401A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массовых</w:t>
      </w:r>
      <w:r w:rsidRPr="008E40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информационно-пропагандистских</w:t>
      </w:r>
      <w:r w:rsidRPr="008E40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мероприятий.</w:t>
      </w:r>
    </w:p>
    <w:p w:rsidR="00430024" w:rsidRPr="00430024" w:rsidRDefault="00430024" w:rsidP="005E2E73">
      <w:pPr>
        <w:pStyle w:val="a3"/>
        <w:spacing w:line="360" w:lineRule="auto"/>
        <w:ind w:left="273" w:right="3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0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последние</w:t>
      </w:r>
      <w:r w:rsidRPr="0043002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пять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лет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3002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массовых</w:t>
      </w:r>
      <w:r w:rsidRPr="0043002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флэш-мобы,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тренинги,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акции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участием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волонтеров.</w:t>
      </w:r>
    </w:p>
    <w:p w:rsidR="00655A91" w:rsidRPr="008E401A" w:rsidRDefault="00F91300" w:rsidP="005E2E73">
      <w:pPr>
        <w:pStyle w:val="a3"/>
        <w:spacing w:line="360" w:lineRule="auto"/>
        <w:ind w:left="273" w:right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8E40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созданы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«Уголки</w:t>
      </w:r>
      <w:r w:rsidRPr="008E401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здоровья»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школьников</w:t>
      </w:r>
      <w:r w:rsidRPr="008E401A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родителей</w:t>
      </w:r>
      <w:r w:rsidRPr="008E401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наглядной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информацией,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посвященной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формированию</w:t>
      </w:r>
      <w:r w:rsidRPr="008E401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 w:rsidRPr="008E40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жизни.</w:t>
      </w:r>
    </w:p>
    <w:p w:rsidR="00655A91" w:rsidRPr="008E401A" w:rsidRDefault="00F91300" w:rsidP="005E2E73">
      <w:pPr>
        <w:pStyle w:val="a3"/>
        <w:spacing w:line="360" w:lineRule="auto"/>
        <w:ind w:left="284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Ведется активная информационная кампа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ния в сотрудничестве с районной </w:t>
      </w:r>
      <w:r w:rsidR="000A74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газетой</w:t>
      </w:r>
      <w:r w:rsid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>«Междуречье»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а также посредством </w:t>
      </w:r>
      <w:proofErr w:type="gramStart"/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интернет-технологий</w:t>
      </w:r>
      <w:proofErr w:type="gramEnd"/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655A91" w:rsidRPr="008E401A" w:rsidRDefault="00F91300" w:rsidP="005E2E73">
      <w:pPr>
        <w:pStyle w:val="a3"/>
        <w:spacing w:line="360" w:lineRule="auto"/>
        <w:ind w:left="273" w:right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Наркологической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службой</w:t>
      </w:r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8E401A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первичной</w:t>
      </w:r>
      <w:r w:rsidRPr="008E40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пьянства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алкоголизма,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в том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учащихся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старших</w:t>
      </w:r>
      <w:r w:rsidRPr="008E401A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Pr="008E401A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общеобразовательных</w:t>
      </w:r>
      <w:r w:rsidRPr="008E401A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школ.</w:t>
      </w:r>
    </w:p>
    <w:p w:rsidR="00655A91" w:rsidRPr="008E401A" w:rsidRDefault="00F91300" w:rsidP="005E2E73">
      <w:pPr>
        <w:pStyle w:val="a3"/>
        <w:spacing w:line="360" w:lineRule="auto"/>
        <w:ind w:left="273" w:right="3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диспансеризация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профилактические медицинские осмотры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порядке,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здравоохранения Российской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8E401A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осуществляются</w:t>
      </w:r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8E401A">
        <w:rPr>
          <w:rFonts w:ascii="Times New Roman" w:hAnsi="Times New Roman" w:cs="Times New Roman"/>
          <w:sz w:val="28"/>
          <w:szCs w:val="28"/>
          <w:lang w:val="ru-RU"/>
        </w:rPr>
        <w:t>онкоскрининги</w:t>
      </w:r>
      <w:proofErr w:type="spellEnd"/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нормативн</w:t>
      </w:r>
      <w:r w:rsidR="00234A65" w:rsidRPr="008E401A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правовым</w:t>
      </w:r>
      <w:r w:rsidRPr="008E401A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актам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министерства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Самарской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области.</w:t>
      </w:r>
    </w:p>
    <w:p w:rsidR="005E2E73" w:rsidRDefault="00F91300" w:rsidP="005E2E73">
      <w:pPr>
        <w:pStyle w:val="a3"/>
        <w:spacing w:before="55" w:line="360" w:lineRule="auto"/>
        <w:ind w:left="166"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диспансеризации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профилактического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медицинского осмотра определенных гру</w:t>
      </w:r>
      <w:proofErr w:type="gramStart"/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пп </w:t>
      </w:r>
      <w:r w:rsid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взр</w:t>
      </w:r>
      <w:proofErr w:type="gramEnd"/>
      <w:r w:rsidRPr="008E40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1690">
        <w:rPr>
          <w:rFonts w:ascii="Times New Roman" w:hAnsi="Times New Roman" w:cs="Times New Roman"/>
          <w:sz w:val="28"/>
          <w:szCs w:val="28"/>
          <w:lang w:val="ru-RU"/>
        </w:rPr>
        <w:t>слого населения учреждением</w:t>
      </w:r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A91" w:rsidRDefault="008152D6" w:rsidP="008152D6">
      <w:pPr>
        <w:pStyle w:val="a3"/>
        <w:spacing w:before="55" w:line="360" w:lineRule="auto"/>
        <w:ind w:left="0" w:right="10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>ГБУЗ СО «</w:t>
      </w:r>
      <w:proofErr w:type="spellStart"/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</w:t>
      </w:r>
      <w:r w:rsidR="007B1690">
        <w:rPr>
          <w:rFonts w:ascii="Times New Roman" w:hAnsi="Times New Roman" w:cs="Times New Roman"/>
          <w:sz w:val="28"/>
          <w:szCs w:val="28"/>
          <w:lang w:val="ru-RU"/>
        </w:rPr>
        <w:t xml:space="preserve">  были осмотрены более 6000</w:t>
      </w:r>
      <w:r w:rsidR="00F91300"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5719D" w:rsidRPr="0035719D" w:rsidRDefault="0035719D" w:rsidP="005E2E7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района Кинельский медицинское обслуживание населения осуществляет ГБУЗ СО «</w:t>
      </w:r>
      <w:proofErr w:type="spellStart"/>
      <w:r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района».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Стационарная помощь оказывается </w:t>
      </w:r>
      <w:proofErr w:type="gramStart"/>
      <w:r w:rsidRPr="000A748C">
        <w:rPr>
          <w:sz w:val="28"/>
          <w:szCs w:val="28"/>
          <w:lang w:val="ru-RU"/>
        </w:rPr>
        <w:t>на</w:t>
      </w:r>
      <w:proofErr w:type="gramEnd"/>
      <w:r w:rsidRPr="000A748C">
        <w:rPr>
          <w:sz w:val="28"/>
          <w:szCs w:val="28"/>
          <w:lang w:val="ru-RU"/>
        </w:rPr>
        <w:t>: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* 287 койках (ОМС)</w:t>
      </w:r>
      <w:proofErr w:type="gramStart"/>
      <w:r w:rsidRPr="000A748C">
        <w:rPr>
          <w:sz w:val="28"/>
          <w:szCs w:val="28"/>
          <w:lang w:val="ru-RU"/>
        </w:rPr>
        <w:t>,в</w:t>
      </w:r>
      <w:proofErr w:type="gramEnd"/>
      <w:r w:rsidRPr="000A748C">
        <w:rPr>
          <w:sz w:val="28"/>
          <w:szCs w:val="28"/>
          <w:lang w:val="ru-RU"/>
        </w:rPr>
        <w:t xml:space="preserve"> т.ч. 12 коек для новорожденных;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* 20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сестринского ухода;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       </w:t>
      </w:r>
      <w:r w:rsidR="008152D6">
        <w:rPr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 * 4-х платных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.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lastRenderedPageBreak/>
        <w:t xml:space="preserve">  </w:t>
      </w:r>
      <w:proofErr w:type="spellStart"/>
      <w:r w:rsidRPr="000A748C">
        <w:rPr>
          <w:sz w:val="28"/>
          <w:szCs w:val="28"/>
          <w:lang w:val="ru-RU"/>
        </w:rPr>
        <w:t>Стационарозамещающая</w:t>
      </w:r>
      <w:proofErr w:type="spellEnd"/>
      <w:r w:rsidRPr="000A748C">
        <w:rPr>
          <w:sz w:val="28"/>
          <w:szCs w:val="28"/>
          <w:lang w:val="ru-RU"/>
        </w:rPr>
        <w:t xml:space="preserve"> помощь осуществляется </w:t>
      </w:r>
      <w:proofErr w:type="gramStart"/>
      <w:r w:rsidRPr="000A748C">
        <w:rPr>
          <w:sz w:val="28"/>
          <w:szCs w:val="28"/>
          <w:lang w:val="ru-RU"/>
        </w:rPr>
        <w:t>на</w:t>
      </w:r>
      <w:proofErr w:type="gramEnd"/>
      <w:r w:rsidRPr="000A748C">
        <w:rPr>
          <w:sz w:val="28"/>
          <w:szCs w:val="28"/>
          <w:lang w:val="ru-RU"/>
        </w:rPr>
        <w:t>: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* 95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дневного стационара при АПУ;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       </w:t>
      </w:r>
      <w:r w:rsidR="008152D6">
        <w:rPr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*24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стационара дневного пребывания; </w:t>
      </w:r>
    </w:p>
    <w:p w:rsidR="0035719D" w:rsidRPr="000A748C" w:rsidRDefault="008152D6" w:rsidP="008152D6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5719D" w:rsidRPr="000A748C">
        <w:rPr>
          <w:sz w:val="28"/>
          <w:szCs w:val="28"/>
          <w:lang w:val="ru-RU"/>
        </w:rPr>
        <w:t xml:space="preserve">* 36 </w:t>
      </w:r>
      <w:proofErr w:type="gramStart"/>
      <w:r w:rsidR="0035719D" w:rsidRPr="000A748C">
        <w:rPr>
          <w:sz w:val="28"/>
          <w:szCs w:val="28"/>
          <w:lang w:val="ru-RU"/>
        </w:rPr>
        <w:t>койках</w:t>
      </w:r>
      <w:proofErr w:type="gramEnd"/>
      <w:r w:rsidR="0035719D" w:rsidRPr="000A748C">
        <w:rPr>
          <w:sz w:val="28"/>
          <w:szCs w:val="28"/>
          <w:lang w:val="ru-RU"/>
        </w:rPr>
        <w:t xml:space="preserve"> стационара на дому.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b/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Первичную </w:t>
      </w:r>
      <w:proofErr w:type="spellStart"/>
      <w:r w:rsidRPr="000A748C">
        <w:rPr>
          <w:sz w:val="28"/>
          <w:szCs w:val="28"/>
          <w:lang w:val="ru-RU"/>
        </w:rPr>
        <w:t>медикосанитарную</w:t>
      </w:r>
      <w:proofErr w:type="spellEnd"/>
      <w:r w:rsidRPr="000A748C">
        <w:rPr>
          <w:sz w:val="28"/>
          <w:szCs w:val="28"/>
          <w:lang w:val="ru-RU"/>
        </w:rPr>
        <w:t xml:space="preserve"> помощь оказывают: 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7 поликлинических отделений,  4 офиса </w:t>
      </w:r>
      <w:r w:rsidR="008152D6">
        <w:rPr>
          <w:sz w:val="28"/>
          <w:szCs w:val="28"/>
          <w:lang w:val="ru-RU"/>
        </w:rPr>
        <w:t xml:space="preserve"> врача общей практики, 19</w:t>
      </w:r>
      <w:r w:rsidRPr="000A748C">
        <w:rPr>
          <w:sz w:val="28"/>
          <w:szCs w:val="28"/>
          <w:lang w:val="ru-RU"/>
        </w:rPr>
        <w:t xml:space="preserve">фельдшерско-акушерских пунктов.   </w:t>
      </w:r>
    </w:p>
    <w:p w:rsidR="0035719D" w:rsidRPr="0035719D" w:rsidRDefault="0035719D" w:rsidP="005E2E73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В подразделениях ГБУЗ СО «</w:t>
      </w:r>
      <w:proofErr w:type="spellStart"/>
      <w:r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района», расположенных на территории муниципального района Кинельский,  в настоящее время трудятся 21 врач,  128 средних медицинских работников, 37 человек младшего медицинского персонала, 24 прочего персонала.</w:t>
      </w:r>
    </w:p>
    <w:p w:rsidR="0035719D" w:rsidRDefault="0035719D" w:rsidP="005E2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работники постоянно повышают свою квалификацию. За 3 года прошли подготовку на циклах усовершенствования  104 врача и 265 средних медицинских работников.  </w:t>
      </w:r>
    </w:p>
    <w:p w:rsidR="001B17EB" w:rsidRDefault="006F6531" w:rsidP="006F6531">
      <w:pPr>
        <w:pStyle w:val="a3"/>
        <w:spacing w:before="123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1B17E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 w:rsidR="001B17E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Кинельский</w:t>
      </w:r>
      <w:r w:rsidR="001B17E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отмечается</w:t>
      </w:r>
      <w:r w:rsidR="001B17E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повышенный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распространенности</w:t>
      </w:r>
      <w:r w:rsidR="001B17E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риска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неинфекционных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заболеваний,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в том числе являющихся лидирующими причинами смертности –</w:t>
      </w:r>
      <w:r w:rsidR="001B17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1B17EB">
        <w:rPr>
          <w:rFonts w:ascii="Times New Roman" w:hAnsi="Times New Roman" w:cs="Times New Roman"/>
          <w:sz w:val="28"/>
          <w:szCs w:val="28"/>
          <w:lang w:val="ru-RU"/>
        </w:rPr>
        <w:t>сердечно-сосудистых</w:t>
      </w:r>
      <w:proofErr w:type="gramEnd"/>
      <w:r w:rsidR="001B17E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B17EB"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онкологических,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="001B17E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отравлений.</w:t>
      </w:r>
      <w:r w:rsidR="001B17E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Смертность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мужчин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женщин</w:t>
      </w:r>
      <w:r w:rsidR="001B17E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трудоспособного</w:t>
      </w:r>
      <w:r w:rsidR="001B17E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="001B17E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 не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превышает</w:t>
      </w:r>
      <w:r w:rsidR="001B17E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="001B17EB">
        <w:rPr>
          <w:rFonts w:ascii="Times New Roman" w:hAnsi="Times New Roman" w:cs="Times New Roman"/>
          <w:sz w:val="28"/>
          <w:szCs w:val="28"/>
          <w:lang w:val="ru-RU"/>
        </w:rPr>
        <w:t>среднеобластные</w:t>
      </w:r>
      <w:proofErr w:type="spellEnd"/>
      <w:r w:rsidR="001B17E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показатели.</w:t>
      </w:r>
      <w:r w:rsidR="001B17E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Сохраняются</w:t>
      </w:r>
      <w:r w:rsidR="001B17E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недостаточная мотивация и ответственность граждан за сохранение собственного здоровья.</w:t>
      </w:r>
    </w:p>
    <w:p w:rsidR="001B17EB" w:rsidRDefault="001B17EB" w:rsidP="004D39DB">
      <w:pPr>
        <w:pStyle w:val="a3"/>
        <w:spacing w:before="198"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недостаточная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информированность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жителей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здоровья.</w:t>
      </w:r>
      <w:r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этим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меры,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повышающие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приверженность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раннему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выявлению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диагностике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лечению самих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заболеваний.</w:t>
      </w:r>
    </w:p>
    <w:p w:rsidR="001B17EB" w:rsidRDefault="001B17EB" w:rsidP="004D39DB">
      <w:pPr>
        <w:pStyle w:val="a3"/>
        <w:spacing w:line="360" w:lineRule="auto"/>
        <w:ind w:right="17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преобразований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сфере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ЗОЖ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удастся</w:t>
      </w:r>
      <w:r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добиться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кардинального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существующих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показателей 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мертности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заболеваемости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населения.</w:t>
      </w:r>
    </w:p>
    <w:p w:rsidR="001B17EB" w:rsidRDefault="001B17EB" w:rsidP="004D39DB">
      <w:pPr>
        <w:pStyle w:val="a3"/>
        <w:spacing w:line="360" w:lineRule="auto"/>
        <w:ind w:right="1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числе у детей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существенным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направленными</w:t>
      </w:r>
      <w:r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информированности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здоровья,</w:t>
      </w:r>
      <w:r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ЗОЖ.</w:t>
      </w:r>
    </w:p>
    <w:p w:rsidR="001B17EB" w:rsidRDefault="001B17EB" w:rsidP="004D39DB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табака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наркотиков,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злоупотребления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алкоголем,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рациональное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достаточного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предотвращающих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ожирения.</w:t>
      </w:r>
    </w:p>
    <w:p w:rsidR="001B17EB" w:rsidRDefault="001B17EB" w:rsidP="004D39DB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(сеть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«Интернет»,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1B17EB" w:rsidRDefault="001B17EB" w:rsidP="004D39DB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необходимость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непрерывного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медицинских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проблемам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1B17EB" w:rsidRDefault="001B17EB" w:rsidP="004D39D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1B17EB" w:rsidRDefault="001B17EB" w:rsidP="004D39DB">
      <w:pPr>
        <w:pStyle w:val="a3"/>
        <w:spacing w:line="360" w:lineRule="auto"/>
        <w:ind w:left="6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заслуживают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наркомании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лкоголизма.</w:t>
      </w:r>
    </w:p>
    <w:p w:rsidR="001B17EB" w:rsidRDefault="001B17EB" w:rsidP="004D39DB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многоуровневое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привлечением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районных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участвующих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информировании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неинфекционных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зависимостей,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обеспечении</w:t>
      </w:r>
      <w:r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этими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мониторинга.</w:t>
      </w:r>
    </w:p>
    <w:p w:rsidR="001B17EB" w:rsidRDefault="001B17EB" w:rsidP="004D39DB">
      <w:pPr>
        <w:pStyle w:val="a3"/>
        <w:spacing w:before="45" w:line="360" w:lineRule="auto"/>
        <w:ind w:right="14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сердечно-сосудистыми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заболеваниями,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всего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трудоспособного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важнейших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кампаний.</w:t>
      </w:r>
    </w:p>
    <w:p w:rsidR="004D6E7C" w:rsidRPr="004D6E7C" w:rsidRDefault="004D6E7C" w:rsidP="004D3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0CE" w:rsidRDefault="00941881" w:rsidP="00EF30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F30CE" w:rsidRPr="00EF30CE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этапы и сроки реализации</w:t>
      </w:r>
      <w:r w:rsidR="00EF30CE" w:rsidRPr="00EF30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программы</w:t>
      </w:r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>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:rsidR="00035A8A" w:rsidRPr="00463FCB" w:rsidRDefault="004D39DB" w:rsidP="0027750E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27750E">
        <w:rPr>
          <w:rFonts w:ascii="Times New Roman" w:hAnsi="Times New Roman" w:cs="Times New Roman"/>
          <w:spacing w:val="-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к здоровому образу жизни (далее - ЗОЖ)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035A8A" w:rsidRPr="00463FC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здоровое</w:t>
      </w:r>
      <w:r w:rsidR="00035A8A"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="00035A8A"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A8A" w:rsidRPr="00463FC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="00035A8A" w:rsidRPr="00463FC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35A8A" w:rsidRPr="00463FC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вредных</w:t>
      </w:r>
      <w:r w:rsidR="00035A8A" w:rsidRPr="00463FC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привычек.</w:t>
      </w:r>
    </w:p>
    <w:p w:rsidR="00035A8A" w:rsidRPr="00463FCB" w:rsidRDefault="0027750E" w:rsidP="0027750E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2.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="00035A8A" w:rsidRPr="00463FC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2024</w:t>
      </w:r>
      <w:r w:rsidR="00035A8A"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году</w:t>
      </w:r>
      <w:r w:rsidR="00035A8A" w:rsidRPr="00463FC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увеличения</w:t>
      </w:r>
      <w:r w:rsidR="00035A8A" w:rsidRPr="00463FCB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доли</w:t>
      </w:r>
      <w:r w:rsidR="00035A8A" w:rsidRPr="00463FC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граждан,</w:t>
      </w:r>
      <w:r w:rsidR="00035A8A"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ведущих ЗОЖ</w:t>
      </w:r>
      <w:r w:rsidR="00035A8A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.</w:t>
      </w:r>
    </w:p>
    <w:p w:rsidR="00EF30CE" w:rsidRDefault="0027750E" w:rsidP="0027750E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3.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Вовлечение</w:t>
      </w:r>
      <w:r w:rsidR="00035A8A" w:rsidRPr="00463FC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некоммерческих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35A8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4D39D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 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укреплению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общественного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здоровья,</w:t>
      </w:r>
      <w:r w:rsidR="00035A8A" w:rsidRPr="00463FC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разработку</w:t>
      </w:r>
      <w:r w:rsidR="00035A8A" w:rsidRPr="00463FC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внедрение</w:t>
      </w:r>
      <w:r w:rsidR="00035A8A" w:rsidRPr="00463FCB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корпоративных</w:t>
      </w:r>
      <w:r w:rsidR="00035A8A" w:rsidRPr="00463FC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укрепления здоровья.</w:t>
      </w:r>
    </w:p>
    <w:p w:rsidR="00035A8A" w:rsidRPr="002A1515" w:rsidRDefault="004D39DB" w:rsidP="0027750E">
      <w:pPr>
        <w:pStyle w:val="TableParagraph"/>
        <w:spacing w:before="33" w:line="360" w:lineRule="auto"/>
        <w:ind w:left="196" w:right="148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035A8A"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Задачи:</w:t>
      </w:r>
    </w:p>
    <w:p w:rsidR="00035A8A" w:rsidRPr="00430024" w:rsidRDefault="00035A8A" w:rsidP="0027750E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="002775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 граждан к здоровому образу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A8A" w:rsidRPr="00430024" w:rsidRDefault="00035A8A" w:rsidP="0027750E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недрение программы общественного здоровья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районе Кинельский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A8A" w:rsidRDefault="0027750E" w:rsidP="0027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35A8A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азработка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 w:rsidR="00035A8A" w:rsidRPr="0043002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программ укрепления </w:t>
      </w:r>
      <w:r w:rsidR="00035A8A"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здоровья.</w:t>
      </w:r>
    </w:p>
    <w:p w:rsidR="008C30B0" w:rsidRDefault="004D39DB" w:rsidP="00941881">
      <w:pPr>
        <w:pStyle w:val="a3"/>
        <w:spacing w:line="360" w:lineRule="auto"/>
        <w:ind w:left="0" w:right="3675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94188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Муниципальная п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рограмма реализуется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41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 w:rsidR="00941881">
        <w:rPr>
          <w:rFonts w:ascii="Times New Roman" w:hAnsi="Times New Roman" w:cs="Times New Roman"/>
          <w:sz w:val="28"/>
          <w:szCs w:val="28"/>
          <w:lang w:val="ru-RU"/>
        </w:rPr>
        <w:t xml:space="preserve"> этап. Срок реализации 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0-</w:t>
      </w:r>
      <w:r w:rsidR="00C91C5C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024г.  </w:t>
      </w:r>
    </w:p>
    <w:p w:rsidR="00C91C5C" w:rsidRPr="00941881" w:rsidRDefault="00C91C5C" w:rsidP="00941881">
      <w:pPr>
        <w:pStyle w:val="a3"/>
        <w:spacing w:line="360" w:lineRule="auto"/>
        <w:ind w:left="0" w:right="367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</w:t>
      </w:r>
    </w:p>
    <w:p w:rsidR="008C30B0" w:rsidRPr="008C30B0" w:rsidRDefault="008C30B0" w:rsidP="008C30B0">
      <w:pPr>
        <w:pStyle w:val="TableParagraph"/>
        <w:spacing w:line="360" w:lineRule="auto"/>
        <w:ind w:left="196"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Снижение смертности мужчин в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возрасте 16 - 59 лет - до 6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100 тыс. населения. 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нижение смертности женщин в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возрасте 16 - 54 года - до 150 на 100 тыс. населения.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нижение розничной продажи алкогольной продукции на душу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трудоспособного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3,7 литров.</w:t>
      </w:r>
    </w:p>
    <w:p w:rsidR="00070F36" w:rsidRPr="000459FC" w:rsidRDefault="008C30B0" w:rsidP="00045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Увеличить долю</w:t>
      </w:r>
      <w:r w:rsidRPr="00115AA9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муниципального района </w:t>
      </w:r>
      <w:proofErr w:type="spellStart"/>
      <w:r w:rsidRPr="00115AA9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Pr="00115AA9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</w:t>
      </w:r>
      <w:proofErr w:type="spellStart"/>
      <w:r w:rsidRPr="00115AA9">
        <w:rPr>
          <w:rFonts w:ascii="Times New Roman" w:hAnsi="Times New Roman" w:cs="Times New Roman"/>
          <w:sz w:val="28"/>
          <w:szCs w:val="28"/>
          <w:lang w:val="ru-RU"/>
        </w:rPr>
        <w:t>Кинельского</w:t>
      </w:r>
      <w:proofErr w:type="spellEnd"/>
      <w:r w:rsidRPr="00115AA9">
        <w:rPr>
          <w:rFonts w:ascii="Times New Roman" w:hAnsi="Times New Roman" w:cs="Times New Roman"/>
          <w:sz w:val="28"/>
          <w:szCs w:val="28"/>
          <w:lang w:val="ru-RU"/>
        </w:rPr>
        <w:t xml:space="preserve"> района среднего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AA9">
        <w:rPr>
          <w:rFonts w:ascii="Times New Roman" w:hAnsi="Times New Roman" w:cs="Times New Roman"/>
          <w:sz w:val="28"/>
          <w:szCs w:val="28"/>
          <w:lang w:val="ru-RU"/>
        </w:rPr>
        <w:t>(женщины от 30 до 54 лет, мужчины от 30 до 59 лет)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52%.</w:t>
      </w:r>
      <w:r w:rsidR="004D39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9F137E" w:rsidRDefault="004D39DB" w:rsidP="00C91C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  <w:r w:rsidR="00C91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E7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43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Обоснование ресурсного  обеспечения 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C91C5C" w:rsidRPr="000459F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91C5C" w:rsidRPr="00C91C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за сче</w:t>
      </w:r>
      <w:r w:rsidR="00D303DA">
        <w:rPr>
          <w:rFonts w:ascii="Times New Roman" w:hAnsi="Times New Roman" w:cs="Times New Roman"/>
          <w:sz w:val="28"/>
          <w:szCs w:val="28"/>
          <w:lang w:val="ru-RU"/>
        </w:rPr>
        <w:t xml:space="preserve">т средств районного </w:t>
      </w:r>
      <w:r w:rsidR="00D303DA" w:rsidRPr="000459FC">
        <w:rPr>
          <w:rFonts w:ascii="Times New Roman" w:hAnsi="Times New Roman" w:cs="Times New Roman"/>
          <w:sz w:val="28"/>
          <w:szCs w:val="28"/>
          <w:lang w:val="ru-RU"/>
        </w:rPr>
        <w:t>бюджета – 118133</w:t>
      </w:r>
      <w:r w:rsidR="001C0839" w:rsidRPr="00045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C5C" w:rsidRPr="000459FC">
        <w:rPr>
          <w:rFonts w:ascii="Times New Roman" w:hAnsi="Times New Roman" w:cs="Times New Roman"/>
          <w:sz w:val="28"/>
          <w:szCs w:val="28"/>
          <w:lang w:val="ru-RU"/>
        </w:rPr>
        <w:t>.рублей.</w:t>
      </w:r>
    </w:p>
    <w:p w:rsid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>Объемы финансирования мероприятий муниципальной программы могут быть скорректированы в процессе ее реализации и исходя из возможностей бюджетов на очередной финансовый год.</w:t>
      </w:r>
    </w:p>
    <w:p w:rsidR="00C91C5C" w:rsidRP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Объемы средств районного бюджета, направленные на реализацию мероприятий муниципальной программы  ежегодно уточняются и утверждаются решением собрания представителей муниципального района  Кинельский на соответствующий финансовый год. </w:t>
      </w:r>
    </w:p>
    <w:p w:rsidR="006B6BDE" w:rsidRDefault="006B6BDE" w:rsidP="006B6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37E" w:rsidRPr="00EF30CE" w:rsidRDefault="006B6BDE" w:rsidP="006B6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D6E7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070F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.Описание мер муниципального регулирования в соответствующей сфере, </w:t>
      </w:r>
      <w:r w:rsidR="00940505">
        <w:rPr>
          <w:rFonts w:ascii="Times New Roman" w:hAnsi="Times New Roman" w:cs="Times New Roman"/>
          <w:b/>
          <w:sz w:val="28"/>
          <w:szCs w:val="28"/>
          <w:lang w:val="ru-RU"/>
        </w:rPr>
        <w:t>направленных на достижение целей муниципальной программы</w:t>
      </w:r>
    </w:p>
    <w:p w:rsidR="00DF2BB7" w:rsidRDefault="00DF2BB7" w:rsidP="006B6BDE">
      <w:pPr>
        <w:pStyle w:val="TableParagraph"/>
        <w:spacing w:before="33"/>
        <w:ind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смертности мужчин 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возрасте 16 - 59 лет - до 640,0 на 100 тыс. населения;</w:t>
      </w:r>
    </w:p>
    <w:p w:rsidR="00DF2BB7" w:rsidRDefault="00DF2BB7" w:rsidP="00DF2BB7">
      <w:pPr>
        <w:pStyle w:val="TableParagraph"/>
        <w:spacing w:before="18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F2BB7" w:rsidRDefault="004D39DB" w:rsidP="00DF2BB7">
      <w:pPr>
        <w:pStyle w:val="TableParagraph"/>
        <w:ind w:left="196"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>снижение смертности женщин в возрасте 16 - 54 года - до 150 на 100 тыс. населения;</w:t>
      </w:r>
    </w:p>
    <w:p w:rsidR="00DF2BB7" w:rsidRDefault="00DF2BB7" w:rsidP="00DF2BB7">
      <w:pPr>
        <w:pStyle w:val="TableParagraph"/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F2BB7" w:rsidRDefault="004D39DB" w:rsidP="00DF2BB7">
      <w:pPr>
        <w:pStyle w:val="TableParagraph"/>
        <w:ind w:left="196" w:right="1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снижение розничной продажи алкогольной продукции на душу трудоспособного  </w:t>
      </w:r>
      <w:r w:rsidR="00DF2BB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 до 3,7 литров;</w:t>
      </w:r>
    </w:p>
    <w:p w:rsidR="00DF2BB7" w:rsidRDefault="00DF2BB7" w:rsidP="00DF2BB7">
      <w:pPr>
        <w:pStyle w:val="TableParagraph"/>
        <w:ind w:left="196" w:right="148"/>
        <w:rPr>
          <w:rFonts w:ascii="Times New Roman" w:hAnsi="Times New Roman" w:cs="Times New Roman"/>
          <w:sz w:val="28"/>
          <w:szCs w:val="28"/>
          <w:lang w:val="ru-RU"/>
        </w:rPr>
      </w:pPr>
    </w:p>
    <w:p w:rsidR="009F137E" w:rsidRDefault="004D39DB" w:rsidP="004D39DB">
      <w:pPr>
        <w:pStyle w:val="a3"/>
        <w:spacing w:before="45" w:line="360" w:lineRule="auto"/>
        <w:ind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46A79">
        <w:rPr>
          <w:rFonts w:ascii="Times New Roman" w:hAnsi="Times New Roman" w:cs="Times New Roman"/>
          <w:sz w:val="28"/>
          <w:szCs w:val="28"/>
          <w:lang w:val="ru-RU"/>
        </w:rPr>
        <w:t>Увеличение  доли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</w:t>
      </w:r>
      <w:proofErr w:type="gramStart"/>
      <w:r w:rsidR="00DF2BB7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DF2BB7">
        <w:rPr>
          <w:rFonts w:ascii="Times New Roman" w:hAnsi="Times New Roman" w:cs="Times New Roman"/>
          <w:sz w:val="28"/>
          <w:szCs w:val="28"/>
          <w:lang w:val="ru-RU"/>
        </w:rPr>
        <w:t>женщины от 30 до 54 лет, мужчины от 30 до 59 лет) до 52%</w:t>
      </w:r>
      <w:r w:rsidR="00134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D9" w:rsidRDefault="00B63DD9" w:rsidP="004D39DB">
      <w:pPr>
        <w:pStyle w:val="a3"/>
        <w:spacing w:before="45" w:line="360" w:lineRule="auto"/>
        <w:ind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3DD9" w:rsidRDefault="00BB7637" w:rsidP="00B63DD9">
      <w:pPr>
        <w:pStyle w:val="a3"/>
        <w:spacing w:before="45" w:line="360" w:lineRule="auto"/>
        <w:ind w:right="149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7.Механизм  реализации муниципальной программы</w:t>
      </w:r>
    </w:p>
    <w:p w:rsidR="00B63DD9" w:rsidRDefault="00B63DD9" w:rsidP="00B63DD9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(сеть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«Интернет»,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B63DD9" w:rsidRDefault="00B63DD9" w:rsidP="00B63DD9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Существует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необходимость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непрерывного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медицинских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проблемам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B63DD9" w:rsidRDefault="00B63DD9" w:rsidP="00B63D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B63DD9" w:rsidRDefault="00B63DD9" w:rsidP="00B63DD9">
      <w:pPr>
        <w:pStyle w:val="a3"/>
        <w:spacing w:line="360" w:lineRule="auto"/>
        <w:ind w:left="6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заслуживают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наркомании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лкоголизма.</w:t>
      </w:r>
    </w:p>
    <w:p w:rsidR="00B63DD9" w:rsidRDefault="00B63DD9" w:rsidP="00B63DD9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многоуровневое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привлечением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районных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участвующих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информировании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неинфекционных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зависимостей,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обеспечении</w:t>
      </w:r>
      <w:r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этими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мониторинга.</w:t>
      </w:r>
      <w:proofErr w:type="gramEnd"/>
    </w:p>
    <w:p w:rsidR="00B63DD9" w:rsidRPr="00B63DD9" w:rsidRDefault="00B63DD9" w:rsidP="00FE2C59">
      <w:pPr>
        <w:pStyle w:val="a3"/>
        <w:spacing w:before="45" w:line="360" w:lineRule="auto"/>
        <w:ind w:right="14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сердечн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о-</w:t>
      </w:r>
      <w:proofErr w:type="gramEnd"/>
      <w:r w:rsidR="00F93A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сосудистыми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заболеваниями,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всего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трудоспособного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важнейших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кампаний.</w:t>
      </w:r>
    </w:p>
    <w:p w:rsidR="00DA3494" w:rsidRDefault="006B6BDE" w:rsidP="006B6BD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</w:t>
      </w:r>
      <w:r w:rsidR="00940505">
        <w:rPr>
          <w:rFonts w:ascii="Times New Roman" w:hAnsi="Times New Roman" w:cs="Times New Roman"/>
          <w:sz w:val="28"/>
          <w:szCs w:val="28"/>
        </w:rPr>
        <w:t>8</w:t>
      </w:r>
      <w:r w:rsidR="00246F62">
        <w:rPr>
          <w:rFonts w:ascii="Times New Roman" w:hAnsi="Times New Roman" w:cs="Times New Roman"/>
          <w:sz w:val="28"/>
          <w:szCs w:val="28"/>
        </w:rPr>
        <w:t xml:space="preserve">. </w:t>
      </w:r>
      <w:r w:rsidR="00DA3494">
        <w:rPr>
          <w:rFonts w:ascii="Times New Roman" w:hAnsi="Times New Roman" w:cs="Times New Roman"/>
          <w:sz w:val="28"/>
          <w:szCs w:val="28"/>
        </w:rPr>
        <w:t>МЕТОДИКА</w:t>
      </w:r>
    </w:p>
    <w:p w:rsidR="00DA3494" w:rsidRDefault="00DA3494" w:rsidP="00940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ОЦЕНКИ ЭФФЕКТИВНОСТИ РЕАЛИЗАЦИИ МУНИЦИПАЛЬНОЙ ПРОГРАММЫ </w:t>
      </w:r>
    </w:p>
    <w:p w:rsidR="00DA3494" w:rsidRPr="00DA3494" w:rsidRDefault="00DA3494" w:rsidP="00DA349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3494" w:rsidRDefault="00DA3494" w:rsidP="00DA349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DA3494" w:rsidRPr="006B6BDE" w:rsidRDefault="00DA3494" w:rsidP="00DA3494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BDE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DA3494" w:rsidRDefault="00DA3494" w:rsidP="00DA349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94" w:rsidRDefault="00DA3494" w:rsidP="00DA349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A3494" w:rsidRPr="00BE3486" w:rsidRDefault="00DA3494" w:rsidP="00BE348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DA3494" w:rsidRDefault="00DA3494" w:rsidP="00DA349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9F137E" w:rsidRPr="004933E5" w:rsidRDefault="009F137E" w:rsidP="009F137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</w:p>
    <w:p w:rsidR="009F137E" w:rsidRDefault="004D39DB" w:rsidP="004D39D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37E" w:rsidRPr="006C336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следующим показателям</w:t>
      </w:r>
      <w:r w:rsidR="00AC2F3F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="009F137E" w:rsidRPr="006C3362">
        <w:rPr>
          <w:rFonts w:ascii="Times New Roman" w:hAnsi="Times New Roman" w:cs="Times New Roman"/>
          <w:sz w:val="28"/>
          <w:szCs w:val="28"/>
        </w:rPr>
        <w:t>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137E" w:rsidRPr="004933E5" w:rsidRDefault="009F137E" w:rsidP="009F137E">
      <w:pPr>
        <w:pStyle w:val="a3"/>
        <w:spacing w:line="276" w:lineRule="auto"/>
        <w:ind w:left="0" w:firstLine="0"/>
        <w:rPr>
          <w:lang w:val="ru-RU"/>
        </w:rPr>
      </w:pPr>
      <w:r>
        <w:rPr>
          <w:szCs w:val="28"/>
          <w:lang w:val="ru-RU"/>
        </w:rPr>
        <w:t xml:space="preserve"> </w:t>
      </w:r>
      <w:r w:rsidRPr="004933E5">
        <w:rPr>
          <w:szCs w:val="28"/>
          <w:lang w:val="ru-RU"/>
        </w:rPr>
        <w:t xml:space="preserve">       </w:t>
      </w:r>
      <w:r w:rsidR="00AC2F3F">
        <w:rPr>
          <w:szCs w:val="28"/>
          <w:lang w:val="ru-RU"/>
        </w:rPr>
        <w:t>Зф</w:t>
      </w:r>
      <w:proofErr w:type="gramStart"/>
      <w:r w:rsidR="00AC2F3F">
        <w:rPr>
          <w:szCs w:val="28"/>
          <w:lang w:val="ru-RU"/>
        </w:rPr>
        <w:t>1</w:t>
      </w:r>
      <w:proofErr w:type="gramEnd"/>
      <w:r>
        <w:rPr>
          <w:szCs w:val="28"/>
          <w:lang w:val="ru-RU"/>
        </w:rPr>
        <w:t xml:space="preserve"> -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мертности мужчин в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возрасте 16 - 59 лет на 100 тыс.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Кинельский</w:t>
      </w:r>
      <w:r w:rsidRPr="004933E5">
        <w:rPr>
          <w:szCs w:val="28"/>
          <w:lang w:val="ru-RU"/>
        </w:rPr>
        <w:t xml:space="preserve">;             </w:t>
      </w: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137E">
        <w:rPr>
          <w:rFonts w:ascii="Times New Roman" w:hAnsi="Times New Roman" w:cs="Times New Roman"/>
          <w:sz w:val="28"/>
          <w:szCs w:val="28"/>
        </w:rPr>
        <w:t xml:space="preserve"> </w:t>
      </w:r>
      <w:r w:rsidR="009F137E" w:rsidRPr="001A6787">
        <w:rPr>
          <w:rFonts w:ascii="Times New Roman" w:hAnsi="Times New Roman" w:cs="Times New Roman"/>
          <w:sz w:val="28"/>
          <w:szCs w:val="28"/>
        </w:rPr>
        <w:t>-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>с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мертности </w:t>
      </w:r>
      <w:r w:rsidR="009F137E">
        <w:rPr>
          <w:rFonts w:ascii="Times New Roman" w:hAnsi="Times New Roman" w:cs="Times New Roman"/>
          <w:sz w:val="28"/>
          <w:szCs w:val="28"/>
        </w:rPr>
        <w:t>женщин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в</w:t>
      </w:r>
      <w:r w:rsidR="009F137E" w:rsidRPr="002A15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F137E" w:rsidRPr="002A1515">
        <w:rPr>
          <w:rFonts w:ascii="Times New Roman" w:hAnsi="Times New Roman" w:cs="Times New Roman"/>
          <w:sz w:val="28"/>
          <w:szCs w:val="28"/>
        </w:rPr>
        <w:t>возрасте 16 - 5</w:t>
      </w:r>
      <w:r w:rsidR="009F137E">
        <w:rPr>
          <w:rFonts w:ascii="Times New Roman" w:hAnsi="Times New Roman" w:cs="Times New Roman"/>
          <w:sz w:val="28"/>
          <w:szCs w:val="28"/>
        </w:rPr>
        <w:t>4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лет на 100 тыс. населения</w:t>
      </w:r>
      <w:r w:rsidR="009F137E">
        <w:rPr>
          <w:rFonts w:ascii="Times New Roman" w:hAnsi="Times New Roman" w:cs="Times New Roman"/>
          <w:sz w:val="28"/>
          <w:szCs w:val="28"/>
        </w:rPr>
        <w:t xml:space="preserve"> в муниципальном районе Кинельский;</w:t>
      </w:r>
    </w:p>
    <w:p w:rsidR="009F137E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F3F">
        <w:rPr>
          <w:rFonts w:ascii="Times New Roman" w:hAnsi="Times New Roman" w:cs="Times New Roman"/>
          <w:sz w:val="28"/>
          <w:szCs w:val="28"/>
        </w:rPr>
        <w:t>Зф3</w:t>
      </w:r>
      <w:r w:rsidRPr="001A6787">
        <w:rPr>
          <w:rFonts w:ascii="Times New Roman" w:hAnsi="Times New Roman" w:cs="Times New Roman"/>
          <w:sz w:val="28"/>
          <w:szCs w:val="28"/>
        </w:rPr>
        <w:t>–</w:t>
      </w:r>
      <w:r w:rsidRPr="0049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</w:t>
      </w:r>
      <w:r w:rsidRPr="002A1515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515">
        <w:rPr>
          <w:rFonts w:ascii="Times New Roman" w:hAnsi="Times New Roman" w:cs="Times New Roman"/>
          <w:sz w:val="28"/>
          <w:szCs w:val="28"/>
        </w:rPr>
        <w:t xml:space="preserve"> алкогольной продукции на душу </w:t>
      </w:r>
      <w:r w:rsidRPr="002A1515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F3F" w:rsidRDefault="00AC2F3F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Зф4- доля граждан среднего возраста,</w:t>
      </w:r>
      <w:r w:rsidR="00EB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занимающихся физической культурой и спортом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V1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смертей мужчин в возрасте от 16-59 лет на территории муниципального района Кинельский;</w:t>
      </w:r>
    </w:p>
    <w:p w:rsidR="009F137E" w:rsidRPr="001A6787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F13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мужчин</w:t>
      </w:r>
      <w:r w:rsidR="009F137E" w:rsidRPr="00B63B74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>в возрасте от 16-59 лет в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37E">
        <w:rPr>
          <w:rFonts w:ascii="Times New Roman" w:hAnsi="Times New Roman" w:cs="Times New Roman"/>
          <w:sz w:val="28"/>
          <w:szCs w:val="28"/>
        </w:rPr>
        <w:t>е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V2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V2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смертей женщин в возрасте от 16-54 лет на территории муниципального района Кинельский;</w:t>
      </w: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женщин в возрасте от 16-54 лет в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37E">
        <w:rPr>
          <w:rFonts w:ascii="Times New Roman" w:hAnsi="Times New Roman" w:cs="Times New Roman"/>
          <w:sz w:val="28"/>
          <w:szCs w:val="28"/>
        </w:rPr>
        <w:t>е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r w:rsidR="009F137E">
        <w:rPr>
          <w:rFonts w:ascii="Times New Roman" w:hAnsi="Times New Roman" w:cs="Times New Roman"/>
          <w:sz w:val="28"/>
          <w:szCs w:val="28"/>
        </w:rPr>
        <w:t>3</w:t>
      </w:r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V3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Зф3</w:t>
      </w:r>
      <w:r w:rsidRPr="006C3362">
        <w:rPr>
          <w:rFonts w:ascii="Times New Roman" w:hAnsi="Times New Roman" w:cs="Times New Roman"/>
          <w:sz w:val="28"/>
          <w:szCs w:val="28"/>
        </w:rPr>
        <w:t xml:space="preserve"> = -----,</w:t>
      </w:r>
    </w:p>
    <w:p w:rsidR="009F137E" w:rsidRPr="006C3362" w:rsidRDefault="009F137E" w:rsidP="00AC2F3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V3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проданной алкогольной продукции на территории муниципального района Кинельский в период с 1октября предыдущего года по 1 октября отчетного года;</w:t>
      </w:r>
    </w:p>
    <w:p w:rsidR="009F137E" w:rsidRPr="001A6787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мужчин в возрасте от 16-59 лет и</w:t>
      </w:r>
      <w:r w:rsidR="009F137E" w:rsidRPr="00B63B74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 xml:space="preserve">женщин в возрасте от 16-54 лет </w:t>
      </w:r>
      <w:proofErr w:type="gramStart"/>
      <w:r w:rsidR="009F1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района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V4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V3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FB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возраста граждан муниципального района Кинельский (женщины от 30 до 54 лет и мужчины от 30 до 59 лет), систематически занимающихся физической культурой и спортом;</w:t>
      </w:r>
    </w:p>
    <w:p w:rsidR="00EF30CE" w:rsidRDefault="00AC2F3F" w:rsidP="001810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общее количество среднего возраста граждан муниципального района Кинельский (женщины от 30 до 54 лет и мужчины от 30 до 59 лет).</w:t>
      </w:r>
    </w:p>
    <w:p w:rsidR="00D61C9B" w:rsidRDefault="00D61C9B" w:rsidP="00D6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C9B" w:rsidRDefault="00D61C9B" w:rsidP="00940505">
      <w:pPr>
        <w:pStyle w:val="p1"/>
        <w:spacing w:line="276" w:lineRule="auto"/>
        <w:rPr>
          <w:b/>
          <w:sz w:val="28"/>
          <w:szCs w:val="28"/>
        </w:rPr>
        <w:sectPr w:rsidR="00D61C9B" w:rsidSect="0029507D">
          <w:pgSz w:w="11910" w:h="16840" w:code="9"/>
          <w:pgMar w:top="851" w:right="1134" w:bottom="851" w:left="1134" w:header="720" w:footer="720" w:gutter="0"/>
          <w:cols w:space="720"/>
          <w:docGrid w:linePitch="299"/>
        </w:sectPr>
      </w:pPr>
    </w:p>
    <w:p w:rsidR="00F2566D" w:rsidRDefault="00F2566D" w:rsidP="00940505">
      <w:pPr>
        <w:pStyle w:val="ConsPlusNormal"/>
        <w:widowControl/>
        <w:spacing w:line="360" w:lineRule="auto"/>
        <w:ind w:firstLine="0"/>
      </w:pPr>
    </w:p>
    <w:p w:rsidR="00F2566D" w:rsidRDefault="00F2566D" w:rsidP="00F2566D">
      <w:pPr>
        <w:pStyle w:val="ConsPlusNormal"/>
        <w:widowControl/>
        <w:spacing w:line="360" w:lineRule="auto"/>
        <w:ind w:firstLine="0"/>
        <w:jc w:val="right"/>
      </w:pPr>
    </w:p>
    <w:p w:rsidR="00F2566D" w:rsidRPr="002A0E9C" w:rsidRDefault="000D3F84" w:rsidP="00F2566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2C59">
        <w:rPr>
          <w:rFonts w:ascii="Times New Roman" w:hAnsi="Times New Roman" w:cs="Times New Roman"/>
          <w:b/>
          <w:sz w:val="28"/>
          <w:szCs w:val="28"/>
        </w:rPr>
        <w:t>.</w:t>
      </w:r>
      <w:r w:rsidR="00F2566D" w:rsidRPr="002A0E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566D" w:rsidRPr="002A0E9C" w:rsidRDefault="00F2566D" w:rsidP="00F2566D">
      <w:pPr>
        <w:pStyle w:val="ConsPlusNormal"/>
        <w:widowControl/>
        <w:tabs>
          <w:tab w:val="left" w:pos="1067"/>
          <w:tab w:val="center" w:pos="728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134E">
        <w:rPr>
          <w:rFonts w:ascii="Times New Roman" w:hAnsi="Times New Roman" w:cs="Times New Roman"/>
          <w:sz w:val="28"/>
          <w:szCs w:val="28"/>
        </w:rPr>
        <w:tab/>
      </w:r>
      <w:r w:rsidR="00940505">
        <w:rPr>
          <w:rFonts w:ascii="Times New Roman" w:hAnsi="Times New Roman" w:cs="Times New Roman"/>
          <w:b/>
          <w:sz w:val="28"/>
          <w:szCs w:val="28"/>
        </w:rPr>
        <w:tab/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0E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566D" w:rsidRPr="002A0E9C" w:rsidRDefault="00F2566D" w:rsidP="00F256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F2566D" w:rsidRPr="002A0E9C" w:rsidRDefault="00F2566D" w:rsidP="00F2566D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«Укрепление общественного здоровья населения</w:t>
      </w:r>
    </w:p>
    <w:p w:rsidR="00F2566D" w:rsidRPr="002A0E9C" w:rsidRDefault="00F2566D" w:rsidP="00F256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Кинельский на 2020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W w:w="14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5"/>
        <w:gridCol w:w="4019"/>
        <w:gridCol w:w="67"/>
        <w:gridCol w:w="73"/>
        <w:gridCol w:w="2698"/>
        <w:gridCol w:w="1633"/>
        <w:gridCol w:w="94"/>
        <w:gridCol w:w="683"/>
        <w:gridCol w:w="840"/>
        <w:gridCol w:w="623"/>
        <w:gridCol w:w="540"/>
        <w:gridCol w:w="673"/>
      </w:tblGrid>
      <w:tr w:rsidR="00F2566D" w:rsidRPr="0037134E" w:rsidTr="006D6C2C">
        <w:trPr>
          <w:cantSplit/>
          <w:trHeight w:val="345"/>
        </w:trPr>
        <w:tc>
          <w:tcPr>
            <w:tcW w:w="0" w:type="auto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соискатель</w:t>
            </w:r>
            <w:r w:rsidRPr="0083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03" w:type="dxa"/>
            <w:gridSpan w:val="7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834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303DA" w:rsidRPr="0037134E" w:rsidTr="006D6C2C">
        <w:trPr>
          <w:cantSplit/>
          <w:trHeight w:val="345"/>
        </w:trPr>
        <w:tc>
          <w:tcPr>
            <w:tcW w:w="0" w:type="auto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4B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  <w:tr w:rsidR="00D303DA" w:rsidRPr="0037134E" w:rsidTr="006D6C2C">
        <w:trPr>
          <w:cantSplit/>
          <w:trHeight w:val="345"/>
        </w:trPr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566D" w:rsidRPr="004C64FA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общественного здоровья населения  муниципального района Кинельский на 2020-2024годы»</w:t>
            </w:r>
          </w:p>
        </w:tc>
      </w:tr>
      <w:tr w:rsidR="00F2566D" w:rsidRPr="004C64FA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Задача №1 Организация мероприятий по формированию здорового образа жизни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муниципального района Кинельский о</w:t>
            </w:r>
            <w:r w:rsidRPr="002270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r w:rsidRPr="002270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0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региональных нормативных</w:t>
            </w:r>
            <w:r w:rsidRPr="0022704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22704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 w:rsidRPr="0022704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 методических</w:t>
            </w:r>
            <w:r w:rsidRPr="002270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r w:rsidRPr="00227045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270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вопросам здорового образа жизни.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  <w:r w:rsidRPr="00B203B0">
              <w:rPr>
                <w:rFonts w:ascii="Times New Roman" w:hAnsi="Times New Roman" w:cs="Times New Roman"/>
                <w:sz w:val="28"/>
                <w:szCs w:val="28"/>
              </w:rPr>
              <w:t xml:space="preserve"> МБУ  «Информационный центр «Междуречье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180706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Организация</w:t>
            </w:r>
            <w:r w:rsidRPr="0018070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18070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межведомственной</w:t>
            </w:r>
            <w:r w:rsidRPr="0018070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рабочей</w:t>
            </w:r>
            <w:r w:rsidRPr="0018070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</w:t>
            </w:r>
            <w:r w:rsidRPr="0018070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8070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злоупотребления</w:t>
            </w:r>
            <w:r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алкогольной</w:t>
            </w:r>
            <w:r w:rsidRPr="00180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продукцией,</w:t>
            </w:r>
            <w:r w:rsidRPr="00180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пивом,</w:t>
            </w:r>
            <w:r w:rsidRPr="00180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табаком</w:t>
            </w:r>
            <w:r w:rsidRPr="001807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формированию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здорового</w:t>
            </w:r>
            <w:r w:rsidRPr="00180706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образа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8070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18070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8070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муниципальном</w:t>
            </w:r>
            <w:r w:rsidRPr="0018070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районе.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180706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18070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информационно-коммун</w:t>
            </w:r>
            <w:proofErr w:type="gramStart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End"/>
            <w:r w:rsidRPr="0018070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кационных</w:t>
            </w:r>
            <w:proofErr w:type="spellEnd"/>
            <w:r w:rsidRPr="0018070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кампаний,</w:t>
            </w:r>
            <w:r w:rsidRPr="0018070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направленных</w:t>
            </w:r>
            <w:r w:rsidRPr="0018070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070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  <w:r w:rsidRPr="0018070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</w:t>
            </w:r>
            <w:r w:rsidRPr="0018070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070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здоровому</w:t>
            </w:r>
            <w:r w:rsidRPr="0018070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образу</w:t>
            </w:r>
            <w:r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18070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18070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здоровое</w:t>
            </w:r>
            <w:r w:rsidRPr="0018070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двигательную</w:t>
            </w:r>
            <w:r w:rsidRPr="001807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1807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7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1807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вредных</w:t>
            </w:r>
            <w:r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привычек,</w:t>
            </w:r>
            <w:r w:rsidRPr="0018070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18070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8070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целевых</w:t>
            </w:r>
            <w:r w:rsidRPr="001807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групп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 «Информационный центр «Междуречье»;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Тиражирование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печатной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продукции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(плакаты,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памятки,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листовки,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буклеты,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флайеры</w:t>
            </w:r>
            <w:proofErr w:type="spellEnd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35719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питания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активности.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838" w:type="dxa"/>
            <w:gridSpan w:val="2"/>
          </w:tcPr>
          <w:p w:rsidR="00F2566D" w:rsidRPr="000459FC" w:rsidRDefault="002338B9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9FC">
              <w:rPr>
                <w:rFonts w:ascii="Times New Roman" w:hAnsi="Times New Roman" w:cs="Times New Roman"/>
              </w:rPr>
              <w:t>78133</w:t>
            </w:r>
          </w:p>
        </w:tc>
        <w:tc>
          <w:tcPr>
            <w:tcW w:w="704" w:type="dxa"/>
          </w:tcPr>
          <w:p w:rsidR="00F2566D" w:rsidRPr="000459FC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9FC">
              <w:rPr>
                <w:rFonts w:ascii="Times New Roman" w:hAnsi="Times New Roman" w:cs="Times New Roman"/>
              </w:rPr>
              <w:t>70133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Трансляция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информационных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табло,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ведомственных</w:t>
            </w:r>
            <w:r w:rsidRPr="0035719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плазмах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внутри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рекламы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 здорового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Проведение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муниципальном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районе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мероприятий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(например,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здоровья»,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«Территория,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свободная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табака»).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массовых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тематических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профилактических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акций,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учетом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международных</w:t>
            </w:r>
            <w:r w:rsidRPr="0035719D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всемирных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4F6A01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</w:t>
            </w:r>
            <w:r w:rsidRPr="0035719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проектов,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молодежных,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ориентированных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личностной</w:t>
            </w:r>
            <w:r w:rsidRPr="0035719D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фактам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отклоняющегося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поведения,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содействие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стремлении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5719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принципах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духовного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здоровья.</w:t>
            </w:r>
          </w:p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Организация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смотро</w:t>
            </w:r>
            <w:proofErr w:type="gram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в-</w:t>
            </w:r>
            <w:proofErr w:type="gramEnd"/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конкурсов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 w:rsidRPr="0035719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организаций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лучшие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отдыха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досуга,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нравственно-эстетических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ценностей</w:t>
            </w:r>
            <w:r w:rsidRPr="0035719D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традиций.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4C64FA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 xml:space="preserve">Задача №2 Формирование движения за здоровый образ жизни в трудовых коллективах учреждениях (организациях) с привлечением общественных </w:t>
            </w:r>
            <w:proofErr w:type="spellStart"/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обьединений</w:t>
            </w:r>
            <w:proofErr w:type="spellEnd"/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0024">
              <w:rPr>
                <w:rFonts w:ascii="Times New Roman" w:eastAsia="Arial" w:hAnsi="Times New Roman" w:cs="Times New Roman"/>
                <w:sz w:val="28"/>
                <w:szCs w:val="28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Ведение в местных СМИ 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рубрики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43002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43002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образа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«Информационный центр «Междуречье»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4C64FA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360CB9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Задача № 3 Мероприятия по снижению масштабов злоупотребления алкогольной продукцией  и профилактике алкоголизма</w:t>
            </w:r>
          </w:p>
          <w:p w:rsidR="00F2566D" w:rsidRPr="00360CB9" w:rsidRDefault="00F2566D" w:rsidP="00360CB9">
            <w:pPr>
              <w:tabs>
                <w:tab w:val="left" w:pos="9961"/>
              </w:tabs>
              <w:rPr>
                <w:lang w:val="ru-RU" w:eastAsia="ru-RU"/>
              </w:rPr>
            </w:pPr>
          </w:p>
        </w:tc>
      </w:tr>
      <w:tr w:rsidR="00D303DA" w:rsidRPr="00C54896" w:rsidTr="006D6C2C">
        <w:trPr>
          <w:cantSplit/>
          <w:trHeight w:val="345"/>
        </w:trPr>
        <w:tc>
          <w:tcPr>
            <w:tcW w:w="0" w:type="auto"/>
          </w:tcPr>
          <w:p w:rsidR="00F2566D" w:rsidRPr="00180706" w:rsidRDefault="00467B6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Взаимодействие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сотрудничество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учреждениями</w:t>
            </w:r>
            <w:r w:rsidR="00F2566D" w:rsidRPr="00180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</w:t>
            </w:r>
            <w:r w:rsidR="00F2566D" w:rsidRPr="00180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 w:rsidR="00F2566D" w:rsidRPr="0018070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образования,</w:t>
            </w:r>
            <w:r w:rsidR="00F2566D" w:rsidRPr="0018070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культуры,</w:t>
            </w:r>
            <w:r w:rsidR="00F2566D" w:rsidRPr="0018070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здравоохранения,</w:t>
            </w:r>
            <w:r w:rsidR="00F2566D"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F2566D" w:rsidRPr="0018070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бизнеса,</w:t>
            </w:r>
            <w:r w:rsidR="00F2566D" w:rsidRPr="0018070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руководителями</w:t>
            </w:r>
            <w:r w:rsidR="00F2566D" w:rsidRPr="0018070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сельхозпредприятий,</w:t>
            </w:r>
            <w:r w:rsidR="00F2566D"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общественными</w:t>
            </w:r>
            <w:r w:rsidR="00F2566D" w:rsidRPr="0018070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566D" w:rsidRPr="0018070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</w:t>
            </w:r>
            <w:r w:rsidR="00F2566D"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ориентированными</w:t>
            </w:r>
            <w:r w:rsidR="00F2566D" w:rsidRPr="00180706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некоммерческими</w:t>
            </w:r>
            <w:r w:rsidR="00F2566D"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организациями,</w:t>
            </w:r>
            <w:r w:rsidR="00F2566D" w:rsidRPr="0018070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религиозными</w:t>
            </w:r>
            <w:r w:rsidR="00F2566D" w:rsidRPr="0018070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конфессиями</w:t>
            </w:r>
            <w:r w:rsidR="00F2566D" w:rsidRPr="0018070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2566D"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F2566D"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снижения</w:t>
            </w:r>
            <w:r w:rsidR="00F2566D"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злоупотребления алкогольной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продукцией.</w:t>
            </w:r>
          </w:p>
        </w:tc>
        <w:tc>
          <w:tcPr>
            <w:tcW w:w="4066" w:type="dxa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74" w:type="dxa"/>
            <w:gridSpan w:val="3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4C64FA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5F4B04" w:rsidRPr="005D7631" w:rsidRDefault="005F4B0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B04" w:rsidRPr="005D7631" w:rsidRDefault="005F4B0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Задача №4 Соблюдение требований Федерального Закона от 23.02.2013г №15-ФЗ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D303DA" w:rsidRPr="00C54896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Взаимодействие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сотрудничество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учреждениями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сферы,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образования,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культуры,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здравоохранения,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35719D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руководителями</w:t>
            </w:r>
            <w:r w:rsidRPr="0035719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сельхозпредприятий,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общественными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ориентированными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некоммерческими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организациями,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религиозными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конфессиями</w:t>
            </w:r>
            <w:r w:rsidRPr="0035719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снижения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распространенности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курения.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4C64FA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№5 Меры по развитию массовой физической культуры</w:t>
            </w:r>
          </w:p>
        </w:tc>
      </w:tr>
      <w:tr w:rsidR="00D303DA" w:rsidRPr="00C54896" w:rsidTr="006D6C2C">
        <w:trPr>
          <w:cantSplit/>
          <w:trHeight w:val="345"/>
        </w:trPr>
        <w:tc>
          <w:tcPr>
            <w:tcW w:w="0" w:type="auto"/>
          </w:tcPr>
          <w:p w:rsidR="00F2566D" w:rsidRPr="006D6C2C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6D6C2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физкультурно-оздоровитель</w:t>
            </w:r>
            <w:proofErr w:type="spellEnd"/>
            <w:r w:rsidRPr="006D6C2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D6C2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C2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r w:rsidRPr="006D6C2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D6C2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C2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широким</w:t>
            </w:r>
            <w:r w:rsidRPr="006D6C2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участием</w:t>
            </w:r>
            <w:r w:rsidRPr="006D6C2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r w:rsidRPr="006D6C2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6D6C2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месту</w:t>
            </w:r>
            <w:r w:rsidRPr="006D6C2C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D6C2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жительства,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6D6C2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работающих,</w:t>
            </w:r>
            <w:r w:rsidRPr="006D6C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служащих</w:t>
            </w:r>
            <w:r w:rsidRPr="006D6C2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C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молодежи</w:t>
            </w:r>
            <w:r w:rsidRPr="006D6C2C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(спортивные</w:t>
            </w:r>
            <w:r w:rsidRPr="006D6C2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6D6C2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спортивные</w:t>
            </w:r>
            <w:r w:rsidRPr="006D6C2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эстафеты).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03DA" w:rsidRPr="00C54896" w:rsidTr="006D6C2C">
        <w:trPr>
          <w:cantSplit/>
          <w:trHeight w:val="1793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Открытие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клубных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объединений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физкультурно-спортивной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направленности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9E6112" w:rsidTr="00360CB9">
        <w:trPr>
          <w:cantSplit/>
          <w:trHeight w:val="73"/>
        </w:trPr>
        <w:tc>
          <w:tcPr>
            <w:tcW w:w="14588" w:type="dxa"/>
            <w:gridSpan w:val="12"/>
          </w:tcPr>
          <w:p w:rsidR="00F2566D" w:rsidRPr="009E6112" w:rsidRDefault="00F2566D" w:rsidP="001631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1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программе:</w:t>
            </w:r>
          </w:p>
        </w:tc>
      </w:tr>
      <w:tr w:rsidR="00D303DA" w:rsidRPr="000459FC" w:rsidTr="006D6C2C">
        <w:trPr>
          <w:cantSplit/>
          <w:trHeight w:val="73"/>
        </w:trPr>
        <w:tc>
          <w:tcPr>
            <w:tcW w:w="0" w:type="auto"/>
          </w:tcPr>
          <w:p w:rsidR="00F2566D" w:rsidRPr="002338B9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4216" w:type="dxa"/>
            <w:gridSpan w:val="3"/>
          </w:tcPr>
          <w:p w:rsidR="00F2566D" w:rsidRPr="002338B9" w:rsidRDefault="00F2566D" w:rsidP="000B76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724" w:type="dxa"/>
          </w:tcPr>
          <w:p w:rsidR="00F2566D" w:rsidRPr="000459FC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31" w:type="dxa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118133</w:t>
            </w:r>
          </w:p>
        </w:tc>
        <w:tc>
          <w:tcPr>
            <w:tcW w:w="811" w:type="dxa"/>
            <w:gridSpan w:val="2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78133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810AF" w:rsidRDefault="001810AF" w:rsidP="001810AF">
      <w:pPr>
        <w:pStyle w:val="a3"/>
        <w:spacing w:before="45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B64" w:rsidRPr="006D6C2C" w:rsidRDefault="00467B64" w:rsidP="006D6C2C">
      <w:pPr>
        <w:pStyle w:val="a3"/>
        <w:spacing w:before="45" w:line="360" w:lineRule="auto"/>
        <w:ind w:left="0" w:right="14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6F62" w:rsidRPr="00940505" w:rsidRDefault="00246F62" w:rsidP="00940505">
      <w:pPr>
        <w:pStyle w:val="ConsPlusNormal"/>
        <w:widowControl/>
        <w:spacing w:line="276" w:lineRule="auto"/>
        <w:ind w:firstLine="0"/>
      </w:pPr>
    </w:p>
    <w:p w:rsidR="00246F62" w:rsidRDefault="00246F62" w:rsidP="00246F62">
      <w:pPr>
        <w:pStyle w:val="ConsPlusNormal"/>
        <w:widowControl/>
        <w:spacing w:line="276" w:lineRule="auto"/>
        <w:ind w:firstLine="0"/>
        <w:jc w:val="right"/>
      </w:pPr>
    </w:p>
    <w:p w:rsidR="00246F62" w:rsidRDefault="000D3F84" w:rsidP="0094050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40505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</w:t>
      </w:r>
      <w:r w:rsidR="00BB6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6F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46F62" w:rsidRDefault="00246F62" w:rsidP="00246F6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940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3486">
        <w:rPr>
          <w:rFonts w:ascii="Times New Roman" w:hAnsi="Times New Roman" w:cs="Times New Roman"/>
          <w:b/>
          <w:sz w:val="28"/>
          <w:szCs w:val="28"/>
          <w:lang w:val="ru-RU"/>
        </w:rPr>
        <w:t>С РАСШИФРОВКОЙ ПЛАНОВЫХ ЗНАЧЕНИЙ ПО ГОДАМ ЕЕ РЕАЛИЗАЦИИ И ЗА ВЕСЬ ПЕРИОД ЕЕ РЕАЛИЗАЦИИ</w:t>
      </w:r>
    </w:p>
    <w:p w:rsidR="00246F62" w:rsidRDefault="00246F62" w:rsidP="00246F62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«Укрепление общественного здоровья населения</w:t>
      </w:r>
    </w:p>
    <w:p w:rsidR="00246F62" w:rsidRDefault="00246F62" w:rsidP="00246F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Кинельский на 2020 – 2024»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88"/>
        <w:gridCol w:w="4906"/>
        <w:gridCol w:w="1829"/>
        <w:gridCol w:w="1255"/>
        <w:gridCol w:w="1186"/>
        <w:gridCol w:w="52"/>
        <w:gridCol w:w="1284"/>
        <w:gridCol w:w="1160"/>
        <w:gridCol w:w="1968"/>
      </w:tblGrid>
      <w:tr w:rsidR="00246F62" w:rsidTr="00D23E79">
        <w:trPr>
          <w:cantSplit/>
          <w:trHeight w:val="345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цели,    </w:t>
            </w:r>
            <w:r>
              <w:rPr>
                <w:rFonts w:ascii="Times New Roman" w:hAnsi="Times New Roman" w:cs="Times New Roman"/>
              </w:rPr>
              <w:br/>
              <w:t xml:space="preserve">задачи и целевого     </w:t>
            </w:r>
            <w:r>
              <w:rPr>
                <w:rFonts w:ascii="Times New Roman" w:hAnsi="Times New Roman" w:cs="Times New Roman"/>
              </w:rPr>
              <w:br/>
              <w:t xml:space="preserve">индикатора (показателя)  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3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      </w:t>
            </w:r>
          </w:p>
        </w:tc>
      </w:tr>
      <w:tr w:rsidR="00246F62" w:rsidTr="005D7631">
        <w:trPr>
          <w:cantSplit/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246F62" w:rsidRPr="004C64FA" w:rsidTr="00246F62">
        <w:trPr>
          <w:cantSplit/>
          <w:trHeight w:val="9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92" w:rsidRPr="001B5C92" w:rsidRDefault="001810A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="00BE3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системы мотивации граждан к здоровому образу жизни,</w:t>
            </w:r>
            <w:r w:rsidR="00BE3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включая здоровое питание и отказ от вредных привычек.</w:t>
            </w:r>
          </w:p>
          <w:p w:rsidR="00246F62" w:rsidRPr="00F2566D" w:rsidRDefault="00BE390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</w:t>
            </w:r>
            <w:r w:rsid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856DB2"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программы общественного здоровья в муниципальном районе </w:t>
            </w:r>
            <w:proofErr w:type="spellStart"/>
            <w:r w:rsidR="00856DB2"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Кинельский</w:t>
            </w:r>
            <w:proofErr w:type="spellEnd"/>
            <w:proofErr w:type="gramStart"/>
            <w:r w:rsidR="001810AF" w:rsidRPr="00F25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F62" w:rsidTr="005D7631">
        <w:trPr>
          <w:cantSplit/>
          <w:trHeight w:val="20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TableParagraph"/>
              <w:spacing w:before="33"/>
              <w:ind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мужчин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на 100 тыс. населения в муниципальном районе Кинельский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муж./кол муж) х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246F62" w:rsidTr="005D7631">
        <w:trPr>
          <w:cantSplit/>
          <w:trHeight w:val="10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Смертности женщин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возрасте 16 - 54 лет на 100 тыс. населения в муниципальном районе Кинельский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жен./кол жен) х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B5C92" w:rsidRPr="004C64FA" w:rsidTr="001B5C92">
        <w:trPr>
          <w:cantSplit/>
          <w:trHeight w:val="10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2" w:rsidRPr="000F00A2" w:rsidRDefault="001B5C92" w:rsidP="000F00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некоммерческих организаций в мероприятия по укреплению общественного здоровья </w:t>
            </w:r>
          </w:p>
          <w:p w:rsidR="001B5C92" w:rsidRDefault="001B5C92" w:rsidP="00856D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корпоративных программ укрепления здоровья</w:t>
            </w:r>
          </w:p>
        </w:tc>
      </w:tr>
      <w:tr w:rsidR="00246F62" w:rsidTr="005D7631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продажа алкогольной продукции на душу трудоспособного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Литр/Чел.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B5C92" w:rsidRPr="004C64FA" w:rsidTr="001B5C92">
        <w:trPr>
          <w:cantSplit/>
          <w:trHeight w:val="10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2" w:rsidRPr="000F00A2" w:rsidRDefault="001B5C92" w:rsidP="000F00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Обеспечение к 2024 году увеличение доли граждан,</w:t>
            </w:r>
            <w:r w:rsidR="00EE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ведущих здоровый образ жизни</w:t>
            </w:r>
          </w:p>
          <w:p w:rsidR="001B5C92" w:rsidRDefault="001B5C92" w:rsidP="00856D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граждан к здоровому образу жизни.</w:t>
            </w:r>
          </w:p>
        </w:tc>
      </w:tr>
      <w:tr w:rsidR="00C23576" w:rsidRPr="00C23576" w:rsidTr="005D7631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женщины от 30 до 54 лет, мужчины от 30 до 59 лет)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D23E79" w:rsidRPr="00C23576" w:rsidRDefault="00D23E7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lang w:val="en-US"/>
        </w:rPr>
        <w:sectPr w:rsidR="00D23E79" w:rsidRPr="00C23576" w:rsidSect="00D23E79">
          <w:pgSz w:w="16840" w:h="11910" w:orient="landscape" w:code="9"/>
          <w:pgMar w:top="1134" w:right="851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D23E79" w:rsidRPr="00C23576" w:rsidRDefault="00D23E79">
      <w:pPr>
        <w:rPr>
          <w:rFonts w:ascii="Times New Roman" w:hAnsi="Times New Roman" w:cs="Times New Roman"/>
          <w:b/>
          <w:sz w:val="28"/>
          <w:szCs w:val="28"/>
        </w:rPr>
        <w:sectPr w:rsidR="00D23E79" w:rsidRPr="00C23576" w:rsidSect="00D23E79">
          <w:pgSz w:w="16840" w:h="11910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603733" w:rsidRPr="0042689F" w:rsidRDefault="006037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03733" w:rsidRPr="0042689F" w:rsidSect="00D23E79">
      <w:pgSz w:w="11910" w:h="16840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FE" w:rsidRDefault="00FD61FE" w:rsidP="00B203B0">
      <w:r>
        <w:separator/>
      </w:r>
    </w:p>
  </w:endnote>
  <w:endnote w:type="continuationSeparator" w:id="0">
    <w:p w:rsidR="00FD61FE" w:rsidRDefault="00FD61FE" w:rsidP="00B2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FE" w:rsidRDefault="00FD61FE" w:rsidP="00B203B0">
      <w:r>
        <w:separator/>
      </w:r>
    </w:p>
  </w:footnote>
  <w:footnote w:type="continuationSeparator" w:id="0">
    <w:p w:rsidR="00FD61FE" w:rsidRDefault="00FD61FE" w:rsidP="00B20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AC5"/>
    <w:multiLevelType w:val="hybridMultilevel"/>
    <w:tmpl w:val="6F56D39C"/>
    <w:lvl w:ilvl="0" w:tplc="A2226D6C">
      <w:start w:val="1"/>
      <w:numFmt w:val="decimal"/>
      <w:lvlText w:val="%1."/>
      <w:lvlJc w:val="left"/>
      <w:pPr>
        <w:ind w:left="113" w:hanging="286"/>
      </w:pPr>
      <w:rPr>
        <w:rFonts w:ascii="Arial" w:eastAsia="Arial" w:hAnsi="Arial" w:hint="default"/>
        <w:spacing w:val="-2"/>
        <w:sz w:val="24"/>
        <w:szCs w:val="24"/>
      </w:rPr>
    </w:lvl>
    <w:lvl w:ilvl="1" w:tplc="621AF186">
      <w:start w:val="1"/>
      <w:numFmt w:val="upperRoman"/>
      <w:lvlText w:val="%2."/>
      <w:lvlJc w:val="left"/>
      <w:pPr>
        <w:ind w:left="2719" w:hanging="201"/>
        <w:jc w:val="right"/>
      </w:pPr>
      <w:rPr>
        <w:rFonts w:ascii="Arial" w:eastAsia="Arial" w:hAnsi="Arial" w:hint="default"/>
        <w:sz w:val="24"/>
        <w:szCs w:val="24"/>
      </w:rPr>
    </w:lvl>
    <w:lvl w:ilvl="2" w:tplc="455C5800">
      <w:start w:val="1"/>
      <w:numFmt w:val="bullet"/>
      <w:lvlText w:val="•"/>
      <w:lvlJc w:val="left"/>
      <w:pPr>
        <w:ind w:left="3575" w:hanging="201"/>
      </w:pPr>
      <w:rPr>
        <w:rFonts w:hint="default"/>
      </w:rPr>
    </w:lvl>
    <w:lvl w:ilvl="3" w:tplc="8028E568">
      <w:start w:val="1"/>
      <w:numFmt w:val="bullet"/>
      <w:lvlText w:val="•"/>
      <w:lvlJc w:val="left"/>
      <w:pPr>
        <w:ind w:left="4432" w:hanging="201"/>
      </w:pPr>
      <w:rPr>
        <w:rFonts w:hint="default"/>
      </w:rPr>
    </w:lvl>
    <w:lvl w:ilvl="4" w:tplc="4A80A4CE">
      <w:start w:val="1"/>
      <w:numFmt w:val="bullet"/>
      <w:lvlText w:val="•"/>
      <w:lvlJc w:val="left"/>
      <w:pPr>
        <w:ind w:left="5288" w:hanging="201"/>
      </w:pPr>
      <w:rPr>
        <w:rFonts w:hint="default"/>
      </w:rPr>
    </w:lvl>
    <w:lvl w:ilvl="5" w:tplc="FDB80A7C">
      <w:start w:val="1"/>
      <w:numFmt w:val="bullet"/>
      <w:lvlText w:val="•"/>
      <w:lvlJc w:val="left"/>
      <w:pPr>
        <w:ind w:left="6144" w:hanging="201"/>
      </w:pPr>
      <w:rPr>
        <w:rFonts w:hint="default"/>
      </w:rPr>
    </w:lvl>
    <w:lvl w:ilvl="6" w:tplc="7FF088B6">
      <w:start w:val="1"/>
      <w:numFmt w:val="bullet"/>
      <w:lvlText w:val="•"/>
      <w:lvlJc w:val="left"/>
      <w:pPr>
        <w:ind w:left="7001" w:hanging="201"/>
      </w:pPr>
      <w:rPr>
        <w:rFonts w:hint="default"/>
      </w:rPr>
    </w:lvl>
    <w:lvl w:ilvl="7" w:tplc="36ACE6E6">
      <w:start w:val="1"/>
      <w:numFmt w:val="bullet"/>
      <w:lvlText w:val="•"/>
      <w:lvlJc w:val="left"/>
      <w:pPr>
        <w:ind w:left="7857" w:hanging="201"/>
      </w:pPr>
      <w:rPr>
        <w:rFonts w:hint="default"/>
      </w:rPr>
    </w:lvl>
    <w:lvl w:ilvl="8" w:tplc="9AE6F1F8">
      <w:start w:val="1"/>
      <w:numFmt w:val="bullet"/>
      <w:lvlText w:val="•"/>
      <w:lvlJc w:val="left"/>
      <w:pPr>
        <w:ind w:left="8713" w:hanging="201"/>
      </w:pPr>
      <w:rPr>
        <w:rFonts w:hint="default"/>
      </w:rPr>
    </w:lvl>
  </w:abstractNum>
  <w:abstractNum w:abstractNumId="1">
    <w:nsid w:val="5D623398"/>
    <w:multiLevelType w:val="multilevel"/>
    <w:tmpl w:val="B5B8F582"/>
    <w:lvl w:ilvl="0">
      <w:start w:val="1"/>
      <w:numFmt w:val="decimal"/>
      <w:lvlText w:val="%1"/>
      <w:lvlJc w:val="left"/>
      <w:pPr>
        <w:ind w:left="113" w:hanging="9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9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98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5A91"/>
    <w:rsid w:val="0000719B"/>
    <w:rsid w:val="00020AE9"/>
    <w:rsid w:val="00035A8A"/>
    <w:rsid w:val="000459FC"/>
    <w:rsid w:val="00070F36"/>
    <w:rsid w:val="00072507"/>
    <w:rsid w:val="00086AE8"/>
    <w:rsid w:val="000A748C"/>
    <w:rsid w:val="000B39FB"/>
    <w:rsid w:val="000B76DC"/>
    <w:rsid w:val="000C0207"/>
    <w:rsid w:val="000C0BC0"/>
    <w:rsid w:val="000C2896"/>
    <w:rsid w:val="000C532A"/>
    <w:rsid w:val="000D34F7"/>
    <w:rsid w:val="000D3F84"/>
    <w:rsid w:val="000E0720"/>
    <w:rsid w:val="000F00A2"/>
    <w:rsid w:val="000F2418"/>
    <w:rsid w:val="000F6342"/>
    <w:rsid w:val="00103B84"/>
    <w:rsid w:val="00105F74"/>
    <w:rsid w:val="00115AA9"/>
    <w:rsid w:val="00124D76"/>
    <w:rsid w:val="0013419B"/>
    <w:rsid w:val="00142EAB"/>
    <w:rsid w:val="00144166"/>
    <w:rsid w:val="00156445"/>
    <w:rsid w:val="0016318C"/>
    <w:rsid w:val="00180706"/>
    <w:rsid w:val="001810AF"/>
    <w:rsid w:val="001B17EB"/>
    <w:rsid w:val="001B5C92"/>
    <w:rsid w:val="001C0839"/>
    <w:rsid w:val="001C46C5"/>
    <w:rsid w:val="001C7D92"/>
    <w:rsid w:val="001D1435"/>
    <w:rsid w:val="001D24B5"/>
    <w:rsid w:val="001F4365"/>
    <w:rsid w:val="00220564"/>
    <w:rsid w:val="00227045"/>
    <w:rsid w:val="002324A5"/>
    <w:rsid w:val="002338B9"/>
    <w:rsid w:val="00234A65"/>
    <w:rsid w:val="00243C1E"/>
    <w:rsid w:val="00246F62"/>
    <w:rsid w:val="002730DB"/>
    <w:rsid w:val="0027750E"/>
    <w:rsid w:val="00294BD3"/>
    <w:rsid w:val="0029507D"/>
    <w:rsid w:val="002A0E9C"/>
    <w:rsid w:val="002A1515"/>
    <w:rsid w:val="002A32B7"/>
    <w:rsid w:val="002A4F25"/>
    <w:rsid w:val="002B483D"/>
    <w:rsid w:val="002C04A2"/>
    <w:rsid w:val="002C2468"/>
    <w:rsid w:val="002C28D9"/>
    <w:rsid w:val="002C307B"/>
    <w:rsid w:val="002F25FC"/>
    <w:rsid w:val="00307011"/>
    <w:rsid w:val="00316A7F"/>
    <w:rsid w:val="0033563F"/>
    <w:rsid w:val="0034314A"/>
    <w:rsid w:val="003568F7"/>
    <w:rsid w:val="0035719D"/>
    <w:rsid w:val="00360CB9"/>
    <w:rsid w:val="00363D27"/>
    <w:rsid w:val="0037134E"/>
    <w:rsid w:val="00377273"/>
    <w:rsid w:val="00380AB0"/>
    <w:rsid w:val="003853F0"/>
    <w:rsid w:val="003905DF"/>
    <w:rsid w:val="003A6F03"/>
    <w:rsid w:val="003B59BF"/>
    <w:rsid w:val="003C44FF"/>
    <w:rsid w:val="003D11AE"/>
    <w:rsid w:val="003D304F"/>
    <w:rsid w:val="003D633A"/>
    <w:rsid w:val="003E0DA8"/>
    <w:rsid w:val="003F5B20"/>
    <w:rsid w:val="00400300"/>
    <w:rsid w:val="00403980"/>
    <w:rsid w:val="00423F11"/>
    <w:rsid w:val="0042689F"/>
    <w:rsid w:val="00430024"/>
    <w:rsid w:val="004445A4"/>
    <w:rsid w:val="00446057"/>
    <w:rsid w:val="0045211C"/>
    <w:rsid w:val="0045430B"/>
    <w:rsid w:val="00463FCB"/>
    <w:rsid w:val="00467B64"/>
    <w:rsid w:val="00472B60"/>
    <w:rsid w:val="00472EF3"/>
    <w:rsid w:val="00474F50"/>
    <w:rsid w:val="00475650"/>
    <w:rsid w:val="0048379E"/>
    <w:rsid w:val="004917F1"/>
    <w:rsid w:val="004933E5"/>
    <w:rsid w:val="00493F4D"/>
    <w:rsid w:val="004C23E7"/>
    <w:rsid w:val="004C64FA"/>
    <w:rsid w:val="004D39DB"/>
    <w:rsid w:val="004D5EAA"/>
    <w:rsid w:val="004D6E7C"/>
    <w:rsid w:val="004F0573"/>
    <w:rsid w:val="004F0D1A"/>
    <w:rsid w:val="004F68F5"/>
    <w:rsid w:val="004F6A01"/>
    <w:rsid w:val="00514FC5"/>
    <w:rsid w:val="005225E8"/>
    <w:rsid w:val="005255F6"/>
    <w:rsid w:val="0052659A"/>
    <w:rsid w:val="00543853"/>
    <w:rsid w:val="005A0F2D"/>
    <w:rsid w:val="005A16CB"/>
    <w:rsid w:val="005A336A"/>
    <w:rsid w:val="005D30D2"/>
    <w:rsid w:val="005D7631"/>
    <w:rsid w:val="005E2E73"/>
    <w:rsid w:val="005E6A29"/>
    <w:rsid w:val="005F4B04"/>
    <w:rsid w:val="00602FF8"/>
    <w:rsid w:val="00603733"/>
    <w:rsid w:val="00614E01"/>
    <w:rsid w:val="006202BD"/>
    <w:rsid w:val="0063403A"/>
    <w:rsid w:val="00637062"/>
    <w:rsid w:val="00655A91"/>
    <w:rsid w:val="00662BB0"/>
    <w:rsid w:val="00664676"/>
    <w:rsid w:val="00666122"/>
    <w:rsid w:val="00695FBA"/>
    <w:rsid w:val="006A50FA"/>
    <w:rsid w:val="006A5198"/>
    <w:rsid w:val="006A69AF"/>
    <w:rsid w:val="006A745D"/>
    <w:rsid w:val="006B0F1B"/>
    <w:rsid w:val="006B1863"/>
    <w:rsid w:val="006B2F52"/>
    <w:rsid w:val="006B6BDE"/>
    <w:rsid w:val="006C39AA"/>
    <w:rsid w:val="006C50F5"/>
    <w:rsid w:val="006D5BE1"/>
    <w:rsid w:val="006D5E27"/>
    <w:rsid w:val="006D6C2C"/>
    <w:rsid w:val="006E610C"/>
    <w:rsid w:val="006F289E"/>
    <w:rsid w:val="006F2C8F"/>
    <w:rsid w:val="006F5F2F"/>
    <w:rsid w:val="006F6531"/>
    <w:rsid w:val="0070322D"/>
    <w:rsid w:val="0073127D"/>
    <w:rsid w:val="00756590"/>
    <w:rsid w:val="0076342D"/>
    <w:rsid w:val="00771F7B"/>
    <w:rsid w:val="00782499"/>
    <w:rsid w:val="00785646"/>
    <w:rsid w:val="00787F8E"/>
    <w:rsid w:val="00792D7A"/>
    <w:rsid w:val="00794816"/>
    <w:rsid w:val="007A6916"/>
    <w:rsid w:val="007B1690"/>
    <w:rsid w:val="007B3208"/>
    <w:rsid w:val="007B3ECD"/>
    <w:rsid w:val="007B6F06"/>
    <w:rsid w:val="007E0F36"/>
    <w:rsid w:val="00800752"/>
    <w:rsid w:val="008152D6"/>
    <w:rsid w:val="00834EB5"/>
    <w:rsid w:val="0083732C"/>
    <w:rsid w:val="00856DB2"/>
    <w:rsid w:val="00865796"/>
    <w:rsid w:val="00873173"/>
    <w:rsid w:val="00881410"/>
    <w:rsid w:val="00891AC6"/>
    <w:rsid w:val="00893600"/>
    <w:rsid w:val="008A2C7F"/>
    <w:rsid w:val="008B079B"/>
    <w:rsid w:val="008B6A0B"/>
    <w:rsid w:val="008C30B0"/>
    <w:rsid w:val="008E401A"/>
    <w:rsid w:val="008E4DE7"/>
    <w:rsid w:val="008F02D7"/>
    <w:rsid w:val="008F1022"/>
    <w:rsid w:val="008F3165"/>
    <w:rsid w:val="00911D3E"/>
    <w:rsid w:val="0091344F"/>
    <w:rsid w:val="009162F3"/>
    <w:rsid w:val="00932F69"/>
    <w:rsid w:val="009369E9"/>
    <w:rsid w:val="00940505"/>
    <w:rsid w:val="00941881"/>
    <w:rsid w:val="00946334"/>
    <w:rsid w:val="00950A3D"/>
    <w:rsid w:val="009537F7"/>
    <w:rsid w:val="00973608"/>
    <w:rsid w:val="00974271"/>
    <w:rsid w:val="009A1DD1"/>
    <w:rsid w:val="009C3C24"/>
    <w:rsid w:val="009C7831"/>
    <w:rsid w:val="009E6112"/>
    <w:rsid w:val="009F137E"/>
    <w:rsid w:val="009F4001"/>
    <w:rsid w:val="00A04E4B"/>
    <w:rsid w:val="00A17771"/>
    <w:rsid w:val="00A2726D"/>
    <w:rsid w:val="00A4292F"/>
    <w:rsid w:val="00A563B3"/>
    <w:rsid w:val="00A825D5"/>
    <w:rsid w:val="00A83D23"/>
    <w:rsid w:val="00AA34A0"/>
    <w:rsid w:val="00AB34D8"/>
    <w:rsid w:val="00AC12F5"/>
    <w:rsid w:val="00AC2D57"/>
    <w:rsid w:val="00AC2F3F"/>
    <w:rsid w:val="00AD3F01"/>
    <w:rsid w:val="00AE259E"/>
    <w:rsid w:val="00AE4821"/>
    <w:rsid w:val="00AE4EF0"/>
    <w:rsid w:val="00AF4023"/>
    <w:rsid w:val="00AF5246"/>
    <w:rsid w:val="00B04377"/>
    <w:rsid w:val="00B062C8"/>
    <w:rsid w:val="00B203B0"/>
    <w:rsid w:val="00B20931"/>
    <w:rsid w:val="00B36ABC"/>
    <w:rsid w:val="00B371EE"/>
    <w:rsid w:val="00B40861"/>
    <w:rsid w:val="00B41A30"/>
    <w:rsid w:val="00B46A79"/>
    <w:rsid w:val="00B54622"/>
    <w:rsid w:val="00B5652F"/>
    <w:rsid w:val="00B63B74"/>
    <w:rsid w:val="00B63DD9"/>
    <w:rsid w:val="00B71CF6"/>
    <w:rsid w:val="00B734C0"/>
    <w:rsid w:val="00B80808"/>
    <w:rsid w:val="00B9568D"/>
    <w:rsid w:val="00BA713E"/>
    <w:rsid w:val="00BB3225"/>
    <w:rsid w:val="00BB6025"/>
    <w:rsid w:val="00BB7637"/>
    <w:rsid w:val="00BC0564"/>
    <w:rsid w:val="00BC4C37"/>
    <w:rsid w:val="00BE0AE6"/>
    <w:rsid w:val="00BE3486"/>
    <w:rsid w:val="00BE3903"/>
    <w:rsid w:val="00C2191E"/>
    <w:rsid w:val="00C23576"/>
    <w:rsid w:val="00C23FB2"/>
    <w:rsid w:val="00C46663"/>
    <w:rsid w:val="00C50C12"/>
    <w:rsid w:val="00C535A1"/>
    <w:rsid w:val="00C54896"/>
    <w:rsid w:val="00C56BBB"/>
    <w:rsid w:val="00C622FF"/>
    <w:rsid w:val="00C737BE"/>
    <w:rsid w:val="00C764E5"/>
    <w:rsid w:val="00C8728E"/>
    <w:rsid w:val="00C87A7C"/>
    <w:rsid w:val="00C91C5C"/>
    <w:rsid w:val="00C93B3B"/>
    <w:rsid w:val="00C93F4A"/>
    <w:rsid w:val="00C945B9"/>
    <w:rsid w:val="00CA05FD"/>
    <w:rsid w:val="00CA59E4"/>
    <w:rsid w:val="00CD5DC2"/>
    <w:rsid w:val="00D04B62"/>
    <w:rsid w:val="00D13104"/>
    <w:rsid w:val="00D20A2F"/>
    <w:rsid w:val="00D219AC"/>
    <w:rsid w:val="00D23E79"/>
    <w:rsid w:val="00D303DA"/>
    <w:rsid w:val="00D33824"/>
    <w:rsid w:val="00D43571"/>
    <w:rsid w:val="00D53462"/>
    <w:rsid w:val="00D61C9B"/>
    <w:rsid w:val="00D8000E"/>
    <w:rsid w:val="00D82294"/>
    <w:rsid w:val="00DA3494"/>
    <w:rsid w:val="00DB69B0"/>
    <w:rsid w:val="00DC133D"/>
    <w:rsid w:val="00DC607C"/>
    <w:rsid w:val="00DD365F"/>
    <w:rsid w:val="00DE2F81"/>
    <w:rsid w:val="00DF2615"/>
    <w:rsid w:val="00DF2BB7"/>
    <w:rsid w:val="00DF5A6B"/>
    <w:rsid w:val="00E07ADE"/>
    <w:rsid w:val="00E07C5E"/>
    <w:rsid w:val="00E13070"/>
    <w:rsid w:val="00E17DA5"/>
    <w:rsid w:val="00E260EC"/>
    <w:rsid w:val="00E40627"/>
    <w:rsid w:val="00E4413B"/>
    <w:rsid w:val="00E5102B"/>
    <w:rsid w:val="00E57BD7"/>
    <w:rsid w:val="00E64F98"/>
    <w:rsid w:val="00E93744"/>
    <w:rsid w:val="00E960D4"/>
    <w:rsid w:val="00EA09E7"/>
    <w:rsid w:val="00EA3DA3"/>
    <w:rsid w:val="00EB36CD"/>
    <w:rsid w:val="00EB605D"/>
    <w:rsid w:val="00EB6B80"/>
    <w:rsid w:val="00EC532E"/>
    <w:rsid w:val="00ED45C0"/>
    <w:rsid w:val="00EE4E56"/>
    <w:rsid w:val="00EE78D2"/>
    <w:rsid w:val="00EF30CE"/>
    <w:rsid w:val="00EF4B34"/>
    <w:rsid w:val="00F046C5"/>
    <w:rsid w:val="00F129BD"/>
    <w:rsid w:val="00F17B71"/>
    <w:rsid w:val="00F2566D"/>
    <w:rsid w:val="00F26686"/>
    <w:rsid w:val="00F5087E"/>
    <w:rsid w:val="00F55FBA"/>
    <w:rsid w:val="00F65170"/>
    <w:rsid w:val="00F810DF"/>
    <w:rsid w:val="00F9009E"/>
    <w:rsid w:val="00F91300"/>
    <w:rsid w:val="00F93AB2"/>
    <w:rsid w:val="00FA030B"/>
    <w:rsid w:val="00FA6031"/>
    <w:rsid w:val="00FB1A5A"/>
    <w:rsid w:val="00FD163F"/>
    <w:rsid w:val="00FD2AC7"/>
    <w:rsid w:val="00FD61FE"/>
    <w:rsid w:val="00FE12A9"/>
    <w:rsid w:val="00FE2C59"/>
    <w:rsid w:val="00FE2C6E"/>
    <w:rsid w:val="00FE3C05"/>
    <w:rsid w:val="00FF1B0E"/>
    <w:rsid w:val="00FF71D7"/>
    <w:rsid w:val="220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070"/>
    <w:pPr>
      <w:ind w:left="113" w:firstLine="566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  <w:rsid w:val="00E13070"/>
  </w:style>
  <w:style w:type="paragraph" w:customStyle="1" w:styleId="TableParagraph">
    <w:name w:val="Table Paragraph"/>
    <w:basedOn w:val="a"/>
    <w:uiPriority w:val="1"/>
    <w:qFormat/>
    <w:rsid w:val="00E13070"/>
  </w:style>
  <w:style w:type="paragraph" w:styleId="a6">
    <w:name w:val="Balloon Text"/>
    <w:basedOn w:val="a"/>
    <w:link w:val="a7"/>
    <w:unhideWhenUsed/>
    <w:rsid w:val="004D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5E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3B0"/>
  </w:style>
  <w:style w:type="paragraph" w:styleId="aa">
    <w:name w:val="footer"/>
    <w:basedOn w:val="a"/>
    <w:link w:val="ab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3B0"/>
  </w:style>
  <w:style w:type="paragraph" w:styleId="2">
    <w:name w:val="Body Text Indent 2"/>
    <w:basedOn w:val="a"/>
    <w:link w:val="20"/>
    <w:rsid w:val="003571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7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03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933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1">
    <w:name w:val="p1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933E5"/>
  </w:style>
  <w:style w:type="paragraph" w:customStyle="1" w:styleId="p4">
    <w:name w:val="p4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rsid w:val="004933E5"/>
  </w:style>
  <w:style w:type="paragraph" w:customStyle="1" w:styleId="p6">
    <w:name w:val="p6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rsid w:val="004933E5"/>
  </w:style>
  <w:style w:type="table" w:styleId="ac">
    <w:name w:val="Table Grid"/>
    <w:basedOn w:val="a1"/>
    <w:uiPriority w:val="39"/>
    <w:rsid w:val="000C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91C5C"/>
    <w:rPr>
      <w:rFonts w:ascii="Arial" w:eastAsia="Arial" w:hAnsi="Arial"/>
      <w:sz w:val="24"/>
      <w:szCs w:val="24"/>
    </w:rPr>
  </w:style>
  <w:style w:type="paragraph" w:customStyle="1" w:styleId="ConsPlusTitle">
    <w:name w:val="ConsPlusTitle"/>
    <w:rsid w:val="00D61C9B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070"/>
    <w:pPr>
      <w:ind w:left="113" w:firstLine="566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  <w:rsid w:val="00E13070"/>
  </w:style>
  <w:style w:type="paragraph" w:customStyle="1" w:styleId="TableParagraph">
    <w:name w:val="Table Paragraph"/>
    <w:basedOn w:val="a"/>
    <w:uiPriority w:val="1"/>
    <w:qFormat/>
    <w:rsid w:val="00E13070"/>
  </w:style>
  <w:style w:type="paragraph" w:styleId="a6">
    <w:name w:val="Balloon Text"/>
    <w:basedOn w:val="a"/>
    <w:link w:val="a7"/>
    <w:unhideWhenUsed/>
    <w:rsid w:val="004D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5E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3B0"/>
  </w:style>
  <w:style w:type="paragraph" w:styleId="aa">
    <w:name w:val="footer"/>
    <w:basedOn w:val="a"/>
    <w:link w:val="ab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3B0"/>
  </w:style>
  <w:style w:type="paragraph" w:styleId="2">
    <w:name w:val="Body Text Indent 2"/>
    <w:basedOn w:val="a"/>
    <w:link w:val="20"/>
    <w:rsid w:val="003571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7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03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933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1">
    <w:name w:val="p1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933E5"/>
  </w:style>
  <w:style w:type="paragraph" w:customStyle="1" w:styleId="p4">
    <w:name w:val="p4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rsid w:val="004933E5"/>
  </w:style>
  <w:style w:type="paragraph" w:customStyle="1" w:styleId="p6">
    <w:name w:val="p6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rsid w:val="004933E5"/>
  </w:style>
  <w:style w:type="table" w:styleId="ac">
    <w:name w:val="Table Grid"/>
    <w:basedOn w:val="a1"/>
    <w:uiPriority w:val="39"/>
    <w:rsid w:val="000C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91C5C"/>
    <w:rPr>
      <w:rFonts w:ascii="Arial" w:eastAsia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6F76-363D-433E-86CC-3E7C94C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29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SPecialiST RePack</Company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Эдик Мурашкин</cp:lastModifiedBy>
  <cp:revision>69</cp:revision>
  <cp:lastPrinted>2020-05-22T07:08:00Z</cp:lastPrinted>
  <dcterms:created xsi:type="dcterms:W3CDTF">2020-04-28T04:40:00Z</dcterms:created>
  <dcterms:modified xsi:type="dcterms:W3CDTF">2022-01-18T06:50:00Z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2020-03-12T00:00:00Z</vt:filetime>
  </property>
</Properties>
</file>