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E" w:rsidRPr="0031130C" w:rsidRDefault="000524AE" w:rsidP="000524A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>Администрация</w:t>
      </w: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сельского поселения</w:t>
      </w:r>
    </w:p>
    <w:p w:rsidR="000524AE" w:rsidRDefault="000524AE" w:rsidP="000524A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 xml:space="preserve">Новый Сарбай </w:t>
      </w:r>
    </w:p>
    <w:p w:rsidR="000524AE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муниципального района </w:t>
      </w:r>
    </w:p>
    <w:p w:rsidR="000524AE" w:rsidRPr="0031130C" w:rsidRDefault="000524AE" w:rsidP="000524AE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1130C">
        <w:rPr>
          <w:sz w:val="26"/>
          <w:szCs w:val="26"/>
        </w:rPr>
        <w:t xml:space="preserve">Кинельский </w:t>
      </w: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Самарской области</w:t>
      </w:r>
    </w:p>
    <w:p w:rsidR="000524AE" w:rsidRPr="0031130C" w:rsidRDefault="000524AE" w:rsidP="000524AE">
      <w:pPr>
        <w:rPr>
          <w:sz w:val="26"/>
          <w:szCs w:val="26"/>
        </w:rPr>
      </w:pP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ПОСТАНОВЛЕНИЕ</w:t>
      </w: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№</w:t>
      </w:r>
      <w:r>
        <w:rPr>
          <w:sz w:val="26"/>
          <w:szCs w:val="26"/>
        </w:rPr>
        <w:t>3</w:t>
      </w:r>
      <w:r w:rsidRPr="0031130C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1130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31130C">
        <w:rPr>
          <w:sz w:val="26"/>
          <w:szCs w:val="26"/>
        </w:rPr>
        <w:t>.2024г.</w:t>
      </w:r>
    </w:p>
    <w:p w:rsidR="00D229D5" w:rsidRDefault="00C3798C" w:rsidP="004C41C7">
      <w:pPr>
        <w:rPr>
          <w:szCs w:val="22"/>
        </w:rPr>
      </w:pPr>
      <w:r>
        <w:rPr>
          <w:szCs w:val="22"/>
        </w:rPr>
        <w:t xml:space="preserve">                                                            </w:t>
      </w:r>
    </w:p>
    <w:p w:rsidR="00F738A4" w:rsidRDefault="00F738A4" w:rsidP="00F738A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kern w:val="2"/>
          <w:sz w:val="24"/>
          <w:szCs w:val="24"/>
        </w:rPr>
      </w:pPr>
      <w:r>
        <w:rPr>
          <w:rFonts w:ascii="Times New Roman CYR" w:eastAsia="Arial Unicode MS" w:hAnsi="Times New Roman CYR" w:cs="Times New Roman CYR"/>
          <w:kern w:val="2"/>
          <w:sz w:val="24"/>
          <w:szCs w:val="24"/>
        </w:rPr>
        <w:t xml:space="preserve"> </w:t>
      </w:r>
    </w:p>
    <w:p w:rsidR="00F738A4" w:rsidRDefault="00F738A4" w:rsidP="00F738A4">
      <w:pPr>
        <w:ind w:right="1507"/>
        <w:jc w:val="right"/>
        <w:rPr>
          <w:color w:val="000000"/>
          <w:sz w:val="28"/>
          <w:szCs w:val="22"/>
          <w:lang w:eastAsia="en-US"/>
        </w:rPr>
      </w:pPr>
    </w:p>
    <w:p w:rsidR="00F738A4" w:rsidRDefault="00F738A4" w:rsidP="00F738A4">
      <w:pPr>
        <w:ind w:right="-1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работы межведомственной комиссии сельского поселения Новый Сарбай муниципального района Кинельский по противодействию коррупции на 202</w:t>
      </w:r>
      <w:r w:rsidR="000524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год».</w:t>
      </w:r>
    </w:p>
    <w:p w:rsidR="00F738A4" w:rsidRDefault="00F738A4" w:rsidP="00F738A4">
      <w:pPr>
        <w:ind w:right="-1"/>
        <w:rPr>
          <w:b/>
          <w:sz w:val="28"/>
          <w:szCs w:val="28"/>
        </w:rPr>
      </w:pPr>
    </w:p>
    <w:p w:rsidR="00F738A4" w:rsidRDefault="00F738A4" w:rsidP="00F738A4">
      <w:pPr>
        <w:ind w:right="-1"/>
        <w:rPr>
          <w:b/>
          <w:sz w:val="28"/>
          <w:szCs w:val="28"/>
        </w:rPr>
      </w:pPr>
    </w:p>
    <w:p w:rsidR="00F738A4" w:rsidRDefault="00F738A4" w:rsidP="00F738A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прилагаемый План работы межведомственной комиссии сельского поселения Новый Сарбай муниципального района Кинельский по противодействию коррупции на 202</w:t>
      </w:r>
      <w:r w:rsidR="000524AE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План).</w:t>
      </w:r>
    </w:p>
    <w:p w:rsidR="00F738A4" w:rsidRDefault="00963BD2" w:rsidP="00F738A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Муниципальным служащим</w:t>
      </w:r>
      <w:r w:rsidR="00F738A4">
        <w:rPr>
          <w:sz w:val="28"/>
          <w:szCs w:val="28"/>
        </w:rPr>
        <w:t xml:space="preserve"> сельского поселения Новый Сарбай обеспечить реализацию мероприятия</w:t>
      </w:r>
      <w:r>
        <w:rPr>
          <w:sz w:val="28"/>
          <w:szCs w:val="28"/>
        </w:rPr>
        <w:t>,</w:t>
      </w:r>
      <w:r w:rsidR="00F738A4">
        <w:rPr>
          <w:sz w:val="28"/>
          <w:szCs w:val="28"/>
        </w:rPr>
        <w:t xml:space="preserve"> Плана работы межведомственной комиссии сельского поселения Новый Сарбай по противодействию коррупции на 202</w:t>
      </w:r>
      <w:r w:rsidR="000524AE">
        <w:rPr>
          <w:sz w:val="28"/>
          <w:szCs w:val="28"/>
        </w:rPr>
        <w:t>4</w:t>
      </w:r>
      <w:r w:rsidR="00F738A4">
        <w:rPr>
          <w:sz w:val="28"/>
          <w:szCs w:val="28"/>
        </w:rPr>
        <w:t xml:space="preserve"> год</w:t>
      </w:r>
      <w:r w:rsidR="00F738A4">
        <w:rPr>
          <w:b/>
          <w:sz w:val="28"/>
          <w:szCs w:val="28"/>
        </w:rPr>
        <w:t>.</w:t>
      </w:r>
    </w:p>
    <w:p w:rsidR="00F738A4" w:rsidRDefault="00F738A4" w:rsidP="00F738A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постановление в газете «Вестник Нового </w:t>
      </w:r>
      <w:proofErr w:type="spellStart"/>
      <w:r>
        <w:rPr>
          <w:sz w:val="28"/>
        </w:rPr>
        <w:t>Сарбая</w:t>
      </w:r>
      <w:proofErr w:type="spellEnd"/>
      <w:r>
        <w:rPr>
          <w:sz w:val="28"/>
        </w:rPr>
        <w:t>» и разместить на официальном сайте муниципального района Кинельский в сети «Интернет».</w:t>
      </w:r>
    </w:p>
    <w:p w:rsidR="00F738A4" w:rsidRDefault="00F738A4" w:rsidP="00F738A4">
      <w:pPr>
        <w:spacing w:line="360" w:lineRule="auto"/>
        <w:ind w:right="-1"/>
        <w:rPr>
          <w:color w:val="000000"/>
          <w:sz w:val="28"/>
          <w:szCs w:val="22"/>
          <w:lang w:eastAsia="en-US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0524AE" w:rsidRPr="00531589" w:rsidRDefault="000524AE" w:rsidP="000524AE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Глава сельского поселения </w:t>
      </w:r>
      <w:proofErr w:type="gramStart"/>
      <w:r w:rsidRPr="00531589">
        <w:rPr>
          <w:sz w:val="28"/>
          <w:szCs w:val="28"/>
        </w:rPr>
        <w:t>Новый</w:t>
      </w:r>
      <w:proofErr w:type="gramEnd"/>
      <w:r w:rsidRPr="00531589">
        <w:rPr>
          <w:sz w:val="28"/>
          <w:szCs w:val="28"/>
        </w:rPr>
        <w:t xml:space="preserve"> Сарбай</w:t>
      </w:r>
    </w:p>
    <w:p w:rsidR="000524AE" w:rsidRPr="00531589" w:rsidRDefault="000524AE" w:rsidP="000524AE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>муниципального района Кинельский</w:t>
      </w:r>
    </w:p>
    <w:p w:rsidR="000524AE" w:rsidRPr="00531589" w:rsidRDefault="000524AE" w:rsidP="000524AE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Самарской области      </w:t>
      </w:r>
      <w:r w:rsidRPr="00531589">
        <w:rPr>
          <w:sz w:val="28"/>
          <w:szCs w:val="28"/>
        </w:rPr>
        <w:tab/>
        <w:t xml:space="preserve">                                                                        А.С. </w:t>
      </w:r>
      <w:proofErr w:type="spellStart"/>
      <w:r w:rsidRPr="00531589">
        <w:rPr>
          <w:sz w:val="28"/>
          <w:szCs w:val="28"/>
        </w:rPr>
        <w:t>Золотухин</w:t>
      </w:r>
      <w:proofErr w:type="spellEnd"/>
    </w:p>
    <w:p w:rsidR="000524AE" w:rsidRPr="0031130C" w:rsidRDefault="000524AE" w:rsidP="000524AE">
      <w:pPr>
        <w:jc w:val="both"/>
        <w:rPr>
          <w:sz w:val="26"/>
          <w:szCs w:val="26"/>
        </w:rPr>
      </w:pPr>
    </w:p>
    <w:p w:rsidR="00F738A4" w:rsidRDefault="00F738A4" w:rsidP="00F738A4">
      <w:pPr>
        <w:rPr>
          <w:b/>
          <w:sz w:val="28"/>
        </w:rPr>
        <w:sectPr w:rsidR="00F738A4">
          <w:pgSz w:w="11920" w:h="16840"/>
          <w:pgMar w:top="445" w:right="863" w:bottom="1032" w:left="1134" w:header="720" w:footer="720" w:gutter="0"/>
          <w:cols w:space="720"/>
        </w:sectPr>
      </w:pPr>
    </w:p>
    <w:p w:rsidR="00F738A4" w:rsidRDefault="000524AE" w:rsidP="000524AE">
      <w:pPr>
        <w:ind w:right="-1"/>
        <w:jc w:val="center"/>
        <w:rPr>
          <w:rFonts w:ascii="Calibri" w:eastAsia="Calibri" w:hAnsi="Calibri" w:cs="Calibri"/>
          <w:sz w:val="22"/>
        </w:rPr>
      </w:pPr>
      <w:r>
        <w:rPr>
          <w:sz w:val="28"/>
        </w:rPr>
        <w:lastRenderedPageBreak/>
        <w:t xml:space="preserve">                                                                 </w:t>
      </w:r>
      <w:r w:rsidR="00963BD2">
        <w:rPr>
          <w:sz w:val="28"/>
        </w:rPr>
        <w:t xml:space="preserve">   </w:t>
      </w:r>
      <w:r>
        <w:rPr>
          <w:sz w:val="28"/>
        </w:rPr>
        <w:t xml:space="preserve">    УТВЕРЖДЕНО</w:t>
      </w:r>
    </w:p>
    <w:p w:rsidR="000524AE" w:rsidRDefault="000524AE" w:rsidP="000524AE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524AE" w:rsidRDefault="000524AE" w:rsidP="000524AE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</w:t>
      </w:r>
    </w:p>
    <w:p w:rsidR="000524AE" w:rsidRPr="006A7B81" w:rsidRDefault="000524AE" w:rsidP="000524AE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0524AE" w:rsidRDefault="000524AE" w:rsidP="00052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17</w:t>
      </w:r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38A4" w:rsidRDefault="00F738A4" w:rsidP="00F738A4">
      <w:pPr>
        <w:ind w:right="14"/>
        <w:jc w:val="center"/>
        <w:rPr>
          <w:sz w:val="30"/>
        </w:rPr>
      </w:pPr>
    </w:p>
    <w:p w:rsidR="00F738A4" w:rsidRDefault="00F738A4" w:rsidP="00F738A4">
      <w:pPr>
        <w:ind w:right="14"/>
        <w:jc w:val="center"/>
        <w:rPr>
          <w:sz w:val="30"/>
        </w:rPr>
      </w:pPr>
    </w:p>
    <w:p w:rsidR="00F738A4" w:rsidRDefault="00F738A4" w:rsidP="00F738A4">
      <w:pPr>
        <w:ind w:right="1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F738A4" w:rsidRDefault="00F738A4" w:rsidP="00F738A4">
      <w:pPr>
        <w:ind w:right="-51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сельского поселения Новый Сарбай муниципального района Кинельский по противодействию коррупции на 202</w:t>
      </w:r>
      <w:r w:rsidR="000524A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F738A4" w:rsidRDefault="00F738A4" w:rsidP="00F738A4">
      <w:pPr>
        <w:ind w:right="-51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893" w:type="dxa"/>
        <w:tblInd w:w="-323" w:type="dxa"/>
        <w:tblCellMar>
          <w:top w:w="50" w:type="dxa"/>
          <w:left w:w="103" w:type="dxa"/>
          <w:right w:w="110" w:type="dxa"/>
        </w:tblCellMar>
        <w:tblLook w:val="04A0"/>
      </w:tblPr>
      <w:tblGrid>
        <w:gridCol w:w="537"/>
        <w:gridCol w:w="6379"/>
        <w:gridCol w:w="2977"/>
      </w:tblGrid>
      <w:tr w:rsidR="00F738A4" w:rsidTr="00963BD2">
        <w:trPr>
          <w:trHeight w:val="61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43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Ответственные докладчики</w:t>
            </w:r>
          </w:p>
        </w:tc>
      </w:tr>
      <w:tr w:rsidR="00F738A4" w:rsidTr="00963BD2">
        <w:trPr>
          <w:trHeight w:val="32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006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38A4" w:rsidTr="00963BD2">
        <w:trPr>
          <w:trHeight w:val="263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F738A4" w:rsidTr="00963BD2">
        <w:trPr>
          <w:trHeight w:val="90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0524AE">
            <w:pPr>
              <w:spacing w:line="256" w:lineRule="auto"/>
              <w:ind w:right="2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      </w:r>
            <w:r w:rsidR="000524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963BD2">
        <w:trPr>
          <w:trHeight w:val="122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0524AE">
            <w:pPr>
              <w:spacing w:line="256" w:lineRule="auto"/>
              <w:ind w:right="14" w:firstLine="21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      </w:r>
            <w:r w:rsidR="000524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проверке указанных сведений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179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0524AE">
            <w:pPr>
              <w:spacing w:after="15" w:line="242" w:lineRule="auto"/>
              <w:ind w:left="45" w:hanging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за 202</w:t>
            </w:r>
            <w:r w:rsidR="000524AE">
              <w:rPr>
                <w:sz w:val="24"/>
                <w:szCs w:val="24"/>
              </w:rPr>
              <w:t>3 год и 1 квартал 2024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67" w:hanging="1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314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F738A4" w:rsidTr="00963BD2">
        <w:trPr>
          <w:trHeight w:val="126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7" w:right="24" w:firstLine="2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результатах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нормативно правовых актов и их проектов, в том числе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</w:t>
            </w:r>
            <w:r w:rsidR="000524AE">
              <w:rPr>
                <w:sz w:val="24"/>
                <w:szCs w:val="24"/>
              </w:rPr>
              <w:t>рмативных правовых актов за 2023</w:t>
            </w:r>
            <w:r>
              <w:rPr>
                <w:sz w:val="24"/>
                <w:szCs w:val="24"/>
              </w:rPr>
              <w:t xml:space="preserve"> г.»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41" w:right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36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0524AE">
            <w:pPr>
              <w:spacing w:line="256" w:lineRule="auto"/>
              <w:ind w:left="17" w:right="34"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за 2 квартал 202</w:t>
            </w:r>
            <w:r w:rsidR="000524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122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963BD2">
            <w:pPr>
              <w:spacing w:line="256" w:lineRule="auto"/>
              <w:ind w:left="17" w:right="34" w:firstLine="4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соблюдении лицами, замещающими муниципальные должности, муниципальными служащими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установленных ограничений и запретов, а также требований о предотвращении и урегулировании конфликта интересов в 202</w:t>
            </w:r>
            <w:r w:rsidR="00963B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и 1 полугодии 202</w:t>
            </w:r>
            <w:r w:rsidR="00963B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963BD2">
        <w:trPr>
          <w:trHeight w:val="313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6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F738A4" w:rsidTr="00963BD2">
        <w:trPr>
          <w:trHeight w:val="904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317" w:firstLine="56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предоставления Администрацией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государственных и муниципальных услуг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138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vAlign w:val="center"/>
            <w:hideMark/>
          </w:tcPr>
          <w:p w:rsidR="00F738A4" w:rsidRDefault="00F738A4">
            <w:pPr>
              <w:spacing w:line="256" w:lineRule="auto"/>
              <w:ind w:right="2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и урегулированию конфликта интересов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963BD2">
        <w:trPr>
          <w:trHeight w:val="185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" w:line="237" w:lineRule="auto"/>
              <w:ind w:left="40" w:hanging="4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</w:t>
            </w:r>
          </w:p>
          <w:p w:rsidR="00F738A4" w:rsidRDefault="00F738A4" w:rsidP="00963BD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(бездействия) указанных органов, организаций и их должностных лиц за 3 квартал 202</w:t>
            </w:r>
            <w:r w:rsidR="00963B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310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F738A4" w:rsidTr="00963BD2">
        <w:trPr>
          <w:trHeight w:val="90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8" w:line="235" w:lineRule="auto"/>
              <w:ind w:left="42" w:hanging="4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</w:t>
            </w:r>
          </w:p>
          <w:p w:rsidR="00F738A4" w:rsidRDefault="00F738A4" w:rsidP="00963BD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(бездействия) указанных органов, организаций и их должностных лиц за 4 квартал 202</w:t>
            </w:r>
            <w:r w:rsidR="00963B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963BD2">
        <w:trPr>
          <w:trHeight w:val="90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 w:rsidP="00963BD2">
            <w:pPr>
              <w:spacing w:after="8" w:line="235" w:lineRule="auto"/>
              <w:ind w:left="42" w:hanging="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Информация об итогах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сельском поселении Новый Сарбай за 202</w:t>
            </w:r>
            <w:r w:rsidR="00963B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бухгалтер администрации</w:t>
            </w:r>
          </w:p>
        </w:tc>
      </w:tr>
      <w:tr w:rsidR="00F738A4" w:rsidTr="00963BD2">
        <w:trPr>
          <w:trHeight w:val="74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 w:rsidP="00963BD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 плане работы межведомственной комиссии сельского поселения Новый Сарбай муниципального района Кинельский по противодействию коррупции на 202</w:t>
            </w:r>
            <w:r w:rsidR="00963B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36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</w:tbl>
    <w:p w:rsidR="00963BD2" w:rsidRDefault="00963BD2" w:rsidP="00F738A4">
      <w:pPr>
        <w:spacing w:after="280" w:line="235" w:lineRule="auto"/>
        <w:ind w:left="-15" w:right="-15"/>
        <w:jc w:val="both"/>
        <w:rPr>
          <w:sz w:val="24"/>
        </w:rPr>
      </w:pPr>
    </w:p>
    <w:p w:rsidR="00F738A4" w:rsidRDefault="00F738A4" w:rsidP="00F738A4">
      <w:pPr>
        <w:spacing w:after="280" w:line="235" w:lineRule="auto"/>
        <w:ind w:left="-15" w:right="-15"/>
        <w:jc w:val="both"/>
      </w:pPr>
      <w:r>
        <w:rPr>
          <w:sz w:val="24"/>
        </w:rPr>
        <w:t>Примечание: по решению председателя Межведомственной комиссии муниципального района Кинельский по противодействию коррупции могут быть рассмотрены дополнительные вопросы.</w:t>
      </w: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524AE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22FEA"/>
    <w:rsid w:val="00766B05"/>
    <w:rsid w:val="007929E7"/>
    <w:rsid w:val="007B08A4"/>
    <w:rsid w:val="007C2B4D"/>
    <w:rsid w:val="0080329B"/>
    <w:rsid w:val="00850059"/>
    <w:rsid w:val="00944FF3"/>
    <w:rsid w:val="0096097B"/>
    <w:rsid w:val="00963BD2"/>
    <w:rsid w:val="00964786"/>
    <w:rsid w:val="009C52FB"/>
    <w:rsid w:val="00A36287"/>
    <w:rsid w:val="00A508C1"/>
    <w:rsid w:val="00A74D40"/>
    <w:rsid w:val="00AD0C46"/>
    <w:rsid w:val="00AE59E7"/>
    <w:rsid w:val="00B71DA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738A4"/>
    <w:rsid w:val="00FA1363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2024-05-23T06:11:00Z</cp:lastPrinted>
  <dcterms:created xsi:type="dcterms:W3CDTF">2024-05-23T05:35:00Z</dcterms:created>
  <dcterms:modified xsi:type="dcterms:W3CDTF">2024-05-23T06:11:00Z</dcterms:modified>
</cp:coreProperties>
</file>