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70D" w:rsidRPr="007434D1" w:rsidRDefault="0006570D" w:rsidP="0006570D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АДМИНИСТРАЦИЯ</w:t>
      </w:r>
    </w:p>
    <w:p w:rsidR="0006570D" w:rsidRPr="007434D1" w:rsidRDefault="0006570D" w:rsidP="0006570D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Сельского поселения</w:t>
      </w:r>
    </w:p>
    <w:p w:rsidR="0006570D" w:rsidRPr="007434D1" w:rsidRDefault="0006570D" w:rsidP="0006570D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КОМСОМОЛЬСКИЙ</w:t>
      </w:r>
    </w:p>
    <w:p w:rsidR="0006570D" w:rsidRPr="007434D1" w:rsidRDefault="0006570D" w:rsidP="0006570D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6570D" w:rsidRPr="007434D1" w:rsidRDefault="0006570D" w:rsidP="0006570D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Кинельский</w:t>
      </w:r>
    </w:p>
    <w:p w:rsidR="0006570D" w:rsidRPr="007434D1" w:rsidRDefault="0006570D" w:rsidP="0006570D">
      <w:pPr>
        <w:spacing w:after="0" w:line="240" w:lineRule="auto"/>
        <w:ind w:right="5386"/>
        <w:jc w:val="center"/>
        <w:rPr>
          <w:rFonts w:ascii="Times New Roman" w:hAnsi="Times New Roman"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t>Самарской области</w:t>
      </w:r>
    </w:p>
    <w:p w:rsidR="0006570D" w:rsidRPr="007434D1" w:rsidRDefault="0006570D" w:rsidP="0006570D">
      <w:pPr>
        <w:spacing w:after="0" w:line="240" w:lineRule="auto"/>
        <w:ind w:right="5386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ПОСТАНОВЛЕНИЕ</w:t>
      </w:r>
    </w:p>
    <w:p w:rsidR="0006570D" w:rsidRPr="007434D1" w:rsidRDefault="0006570D" w:rsidP="0006570D">
      <w:pPr>
        <w:spacing w:after="0" w:line="240" w:lineRule="auto"/>
        <w:ind w:right="5386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right="4820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 xml:space="preserve">От </w:t>
      </w:r>
      <w:r>
        <w:rPr>
          <w:rFonts w:ascii="Times New Roman" w:hAnsi="Times New Roman"/>
          <w:b/>
          <w:sz w:val="28"/>
          <w:szCs w:val="28"/>
        </w:rPr>
        <w:t>13.04.2022</w:t>
      </w:r>
      <w:r w:rsidRPr="007434D1">
        <w:rPr>
          <w:rFonts w:ascii="Times New Roman" w:hAnsi="Times New Roman"/>
          <w:b/>
          <w:sz w:val="28"/>
          <w:szCs w:val="28"/>
        </w:rPr>
        <w:t xml:space="preserve"> года № </w:t>
      </w:r>
      <w:r w:rsidR="00480B6E">
        <w:rPr>
          <w:rFonts w:ascii="Times New Roman" w:hAnsi="Times New Roman"/>
          <w:b/>
          <w:sz w:val="28"/>
          <w:szCs w:val="28"/>
        </w:rPr>
        <w:t>44б</w:t>
      </w:r>
      <w:bookmarkStart w:id="0" w:name="_GoBack"/>
      <w:bookmarkEnd w:id="0"/>
    </w:p>
    <w:p w:rsidR="0006570D" w:rsidRPr="007434D1" w:rsidRDefault="0006570D" w:rsidP="0006570D">
      <w:pPr>
        <w:spacing w:after="0" w:line="240" w:lineRule="auto"/>
        <w:ind w:right="4252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/>
      </w:r>
      <w:r w:rsidRPr="007434D1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внесении изменений в постановление администрации сельского поселения </w:t>
      </w:r>
      <w:proofErr w:type="gramStart"/>
      <w:r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Кинельский Самарской области №249 от 02.12.2013</w:t>
      </w:r>
      <w:r w:rsidRPr="007434D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« О </w:t>
      </w:r>
      <w:r w:rsidRPr="007434D1">
        <w:rPr>
          <w:rFonts w:ascii="Times New Roman" w:hAnsi="Times New Roman"/>
          <w:b/>
          <w:sz w:val="28"/>
          <w:szCs w:val="28"/>
        </w:rPr>
        <w:t xml:space="preserve">создании комиссии по предупреждению и ликвидации чрезвычайных ситуаций </w:t>
      </w:r>
      <w:r w:rsidRPr="007434D1">
        <w:rPr>
          <w:rFonts w:ascii="Times New Roman" w:hAnsi="Times New Roman"/>
          <w:b/>
          <w:sz w:val="28"/>
          <w:szCs w:val="28"/>
        </w:rPr>
        <w:br/>
        <w:t>и обеспечению пожарной безопасности сельского поселения Комсомольский»</w:t>
      </w: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Рассмотрев предложение </w:t>
      </w:r>
      <w:proofErr w:type="spellStart"/>
      <w:r>
        <w:rPr>
          <w:rFonts w:ascii="Times New Roman" w:hAnsi="Times New Roman"/>
          <w:sz w:val="28"/>
          <w:szCs w:val="28"/>
        </w:rPr>
        <w:t>Кинельской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межрайонной прокуратуры №22/2-03-2022 /</w:t>
      </w:r>
      <w:proofErr w:type="spellStart"/>
      <w:r>
        <w:rPr>
          <w:rFonts w:ascii="Times New Roman" w:hAnsi="Times New Roman"/>
          <w:sz w:val="28"/>
          <w:szCs w:val="28"/>
        </w:rPr>
        <w:t>Прдп</w:t>
      </w:r>
      <w:proofErr w:type="spellEnd"/>
      <w:r>
        <w:rPr>
          <w:rFonts w:ascii="Times New Roman" w:hAnsi="Times New Roman"/>
          <w:sz w:val="28"/>
          <w:szCs w:val="28"/>
        </w:rPr>
        <w:t xml:space="preserve"> 362-22-231 от 31.03.2022 «Об активизации правотворческой деятельности»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частью 4 статьи 6 Федерального закона от 21.12.1994 №68-ФЗ (в ред. Закона №459-ФЗ от 31.12.2021) администрация сельского поселения Комсомольский муниципального района Кинельский Самарской области </w:t>
      </w:r>
    </w:p>
    <w:p w:rsidR="0006570D" w:rsidRPr="007434D1" w:rsidRDefault="0006570D" w:rsidP="000657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ПОСТАНОВЛЯЕТ:</w:t>
      </w:r>
    </w:p>
    <w:p w:rsidR="0006570D" w:rsidRPr="007434D1" w:rsidRDefault="0006570D" w:rsidP="0006570D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6570D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Внести в постановление администрации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о № 249 от 02.12.2013  «</w:t>
      </w:r>
      <w:r w:rsidRPr="00201813">
        <w:rPr>
          <w:rFonts w:ascii="Times New Roman" w:hAnsi="Times New Roman"/>
          <w:sz w:val="28"/>
          <w:szCs w:val="28"/>
        </w:rPr>
        <w:t>О создании комиссии по предупреж</w:t>
      </w:r>
      <w:r>
        <w:rPr>
          <w:rFonts w:ascii="Times New Roman" w:hAnsi="Times New Roman"/>
          <w:sz w:val="28"/>
          <w:szCs w:val="28"/>
        </w:rPr>
        <w:t xml:space="preserve">дению и ликвидации чрезвычайных ситуаций </w:t>
      </w:r>
      <w:r w:rsidRPr="00201813">
        <w:rPr>
          <w:rFonts w:ascii="Times New Roman" w:hAnsi="Times New Roman"/>
          <w:sz w:val="28"/>
          <w:szCs w:val="28"/>
        </w:rPr>
        <w:t>и обеспечению пожарной безопасности сельского поселения Комсомольский</w:t>
      </w:r>
      <w:r>
        <w:rPr>
          <w:rFonts w:ascii="Times New Roman" w:hAnsi="Times New Roman"/>
          <w:sz w:val="28"/>
          <w:szCs w:val="28"/>
        </w:rPr>
        <w:t>» следующие изменения:</w:t>
      </w:r>
    </w:p>
    <w:p w:rsidR="0006570D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приложение 2 к постановлению состав</w:t>
      </w:r>
      <w:r w:rsidRPr="00201813">
        <w:rPr>
          <w:rFonts w:ascii="Times New Roman" w:hAnsi="Times New Roman"/>
          <w:sz w:val="28"/>
          <w:szCs w:val="28"/>
        </w:rPr>
        <w:t xml:space="preserve"> </w:t>
      </w:r>
      <w:r w:rsidRPr="007434D1">
        <w:rPr>
          <w:rFonts w:ascii="Times New Roman" w:hAnsi="Times New Roman"/>
          <w:sz w:val="28"/>
          <w:szCs w:val="28"/>
        </w:rPr>
        <w:t>комиссии по предупреждению и ликвидации чрезвычайных ситуаций и обеспечению пожарной безопасности  сельского поселения Комсомольский</w:t>
      </w:r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 изложить в прилагаемой редакции</w:t>
      </w:r>
      <w:r w:rsidRPr="007434D1">
        <w:rPr>
          <w:rFonts w:ascii="Times New Roman" w:hAnsi="Times New Roman"/>
          <w:sz w:val="28"/>
          <w:szCs w:val="28"/>
        </w:rPr>
        <w:t>.</w:t>
      </w:r>
    </w:p>
    <w:p w:rsidR="0006570D" w:rsidRPr="006B0C8E" w:rsidRDefault="0006570D" w:rsidP="000657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 приложение 1 к постановлению положение</w:t>
      </w:r>
      <w:r w:rsidRPr="006B0C8E">
        <w:rPr>
          <w:rFonts w:ascii="Times New Roman" w:hAnsi="Times New Roman"/>
          <w:b/>
          <w:sz w:val="28"/>
          <w:szCs w:val="28"/>
        </w:rPr>
        <w:t xml:space="preserve"> </w:t>
      </w:r>
      <w:r w:rsidRPr="006B0C8E">
        <w:rPr>
          <w:rFonts w:ascii="Times New Roman" w:hAnsi="Times New Roman"/>
          <w:sz w:val="28"/>
          <w:szCs w:val="28"/>
        </w:rPr>
        <w:t>о комиссии по предупреждению и ликвидации чрезвычайных ситуаций и об</w:t>
      </w:r>
      <w:r>
        <w:rPr>
          <w:rFonts w:ascii="Times New Roman" w:hAnsi="Times New Roman"/>
          <w:sz w:val="28"/>
          <w:szCs w:val="28"/>
        </w:rPr>
        <w:t xml:space="preserve">еспечению пожарной безопасности </w:t>
      </w:r>
      <w:r w:rsidRPr="006B0C8E">
        <w:rPr>
          <w:rFonts w:ascii="Times New Roman" w:hAnsi="Times New Roman"/>
          <w:sz w:val="28"/>
          <w:szCs w:val="28"/>
        </w:rPr>
        <w:t xml:space="preserve">сельского поселения </w:t>
      </w:r>
      <w:proofErr w:type="gramStart"/>
      <w:r w:rsidRPr="006B0C8E">
        <w:rPr>
          <w:rFonts w:ascii="Times New Roman" w:hAnsi="Times New Roman"/>
          <w:sz w:val="28"/>
          <w:szCs w:val="28"/>
        </w:rPr>
        <w:t>Комсомольский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Кинельский Самарской области</w:t>
      </w:r>
      <w:r w:rsidRPr="006B0C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изложить в прилагаемой редакции</w:t>
      </w:r>
      <w:r w:rsidRPr="007434D1">
        <w:rPr>
          <w:rFonts w:ascii="Times New Roman" w:hAnsi="Times New Roman"/>
          <w:sz w:val="28"/>
          <w:szCs w:val="28"/>
        </w:rPr>
        <w:t>.</w:t>
      </w: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lastRenderedPageBreak/>
        <w:t xml:space="preserve"> 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газете «Вестник сельского поселения Комсомольский» и разместить на официальном сайте администрации муниципального района Кинельский Самарской области</w:t>
      </w:r>
    </w:p>
    <w:p w:rsidR="0006570D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06570D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Контроль, за выполнением настоящего постановления оставляю за собой.</w:t>
      </w:r>
    </w:p>
    <w:p w:rsidR="0006570D" w:rsidRPr="007434D1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Глава сельского поселения</w:t>
      </w:r>
    </w:p>
    <w:p w:rsidR="0006570D" w:rsidRPr="007434D1" w:rsidRDefault="0006570D" w:rsidP="0006570D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 xml:space="preserve">Комсомольский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О.А.Деревяшкин</w:t>
      </w:r>
      <w:proofErr w:type="spellEnd"/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434D1">
        <w:rPr>
          <w:rFonts w:ascii="Times New Roman" w:hAnsi="Times New Roman"/>
          <w:sz w:val="24"/>
          <w:szCs w:val="28"/>
        </w:rPr>
        <w:lastRenderedPageBreak/>
        <w:t>Приложение № 1</w:t>
      </w:r>
    </w:p>
    <w:p w:rsidR="0006570D" w:rsidRPr="007434D1" w:rsidRDefault="0006570D" w:rsidP="000657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434D1">
        <w:rPr>
          <w:rFonts w:ascii="Times New Roman" w:hAnsi="Times New Roman"/>
          <w:sz w:val="24"/>
          <w:szCs w:val="28"/>
        </w:rPr>
        <w:t>к постановлению Главы</w:t>
      </w:r>
    </w:p>
    <w:p w:rsidR="0006570D" w:rsidRPr="007434D1" w:rsidRDefault="0006570D" w:rsidP="000657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434D1">
        <w:rPr>
          <w:rFonts w:ascii="Times New Roman" w:hAnsi="Times New Roman"/>
          <w:sz w:val="24"/>
          <w:szCs w:val="28"/>
        </w:rPr>
        <w:t>сельского поселения</w:t>
      </w:r>
    </w:p>
    <w:p w:rsidR="0006570D" w:rsidRPr="007434D1" w:rsidRDefault="0006570D" w:rsidP="0006570D">
      <w:pPr>
        <w:spacing w:after="0" w:line="240" w:lineRule="auto"/>
        <w:jc w:val="right"/>
        <w:rPr>
          <w:rFonts w:ascii="Times New Roman" w:hAnsi="Times New Roman"/>
          <w:sz w:val="24"/>
          <w:szCs w:val="28"/>
        </w:rPr>
      </w:pPr>
      <w:r w:rsidRPr="007434D1">
        <w:rPr>
          <w:rFonts w:ascii="Times New Roman" w:hAnsi="Times New Roman"/>
          <w:sz w:val="24"/>
          <w:szCs w:val="28"/>
        </w:rPr>
        <w:t>Комс</w:t>
      </w:r>
      <w:r>
        <w:rPr>
          <w:rFonts w:ascii="Times New Roman" w:hAnsi="Times New Roman"/>
          <w:sz w:val="24"/>
          <w:szCs w:val="28"/>
        </w:rPr>
        <w:t>омольский</w:t>
      </w:r>
      <w:r>
        <w:rPr>
          <w:rFonts w:ascii="Times New Roman" w:hAnsi="Times New Roman"/>
          <w:sz w:val="24"/>
          <w:szCs w:val="28"/>
        </w:rPr>
        <w:br/>
        <w:t>от 13.04.2022г.  № 44А</w:t>
      </w: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t> </w:t>
      </w:r>
    </w:p>
    <w:p w:rsidR="0006570D" w:rsidRPr="007434D1" w:rsidRDefault="0006570D" w:rsidP="0006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br/>
      </w:r>
      <w:r w:rsidRPr="007434D1">
        <w:rPr>
          <w:rFonts w:ascii="Times New Roman" w:hAnsi="Times New Roman"/>
          <w:b/>
          <w:sz w:val="28"/>
          <w:szCs w:val="28"/>
        </w:rPr>
        <w:t>ПОЛОЖЕНИЕ</w:t>
      </w:r>
    </w:p>
    <w:p w:rsidR="0006570D" w:rsidRPr="007434D1" w:rsidRDefault="0006570D" w:rsidP="0006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>о комиссии по предупреждению и ликвидации чрезвычайных ситуаций и обеспечению пожарной безопасности</w:t>
      </w:r>
    </w:p>
    <w:p w:rsidR="0006570D" w:rsidRPr="007434D1" w:rsidRDefault="0006570D" w:rsidP="000657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4D1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proofErr w:type="gramStart"/>
      <w:r w:rsidRPr="007434D1">
        <w:rPr>
          <w:rFonts w:ascii="Times New Roman" w:hAnsi="Times New Roman"/>
          <w:b/>
          <w:sz w:val="28"/>
          <w:szCs w:val="28"/>
        </w:rPr>
        <w:t>Комсомольский</w:t>
      </w:r>
      <w:proofErr w:type="gramEnd"/>
      <w:r w:rsidRPr="007434D1">
        <w:rPr>
          <w:rFonts w:ascii="Times New Roman" w:hAnsi="Times New Roman"/>
          <w:b/>
          <w:sz w:val="28"/>
          <w:szCs w:val="28"/>
        </w:rPr>
        <w:t>.</w:t>
      </w:r>
    </w:p>
    <w:p w:rsidR="0006570D" w:rsidRPr="007434D1" w:rsidRDefault="0006570D" w:rsidP="00065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t>1. Общие положения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1.1. Комиссия по предупреждению и ликвидации чрезвычайных ситуаций и обеспечению пожарной безопасности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сельском поселении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Комсомольский</w:t>
      </w:r>
      <w:proofErr w:type="gramEnd"/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- КЧС и ОПБ поселения) создается при администрации сельского поселе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ния Комсомольский</w:t>
      </w: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является постоянно действующим координационным органом поселенческого звена территориальной под-системы Самарской области единой государственной системы предупреждения и ликвидации чрезвычайных ситуаций (далее - поселенческое звено РСЧС).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КЧС и ОПБ поселения создается в целях организации, выполнения работ по предупреждению и ликвидации чрезвычайных ситуаций, пожаров и уменьшению ущерба от них, координации деятельности и взаимодействия по этим вопросам органов управления и сил поселенческого звена РСЧС.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1.2. КЧС и ОПБ поселения в своей деятельности руководствуется Конституцией Российской Федерации, федеральными законами и иными нормативными правовыми актами Российской Федерации, законами и нормативными правовыми актами Самарской области, муниципальными правовыми актами и настоящим Положением.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Персональный состав КЧС и ОПБ поселения утверждает глава поселения.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2. Основные задачи КЧС и ОПБ поселения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2.1. Основными задачами КЧС и ОПБ поселения являются: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а) разработка предложений по реализации государственной политики в области предупреждения и ликвидации чрезвычайных ситуаций и обеспечения пожарной безопасности на территории поселения;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б) координация деятельности органов управления и сил поселенческого звена РСЧС;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в) обеспечение на территории поселения согласованности действий территориальных подразделений федеральных и областных органов исполнительной власти, контрольно-надзорных органов, органов местного самоуправления, организаций и общественных объединений при решении </w:t>
      </w: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вопросов предупреждения и ликвидации последствий чрезвычайных ситуаций и обеспечения пожарной безопасности, а также восстановления и строительства жилых домов, объектов жилищно-коммунального хозяйства, социальной сферы, производственной и инженерной инфраструктуры, поврежденных и разрушенных в результате чрезвычайных ситуаций; </w:t>
      </w:r>
      <w:proofErr w:type="gramEnd"/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г) рассмотрение вопросов о привлечении сил и сре</w:t>
      </w:r>
      <w:proofErr w:type="gramStart"/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дств гр</w:t>
      </w:r>
      <w:proofErr w:type="gramEnd"/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ажданской обороны к организации и проведению мероприятий по предотвращению и ликвидации чрезвычайных ситуаций в порядке, установленном федеральным законом;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д) рассмотрение вопросов об организации оповещения и информирования населения о чрезвычайных ситуациях.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2.2. Иные задачи могут быть возложены на КЧС и ОПБ поселения решением главы поселения в соответствии с законодательством Российской Федерации и Самарской области.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3. Основные функции КЧС и ОПБ  поселения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3.1. КЧС и ОПБ поселения в целях выполнения возложенных на нее задач осуществляет следующие функции: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а) рассматривает в пределах своей компетенции вопросы в области предупреждения и ликвидации чрезвычайных ситуаций и обеспечения пожарной безопасности;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б) участвует в разработке планов, мероприятий, муниципальных программ в области предупреждения и ликвидации чрезвычайных ситуаций, обеспечения пожарной безопасности и готовит предложения по их реализации;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в) разрабатывает предложения по ликвидации чрезвычайных ситуаций;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г) организует сбор, обработку и своевременное представление в установленном порядке в органы управления единой государственной системы предупреждения и ликвидации чрезвычайных ситуаций информацию в области защиты населения и территорий от чрезвычайных ситуаций;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д) подготавливает предложения по выделению бюджетных ассигнований из муниципального резервного фонда на финансовое обеспечение мер по ликвидации последствий чрезвычайных ситуаций, в том числе определяет форму бюджетных ассигнований, в которой планируется предоставить средства из резервного фонда;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е) взаимодействует с другими комиссиями, контрольно-надзорными органами, военным командованием и общественными объединениями по вопросам предупреждения и ликвидации чрезвычайных ситуаций, обеспечения пожарной безопасности. Готовит предложения главе поселения по привлечению в установленном порядке сил и средств организаций, расположенных на территории поселения, специально подготовленных и аттестованных для проведения работ по ликвидации чрезвычайных ситуаций, тушения пожаров;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ж) принимает решения о проведении эвакуационных мероприятий при угрозе возникновения или возникновении чрезвычайных ситуаций муниципального характера;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з) обеспечивает согласованность работы органов местного самоуправления поселения с территориальными подразделениями федеральных и областных органов исполнительной власти, а также организациями при решении вопросов в области предупреждения и ликвидации чрезвычайных ситуаций, обеспечения пожарной безопасности;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и) в случаях, установленных законодательством РФ, принимает на себя общее руководство организацией выполнения работ по ликвидации чрезвычайной ситуации, организует привлечение трудоспособного населения к этим работам, осуществляет взаимодействие сил и средств, привлеченных к ликвидации чрезвычайной ситуации. В необходимых случаях организует проведение мероприятий по подготовке и эвакуации населения, материальных и культурных ценностей в безопасные районы, их размещение и возвращение соответственно в места постоянного проживания и хранения, а также жизнеобеспечение населения в чрезвычайных ситуациях;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к) рассматривает в пределах своей компетенции иные вопросы в области предупреждения и ликвидации чрезвычайных ситуаций, обеспечения пожарной безопасности.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Права КЧС и ОПБ поселения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4.1. КЧС и ОПБ поселения в пределах своей компетенции имеет право: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принимать решения и контролировать их исполнение в области предупреждения и ликвидации чрезвычайных ситуаций и обеспечения пожарной безопасности на территории поселения;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запрашивать у органов местного самоуправления и организаций необходимые материалы и информацию по вопросам, отнесенным к ее компетенции;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заслушивать на своих заседаниях представителей органов местного самоуправления и организаций об исполнении законодательства в области предупреждения и ликвидации чрезвычайных ситуаций и обеспечения пожарной безопасности, решений Комиссии;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привлекать для участия в работе Комиссии представителей органов местного самоуправления и организаций по согласованию с их руководителями;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создавать рабочие группы из числа членов Комиссии, ученых, специалистов и представителей заинтересованных организаций по направлениям деятельности Комиссии, определять полномочия и порядок работы этих групп;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формировать оперативные группы для руководства работами по предотвращению и ликвидации последствий чрезвычайных ситуаций;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вносить на рассмотрение главы поселения предложения по вопросам, требующим решения главы поселения;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привлекать в установленном порядке при угрозе возникновения ЧС силы и средства, транспорт, материально-технические средства, независимо от их ведомственной принадлежности, для выполнения работ по предупреждению и ликвидации ЧС и обеспечению пожарной безопасности.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5. Структура и состав КЧС и ОПБ  поселения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5.1. КЧС и ОПБ поселения возглавляет председатель. Председателем КЧС и ОПБ поселения является глава поселения.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состав КЧС и ОПБ поселения входят: председатель, его заместитель, секретарь и члены комиссии.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председателя КЧС и ОПБ поселения - заместитель главы поселения.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КЧС и ОПБ поселения – специалисты администрации поселения, а также представители ведомств и организаций (по согласованию).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5.2. В целях выявления причин ухудшения обстановки, оценки возникших чрезвычайных ситуаций непосредственно в районе бедствия, выработки предложений по их локализации и ликвидации, защите населения и окружающей среды и осуществления управления при реализации мероприятий по ликвидации чрезвычайных ситуаций и обеспечению пожарной безопасности КЧС и ОПБ поселения создает оперативные группы. Состав оперативных групп формируется из членов комиссии с привлечением в установленном порядке необходимых специалистов, не входящих в ее состав.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6. Порядок работы КЧС и ОПБ  поселения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6.1. КЧС и ОПБ поселения осуществляет свою деятельность в соответствии с планом, принимаемым на заседании комиссии и утверждаемым ее председателем.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КЧС и ОПБ поселения проводятся по мере необходимости, но не реже одного раза в квартал.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Заседания КЧС и ОПБ поселения проводит ее председатель или по его поручению его заместитель.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Заседание КЧС и ОПБ поселения считается правомочным, если на нем присутствует не менее половины ее членов.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КЧС и ОПБ поселения принимают участие в ее заседаниях лично, без права замены. В случае отсутствия члена КЧС и ОПБ поселения на заседании он имеет право представить свое мнение по рассматриваемым вопросам в письменной форме.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Подготовка материалов к заседанию КЧС и ОПБ поселения осуществляется с привлечением специалистов администрации поселения, представителей ведомств и организаций, к сфере ведения которых относятся вопросы, включенные в повестку дня заседания.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Решения КЧС и ОПБ поселения принимаются простым большинством голосов присутствующих на заседании членов комиссии. В случае равенства голосов решающим является голос председательствующего на заседании.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КЧС и ОПБ поселения оформляются протоколами, которые подписываются председателем комиссии или его заместителем, председательствующим на заседании.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6.2. Организационное обеспечение деятельности КЧС и ОПБ поселения осуществляет заместитель главы сельского поселения.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КЧС и ОПБ поселения осуществляется как при чрезвычайных ситуациях, так и в период безаварийного функционирования объектов экономики и отсутствия опасных природных явлений.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 зависимости от обстановки различают три режима функционирования КЧС и ОПБ поселения: повседневная деятельность, повышенная готовность, чрезвычайная ситуация.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 повседневной деятельности КЧС и ОПБ поселения проводит заседания, организует проверки, исследования и другие работы в соответствии с утвержденным планом работы.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режиме повышенной готовности КЧС и ОПБ поселения принимает на себя общее руководство необходимыми силами и средствами поселенческого звена РСЧС, формирует, при необходимости, оперативные группы для работы непосредственно в районе возможного бедствия с целью выявления причин ухудшения обстановки и подготовки предложений по ее нормализации. Принимает меры по усилению наблюдения и </w:t>
      </w:r>
      <w:proofErr w:type="gramStart"/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контроля за</w:t>
      </w:r>
      <w:proofErr w:type="gramEnd"/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 состоянием окружающей среды, обстановкой на опасных производственных объектах и прилегающих к ним территориях, уточняет прогнозы возможности возникновения чрезвычайных ситуаций и их вероятный штаб. Организует проведение работ по обеспечению устойчивого функционирования объектов жизнеобеспечения и защиты населения, контролирует приведение в состояние готовности сил и средств поселенческого звена РСЧС, уточняет планы их действий, при необходимости организует их выдвижение в предполагаемый район чрезвычайной ситуации.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режиме чрезвычайной ситуации КЧС и ОПБ поселения направляет оперативную группу в район чрезвычайной ситуации, согласовывает границы зоны чрезвычайной ситуации, организует защиту населения, попадающего в эту зону, осуществляет общее руководство ликвидацией последствий чрезвычайной ситуации, принимает меры по первоочередному жизнеобеспечению пострадавшего населения, осуществляет непрерывный контроль за состоянием окружающей среды, обстановкой на аварийных объектах и на прилегающей к ним территории. </w:t>
      </w:r>
      <w:proofErr w:type="gramEnd"/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введении режима чрезвычайного положения по обстоятельствам, предусмотренным пунктом “а” статьи 3 закона РФ «О чрезвычайном положении», устанавливается режим повышенной готовности, а при введении режима чрезвычайного положения по обстоятельствам, предусмотренным пунктом «б» указанной статьи, устанавливается режим </w:t>
      </w: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чрезвычайной ситуации.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режиме чрезвычайного положения КЧС и ОПБ поселения функционирует с учетом особого правового режима деятельности органов государственной власти, органов местного самоуправления и организаций.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В чрезвычайных ситуациях, при пожаре соответствующие ведомства и организации в целях руководства проведением работ по своим направлениям могут выделять свои оперативные группы, которые работают под общим руководством оперативной группы КЧС и ОПБ поселения.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С момента возникновения чрезвычайной ситуации КЧС и ОПБ поселения переходит на непрерывный режим работы, конкретный распорядок которого устанавливается ее председателем.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 xml:space="preserve">6.3. В работе КЧС и ОПБ поселения могут участвовать должностные лица администрации поселения, ведомств и организаций, не представленных в ее составе, а также представители общественных объединений. 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97F2A">
        <w:rPr>
          <w:rFonts w:ascii="Times New Roman" w:eastAsia="Times New Roman" w:hAnsi="Times New Roman"/>
          <w:sz w:val="28"/>
          <w:szCs w:val="28"/>
          <w:lang w:eastAsia="ru-RU"/>
        </w:rPr>
        <w:t>6.4. Распределение и утверждение обязанностей между членами КЧС и ОПБ поселения производится ее председателем.</w:t>
      </w: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897F2A" w:rsidRDefault="0006570D" w:rsidP="000657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6570D" w:rsidRPr="007434D1" w:rsidRDefault="0006570D" w:rsidP="000657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06570D" w:rsidRPr="007434D1" w:rsidRDefault="0006570D" w:rsidP="0006570D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8"/>
        </w:rPr>
      </w:pPr>
      <w:r w:rsidRPr="007434D1">
        <w:rPr>
          <w:rFonts w:ascii="Times New Roman" w:hAnsi="Times New Roman"/>
          <w:sz w:val="24"/>
          <w:szCs w:val="28"/>
        </w:rPr>
        <w:t>Приложение № 2</w:t>
      </w:r>
    </w:p>
    <w:p w:rsidR="0006570D" w:rsidRPr="007434D1" w:rsidRDefault="0006570D" w:rsidP="0006570D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8"/>
        </w:rPr>
      </w:pPr>
      <w:r w:rsidRPr="007434D1">
        <w:rPr>
          <w:rFonts w:ascii="Times New Roman" w:hAnsi="Times New Roman"/>
          <w:sz w:val="24"/>
          <w:szCs w:val="28"/>
        </w:rPr>
        <w:t>к постановлению Главы</w:t>
      </w:r>
    </w:p>
    <w:p w:rsidR="0006570D" w:rsidRPr="007434D1" w:rsidRDefault="0006570D" w:rsidP="0006570D">
      <w:pPr>
        <w:spacing w:after="0" w:line="240" w:lineRule="auto"/>
        <w:ind w:firstLine="284"/>
        <w:jc w:val="right"/>
        <w:rPr>
          <w:rFonts w:ascii="Times New Roman" w:hAnsi="Times New Roman"/>
          <w:sz w:val="24"/>
          <w:szCs w:val="28"/>
        </w:rPr>
      </w:pPr>
      <w:r w:rsidRPr="007434D1">
        <w:rPr>
          <w:rFonts w:ascii="Times New Roman" w:hAnsi="Times New Roman"/>
          <w:sz w:val="24"/>
          <w:szCs w:val="28"/>
        </w:rPr>
        <w:t>сельского поселения</w:t>
      </w:r>
    </w:p>
    <w:p w:rsidR="0006570D" w:rsidRPr="007434D1" w:rsidRDefault="0006570D" w:rsidP="0006570D">
      <w:pPr>
        <w:spacing w:after="0" w:line="240" w:lineRule="auto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8"/>
        </w:rPr>
        <w:t>Комсомольский</w:t>
      </w:r>
      <w:r>
        <w:rPr>
          <w:rFonts w:ascii="Times New Roman" w:hAnsi="Times New Roman"/>
          <w:sz w:val="24"/>
          <w:szCs w:val="28"/>
        </w:rPr>
        <w:br/>
        <w:t>от  13.04.2022.  № 44А</w:t>
      </w: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t>    </w:t>
      </w:r>
    </w:p>
    <w:p w:rsidR="0006570D" w:rsidRPr="007434D1" w:rsidRDefault="0006570D" w:rsidP="0006570D">
      <w:pPr>
        <w:spacing w:after="0" w:line="240" w:lineRule="auto"/>
        <w:ind w:firstLine="284"/>
        <w:jc w:val="center"/>
        <w:rPr>
          <w:rFonts w:ascii="Times New Roman" w:hAnsi="Times New Roman"/>
          <w:sz w:val="28"/>
          <w:szCs w:val="28"/>
        </w:rPr>
      </w:pPr>
      <w:r w:rsidRPr="007434D1">
        <w:rPr>
          <w:rFonts w:ascii="Times New Roman" w:hAnsi="Times New Roman"/>
          <w:sz w:val="28"/>
          <w:szCs w:val="28"/>
        </w:rPr>
        <w:br/>
        <w:t>    СОСТАВ</w:t>
      </w:r>
      <w:r w:rsidRPr="007434D1">
        <w:rPr>
          <w:rFonts w:ascii="Times New Roman" w:hAnsi="Times New Roman"/>
          <w:sz w:val="28"/>
          <w:szCs w:val="28"/>
        </w:rPr>
        <w:br/>
        <w:t>комиссии по предупреждению и ликвидации чрезвычайных ситуаций и обеспечению пожарной безопасности  сельского поселения Комсомольский.</w:t>
      </w: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jc w:val="center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724"/>
        <w:gridCol w:w="6841"/>
      </w:tblGrid>
      <w:tr w:rsidR="0006570D" w:rsidRPr="007434D1" w:rsidTr="007F2295">
        <w:trPr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Мамонтова К.М.</w:t>
            </w:r>
          </w:p>
        </w:tc>
        <w:tc>
          <w:tcPr>
            <w:tcW w:w="3576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4D1">
              <w:rPr>
                <w:rFonts w:ascii="Times New Roman" w:hAnsi="Times New Roman"/>
                <w:sz w:val="28"/>
                <w:szCs w:val="28"/>
              </w:rPr>
              <w:t>- заместитель Главы сельского поселения Комсомольский, председатель комиссии</w:t>
            </w:r>
          </w:p>
        </w:tc>
      </w:tr>
      <w:tr w:rsidR="0006570D" w:rsidRPr="007434D1" w:rsidTr="007F2295">
        <w:trPr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Пензин.П.С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576" w:type="pct"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4D1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Pr="007434D1">
              <w:rPr>
                <w:rFonts w:ascii="Times New Roman" w:hAnsi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7434D1">
              <w:rPr>
                <w:rFonts w:ascii="Times New Roman" w:hAnsi="Times New Roman"/>
                <w:sz w:val="28"/>
                <w:szCs w:val="28"/>
              </w:rPr>
              <w:t xml:space="preserve"> МБУ «Апология», заместитель председателя комиссии </w:t>
            </w:r>
          </w:p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70D" w:rsidRPr="007434D1" w:rsidTr="007F2295">
        <w:trPr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Павлюкова О.Г.</w:t>
            </w:r>
          </w:p>
        </w:tc>
        <w:tc>
          <w:tcPr>
            <w:tcW w:w="3576" w:type="pct"/>
          </w:tcPr>
          <w:p w:rsidR="0006570D" w:rsidRPr="007434D1" w:rsidRDefault="0006570D" w:rsidP="007F229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- заместитель директора </w:t>
            </w:r>
            <w:r w:rsidRPr="007434D1">
              <w:rPr>
                <w:rFonts w:ascii="Times New Roman" w:hAnsi="Times New Roman"/>
                <w:sz w:val="28"/>
                <w:szCs w:val="28"/>
              </w:rPr>
              <w:t xml:space="preserve">МБУ «Апология»,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</w:t>
            </w:r>
            <w:r w:rsidRPr="007434D1">
              <w:rPr>
                <w:rFonts w:ascii="Times New Roman" w:hAnsi="Times New Roman"/>
                <w:sz w:val="28"/>
                <w:szCs w:val="28"/>
              </w:rPr>
              <w:t xml:space="preserve">секретарь комиссии </w:t>
            </w:r>
          </w:p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6570D" w:rsidRPr="007434D1" w:rsidTr="007F2295">
        <w:trPr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4D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3576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4D1">
              <w:rPr>
                <w:rFonts w:ascii="Times New Roman" w:hAnsi="Times New Roman"/>
                <w:sz w:val="28"/>
                <w:szCs w:val="28"/>
              </w:rPr>
              <w:t>  </w:t>
            </w:r>
            <w:r w:rsidRPr="007434D1">
              <w:rPr>
                <w:rFonts w:ascii="Times New Roman" w:hAnsi="Times New Roman"/>
                <w:sz w:val="28"/>
                <w:szCs w:val="28"/>
              </w:rPr>
              <w:br/>
              <w:t> </w:t>
            </w:r>
          </w:p>
        </w:tc>
      </w:tr>
      <w:tr w:rsidR="0006570D" w:rsidRPr="007434D1" w:rsidTr="007F2295">
        <w:trPr>
          <w:trHeight w:val="511"/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Востриков А.С.</w:t>
            </w:r>
          </w:p>
        </w:tc>
        <w:tc>
          <w:tcPr>
            <w:tcW w:w="3576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4D1">
              <w:rPr>
                <w:rFonts w:ascii="Times New Roman" w:hAnsi="Times New Roman"/>
                <w:sz w:val="28"/>
                <w:szCs w:val="28"/>
              </w:rPr>
              <w:t>- директор ООО «Теплосеть»</w:t>
            </w:r>
          </w:p>
        </w:tc>
      </w:tr>
      <w:tr w:rsidR="0006570D" w:rsidRPr="007434D1" w:rsidTr="007F2295">
        <w:trPr>
          <w:trHeight w:val="511"/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Мартынов А.В.</w:t>
            </w:r>
          </w:p>
        </w:tc>
        <w:tc>
          <w:tcPr>
            <w:tcW w:w="3576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заведующий СДК</w:t>
            </w:r>
          </w:p>
        </w:tc>
      </w:tr>
      <w:tr w:rsidR="0006570D" w:rsidRPr="007434D1" w:rsidTr="007F2295">
        <w:trPr>
          <w:trHeight w:val="511"/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Фенюк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А.Н.</w:t>
            </w:r>
          </w:p>
        </w:tc>
        <w:tc>
          <w:tcPr>
            <w:tcW w:w="3576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4D1">
              <w:rPr>
                <w:rFonts w:ascii="Times New Roman" w:hAnsi="Times New Roman"/>
                <w:sz w:val="28"/>
                <w:szCs w:val="28"/>
              </w:rPr>
              <w:t>- директор ГБОУ СОШ п. Комсомольский</w:t>
            </w:r>
          </w:p>
        </w:tc>
      </w:tr>
      <w:tr w:rsidR="0006570D" w:rsidRPr="007434D1" w:rsidTr="007F2295">
        <w:trPr>
          <w:trHeight w:val="511"/>
          <w:jc w:val="center"/>
        </w:trPr>
        <w:tc>
          <w:tcPr>
            <w:tcW w:w="1424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Шермазанова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Е.А.</w:t>
            </w:r>
          </w:p>
        </w:tc>
        <w:tc>
          <w:tcPr>
            <w:tcW w:w="3576" w:type="pct"/>
            <w:hideMark/>
          </w:tcPr>
          <w:p w:rsidR="0006570D" w:rsidRPr="007434D1" w:rsidRDefault="0006570D" w:rsidP="007F229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34D1">
              <w:rPr>
                <w:rFonts w:ascii="Times New Roman" w:hAnsi="Times New Roman"/>
                <w:sz w:val="28"/>
                <w:szCs w:val="28"/>
              </w:rPr>
              <w:t>- ГБУЗ</w:t>
            </w:r>
            <w:proofErr w:type="gramStart"/>
            <w:r w:rsidRPr="007434D1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7434D1">
              <w:rPr>
                <w:rFonts w:ascii="Times New Roman" w:hAnsi="Times New Roman"/>
                <w:sz w:val="28"/>
                <w:szCs w:val="28"/>
              </w:rPr>
              <w:t>о «</w:t>
            </w:r>
            <w:proofErr w:type="spellStart"/>
            <w:r w:rsidRPr="007434D1">
              <w:rPr>
                <w:rFonts w:ascii="Times New Roman" w:hAnsi="Times New Roman"/>
                <w:sz w:val="28"/>
                <w:szCs w:val="28"/>
              </w:rPr>
              <w:t>Кинельская</w:t>
            </w:r>
            <w:proofErr w:type="spellEnd"/>
            <w:r w:rsidRPr="007434D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434D1">
              <w:rPr>
                <w:rFonts w:ascii="Times New Roman" w:hAnsi="Times New Roman"/>
                <w:sz w:val="28"/>
                <w:szCs w:val="28"/>
              </w:rPr>
              <w:t>ЦРГиБ</w:t>
            </w:r>
            <w:proofErr w:type="spellEnd"/>
            <w:r w:rsidRPr="007434D1">
              <w:rPr>
                <w:rFonts w:ascii="Times New Roman" w:hAnsi="Times New Roman"/>
                <w:sz w:val="28"/>
                <w:szCs w:val="28"/>
              </w:rPr>
              <w:t>» поликлиническое отделение п. Комсомольский</w:t>
            </w:r>
          </w:p>
        </w:tc>
      </w:tr>
    </w:tbl>
    <w:p w:rsidR="0006570D" w:rsidRPr="007434D1" w:rsidRDefault="0006570D" w:rsidP="0006570D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570D" w:rsidRPr="007434D1" w:rsidRDefault="0006570D" w:rsidP="0006570D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</w:rPr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06570D" w:rsidRPr="007434D1" w:rsidRDefault="0006570D" w:rsidP="0006570D">
      <w:pPr>
        <w:ind w:firstLine="284"/>
        <w:jc w:val="both"/>
      </w:pPr>
    </w:p>
    <w:p w:rsidR="00890820" w:rsidRDefault="00890820"/>
    <w:sectPr w:rsidR="00890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14D"/>
    <w:rsid w:val="0006570D"/>
    <w:rsid w:val="00480B6E"/>
    <w:rsid w:val="0080214D"/>
    <w:rsid w:val="00890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70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2352</Words>
  <Characters>13408</Characters>
  <Application>Microsoft Office Word</Application>
  <DocSecurity>4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Нагаев Илья Михайлович</cp:lastModifiedBy>
  <cp:revision>2</cp:revision>
  <dcterms:created xsi:type="dcterms:W3CDTF">2022-12-14T09:52:00Z</dcterms:created>
  <dcterms:modified xsi:type="dcterms:W3CDTF">2022-12-14T09:52:00Z</dcterms:modified>
</cp:coreProperties>
</file>