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D7" w:rsidRDefault="00C52AD7" w:rsidP="00C52AD7">
      <w:pPr>
        <w:pStyle w:val="1"/>
        <w:tabs>
          <w:tab w:val="left" w:pos="0"/>
        </w:tabs>
        <w:ind w:left="0" w:right="5139" w:firstLine="0"/>
        <w:jc w:val="center"/>
      </w:pPr>
      <w:r>
        <w:t>АДМИНИСТРАЦИЯ</w:t>
      </w:r>
    </w:p>
    <w:p w:rsidR="00C52AD7" w:rsidRDefault="00C52AD7" w:rsidP="00C52AD7">
      <w:pPr>
        <w:ind w:right="5139"/>
        <w:jc w:val="center"/>
        <w:rPr>
          <w:b/>
          <w:sz w:val="28"/>
        </w:rPr>
      </w:pPr>
      <w:r>
        <w:rPr>
          <w:b/>
          <w:sz w:val="28"/>
        </w:rPr>
        <w:t>сельского   поселения</w:t>
      </w:r>
    </w:p>
    <w:p w:rsidR="00C52AD7" w:rsidRDefault="00C52AD7" w:rsidP="00C52AD7">
      <w:pPr>
        <w:pStyle w:val="2"/>
        <w:tabs>
          <w:tab w:val="left" w:pos="0"/>
        </w:tabs>
        <w:ind w:left="0" w:right="5139" w:firstLine="0"/>
        <w:jc w:val="center"/>
        <w:rPr>
          <w:sz w:val="28"/>
        </w:rPr>
      </w:pPr>
      <w:r>
        <w:rPr>
          <w:sz w:val="28"/>
        </w:rPr>
        <w:t>ГЕОРГИЕВКА</w:t>
      </w:r>
    </w:p>
    <w:p w:rsidR="00C52AD7" w:rsidRDefault="00C52AD7" w:rsidP="00C52AD7">
      <w:pPr>
        <w:pStyle w:val="2"/>
        <w:tabs>
          <w:tab w:val="left" w:pos="0"/>
        </w:tabs>
        <w:ind w:left="0" w:right="5139" w:firstLine="0"/>
        <w:jc w:val="center"/>
      </w:pPr>
      <w:r>
        <w:t>Муниципального района Кинельский</w:t>
      </w:r>
    </w:p>
    <w:p w:rsidR="00C52AD7" w:rsidRDefault="00C52AD7" w:rsidP="00C52AD7">
      <w:pPr>
        <w:ind w:right="5139"/>
        <w:jc w:val="center"/>
        <w:rPr>
          <w:b/>
        </w:rPr>
      </w:pPr>
      <w:r>
        <w:rPr>
          <w:b/>
        </w:rPr>
        <w:t>Самарской области</w:t>
      </w:r>
    </w:p>
    <w:p w:rsidR="00C52AD7" w:rsidRDefault="00C52AD7" w:rsidP="00C52AD7">
      <w:pPr>
        <w:pStyle w:val="1"/>
        <w:tabs>
          <w:tab w:val="left" w:pos="0"/>
        </w:tabs>
        <w:ind w:left="0" w:right="5139" w:firstLine="0"/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C52AD7" w:rsidRPr="001A00A4" w:rsidRDefault="00C52AD7" w:rsidP="00C52AD7">
      <w:pPr>
        <w:spacing w:line="200" w:lineRule="atLeast"/>
        <w:ind w:right="5139"/>
        <w:rPr>
          <w:b/>
          <w:sz w:val="28"/>
        </w:rPr>
      </w:pPr>
      <w:r>
        <w:rPr>
          <w:b/>
          <w:sz w:val="28"/>
        </w:rPr>
        <w:t xml:space="preserve">    </w:t>
      </w:r>
      <w:r w:rsidR="00B249A0">
        <w:rPr>
          <w:b/>
          <w:sz w:val="28"/>
        </w:rPr>
        <w:t xml:space="preserve"> </w:t>
      </w:r>
      <w:r w:rsidR="00827C38">
        <w:rPr>
          <w:b/>
          <w:sz w:val="28"/>
        </w:rPr>
        <w:t>22</w:t>
      </w:r>
      <w:r w:rsidR="00B249A0">
        <w:rPr>
          <w:b/>
          <w:sz w:val="28"/>
        </w:rPr>
        <w:t xml:space="preserve"> .03.2022г.                </w:t>
      </w:r>
      <w:r w:rsidR="00827C38">
        <w:rPr>
          <w:b/>
          <w:sz w:val="28"/>
        </w:rPr>
        <w:t>46</w:t>
      </w:r>
    </w:p>
    <w:p w:rsidR="00C52AD7" w:rsidRPr="00D63306" w:rsidRDefault="00C52AD7" w:rsidP="00C52AD7">
      <w:pPr>
        <w:spacing w:line="200" w:lineRule="atLeast"/>
        <w:ind w:right="5139"/>
        <w:rPr>
          <w:b/>
        </w:rPr>
      </w:pPr>
      <w:r w:rsidRPr="00D63306">
        <w:rPr>
          <w:b/>
        </w:rPr>
        <w:t>от___________________№_________</w:t>
      </w:r>
    </w:p>
    <w:p w:rsidR="00C52AD7" w:rsidRDefault="00C52AD7" w:rsidP="00C52AD7">
      <w:pPr>
        <w:pStyle w:val="4"/>
        <w:tabs>
          <w:tab w:val="left" w:pos="0"/>
        </w:tabs>
      </w:pPr>
    </w:p>
    <w:p w:rsidR="00C52AD7" w:rsidRPr="00EE3AC9" w:rsidRDefault="00C52AD7" w:rsidP="00C52AD7">
      <w:pPr>
        <w:shd w:val="clear" w:color="auto" w:fill="FFFFFF"/>
        <w:autoSpaceDE w:val="0"/>
        <w:ind w:left="23" w:right="5239"/>
        <w:jc w:val="both"/>
        <w:rPr>
          <w:rFonts w:cs="Times New Roman"/>
          <w:b/>
          <w:color w:val="000000"/>
          <w:sz w:val="28"/>
          <w:szCs w:val="28"/>
        </w:rPr>
      </w:pPr>
      <w:r w:rsidRPr="00D074AF">
        <w:rPr>
          <w:rFonts w:cs="Times New Roman"/>
          <w:b/>
          <w:color w:val="000000"/>
          <w:sz w:val="28"/>
          <w:szCs w:val="28"/>
        </w:rPr>
        <w:t>О внесении изменений в постановление № 21 от 05.02.2016 г. «Об утверждении Положения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cs="Times New Roman"/>
          <w:b/>
          <w:color w:val="000000"/>
          <w:sz w:val="28"/>
          <w:szCs w:val="28"/>
        </w:rPr>
        <w:t>»</w:t>
      </w:r>
    </w:p>
    <w:p w:rsidR="00C52AD7" w:rsidRDefault="00C52AD7" w:rsidP="00C52AD7">
      <w:pPr>
        <w:rPr>
          <w:sz w:val="28"/>
          <w:szCs w:val="28"/>
        </w:rPr>
      </w:pPr>
    </w:p>
    <w:p w:rsidR="00C52AD7" w:rsidRDefault="00C52AD7" w:rsidP="00C52AD7">
      <w:pPr>
        <w:rPr>
          <w:sz w:val="28"/>
          <w:szCs w:val="28"/>
        </w:rPr>
      </w:pPr>
      <w:bookmarkStart w:id="0" w:name="_GoBack"/>
      <w:bookmarkEnd w:id="0"/>
    </w:p>
    <w:p w:rsidR="00C52AD7" w:rsidRDefault="00C52AD7" w:rsidP="00C52AD7">
      <w:pPr>
        <w:rPr>
          <w:sz w:val="28"/>
          <w:szCs w:val="28"/>
        </w:rPr>
      </w:pPr>
    </w:p>
    <w:p w:rsidR="00C52AD7" w:rsidRDefault="00C52AD7" w:rsidP="00C52AD7">
      <w:pPr>
        <w:rPr>
          <w:sz w:val="28"/>
          <w:szCs w:val="28"/>
        </w:rPr>
      </w:pPr>
    </w:p>
    <w:p w:rsidR="00C52AD7" w:rsidRPr="00C52AD7" w:rsidRDefault="00C52AD7" w:rsidP="00C52AD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52AD7">
        <w:rPr>
          <w:rFonts w:eastAsia="Times New Roman" w:cs="Times New Roman"/>
          <w:kern w:val="0"/>
          <w:sz w:val="28"/>
          <w:szCs w:val="28"/>
          <w:lang w:eastAsia="ru-RU" w:bidi="ar-SA"/>
        </w:rPr>
        <w:t>Внести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№ 21 от 05.02.2016 г. (далее – Положение) следующие изменения:</w:t>
      </w:r>
    </w:p>
    <w:p w:rsidR="00C52AD7" w:rsidRPr="00C52AD7" w:rsidRDefault="00C52AD7" w:rsidP="00C52AD7">
      <w:pPr>
        <w:tabs>
          <w:tab w:val="left" w:pos="765"/>
        </w:tabs>
        <w:spacing w:line="360" w:lineRule="auto"/>
        <w:ind w:firstLine="73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>Состав</w:t>
      </w:r>
      <w:r w:rsidRPr="00C52AD7">
        <w:rPr>
          <w:rFonts w:eastAsia="Times New Roman"/>
          <w:b/>
          <w:sz w:val="28"/>
          <w:szCs w:val="28"/>
        </w:rPr>
        <w:t xml:space="preserve"> комиссии изложить в следующей редакции:</w:t>
      </w:r>
      <w:r w:rsidRPr="00C52AD7">
        <w:rPr>
          <w:rFonts w:eastAsia="Times New Roman"/>
          <w:sz w:val="28"/>
          <w:szCs w:val="28"/>
        </w:rPr>
        <w:t xml:space="preserve"> </w:t>
      </w:r>
    </w:p>
    <w:p w:rsidR="00C52AD7" w:rsidRDefault="00C52AD7" w:rsidP="00B249A0">
      <w:pPr>
        <w:widowControl/>
        <w:tabs>
          <w:tab w:val="left" w:pos="765"/>
        </w:tabs>
        <w:suppressAutoHyphens w:val="0"/>
        <w:ind w:firstLine="73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«1. Трифонова Светлана Юрьевна</w:t>
      </w:r>
      <w:r w:rsidRPr="00C52A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– </w:t>
      </w:r>
      <w:proofErr w:type="spellStart"/>
      <w:r>
        <w:rPr>
          <w:rFonts w:eastAsia="Times New Roman"/>
          <w:sz w:val="28"/>
          <w:szCs w:val="28"/>
        </w:rPr>
        <w:t>и.о</w:t>
      </w:r>
      <w:proofErr w:type="spellEnd"/>
      <w:r>
        <w:rPr>
          <w:rFonts w:eastAsia="Times New Roman"/>
          <w:sz w:val="28"/>
          <w:szCs w:val="28"/>
        </w:rPr>
        <w:t>. заместителя</w:t>
      </w:r>
      <w:r w:rsidRPr="00C52AD7">
        <w:rPr>
          <w:rFonts w:eastAsia="Times New Roman"/>
          <w:sz w:val="28"/>
          <w:szCs w:val="28"/>
        </w:rPr>
        <w:t xml:space="preserve"> главы сельского поселения Георгиевка муниципального района Кинельский, </w:t>
      </w:r>
      <w:r w:rsidRPr="00C52AD7">
        <w:rPr>
          <w:rFonts w:eastAsia="Times New Roman"/>
          <w:b/>
          <w:sz w:val="28"/>
          <w:szCs w:val="28"/>
        </w:rPr>
        <w:t>председатель комиссии</w:t>
      </w:r>
      <w:r w:rsidRPr="00C52AD7">
        <w:rPr>
          <w:rFonts w:eastAsia="Times New Roman"/>
          <w:sz w:val="28"/>
          <w:szCs w:val="28"/>
        </w:rPr>
        <w:t>»</w:t>
      </w:r>
      <w:r w:rsidR="00B249A0">
        <w:rPr>
          <w:rFonts w:eastAsia="Times New Roman"/>
          <w:sz w:val="28"/>
          <w:szCs w:val="28"/>
        </w:rPr>
        <w:t>;</w:t>
      </w:r>
    </w:p>
    <w:p w:rsidR="00B249A0" w:rsidRPr="009C0BA4" w:rsidRDefault="00B249A0" w:rsidP="00B249A0">
      <w:pPr>
        <w:ind w:firstLine="709"/>
        <w:jc w:val="both"/>
        <w:rPr>
          <w:sz w:val="28"/>
          <w:szCs w:val="28"/>
        </w:rPr>
      </w:pPr>
      <w:r w:rsidRPr="009C0BA4">
        <w:rPr>
          <w:sz w:val="28"/>
          <w:szCs w:val="28"/>
        </w:rPr>
        <w:t xml:space="preserve">2. </w:t>
      </w:r>
      <w:r>
        <w:rPr>
          <w:sz w:val="28"/>
          <w:szCs w:val="28"/>
        </w:rPr>
        <w:t>Никонова Елена Алексеевна – главный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главный бухгалтер</w:t>
      </w:r>
      <w:r w:rsidRPr="009C0BA4">
        <w:rPr>
          <w:sz w:val="28"/>
          <w:szCs w:val="28"/>
        </w:rPr>
        <w:t xml:space="preserve"> администрации сельского поселения Георгиевка, </w:t>
      </w:r>
      <w:r w:rsidRPr="009C0BA4">
        <w:rPr>
          <w:b/>
          <w:sz w:val="28"/>
          <w:szCs w:val="28"/>
        </w:rPr>
        <w:t>заместитель председателя комиссии</w:t>
      </w:r>
      <w:r w:rsidRPr="009C0BA4">
        <w:rPr>
          <w:sz w:val="28"/>
          <w:szCs w:val="28"/>
        </w:rPr>
        <w:t>;</w:t>
      </w:r>
    </w:p>
    <w:p w:rsidR="00B249A0" w:rsidRPr="009C0BA4" w:rsidRDefault="00B249A0" w:rsidP="00B249A0">
      <w:pPr>
        <w:ind w:firstLine="709"/>
        <w:jc w:val="both"/>
        <w:rPr>
          <w:sz w:val="28"/>
          <w:szCs w:val="28"/>
        </w:rPr>
      </w:pPr>
      <w:r w:rsidRPr="009C0BA4">
        <w:rPr>
          <w:sz w:val="28"/>
          <w:szCs w:val="28"/>
        </w:rPr>
        <w:t>3. Луценко Наталья Александровна - специалист администрации сельского поселения Георгиевка</w:t>
      </w:r>
      <w:r w:rsidRPr="009C0BA4">
        <w:rPr>
          <w:b/>
          <w:sz w:val="28"/>
          <w:szCs w:val="28"/>
        </w:rPr>
        <w:t xml:space="preserve"> секретарь комиссии</w:t>
      </w:r>
      <w:r w:rsidRPr="009C0BA4">
        <w:rPr>
          <w:sz w:val="28"/>
          <w:szCs w:val="28"/>
        </w:rPr>
        <w:t>;</w:t>
      </w:r>
    </w:p>
    <w:p w:rsidR="00B249A0" w:rsidRDefault="00B249A0" w:rsidP="00B249A0">
      <w:pPr>
        <w:ind w:firstLine="709"/>
        <w:jc w:val="both"/>
        <w:rPr>
          <w:b/>
          <w:sz w:val="28"/>
          <w:szCs w:val="28"/>
        </w:rPr>
      </w:pPr>
      <w:r w:rsidRPr="009C0BA4">
        <w:rPr>
          <w:b/>
          <w:sz w:val="28"/>
          <w:szCs w:val="28"/>
        </w:rPr>
        <w:t>Члены комиссии, не замещающие должности муниципальной службы в администрации сельского поселения:</w:t>
      </w:r>
    </w:p>
    <w:p w:rsidR="00B249A0" w:rsidRPr="009C0BA4" w:rsidRDefault="00B249A0" w:rsidP="00B249A0">
      <w:pPr>
        <w:ind w:firstLine="709"/>
        <w:jc w:val="both"/>
        <w:rPr>
          <w:b/>
          <w:sz w:val="28"/>
          <w:szCs w:val="28"/>
        </w:rPr>
      </w:pPr>
    </w:p>
    <w:p w:rsidR="00B249A0" w:rsidRDefault="00B249A0" w:rsidP="00B24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0BA4">
        <w:rPr>
          <w:sz w:val="28"/>
          <w:szCs w:val="28"/>
        </w:rPr>
        <w:t xml:space="preserve">. </w:t>
      </w:r>
      <w:r>
        <w:rPr>
          <w:sz w:val="28"/>
          <w:szCs w:val="28"/>
        </w:rPr>
        <w:t>Малашина Мария Васильевна</w:t>
      </w:r>
      <w:r w:rsidRPr="009C0BA4">
        <w:rPr>
          <w:sz w:val="28"/>
          <w:szCs w:val="28"/>
        </w:rPr>
        <w:t xml:space="preserve"> — депутат Собрания представителей сельского поселения Георгиевка» (по согласованию).</w:t>
      </w:r>
    </w:p>
    <w:p w:rsidR="00B249A0" w:rsidRPr="00C52AD7" w:rsidRDefault="00B249A0" w:rsidP="00C52AD7">
      <w:pPr>
        <w:widowControl/>
        <w:tabs>
          <w:tab w:val="left" w:pos="765"/>
        </w:tabs>
        <w:suppressAutoHyphens w:val="0"/>
        <w:spacing w:line="360" w:lineRule="auto"/>
        <w:ind w:firstLine="735"/>
        <w:jc w:val="both"/>
        <w:rPr>
          <w:rFonts w:eastAsia="Times New Roman"/>
          <w:sz w:val="28"/>
          <w:szCs w:val="28"/>
        </w:rPr>
      </w:pPr>
    </w:p>
    <w:p w:rsidR="00C52AD7" w:rsidRPr="00C52AD7" w:rsidRDefault="00C52AD7" w:rsidP="00C52AD7">
      <w:pPr>
        <w:widowControl/>
        <w:tabs>
          <w:tab w:val="left" w:pos="765"/>
        </w:tabs>
        <w:suppressAutoHyphens w:val="0"/>
        <w:spacing w:line="360" w:lineRule="auto"/>
        <w:ind w:firstLine="735"/>
        <w:jc w:val="both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C52AD7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lastRenderedPageBreak/>
        <w:t>2. Настоящее постановление вступает в силу после его официального опубликования.</w:t>
      </w:r>
    </w:p>
    <w:p w:rsidR="00C52AD7" w:rsidRPr="00C52AD7" w:rsidRDefault="00C52AD7" w:rsidP="00C52AD7">
      <w:pPr>
        <w:widowControl/>
        <w:tabs>
          <w:tab w:val="left" w:pos="765"/>
        </w:tabs>
        <w:suppressAutoHyphens w:val="0"/>
        <w:spacing w:line="360" w:lineRule="auto"/>
        <w:ind w:firstLine="735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C52AD7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3. Опубликовать настоящее постановление в газете «Георгиевский вестник»</w:t>
      </w:r>
      <w:r w:rsidR="00D73EBE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.</w:t>
      </w:r>
    </w:p>
    <w:p w:rsidR="00C52AD7" w:rsidRDefault="00C52AD7" w:rsidP="00C52AD7">
      <w:pPr>
        <w:tabs>
          <w:tab w:val="left" w:pos="1260"/>
        </w:tabs>
        <w:rPr>
          <w:sz w:val="28"/>
          <w:szCs w:val="28"/>
        </w:rPr>
      </w:pPr>
    </w:p>
    <w:p w:rsidR="00C52AD7" w:rsidRDefault="00C52AD7" w:rsidP="00C52AD7">
      <w:pPr>
        <w:pStyle w:val="11"/>
        <w:shd w:val="clear" w:color="auto" w:fill="auto"/>
        <w:spacing w:after="2" w:line="276" w:lineRule="auto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C52AD7" w:rsidRDefault="00C52AD7" w:rsidP="00C52AD7">
      <w:pPr>
        <w:spacing w:line="200" w:lineRule="atLeast"/>
        <w:jc w:val="both"/>
        <w:rPr>
          <w:b/>
          <w:bCs/>
          <w:sz w:val="28"/>
          <w:szCs w:val="28"/>
        </w:rPr>
      </w:pPr>
    </w:p>
    <w:p w:rsidR="00C52AD7" w:rsidRPr="00D63306" w:rsidRDefault="00C52AD7" w:rsidP="00C52AD7">
      <w:pPr>
        <w:spacing w:line="200" w:lineRule="atLeast"/>
        <w:jc w:val="both"/>
        <w:rPr>
          <w:b/>
          <w:bCs/>
          <w:sz w:val="28"/>
          <w:szCs w:val="28"/>
        </w:rPr>
      </w:pPr>
      <w:r w:rsidRPr="00D63306">
        <w:rPr>
          <w:b/>
          <w:bCs/>
          <w:sz w:val="28"/>
          <w:szCs w:val="28"/>
        </w:rPr>
        <w:t xml:space="preserve">Глава сельского поселения </w:t>
      </w:r>
    </w:p>
    <w:p w:rsidR="00C52AD7" w:rsidRPr="00D63306" w:rsidRDefault="00C52AD7" w:rsidP="00C52AD7">
      <w:pPr>
        <w:jc w:val="both"/>
        <w:rPr>
          <w:b/>
          <w:bCs/>
          <w:sz w:val="28"/>
          <w:szCs w:val="28"/>
        </w:rPr>
      </w:pPr>
      <w:r w:rsidRPr="00D63306">
        <w:rPr>
          <w:b/>
          <w:bCs/>
          <w:sz w:val="28"/>
          <w:szCs w:val="28"/>
        </w:rPr>
        <w:t>Георгиевка                                                                  Н.В.Алясина</w:t>
      </w:r>
    </w:p>
    <w:p w:rsidR="00C52AD7" w:rsidRDefault="00C52AD7" w:rsidP="00C52AD7">
      <w:pPr>
        <w:rPr>
          <w:sz w:val="28"/>
          <w:szCs w:val="28"/>
        </w:rPr>
      </w:pPr>
    </w:p>
    <w:p w:rsidR="00C52AD7" w:rsidRDefault="00C52AD7" w:rsidP="00C52AD7">
      <w:pPr>
        <w:rPr>
          <w:sz w:val="28"/>
          <w:szCs w:val="28"/>
        </w:rPr>
      </w:pPr>
    </w:p>
    <w:p w:rsidR="00C52AD7" w:rsidRDefault="00C52AD7" w:rsidP="00C52AD7">
      <w:pPr>
        <w:rPr>
          <w:sz w:val="16"/>
        </w:rPr>
      </w:pPr>
    </w:p>
    <w:p w:rsidR="00C52AD7" w:rsidRDefault="00C52AD7" w:rsidP="00C52AD7">
      <w:pPr>
        <w:rPr>
          <w:sz w:val="16"/>
        </w:rPr>
      </w:pPr>
    </w:p>
    <w:p w:rsidR="00C52AD7" w:rsidRDefault="00C52AD7" w:rsidP="00C52AD7">
      <w:pPr>
        <w:rPr>
          <w:sz w:val="16"/>
        </w:rPr>
      </w:pPr>
    </w:p>
    <w:p w:rsidR="00C52AD7" w:rsidRDefault="00C52AD7" w:rsidP="00C52AD7">
      <w:pPr>
        <w:rPr>
          <w:sz w:val="16"/>
        </w:rPr>
      </w:pPr>
    </w:p>
    <w:p w:rsidR="00C52AD7" w:rsidRDefault="00C52AD7" w:rsidP="00C52AD7">
      <w:pPr>
        <w:rPr>
          <w:sz w:val="16"/>
        </w:rPr>
      </w:pPr>
    </w:p>
    <w:p w:rsidR="00C52AD7" w:rsidRDefault="00C52AD7" w:rsidP="00C52AD7">
      <w:pPr>
        <w:rPr>
          <w:sz w:val="16"/>
        </w:rPr>
      </w:pPr>
    </w:p>
    <w:p w:rsidR="00C52AD7" w:rsidRDefault="00C52AD7" w:rsidP="00C52AD7">
      <w:pPr>
        <w:rPr>
          <w:sz w:val="16"/>
        </w:rPr>
      </w:pPr>
      <w:r>
        <w:rPr>
          <w:sz w:val="16"/>
        </w:rPr>
        <w:t>2-73-36</w:t>
      </w:r>
    </w:p>
    <w:p w:rsidR="00C52AD7" w:rsidRDefault="00C52AD7" w:rsidP="00C52AD7">
      <w:pPr>
        <w:ind w:left="4254" w:firstLine="15"/>
        <w:rPr>
          <w:sz w:val="28"/>
          <w:szCs w:val="28"/>
        </w:rPr>
      </w:pPr>
    </w:p>
    <w:p w:rsidR="00B249A0" w:rsidRDefault="00B249A0" w:rsidP="00C52AD7">
      <w:pPr>
        <w:ind w:left="4254" w:firstLine="15"/>
        <w:rPr>
          <w:sz w:val="28"/>
          <w:szCs w:val="28"/>
        </w:rPr>
      </w:pPr>
    </w:p>
    <w:p w:rsidR="00B249A0" w:rsidRDefault="00B249A0" w:rsidP="00C52AD7">
      <w:pPr>
        <w:ind w:left="4254" w:firstLine="15"/>
        <w:rPr>
          <w:sz w:val="28"/>
          <w:szCs w:val="28"/>
        </w:rPr>
      </w:pPr>
    </w:p>
    <w:p w:rsidR="00B249A0" w:rsidRDefault="00B249A0" w:rsidP="00C52AD7">
      <w:pPr>
        <w:ind w:left="4254" w:firstLine="15"/>
        <w:rPr>
          <w:sz w:val="28"/>
          <w:szCs w:val="28"/>
        </w:rPr>
      </w:pPr>
    </w:p>
    <w:p w:rsidR="00B249A0" w:rsidRDefault="00B249A0" w:rsidP="00C52AD7">
      <w:pPr>
        <w:ind w:left="4254" w:firstLine="15"/>
        <w:rPr>
          <w:sz w:val="28"/>
          <w:szCs w:val="28"/>
        </w:rPr>
      </w:pPr>
    </w:p>
    <w:p w:rsidR="00B249A0" w:rsidRDefault="00B249A0" w:rsidP="00C52AD7">
      <w:pPr>
        <w:ind w:left="4254" w:firstLine="15"/>
        <w:rPr>
          <w:sz w:val="28"/>
          <w:szCs w:val="28"/>
        </w:rPr>
      </w:pPr>
    </w:p>
    <w:p w:rsidR="00B249A0" w:rsidRDefault="00B249A0" w:rsidP="00C52AD7">
      <w:pPr>
        <w:ind w:left="4254" w:firstLine="15"/>
        <w:rPr>
          <w:sz w:val="28"/>
          <w:szCs w:val="28"/>
        </w:rPr>
      </w:pPr>
    </w:p>
    <w:p w:rsidR="00B249A0" w:rsidRDefault="00B249A0" w:rsidP="00C52AD7">
      <w:pPr>
        <w:ind w:left="4254" w:firstLine="15"/>
        <w:rPr>
          <w:sz w:val="28"/>
          <w:szCs w:val="28"/>
        </w:rPr>
      </w:pPr>
    </w:p>
    <w:p w:rsidR="00B249A0" w:rsidRDefault="00B249A0" w:rsidP="00C52AD7">
      <w:pPr>
        <w:ind w:left="4254" w:firstLine="15"/>
        <w:rPr>
          <w:sz w:val="28"/>
          <w:szCs w:val="28"/>
        </w:rPr>
      </w:pPr>
    </w:p>
    <w:p w:rsidR="00B249A0" w:rsidRDefault="00B249A0" w:rsidP="00C52AD7">
      <w:pPr>
        <w:ind w:left="4254" w:firstLine="15"/>
        <w:rPr>
          <w:sz w:val="28"/>
          <w:szCs w:val="28"/>
        </w:rPr>
      </w:pPr>
    </w:p>
    <w:p w:rsidR="00B249A0" w:rsidRDefault="00B249A0" w:rsidP="00C52AD7">
      <w:pPr>
        <w:ind w:left="4254" w:firstLine="15"/>
        <w:rPr>
          <w:sz w:val="28"/>
          <w:szCs w:val="28"/>
        </w:rPr>
      </w:pPr>
    </w:p>
    <w:p w:rsidR="00D73EBE" w:rsidRDefault="00D73EBE" w:rsidP="00C52AD7">
      <w:pPr>
        <w:ind w:left="4254" w:firstLine="15"/>
        <w:rPr>
          <w:sz w:val="28"/>
          <w:szCs w:val="28"/>
        </w:rPr>
      </w:pPr>
    </w:p>
    <w:p w:rsidR="00D73EBE" w:rsidRDefault="00D73EBE" w:rsidP="00C52AD7">
      <w:pPr>
        <w:ind w:left="4254" w:firstLine="15"/>
        <w:rPr>
          <w:sz w:val="28"/>
          <w:szCs w:val="28"/>
        </w:rPr>
      </w:pPr>
    </w:p>
    <w:p w:rsidR="00D73EBE" w:rsidRDefault="00D73EBE" w:rsidP="00C52AD7">
      <w:pPr>
        <w:ind w:left="4254" w:firstLine="15"/>
        <w:rPr>
          <w:sz w:val="28"/>
          <w:szCs w:val="28"/>
        </w:rPr>
      </w:pPr>
    </w:p>
    <w:p w:rsidR="00D73EBE" w:rsidRDefault="00D73EBE" w:rsidP="00C52AD7">
      <w:pPr>
        <w:ind w:left="4254" w:firstLine="15"/>
        <w:rPr>
          <w:sz w:val="28"/>
          <w:szCs w:val="28"/>
        </w:rPr>
      </w:pPr>
    </w:p>
    <w:p w:rsidR="00D73EBE" w:rsidRDefault="00D73EBE" w:rsidP="00C52AD7">
      <w:pPr>
        <w:ind w:left="4254" w:firstLine="15"/>
        <w:rPr>
          <w:sz w:val="28"/>
          <w:szCs w:val="28"/>
        </w:rPr>
      </w:pPr>
    </w:p>
    <w:p w:rsidR="00D73EBE" w:rsidRDefault="00D73EBE" w:rsidP="00C52AD7">
      <w:pPr>
        <w:ind w:left="4254" w:firstLine="15"/>
        <w:rPr>
          <w:sz w:val="28"/>
          <w:szCs w:val="28"/>
        </w:rPr>
      </w:pPr>
    </w:p>
    <w:p w:rsidR="00D73EBE" w:rsidRDefault="00D73EBE" w:rsidP="00C52AD7">
      <w:pPr>
        <w:ind w:left="4254" w:firstLine="15"/>
        <w:rPr>
          <w:sz w:val="28"/>
          <w:szCs w:val="28"/>
        </w:rPr>
      </w:pPr>
    </w:p>
    <w:p w:rsidR="00D73EBE" w:rsidRDefault="00D73EBE" w:rsidP="00C52AD7">
      <w:pPr>
        <w:ind w:left="4254" w:firstLine="15"/>
        <w:rPr>
          <w:sz w:val="28"/>
          <w:szCs w:val="28"/>
        </w:rPr>
      </w:pPr>
    </w:p>
    <w:p w:rsidR="00D73EBE" w:rsidRDefault="00D73EBE" w:rsidP="00C52AD7">
      <w:pPr>
        <w:ind w:left="4254" w:firstLine="15"/>
        <w:rPr>
          <w:sz w:val="28"/>
          <w:szCs w:val="28"/>
        </w:rPr>
      </w:pPr>
    </w:p>
    <w:p w:rsidR="00D73EBE" w:rsidRDefault="00D73EBE" w:rsidP="00C52AD7">
      <w:pPr>
        <w:ind w:left="4254" w:firstLine="15"/>
        <w:rPr>
          <w:sz w:val="28"/>
          <w:szCs w:val="28"/>
        </w:rPr>
      </w:pPr>
    </w:p>
    <w:p w:rsidR="00D73EBE" w:rsidRDefault="00D73EBE" w:rsidP="00C52AD7">
      <w:pPr>
        <w:ind w:left="4254" w:firstLine="15"/>
        <w:rPr>
          <w:sz w:val="28"/>
          <w:szCs w:val="28"/>
        </w:rPr>
      </w:pPr>
    </w:p>
    <w:p w:rsidR="00D73EBE" w:rsidRDefault="00D73EBE" w:rsidP="00C52AD7">
      <w:pPr>
        <w:ind w:left="4254" w:firstLine="15"/>
        <w:rPr>
          <w:sz w:val="28"/>
          <w:szCs w:val="28"/>
        </w:rPr>
      </w:pPr>
    </w:p>
    <w:p w:rsidR="00B249A0" w:rsidRDefault="00B249A0" w:rsidP="00C52AD7">
      <w:pPr>
        <w:ind w:left="4254" w:firstLine="15"/>
        <w:rPr>
          <w:sz w:val="28"/>
          <w:szCs w:val="28"/>
        </w:rPr>
      </w:pPr>
    </w:p>
    <w:p w:rsidR="00B249A0" w:rsidRDefault="00B249A0" w:rsidP="00C52AD7">
      <w:pPr>
        <w:ind w:left="4254" w:firstLine="15"/>
        <w:rPr>
          <w:sz w:val="28"/>
          <w:szCs w:val="28"/>
        </w:rPr>
      </w:pPr>
    </w:p>
    <w:p w:rsidR="00B249A0" w:rsidRDefault="00B249A0" w:rsidP="00C52AD7">
      <w:pPr>
        <w:ind w:left="4254" w:firstLine="15"/>
        <w:rPr>
          <w:sz w:val="28"/>
          <w:szCs w:val="28"/>
        </w:rPr>
      </w:pPr>
    </w:p>
    <w:p w:rsidR="00B249A0" w:rsidRDefault="00B249A0" w:rsidP="00C52AD7">
      <w:pPr>
        <w:ind w:left="4254" w:firstLine="15"/>
        <w:rPr>
          <w:sz w:val="28"/>
          <w:szCs w:val="28"/>
        </w:rPr>
      </w:pPr>
    </w:p>
    <w:p w:rsidR="00B249A0" w:rsidRDefault="00B249A0" w:rsidP="00C52AD7">
      <w:pPr>
        <w:ind w:left="4254" w:firstLine="15"/>
        <w:rPr>
          <w:sz w:val="28"/>
          <w:szCs w:val="28"/>
        </w:rPr>
      </w:pPr>
    </w:p>
    <w:p w:rsidR="00C52AD7" w:rsidRDefault="00C52AD7" w:rsidP="00C52AD7">
      <w:pPr>
        <w:ind w:left="4820"/>
        <w:jc w:val="center"/>
        <w:rPr>
          <w:sz w:val="28"/>
          <w:szCs w:val="28"/>
        </w:rPr>
      </w:pPr>
      <w:r w:rsidRPr="008C62CE">
        <w:rPr>
          <w:caps/>
          <w:kern w:val="28"/>
          <w:sz w:val="28"/>
          <w:szCs w:val="28"/>
        </w:rPr>
        <w:lastRenderedPageBreak/>
        <w:t xml:space="preserve">Приложение </w:t>
      </w:r>
      <w:r>
        <w:rPr>
          <w:caps/>
          <w:kern w:val="28"/>
          <w:sz w:val="28"/>
          <w:szCs w:val="28"/>
        </w:rPr>
        <w:t>1</w:t>
      </w:r>
    </w:p>
    <w:p w:rsidR="00C52AD7" w:rsidRDefault="00C52AD7" w:rsidP="00C52AD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сельского поселения Георгиевка </w:t>
      </w:r>
    </w:p>
    <w:p w:rsidR="00C52AD7" w:rsidRDefault="00C52AD7" w:rsidP="00C52AD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№ 21 от 05.02.2016г.</w:t>
      </w:r>
    </w:p>
    <w:p w:rsidR="00C52AD7" w:rsidRDefault="00C52AD7" w:rsidP="00C52AD7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52AD7" w:rsidRPr="00D00DDB" w:rsidRDefault="00C52AD7" w:rsidP="00C52AD7">
      <w:pPr>
        <w:spacing w:after="12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/>
          <w:bCs/>
          <w:sz w:val="28"/>
          <w:szCs w:val="28"/>
          <w:lang w:eastAsia="ru-RU"/>
        </w:rPr>
        <w:t>ПОЛОЖЕНИЕ</w:t>
      </w:r>
      <w:r w:rsidRPr="00D00DDB">
        <w:rPr>
          <w:rFonts w:eastAsia="Times New Roman" w:cs="Times New Roman"/>
          <w:b/>
          <w:bCs/>
          <w:sz w:val="28"/>
          <w:szCs w:val="28"/>
          <w:lang w:eastAsia="ru-RU"/>
        </w:rPr>
        <w:br/>
        <w:t>о комисси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и</w:t>
      </w:r>
      <w:r w:rsidRPr="00D00DD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соблюдению требований к служебному поведению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муниципальных</w:t>
      </w:r>
      <w:r w:rsidRPr="00D00DD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служащих и урегулированию конфликта интересов</w:t>
      </w:r>
      <w:r w:rsidRPr="00D00DDB">
        <w:rPr>
          <w:rFonts w:eastAsia="Times New Roman" w:cs="Times New Roman"/>
          <w:b/>
          <w:bCs/>
          <w:sz w:val="28"/>
          <w:szCs w:val="28"/>
          <w:lang w:eastAsia="ru-RU"/>
        </w:rPr>
        <w:br/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D00DDB">
        <w:rPr>
          <w:rFonts w:eastAsia="Times New Roman" w:cs="Times New Roman"/>
          <w:bCs/>
          <w:sz w:val="28"/>
          <w:szCs w:val="28"/>
          <w:lang w:eastAsia="ru-RU"/>
        </w:rPr>
        <w:t>Настоящим Положением определяется порядок формирования и деятельности комисси</w:t>
      </w:r>
      <w:r>
        <w:rPr>
          <w:rFonts w:eastAsia="Times New Roman" w:cs="Times New Roman"/>
          <w:bCs/>
          <w:sz w:val="28"/>
          <w:szCs w:val="28"/>
          <w:lang w:eastAsia="ru-RU"/>
        </w:rPr>
        <w:t>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по соблюдению требований к служебному поведению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муниципальных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служащих и урегулированию конфликта интересов (далее - комиссия), образуем</w:t>
      </w:r>
      <w:r>
        <w:rPr>
          <w:rFonts w:eastAsia="Times New Roman" w:cs="Times New Roman"/>
          <w:bCs/>
          <w:sz w:val="28"/>
          <w:szCs w:val="28"/>
          <w:lang w:eastAsia="ru-RU"/>
        </w:rPr>
        <w:t>ой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eastAsia="Times New Roman" w:cs="Times New Roman"/>
          <w:bCs/>
          <w:sz w:val="28"/>
          <w:szCs w:val="28"/>
          <w:lang w:eastAsia="ru-RU"/>
        </w:rPr>
        <w:t>Администрации сельского поселения Георгиевка муниципального района Кинельский Самарской области (далее - Администрация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>2. Комисси</w:t>
      </w:r>
      <w:r>
        <w:rPr>
          <w:rFonts w:eastAsia="Times New Roman" w:cs="Times New Roman"/>
          <w:bCs/>
          <w:sz w:val="28"/>
          <w:szCs w:val="28"/>
          <w:lang w:eastAsia="ru-RU"/>
        </w:rPr>
        <w:t>я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в своей деятельности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руководству</w:t>
      </w:r>
      <w:r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тся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6" w:history="1"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>Конституцией</w:t>
        </w:r>
      </w:hyperlink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</w:t>
      </w:r>
      <w:r>
        <w:rPr>
          <w:rFonts w:eastAsia="Times New Roman" w:cs="Times New Roman"/>
          <w:bCs/>
          <w:sz w:val="28"/>
          <w:szCs w:val="28"/>
          <w:lang w:eastAsia="ru-RU"/>
        </w:rPr>
        <w:t>и, иных государственных органов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>3. Основной задачей комисси</w:t>
      </w:r>
      <w:r>
        <w:rPr>
          <w:rFonts w:eastAsia="Times New Roman" w:cs="Times New Roman"/>
          <w:bCs/>
          <w:sz w:val="28"/>
          <w:szCs w:val="28"/>
          <w:lang w:eastAsia="ru-RU"/>
        </w:rPr>
        <w:t>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является содействие </w:t>
      </w:r>
      <w:r>
        <w:rPr>
          <w:rFonts w:eastAsia="Times New Roman" w:cs="Times New Roman"/>
          <w:bCs/>
          <w:sz w:val="28"/>
          <w:szCs w:val="28"/>
          <w:lang w:eastAsia="ru-RU"/>
        </w:rPr>
        <w:t>Администрации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а) в обеспечении соблюдения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муниципальными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служащими (далее -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муниципальные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7" w:anchor="block_8" w:history="1"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от 25 декабря 2008 г.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 273-ФЗ </w:t>
      </w:r>
      <w:r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 противодействии коррупции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б) в осуществлении в </w:t>
      </w:r>
      <w:r>
        <w:rPr>
          <w:rFonts w:eastAsia="Times New Roman" w:cs="Times New Roman"/>
          <w:bCs/>
          <w:sz w:val="28"/>
          <w:szCs w:val="28"/>
          <w:lang w:eastAsia="ru-RU"/>
        </w:rPr>
        <w:t>Администрации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мер по предупреждению коррупции.</w:t>
      </w:r>
    </w:p>
    <w:p w:rsidR="00C52AD7" w:rsidRPr="00D00DDB" w:rsidRDefault="00C531BC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hyperlink r:id="rId8" w:history="1">
        <w:r w:rsidR="00C52AD7" w:rsidRPr="00875305">
          <w:rPr>
            <w:rFonts w:eastAsia="Times New Roman" w:cs="Times New Roman"/>
            <w:bCs/>
            <w:sz w:val="28"/>
            <w:szCs w:val="28"/>
            <w:lang w:eastAsia="ru-RU"/>
          </w:rPr>
          <w:t>4.</w:t>
        </w:r>
      </w:hyperlink>
      <w:r w:rsidR="00C52AD7"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="00C52AD7" w:rsidRPr="00D00DDB">
        <w:rPr>
          <w:rFonts w:eastAsia="Times New Roman" w:cs="Times New Roman"/>
          <w:bCs/>
          <w:sz w:val="28"/>
          <w:szCs w:val="28"/>
          <w:lang w:eastAsia="ru-RU"/>
        </w:rPr>
        <w:t>Комисси</w:t>
      </w:r>
      <w:r w:rsidR="00C52AD7">
        <w:rPr>
          <w:rFonts w:eastAsia="Times New Roman" w:cs="Times New Roman"/>
          <w:bCs/>
          <w:sz w:val="28"/>
          <w:szCs w:val="28"/>
          <w:lang w:eastAsia="ru-RU"/>
        </w:rPr>
        <w:t>я</w:t>
      </w:r>
      <w:r w:rsidR="00C52AD7"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рассматрива</w:t>
      </w:r>
      <w:r w:rsidR="00C52AD7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="00C52AD7" w:rsidRPr="00D00DDB">
        <w:rPr>
          <w:rFonts w:eastAsia="Times New Roman" w:cs="Times New Roman"/>
          <w:bCs/>
          <w:sz w:val="28"/>
          <w:szCs w:val="28"/>
          <w:lang w:eastAsia="ru-RU"/>
        </w:rPr>
        <w:t>т вопросы, связанные с</w:t>
      </w:r>
      <w:r w:rsidR="00C52AD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C52AD7" w:rsidRPr="00D00DDB">
        <w:rPr>
          <w:rFonts w:eastAsia="Times New Roman" w:cs="Times New Roman"/>
          <w:bCs/>
          <w:sz w:val="28"/>
          <w:szCs w:val="28"/>
          <w:lang w:eastAsia="ru-RU"/>
        </w:rPr>
        <w:t>соблюдением</w:t>
      </w:r>
      <w:r w:rsidR="00C52AD7"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9" w:history="1">
        <w:r w:rsidR="00C52AD7" w:rsidRPr="00875305">
          <w:rPr>
            <w:rFonts w:eastAsia="Times New Roman" w:cs="Times New Roman"/>
            <w:bCs/>
            <w:sz w:val="28"/>
            <w:szCs w:val="28"/>
            <w:lang w:eastAsia="ru-RU"/>
          </w:rPr>
          <w:t>требований</w:t>
        </w:r>
      </w:hyperlink>
      <w:r w:rsidR="00C52AD7"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="00C52AD7"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к служебному поведению и (или) требований об урегулировании конфликта интересов, в отношении </w:t>
      </w:r>
      <w:r w:rsidR="00C52AD7">
        <w:rPr>
          <w:rFonts w:eastAsia="Times New Roman" w:cs="Times New Roman"/>
          <w:bCs/>
          <w:sz w:val="28"/>
          <w:szCs w:val="28"/>
          <w:lang w:eastAsia="ru-RU"/>
        </w:rPr>
        <w:t>муниципальных</w:t>
      </w:r>
      <w:r w:rsidR="00C52AD7"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служащих, замещающих должности </w:t>
      </w:r>
      <w:r w:rsidR="00C52AD7">
        <w:rPr>
          <w:rFonts w:eastAsia="Times New Roman" w:cs="Times New Roman"/>
          <w:bCs/>
          <w:sz w:val="28"/>
          <w:szCs w:val="28"/>
          <w:lang w:eastAsia="ru-RU"/>
        </w:rPr>
        <w:t>муниципальной</w:t>
      </w:r>
      <w:r w:rsidR="00C52AD7"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службы (далее - должности </w:t>
      </w:r>
      <w:r w:rsidR="00C52AD7">
        <w:rPr>
          <w:rFonts w:eastAsia="Times New Roman" w:cs="Times New Roman"/>
          <w:bCs/>
          <w:sz w:val="28"/>
          <w:szCs w:val="28"/>
          <w:lang w:eastAsia="ru-RU"/>
        </w:rPr>
        <w:t>муниципальной</w:t>
      </w:r>
      <w:r w:rsidR="00C52AD7"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службы) в </w:t>
      </w:r>
      <w:r w:rsidR="00C52AD7">
        <w:rPr>
          <w:rFonts w:eastAsia="Times New Roman" w:cs="Times New Roman"/>
          <w:bCs/>
          <w:sz w:val="28"/>
          <w:szCs w:val="28"/>
          <w:lang w:eastAsia="ru-RU"/>
        </w:rPr>
        <w:t>Администрации</w:t>
      </w:r>
      <w:r w:rsidR="00C52AD7" w:rsidRPr="00D00DDB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C52AD7" w:rsidRPr="005F606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F606B">
        <w:rPr>
          <w:rFonts w:eastAsia="Times New Roman" w:cs="Times New Roman"/>
          <w:bCs/>
          <w:sz w:val="28"/>
          <w:szCs w:val="28"/>
          <w:lang w:eastAsia="ru-RU"/>
        </w:rPr>
        <w:t xml:space="preserve">5. Комиссия образуется постановлением Администрации. Указанным актом утверждаются состав комиссии и порядок ее работы. </w:t>
      </w:r>
    </w:p>
    <w:p w:rsidR="00C52AD7" w:rsidRPr="005F606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5F606B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состав комиссии входят председатель комиссии, его заместитель, назначаемый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Главой сельского поселения</w:t>
      </w:r>
      <w:r w:rsidRPr="005F606B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из числа членов комиссии, замещающих должности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r w:rsidRPr="005F606B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Администрации</w:t>
      </w:r>
      <w:r w:rsidRPr="005F606B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секретарь и члены комиссии. Все члены комиссии при принятии решений обладают </w:t>
      </w:r>
      <w:r w:rsidRPr="005F606B"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6. </w:t>
      </w:r>
      <w:proofErr w:type="gramStart"/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В состав комиссии входят заместитель </w:t>
      </w:r>
      <w:r>
        <w:rPr>
          <w:rFonts w:eastAsia="Times New Roman" w:cs="Times New Roman"/>
          <w:bCs/>
          <w:sz w:val="28"/>
          <w:szCs w:val="28"/>
          <w:lang w:eastAsia="ru-RU"/>
        </w:rPr>
        <w:t>Главы сельского поселения Георгиевка муниципального района Кинельский Самарской области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(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председатель комиссии</w:t>
      </w:r>
      <w:r>
        <w:rPr>
          <w:rFonts w:eastAsia="Times New Roman" w:cs="Times New Roman"/>
          <w:bCs/>
          <w:sz w:val="28"/>
          <w:szCs w:val="28"/>
          <w:lang w:eastAsia="ru-RU"/>
        </w:rPr>
        <w:t>)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, должностное лицо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Администрации,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ответственное за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кадровую работу и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работу по профилактике коррупционных и иных правонарушений (секретарь комиссии),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муниципальные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служащие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Администрации и, по согласованию, представители организаций, осуществляющих правовое обеспечение деятельности Администрации и один из депутатов Собрания представителей сельского поселения Георгиевка</w:t>
      </w:r>
      <w:r w:rsidRPr="00DD25B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муниципального района Кинельский Самарской области.</w:t>
      </w:r>
      <w:proofErr w:type="gramEnd"/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7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. Число членов комиссии, не замещающих должности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муниципальной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службы в </w:t>
      </w:r>
      <w:r>
        <w:rPr>
          <w:rFonts w:eastAsia="Times New Roman" w:cs="Times New Roman"/>
          <w:bCs/>
          <w:sz w:val="28"/>
          <w:szCs w:val="28"/>
          <w:lang w:eastAsia="ru-RU"/>
        </w:rPr>
        <w:t>Администрации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9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. В заседаниях комиссии с правом совещательного голоса участвуют: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а) </w:t>
      </w:r>
      <w:r>
        <w:rPr>
          <w:rFonts w:eastAsia="Times New Roman" w:cs="Times New Roman"/>
          <w:bCs/>
          <w:sz w:val="28"/>
          <w:szCs w:val="28"/>
          <w:lang w:eastAsia="ru-RU"/>
        </w:rPr>
        <w:t>Глава сельского поселения Георгиевка</w:t>
      </w:r>
      <w:r w:rsidRPr="00DD25B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муниципального района Кинельский Самарской области (далее – Глава сельского поселения)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б) другие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муниципальные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служащие, замещающие должности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муниципальной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службы в </w:t>
      </w:r>
      <w:r>
        <w:rPr>
          <w:rFonts w:eastAsia="Times New Roman" w:cs="Times New Roman"/>
          <w:bCs/>
          <w:sz w:val="28"/>
          <w:szCs w:val="28"/>
          <w:lang w:eastAsia="ru-RU"/>
        </w:rPr>
        <w:t>Администрации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; специалисты, которые могут дать пояснения по вопросам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муниципальной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представитель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муниципального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>1</w:t>
      </w:r>
      <w:r>
        <w:rPr>
          <w:rFonts w:eastAsia="Times New Roman" w:cs="Times New Roman"/>
          <w:bCs/>
          <w:sz w:val="28"/>
          <w:szCs w:val="28"/>
          <w:lang w:eastAsia="ru-RU"/>
        </w:rPr>
        <w:t>0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муниципальной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службы в </w:t>
      </w:r>
      <w:r>
        <w:rPr>
          <w:rFonts w:eastAsia="Times New Roman" w:cs="Times New Roman"/>
          <w:bCs/>
          <w:sz w:val="28"/>
          <w:szCs w:val="28"/>
          <w:lang w:eastAsia="ru-RU"/>
        </w:rPr>
        <w:t>Администрации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, недопустимо.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>1</w:t>
      </w:r>
      <w:r>
        <w:rPr>
          <w:rFonts w:eastAsia="Times New Roman" w:cs="Times New Roman"/>
          <w:bCs/>
          <w:sz w:val="28"/>
          <w:szCs w:val="28"/>
          <w:lang w:eastAsia="ru-RU"/>
        </w:rPr>
        <w:t>1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lastRenderedPageBreak/>
        <w:t>1</w:t>
      </w:r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. Основаниями для проведения заседания комиссии являются: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а) представление </w:t>
      </w:r>
      <w:r>
        <w:rPr>
          <w:rFonts w:eastAsia="Times New Roman" w:cs="Times New Roman"/>
          <w:bCs/>
          <w:sz w:val="28"/>
          <w:szCs w:val="28"/>
          <w:lang w:eastAsia="ru-RU"/>
        </w:rPr>
        <w:t>Главой сельского поселения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материалов проверки, свидетельствующих: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о представлении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муниципальным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служащим недостоверных или неполных сведений, предусмотренных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пунктом 5 </w:t>
      </w:r>
      <w:r w:rsidRPr="00C21820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C21820">
        <w:rPr>
          <w:sz w:val="28"/>
          <w:szCs w:val="28"/>
        </w:rPr>
        <w:t xml:space="preserve"> о представлении гражданами, претендующими на замещение должностей муниципальной службы, и муниципальными служащими администрации сельского поселения Георгиевка муниципального района Кинельский Самарской области сведений о доходах, расходах, об имуществе и обязательствах имущественного характера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о несоблюдении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муниципальным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б) </w:t>
      </w:r>
      <w:proofErr w:type="gramStart"/>
      <w:r w:rsidRPr="00D00DDB">
        <w:rPr>
          <w:rFonts w:eastAsia="Times New Roman" w:cs="Times New Roman"/>
          <w:bCs/>
          <w:sz w:val="28"/>
          <w:szCs w:val="28"/>
          <w:lang w:eastAsia="ru-RU"/>
        </w:rPr>
        <w:t>поступившее</w:t>
      </w:r>
      <w:proofErr w:type="gramEnd"/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должностно</w:t>
      </w:r>
      <w:r>
        <w:rPr>
          <w:rFonts w:eastAsia="Times New Roman" w:cs="Times New Roman"/>
          <w:bCs/>
          <w:sz w:val="28"/>
          <w:szCs w:val="28"/>
          <w:lang w:eastAsia="ru-RU"/>
        </w:rPr>
        <w:t>му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лиц</w:t>
      </w:r>
      <w:r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Администрации,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ответственно</w:t>
      </w:r>
      <w:r>
        <w:rPr>
          <w:rFonts w:eastAsia="Times New Roman" w:cs="Times New Roman"/>
          <w:bCs/>
          <w:sz w:val="28"/>
          <w:szCs w:val="28"/>
          <w:lang w:eastAsia="ru-RU"/>
        </w:rPr>
        <w:t>му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за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кадровую работу и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работу по профилактике коррупционных и иных правонарушений, в порядке, установленном нормативным правовым актом </w:t>
      </w:r>
      <w:r>
        <w:rPr>
          <w:rFonts w:eastAsia="Times New Roman" w:cs="Times New Roman"/>
          <w:bCs/>
          <w:sz w:val="28"/>
          <w:szCs w:val="28"/>
          <w:lang w:eastAsia="ru-RU"/>
        </w:rPr>
        <w:t>Администрации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обращение гражданина, замещавшего в </w:t>
      </w:r>
      <w:r>
        <w:rPr>
          <w:rFonts w:eastAsia="Times New Roman" w:cs="Times New Roman"/>
          <w:bCs/>
          <w:sz w:val="28"/>
          <w:szCs w:val="28"/>
          <w:lang w:eastAsia="ru-RU"/>
        </w:rPr>
        <w:t>Администрации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должность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муниципальной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службы, включенную в перечень должностей, утвержденный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10" w:anchor="block_1" w:history="1"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 xml:space="preserve">нормативным правовым </w:t>
        </w:r>
      </w:hyperlink>
      <w:r>
        <w:rPr>
          <w:rFonts w:eastAsia="Times New Roman" w:cs="Times New Roman"/>
          <w:bCs/>
          <w:sz w:val="28"/>
          <w:szCs w:val="28"/>
          <w:lang w:eastAsia="ru-RU"/>
        </w:rPr>
        <w:t>Администрации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муниципальному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увольнения с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муниципальной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службы;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заявление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муниципального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заявление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муниципального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служащего о невозможности выполнить требования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11" w:history="1"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от 7 мая 2013 г.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 79-ФЗ </w:t>
      </w:r>
      <w:r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уведомление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муниципального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в) представление </w:t>
      </w:r>
      <w:r>
        <w:rPr>
          <w:rFonts w:eastAsia="Times New Roman" w:cs="Times New Roman"/>
          <w:bCs/>
          <w:sz w:val="28"/>
          <w:szCs w:val="28"/>
          <w:lang w:eastAsia="ru-RU"/>
        </w:rPr>
        <w:t>Главы сельского поселения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или любого члена комиссии, касающееся обеспечения соблюдения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муниципальным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eastAsia="Times New Roman" w:cs="Times New Roman"/>
          <w:bCs/>
          <w:sz w:val="28"/>
          <w:szCs w:val="28"/>
          <w:lang w:eastAsia="ru-RU"/>
        </w:rPr>
        <w:t>Администрации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мер по предупреждению коррупции;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>г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) поступившее в соответствии с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12" w:anchor="block_1204" w:history="1"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>частью 4 статьи 12</w:t>
        </w:r>
      </w:hyperlink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Федерального закона от 25 декабря 2008 г. </w:t>
      </w:r>
      <w:r>
        <w:rPr>
          <w:rFonts w:eastAsia="Times New Roman" w:cs="Times New Roman"/>
          <w:bCs/>
          <w:sz w:val="28"/>
          <w:szCs w:val="28"/>
          <w:lang w:eastAsia="ru-RU"/>
        </w:rPr>
        <w:t>№ 273-ФЗ «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 противодействии коррупции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и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13" w:anchor="block_641" w:history="1"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>статьей 64.1</w:t>
        </w:r>
      </w:hyperlink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Трудового кодекса Российской Федерации в </w:t>
      </w:r>
      <w:r>
        <w:rPr>
          <w:rFonts w:eastAsia="Times New Roman" w:cs="Times New Roman"/>
          <w:bCs/>
          <w:sz w:val="28"/>
          <w:szCs w:val="28"/>
          <w:lang w:eastAsia="ru-RU"/>
        </w:rPr>
        <w:t>Администрацию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муниципальной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службы в </w:t>
      </w:r>
      <w:r>
        <w:rPr>
          <w:rFonts w:eastAsia="Times New Roman" w:cs="Times New Roman"/>
          <w:bCs/>
          <w:sz w:val="28"/>
          <w:szCs w:val="28"/>
          <w:lang w:eastAsia="ru-RU"/>
        </w:rPr>
        <w:t>администрации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, трудового или гражданско-правового договора на выполнение работ (оказание услуг), если отдельн</w:t>
      </w:r>
      <w:r>
        <w:rPr>
          <w:rFonts w:eastAsia="Times New Roman" w:cs="Times New Roman"/>
          <w:bCs/>
          <w:sz w:val="28"/>
          <w:szCs w:val="28"/>
          <w:lang w:eastAsia="ru-RU"/>
        </w:rPr>
        <w:t>ые функции муниципального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управления данной организацией</w:t>
      </w:r>
      <w:proofErr w:type="gramEnd"/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входили в его должностные (служебные) обязанности, исполняемые во время замещения должности в </w:t>
      </w:r>
      <w:r>
        <w:rPr>
          <w:rFonts w:eastAsia="Times New Roman" w:cs="Times New Roman"/>
          <w:bCs/>
          <w:sz w:val="28"/>
          <w:szCs w:val="28"/>
          <w:lang w:eastAsia="ru-RU"/>
        </w:rPr>
        <w:t>Администрации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или некоммерческой организации комиссией не рассматривался.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>1</w:t>
      </w:r>
      <w:r>
        <w:rPr>
          <w:rFonts w:eastAsia="Times New Roman" w:cs="Times New Roman"/>
          <w:bCs/>
          <w:sz w:val="28"/>
          <w:szCs w:val="28"/>
          <w:lang w:eastAsia="ru-RU"/>
        </w:rPr>
        <w:t>3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14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. Обращение, указанное в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14" w:anchor="block_101622" w:history="1"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>абзаце втором подпункта "б" пункта 1</w:t>
        </w:r>
      </w:hyperlink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настоящего Положения, подается гражданином, замещавшим должность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муниципальной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службы в </w:t>
      </w:r>
      <w:r>
        <w:rPr>
          <w:rFonts w:eastAsia="Times New Roman" w:cs="Times New Roman"/>
          <w:bCs/>
          <w:sz w:val="28"/>
          <w:szCs w:val="28"/>
          <w:lang w:eastAsia="ru-RU"/>
        </w:rPr>
        <w:t>Администрации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, должностно</w:t>
      </w:r>
      <w:r>
        <w:rPr>
          <w:rFonts w:eastAsia="Times New Roman" w:cs="Times New Roman"/>
          <w:bCs/>
          <w:sz w:val="28"/>
          <w:szCs w:val="28"/>
          <w:lang w:eastAsia="ru-RU"/>
        </w:rPr>
        <w:t>му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лиц</w:t>
      </w:r>
      <w:r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Администрации,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ответственно</w:t>
      </w:r>
      <w:r>
        <w:rPr>
          <w:rFonts w:eastAsia="Times New Roman" w:cs="Times New Roman"/>
          <w:bCs/>
          <w:sz w:val="28"/>
          <w:szCs w:val="28"/>
          <w:lang w:eastAsia="ru-RU"/>
        </w:rPr>
        <w:t>му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за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кадровую работу и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работу по профилактике коррупционных и иных правонарушений. </w:t>
      </w:r>
      <w:proofErr w:type="gramStart"/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муниципальной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муниципальной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службы, функции по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ому управлению в отношении коммерческой или некоммерческой организации, вид договора (трудовой</w:t>
      </w:r>
      <w:proofErr w:type="gramEnd"/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>
        <w:rPr>
          <w:rFonts w:eastAsia="Times New Roman" w:cs="Times New Roman"/>
          <w:bCs/>
          <w:sz w:val="28"/>
          <w:szCs w:val="28"/>
          <w:lang w:eastAsia="ru-RU"/>
        </w:rPr>
        <w:t>Д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олжностн</w:t>
      </w:r>
      <w:r>
        <w:rPr>
          <w:rFonts w:eastAsia="Times New Roman" w:cs="Times New Roman"/>
          <w:bCs/>
          <w:sz w:val="28"/>
          <w:szCs w:val="28"/>
          <w:lang w:eastAsia="ru-RU"/>
        </w:rPr>
        <w:t>ым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лиц</w:t>
      </w:r>
      <w:r>
        <w:rPr>
          <w:rFonts w:eastAsia="Times New Roman" w:cs="Times New Roman"/>
          <w:bCs/>
          <w:sz w:val="28"/>
          <w:szCs w:val="28"/>
          <w:lang w:eastAsia="ru-RU"/>
        </w:rPr>
        <w:t>ом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Администрации,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ответственн</w:t>
      </w:r>
      <w:r>
        <w:rPr>
          <w:rFonts w:eastAsia="Times New Roman" w:cs="Times New Roman"/>
          <w:bCs/>
          <w:sz w:val="28"/>
          <w:szCs w:val="28"/>
          <w:lang w:eastAsia="ru-RU"/>
        </w:rPr>
        <w:t>ым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за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кадровую работу и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работу по профилактике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lastRenderedPageBreak/>
        <w:t>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15" w:anchor="block_12" w:history="1"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>статьи 12</w:t>
        </w:r>
      </w:hyperlink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Федерального закона от 25 декабря 2008 г.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 273-ФЗ </w:t>
      </w:r>
      <w:r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 противодействии коррупции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15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. Обращение, указанное в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16" w:anchor="block_101622" w:history="1"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>абзаце втором подпункта "б" пункта 1</w:t>
        </w:r>
        <w:r>
          <w:rPr>
            <w:rFonts w:eastAsia="Times New Roman" w:cs="Times New Roman"/>
            <w:bCs/>
            <w:sz w:val="28"/>
            <w:szCs w:val="28"/>
            <w:lang w:eastAsia="ru-RU"/>
          </w:rPr>
          <w:t>2</w:t>
        </w:r>
      </w:hyperlink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настоящего Положения, может быть подано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муниципальным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служащим, планирующим свое увольнение с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муниципальной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службы, и подлежит рассмотрению комиссией в соответствии с настоящим Положением.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16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D00DDB">
        <w:rPr>
          <w:rFonts w:eastAsia="Times New Roman" w:cs="Times New Roman"/>
          <w:bCs/>
          <w:sz w:val="28"/>
          <w:szCs w:val="28"/>
          <w:lang w:eastAsia="ru-RU"/>
        </w:rPr>
        <w:t>Уведомление, указанное в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17" w:anchor="block_10165" w:history="1"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>подпункте "</w:t>
        </w:r>
        <w:r>
          <w:rPr>
            <w:rFonts w:eastAsia="Times New Roman" w:cs="Times New Roman"/>
            <w:bCs/>
            <w:sz w:val="28"/>
            <w:szCs w:val="28"/>
            <w:lang w:eastAsia="ru-RU"/>
          </w:rPr>
          <w:t>г</w:t>
        </w:r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>" пункта 1</w:t>
        </w:r>
      </w:hyperlink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настоящего Положения, рассматривается </w:t>
      </w:r>
      <w:r>
        <w:rPr>
          <w:rFonts w:eastAsia="Times New Roman" w:cs="Times New Roman"/>
          <w:bCs/>
          <w:sz w:val="28"/>
          <w:szCs w:val="28"/>
          <w:lang w:eastAsia="ru-RU"/>
        </w:rPr>
        <w:t>д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олжностн</w:t>
      </w:r>
      <w:r>
        <w:rPr>
          <w:rFonts w:eastAsia="Times New Roman" w:cs="Times New Roman"/>
          <w:bCs/>
          <w:sz w:val="28"/>
          <w:szCs w:val="28"/>
          <w:lang w:eastAsia="ru-RU"/>
        </w:rPr>
        <w:t>ым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лиц</w:t>
      </w:r>
      <w:r>
        <w:rPr>
          <w:rFonts w:eastAsia="Times New Roman" w:cs="Times New Roman"/>
          <w:bCs/>
          <w:sz w:val="28"/>
          <w:szCs w:val="28"/>
          <w:lang w:eastAsia="ru-RU"/>
        </w:rPr>
        <w:t>ом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Администрации,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ответственн</w:t>
      </w:r>
      <w:r>
        <w:rPr>
          <w:rFonts w:eastAsia="Times New Roman" w:cs="Times New Roman"/>
          <w:bCs/>
          <w:sz w:val="28"/>
          <w:szCs w:val="28"/>
          <w:lang w:eastAsia="ru-RU"/>
        </w:rPr>
        <w:t>ым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за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кадровую работу и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муниципальной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службы в </w:t>
      </w:r>
      <w:r>
        <w:rPr>
          <w:rFonts w:eastAsia="Times New Roman" w:cs="Times New Roman"/>
          <w:bCs/>
          <w:sz w:val="28"/>
          <w:szCs w:val="28"/>
          <w:lang w:eastAsia="ru-RU"/>
        </w:rPr>
        <w:t>Администрации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, требований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hyperlink r:id="rId18" w:anchor="block_12" w:history="1"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>статьи 12</w:t>
        </w:r>
      </w:hyperlink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Федерального закона от 25 декабря 2008 г.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 273-ФЗ </w:t>
      </w:r>
      <w:r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 противодействии коррупции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>17. Уведомление, указанное в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19" w:anchor="block_101625" w:history="1"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>абзаце пятом подпункта "б" пункта 1</w:t>
        </w:r>
      </w:hyperlink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настоящего Положения, рассматривается </w:t>
      </w:r>
      <w:r>
        <w:rPr>
          <w:rFonts w:eastAsia="Times New Roman" w:cs="Times New Roman"/>
          <w:bCs/>
          <w:sz w:val="28"/>
          <w:szCs w:val="28"/>
          <w:lang w:eastAsia="ru-RU"/>
        </w:rPr>
        <w:t>д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олжностн</w:t>
      </w:r>
      <w:r>
        <w:rPr>
          <w:rFonts w:eastAsia="Times New Roman" w:cs="Times New Roman"/>
          <w:bCs/>
          <w:sz w:val="28"/>
          <w:szCs w:val="28"/>
          <w:lang w:eastAsia="ru-RU"/>
        </w:rPr>
        <w:t>ым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лиц</w:t>
      </w:r>
      <w:r>
        <w:rPr>
          <w:rFonts w:eastAsia="Times New Roman" w:cs="Times New Roman"/>
          <w:bCs/>
          <w:sz w:val="28"/>
          <w:szCs w:val="28"/>
          <w:lang w:eastAsia="ru-RU"/>
        </w:rPr>
        <w:t>ом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Администрации,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ответственн</w:t>
      </w:r>
      <w:r>
        <w:rPr>
          <w:rFonts w:eastAsia="Times New Roman" w:cs="Times New Roman"/>
          <w:bCs/>
          <w:sz w:val="28"/>
          <w:szCs w:val="28"/>
          <w:lang w:eastAsia="ru-RU"/>
        </w:rPr>
        <w:t>ым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за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кадровую работу и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18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D00DDB">
        <w:rPr>
          <w:rFonts w:eastAsia="Times New Roman" w:cs="Times New Roman"/>
          <w:bCs/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20" w:anchor="block_101622" w:history="1"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>абзаце втором подпункта "б" пункта 1</w:t>
        </w:r>
      </w:hyperlink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настоящего Положения, или уведомлений, указанных в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21" w:anchor="block_101625" w:history="1"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>абзаце пятом подпункта "б"</w:t>
        </w:r>
      </w:hyperlink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и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22" w:anchor="block_10165" w:history="1"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>подпункте "</w:t>
        </w:r>
        <w:r>
          <w:rPr>
            <w:rFonts w:eastAsia="Times New Roman" w:cs="Times New Roman"/>
            <w:bCs/>
            <w:sz w:val="28"/>
            <w:szCs w:val="28"/>
            <w:lang w:eastAsia="ru-RU"/>
          </w:rPr>
          <w:t>г</w:t>
        </w:r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>" пункта 1</w:t>
        </w:r>
      </w:hyperlink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настоящего Положения, </w:t>
      </w:r>
      <w:r>
        <w:rPr>
          <w:rFonts w:eastAsia="Times New Roman" w:cs="Times New Roman"/>
          <w:bCs/>
          <w:sz w:val="28"/>
          <w:szCs w:val="28"/>
          <w:lang w:eastAsia="ru-RU"/>
        </w:rPr>
        <w:t>д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олжностн</w:t>
      </w:r>
      <w:r>
        <w:rPr>
          <w:rFonts w:eastAsia="Times New Roman" w:cs="Times New Roman"/>
          <w:bCs/>
          <w:sz w:val="28"/>
          <w:szCs w:val="28"/>
          <w:lang w:eastAsia="ru-RU"/>
        </w:rPr>
        <w:t>ое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лиц</w:t>
      </w:r>
      <w:r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Администрации,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ответственн</w:t>
      </w:r>
      <w:r>
        <w:rPr>
          <w:rFonts w:eastAsia="Times New Roman" w:cs="Times New Roman"/>
          <w:bCs/>
          <w:sz w:val="28"/>
          <w:szCs w:val="28"/>
          <w:lang w:eastAsia="ru-RU"/>
        </w:rPr>
        <w:t>ое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за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кадровую работу и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работу по профилактике коррупционных и иных правонарушений</w:t>
      </w:r>
      <w:r>
        <w:rPr>
          <w:rFonts w:eastAsia="Times New Roman" w:cs="Times New Roman"/>
          <w:bCs/>
          <w:sz w:val="28"/>
          <w:szCs w:val="28"/>
          <w:lang w:eastAsia="ru-RU"/>
        </w:rPr>
        <w:t>,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име</w:t>
      </w:r>
      <w:r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т право проводить собеседование с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муниципальным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служащим, представившим обращение или</w:t>
      </w:r>
      <w:proofErr w:type="gramEnd"/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уведомление, получать от него письменные пояснения, а </w:t>
      </w:r>
      <w:r>
        <w:rPr>
          <w:rFonts w:eastAsia="Times New Roman" w:cs="Times New Roman"/>
          <w:bCs/>
          <w:sz w:val="28"/>
          <w:szCs w:val="28"/>
          <w:lang w:eastAsia="ru-RU"/>
        </w:rPr>
        <w:t>Глава сельского поселения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>1</w:t>
      </w:r>
      <w:r>
        <w:rPr>
          <w:rFonts w:eastAsia="Times New Roman" w:cs="Times New Roman"/>
          <w:bCs/>
          <w:sz w:val="28"/>
          <w:szCs w:val="28"/>
          <w:lang w:eastAsia="ru-RU"/>
        </w:rPr>
        <w:t>9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. Председатель комиссии при поступлении к нему в порядке, предусмотренном нормативным правовым актом </w:t>
      </w:r>
      <w:r>
        <w:rPr>
          <w:rFonts w:eastAsia="Times New Roman" w:cs="Times New Roman"/>
          <w:bCs/>
          <w:sz w:val="28"/>
          <w:szCs w:val="28"/>
          <w:lang w:eastAsia="ru-RU"/>
        </w:rPr>
        <w:t>Администрации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lastRenderedPageBreak/>
        <w:t>информации, содержащей основания для проведения заседания комиссии: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DDB">
        <w:rPr>
          <w:rFonts w:eastAsia="Times New Roman" w:cs="Times New Roman"/>
          <w:bCs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23" w:anchor="block_181" w:history="1">
        <w:r w:rsidRPr="00875305">
          <w:rPr>
            <w:rFonts w:eastAsia="Times New Roman" w:cs="Times New Roman"/>
            <w:bCs/>
            <w:sz w:val="28"/>
            <w:szCs w:val="28"/>
            <w:lang w:eastAsia="ru-RU"/>
          </w:rPr>
          <w:t xml:space="preserve">пунктами </w:t>
        </w:r>
        <w:r>
          <w:rPr>
            <w:rFonts w:eastAsia="Times New Roman" w:cs="Times New Roman"/>
            <w:bCs/>
            <w:sz w:val="28"/>
            <w:szCs w:val="28"/>
            <w:lang w:eastAsia="ru-RU"/>
          </w:rPr>
          <w:t>20</w:t>
        </w:r>
      </w:hyperlink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и</w:t>
      </w:r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24" w:anchor="block_182" w:history="1">
        <w:r>
          <w:rPr>
            <w:rFonts w:eastAsia="Times New Roman" w:cs="Times New Roman"/>
            <w:bCs/>
            <w:sz w:val="28"/>
            <w:szCs w:val="28"/>
            <w:lang w:eastAsia="ru-RU"/>
          </w:rPr>
          <w:t>21</w:t>
        </w:r>
      </w:hyperlink>
      <w:r w:rsidRPr="00875305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настоящего Положения;</w:t>
      </w:r>
    </w:p>
    <w:p w:rsidR="00C52AD7" w:rsidRPr="00D00DD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б) организует ознакомление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муниципального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rFonts w:eastAsia="Times New Roman" w:cs="Times New Roman"/>
          <w:bCs/>
          <w:sz w:val="28"/>
          <w:szCs w:val="28"/>
          <w:lang w:eastAsia="ru-RU"/>
        </w:rPr>
        <w:t>д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олжностн</w:t>
      </w:r>
      <w:r>
        <w:rPr>
          <w:rFonts w:eastAsia="Times New Roman" w:cs="Times New Roman"/>
          <w:bCs/>
          <w:sz w:val="28"/>
          <w:szCs w:val="28"/>
          <w:lang w:eastAsia="ru-RU"/>
        </w:rPr>
        <w:t>ому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лиц</w:t>
      </w:r>
      <w:r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Администрации,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ответственн</w:t>
      </w:r>
      <w:r>
        <w:rPr>
          <w:rFonts w:eastAsia="Times New Roman" w:cs="Times New Roman"/>
          <w:bCs/>
          <w:sz w:val="28"/>
          <w:szCs w:val="28"/>
          <w:lang w:eastAsia="ru-RU"/>
        </w:rPr>
        <w:t>ому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 xml:space="preserve"> за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кадровую работу и </w:t>
      </w:r>
      <w:r w:rsidRPr="00D00DDB">
        <w:rPr>
          <w:rFonts w:eastAsia="Times New Roman" w:cs="Times New Roman"/>
          <w:bCs/>
          <w:sz w:val="28"/>
          <w:szCs w:val="28"/>
          <w:lang w:eastAsia="ru-RU"/>
        </w:rPr>
        <w:t>работу по профилактике коррупционных и иных правонарушений, и с результатами ее проверки;</w:t>
      </w:r>
      <w:proofErr w:type="gramEnd"/>
    </w:p>
    <w:p w:rsidR="00C52AD7" w:rsidRPr="002C77C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77C7">
        <w:rPr>
          <w:rFonts w:eastAsia="Times New Roman" w:cs="Times New Roman"/>
          <w:bCs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 </w:t>
      </w:r>
      <w:hyperlink r:id="rId25" w:anchor="block_10132" w:history="1">
        <w:r w:rsidRPr="002C77C7">
          <w:rPr>
            <w:rFonts w:eastAsia="Times New Roman" w:cs="Times New Roman"/>
            <w:bCs/>
            <w:sz w:val="28"/>
            <w:szCs w:val="28"/>
            <w:lang w:eastAsia="ru-RU"/>
          </w:rPr>
          <w:t>подпункте "б" пункта 9</w:t>
        </w:r>
      </w:hyperlink>
      <w:r w:rsidRPr="002C77C7">
        <w:rPr>
          <w:rFonts w:eastAsia="Times New Roman" w:cs="Times New Roman"/>
          <w:bCs/>
          <w:sz w:val="28"/>
          <w:szCs w:val="28"/>
          <w:lang w:eastAsia="ru-RU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52AD7" w:rsidRPr="002C77C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77C7">
        <w:rPr>
          <w:rFonts w:eastAsia="Times New Roman" w:cs="Times New Roman"/>
          <w:bCs/>
          <w:sz w:val="28"/>
          <w:szCs w:val="28"/>
          <w:lang w:eastAsia="ru-RU"/>
        </w:rPr>
        <w:t>20. Заседание комиссии по рассмотрению заявлений, указанных в </w:t>
      </w:r>
      <w:hyperlink r:id="rId26" w:anchor="block_101623" w:history="1">
        <w:r w:rsidRPr="002C77C7">
          <w:rPr>
            <w:rFonts w:eastAsia="Times New Roman" w:cs="Times New Roman"/>
            <w:bCs/>
            <w:sz w:val="28"/>
            <w:szCs w:val="28"/>
            <w:lang w:eastAsia="ru-RU"/>
          </w:rPr>
          <w:t>абзацах третьем</w:t>
        </w:r>
      </w:hyperlink>
      <w:r w:rsidRPr="002C77C7">
        <w:rPr>
          <w:rFonts w:eastAsia="Times New Roman" w:cs="Times New Roman"/>
          <w:bCs/>
          <w:sz w:val="28"/>
          <w:szCs w:val="28"/>
          <w:lang w:eastAsia="ru-RU"/>
        </w:rPr>
        <w:t> и </w:t>
      </w:r>
      <w:hyperlink r:id="rId27" w:anchor="block_101624" w:history="1">
        <w:r w:rsidRPr="002C77C7">
          <w:rPr>
            <w:rFonts w:eastAsia="Times New Roman" w:cs="Times New Roman"/>
            <w:bCs/>
            <w:sz w:val="28"/>
            <w:szCs w:val="28"/>
            <w:lang w:eastAsia="ru-RU"/>
          </w:rPr>
          <w:t>четвертом подпункта "б" пункта 1</w:t>
        </w:r>
      </w:hyperlink>
      <w:r w:rsidRPr="002C77C7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52AD7" w:rsidRPr="002C77C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77C7">
        <w:rPr>
          <w:rFonts w:eastAsia="Times New Roman" w:cs="Times New Roman"/>
          <w:bCs/>
          <w:sz w:val="28"/>
          <w:szCs w:val="28"/>
          <w:lang w:eastAsia="ru-RU"/>
        </w:rPr>
        <w:t>21. Уведомление, указанное в </w:t>
      </w:r>
      <w:hyperlink r:id="rId28" w:anchor="block_10165" w:history="1">
        <w:r w:rsidRPr="002C77C7">
          <w:rPr>
            <w:rFonts w:eastAsia="Times New Roman" w:cs="Times New Roman"/>
            <w:bCs/>
            <w:sz w:val="28"/>
            <w:szCs w:val="28"/>
            <w:lang w:eastAsia="ru-RU"/>
          </w:rPr>
          <w:t>подпункте "г" пункта 1</w:t>
        </w:r>
      </w:hyperlink>
      <w:r w:rsidRPr="002C77C7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как правило, рассматривается на очередном (плановом) заседании комиссии.</w:t>
      </w:r>
    </w:p>
    <w:p w:rsidR="00C52AD7" w:rsidRPr="002C77C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77C7">
        <w:rPr>
          <w:rFonts w:eastAsia="Times New Roman" w:cs="Times New Roman"/>
          <w:bCs/>
          <w:sz w:val="28"/>
          <w:szCs w:val="28"/>
          <w:lang w:eastAsia="ru-RU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29" w:anchor="block_10162" w:history="1">
        <w:r w:rsidRPr="002C77C7">
          <w:rPr>
            <w:rFonts w:eastAsia="Times New Roman" w:cs="Times New Roman"/>
            <w:bCs/>
            <w:sz w:val="28"/>
            <w:szCs w:val="28"/>
            <w:lang w:eastAsia="ru-RU"/>
          </w:rPr>
          <w:t>подпунктом "б" пункта 1</w:t>
        </w:r>
      </w:hyperlink>
      <w:r w:rsidRPr="002C77C7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Положения.</w:t>
      </w:r>
    </w:p>
    <w:p w:rsidR="00C52AD7" w:rsidRPr="002C77C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77C7">
        <w:rPr>
          <w:rFonts w:eastAsia="Times New Roman" w:cs="Times New Roman"/>
          <w:bCs/>
          <w:sz w:val="28"/>
          <w:szCs w:val="28"/>
          <w:lang w:eastAsia="ru-RU"/>
        </w:rPr>
        <w:t>23. Заседания комиссии могут проводиться в отсутствие муниципального служащего или гражданина в случае:</w:t>
      </w:r>
    </w:p>
    <w:p w:rsidR="00C52AD7" w:rsidRPr="002C77C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77C7">
        <w:rPr>
          <w:rFonts w:eastAsia="Times New Roman" w:cs="Times New Roman"/>
          <w:bCs/>
          <w:sz w:val="28"/>
          <w:szCs w:val="28"/>
          <w:lang w:eastAsia="ru-RU"/>
        </w:rPr>
        <w:t>а) если в обращении, заявлении или уведомлении, предусмотренных </w:t>
      </w:r>
      <w:hyperlink r:id="rId30" w:anchor="block_10162" w:history="1">
        <w:r w:rsidRPr="002C77C7">
          <w:rPr>
            <w:rFonts w:eastAsia="Times New Roman" w:cs="Times New Roman"/>
            <w:bCs/>
            <w:sz w:val="28"/>
            <w:szCs w:val="28"/>
            <w:lang w:eastAsia="ru-RU"/>
          </w:rPr>
          <w:t>подпунктом "б" пункта 1</w:t>
        </w:r>
      </w:hyperlink>
      <w:r w:rsidRPr="002C77C7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52AD7" w:rsidRPr="002C77C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77C7">
        <w:rPr>
          <w:rFonts w:eastAsia="Times New Roman" w:cs="Times New Roman"/>
          <w:bCs/>
          <w:sz w:val="28"/>
          <w:szCs w:val="28"/>
          <w:lang w:eastAsia="ru-RU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52AD7" w:rsidRPr="00D84999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84999">
        <w:rPr>
          <w:rFonts w:eastAsia="Times New Roman" w:cs="Times New Roman"/>
          <w:bCs/>
          <w:sz w:val="28"/>
          <w:szCs w:val="28"/>
          <w:lang w:eastAsia="ru-RU"/>
        </w:rPr>
        <w:t>24.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52AD7" w:rsidRPr="00D84999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84999">
        <w:rPr>
          <w:rFonts w:eastAsia="Times New Roman" w:cs="Times New Roman"/>
          <w:bCs/>
          <w:sz w:val="28"/>
          <w:szCs w:val="28"/>
          <w:lang w:eastAsia="ru-RU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52AD7" w:rsidRPr="00D43F24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43F24">
        <w:rPr>
          <w:rFonts w:eastAsia="Times New Roman" w:cs="Times New Roman"/>
          <w:bCs/>
          <w:sz w:val="28"/>
          <w:szCs w:val="28"/>
          <w:lang w:eastAsia="ru-RU"/>
        </w:rPr>
        <w:t>2</w:t>
      </w:r>
      <w:r>
        <w:rPr>
          <w:rFonts w:eastAsia="Times New Roman" w:cs="Times New Roman"/>
          <w:bCs/>
          <w:sz w:val="28"/>
          <w:szCs w:val="28"/>
          <w:lang w:eastAsia="ru-RU"/>
        </w:rPr>
        <w:t>6</w:t>
      </w:r>
      <w:r w:rsidRPr="00D43F24">
        <w:rPr>
          <w:rFonts w:eastAsia="Times New Roman" w:cs="Times New Roman"/>
          <w:bCs/>
          <w:sz w:val="28"/>
          <w:szCs w:val="28"/>
          <w:lang w:eastAsia="ru-RU"/>
        </w:rPr>
        <w:t>. По итогам рассмотрения вопроса, указанного в </w:t>
      </w:r>
      <w:hyperlink r:id="rId31" w:anchor="block_101612" w:history="1">
        <w:r w:rsidRPr="00D43F24">
          <w:rPr>
            <w:rFonts w:eastAsia="Times New Roman" w:cs="Times New Roman"/>
            <w:bCs/>
            <w:sz w:val="28"/>
            <w:szCs w:val="28"/>
            <w:lang w:eastAsia="ru-RU"/>
          </w:rPr>
          <w:t>абзаце втором подпункта "а" пункта 1</w:t>
        </w:r>
      </w:hyperlink>
      <w:r w:rsidRPr="00D43F24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комиссия принимает одно из следующих решений:</w:t>
      </w:r>
    </w:p>
    <w:p w:rsidR="00C52AD7" w:rsidRPr="00D43F24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43F24">
        <w:rPr>
          <w:rFonts w:eastAsia="Times New Roman" w:cs="Times New Roman"/>
          <w:bCs/>
          <w:sz w:val="28"/>
          <w:szCs w:val="28"/>
          <w:lang w:eastAsia="ru-RU"/>
        </w:rPr>
        <w:t xml:space="preserve">а) установить, что сведения, представленные муниципальным служащим в соответствии с пунктом 5 </w:t>
      </w:r>
      <w:r w:rsidRPr="00D43F24">
        <w:rPr>
          <w:sz w:val="28"/>
          <w:szCs w:val="28"/>
        </w:rPr>
        <w:t>Положения о представлении гражданами, претендующими на замещение должностей муниципальной службы, и муниципальными служащими администрации сельского поселения Георгиевка муниципального района Кинельский Самарской области сведений о доходах, расходах, об имуществе и обязательствах имущественного характера</w:t>
      </w:r>
      <w:r w:rsidRPr="00D43F24">
        <w:rPr>
          <w:rFonts w:eastAsia="Times New Roman" w:cs="Times New Roman"/>
          <w:bCs/>
          <w:sz w:val="28"/>
          <w:szCs w:val="28"/>
          <w:lang w:eastAsia="ru-RU"/>
        </w:rPr>
        <w:t>, являются достоверными и полными;</w:t>
      </w:r>
    </w:p>
    <w:p w:rsidR="00C52AD7" w:rsidRPr="00D43F24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43F24">
        <w:rPr>
          <w:rFonts w:eastAsia="Times New Roman" w:cs="Times New Roman"/>
          <w:bCs/>
          <w:sz w:val="28"/>
          <w:szCs w:val="28"/>
          <w:lang w:eastAsia="ru-RU"/>
        </w:rPr>
        <w:t xml:space="preserve">б) установить, что сведения, представленные </w:t>
      </w:r>
      <w:r>
        <w:rPr>
          <w:rFonts w:eastAsia="Times New Roman" w:cs="Times New Roman"/>
          <w:bCs/>
          <w:sz w:val="28"/>
          <w:szCs w:val="28"/>
          <w:lang w:eastAsia="ru-RU"/>
        </w:rPr>
        <w:t>муниципальным</w:t>
      </w:r>
      <w:r w:rsidRPr="00D43F24">
        <w:rPr>
          <w:rFonts w:eastAsia="Times New Roman" w:cs="Times New Roman"/>
          <w:bCs/>
          <w:sz w:val="28"/>
          <w:szCs w:val="28"/>
          <w:lang w:eastAsia="ru-RU"/>
        </w:rPr>
        <w:t xml:space="preserve"> служащим в соответствии с пунктом 5 </w:t>
      </w:r>
      <w:r w:rsidRPr="00D43F24">
        <w:rPr>
          <w:sz w:val="28"/>
          <w:szCs w:val="28"/>
        </w:rPr>
        <w:t>Положения о представлении гражданами, претендующими на замещение должностей муниципальной службы, и муниципальными служащими администрации сельского поселения Георгиевка муниципального района Кинельский Самарской области сведений о доходах, расходах, об имуществе и обязательствах имущественного характера</w:t>
      </w:r>
      <w:r w:rsidRPr="00D43F24">
        <w:rPr>
          <w:rFonts w:eastAsia="Times New Roman" w:cs="Times New Roman"/>
          <w:bCs/>
          <w:sz w:val="28"/>
          <w:szCs w:val="28"/>
          <w:lang w:eastAsia="ru-RU"/>
        </w:rPr>
        <w:t>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52AD7" w:rsidRPr="003D7ADE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D7ADE">
        <w:rPr>
          <w:rFonts w:eastAsia="Times New Roman" w:cs="Times New Roman"/>
          <w:bCs/>
          <w:sz w:val="28"/>
          <w:szCs w:val="28"/>
          <w:lang w:eastAsia="ru-RU"/>
        </w:rPr>
        <w:t>27. По итогам рассмотрения вопроса, указанного в </w:t>
      </w:r>
      <w:hyperlink r:id="rId32" w:anchor="block_101613" w:history="1">
        <w:r w:rsidRPr="003D7ADE">
          <w:rPr>
            <w:rFonts w:eastAsia="Times New Roman" w:cs="Times New Roman"/>
            <w:bCs/>
            <w:sz w:val="28"/>
            <w:szCs w:val="28"/>
            <w:lang w:eastAsia="ru-RU"/>
          </w:rPr>
          <w:t>абзаце третьем подпункта "а" пункта 1</w:t>
        </w:r>
      </w:hyperlink>
      <w:r w:rsidRPr="003D7ADE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комиссия принимает одно из следующих решений:</w:t>
      </w:r>
    </w:p>
    <w:p w:rsidR="00C52AD7" w:rsidRPr="003D7ADE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D7ADE">
        <w:rPr>
          <w:rFonts w:eastAsia="Times New Roman" w:cs="Times New Roman"/>
          <w:bCs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52AD7" w:rsidRPr="003D7ADE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D7ADE">
        <w:rPr>
          <w:rFonts w:eastAsia="Times New Roman" w:cs="Times New Roman"/>
          <w:bCs/>
          <w:sz w:val="28"/>
          <w:szCs w:val="28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</w:t>
      </w:r>
      <w:r w:rsidRPr="003D7ADE">
        <w:rPr>
          <w:rFonts w:eastAsia="Times New Roman" w:cs="Times New Roman"/>
          <w:bCs/>
          <w:sz w:val="28"/>
          <w:szCs w:val="28"/>
          <w:lang w:eastAsia="ru-RU"/>
        </w:rPr>
        <w:lastRenderedPageBreak/>
        <w:t>конкретную меру ответственности.</w:t>
      </w:r>
    </w:p>
    <w:p w:rsidR="00C52AD7" w:rsidRPr="002177F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177F7">
        <w:rPr>
          <w:rFonts w:eastAsia="Times New Roman" w:cs="Times New Roman"/>
          <w:bCs/>
          <w:sz w:val="28"/>
          <w:szCs w:val="28"/>
          <w:lang w:eastAsia="ru-RU"/>
        </w:rPr>
        <w:t>28. По итогам рассмотрения вопроса, указанного в </w:t>
      </w:r>
      <w:hyperlink r:id="rId33" w:anchor="block_101622" w:history="1">
        <w:r w:rsidRPr="002177F7">
          <w:rPr>
            <w:rFonts w:eastAsia="Times New Roman" w:cs="Times New Roman"/>
            <w:bCs/>
            <w:sz w:val="28"/>
            <w:szCs w:val="28"/>
            <w:lang w:eastAsia="ru-RU"/>
          </w:rPr>
          <w:t>абзаце втором подпункта "б" пункта 1</w:t>
        </w:r>
      </w:hyperlink>
      <w:r w:rsidRPr="002177F7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комиссия принимает одно из следующих решений:</w:t>
      </w:r>
    </w:p>
    <w:p w:rsidR="00C52AD7" w:rsidRPr="002177F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177F7">
        <w:rPr>
          <w:rFonts w:eastAsia="Times New Roman" w:cs="Times New Roman"/>
          <w:bCs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52AD7" w:rsidRPr="002177F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177F7">
        <w:rPr>
          <w:rFonts w:eastAsia="Times New Roman" w:cs="Times New Roman"/>
          <w:bCs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52AD7" w:rsidRPr="002177F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177F7">
        <w:rPr>
          <w:rFonts w:eastAsia="Times New Roman" w:cs="Times New Roman"/>
          <w:bCs/>
          <w:sz w:val="28"/>
          <w:szCs w:val="28"/>
          <w:lang w:eastAsia="ru-RU"/>
        </w:rPr>
        <w:t>29. По итогам рассмотрения вопроса, указанного в </w:t>
      </w:r>
      <w:hyperlink r:id="rId34" w:anchor="block_101623" w:history="1">
        <w:r w:rsidRPr="002177F7">
          <w:rPr>
            <w:rFonts w:eastAsia="Times New Roman" w:cs="Times New Roman"/>
            <w:bCs/>
            <w:sz w:val="28"/>
            <w:szCs w:val="28"/>
            <w:lang w:eastAsia="ru-RU"/>
          </w:rPr>
          <w:t>абзаце третьем подпункта "б" пункта 1</w:t>
        </w:r>
      </w:hyperlink>
      <w:r w:rsidRPr="002177F7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комиссия принимает одно из следующих решений:</w:t>
      </w:r>
    </w:p>
    <w:p w:rsidR="00C52AD7" w:rsidRPr="002177F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177F7">
        <w:rPr>
          <w:rFonts w:eastAsia="Times New Roman" w:cs="Times New Roman"/>
          <w:bCs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52AD7" w:rsidRPr="002177F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177F7">
        <w:rPr>
          <w:rFonts w:eastAsia="Times New Roman" w:cs="Times New Roman"/>
          <w:bCs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52AD7" w:rsidRPr="002177F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177F7">
        <w:rPr>
          <w:rFonts w:eastAsia="Times New Roman" w:cs="Times New Roman"/>
          <w:bCs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52AD7" w:rsidRPr="002177F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177F7">
        <w:rPr>
          <w:rFonts w:eastAsia="Times New Roman" w:cs="Times New Roman"/>
          <w:bCs/>
          <w:sz w:val="28"/>
          <w:szCs w:val="28"/>
          <w:lang w:eastAsia="ru-RU"/>
        </w:rPr>
        <w:t>30. По итогам рассмотрения вопроса, указанного в </w:t>
      </w:r>
      <w:hyperlink r:id="rId35" w:anchor="block_101624" w:history="1">
        <w:r w:rsidRPr="002177F7">
          <w:rPr>
            <w:rFonts w:eastAsia="Times New Roman" w:cs="Times New Roman"/>
            <w:bCs/>
            <w:sz w:val="28"/>
            <w:szCs w:val="28"/>
            <w:lang w:eastAsia="ru-RU"/>
          </w:rPr>
          <w:t>абзаце четвертом подпункта "б" пункта 1</w:t>
        </w:r>
      </w:hyperlink>
      <w:r w:rsidRPr="002177F7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комиссия принимает одно из следующих решений:</w:t>
      </w:r>
    </w:p>
    <w:p w:rsidR="00C52AD7" w:rsidRPr="002177F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177F7">
        <w:rPr>
          <w:rFonts w:eastAsia="Times New Roman" w:cs="Times New Roman"/>
          <w:bCs/>
          <w:sz w:val="28"/>
          <w:szCs w:val="28"/>
          <w:lang w:eastAsia="ru-RU"/>
        </w:rPr>
        <w:t>а) признать, что обстоятельства, препятствующие выполнению требований </w:t>
      </w:r>
      <w:hyperlink r:id="rId36" w:history="1">
        <w:r w:rsidRPr="002177F7">
          <w:rPr>
            <w:rFonts w:eastAsia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2177F7">
        <w:rPr>
          <w:rFonts w:eastAsia="Times New Roman" w:cs="Times New Roman"/>
          <w:bCs/>
          <w:sz w:val="28"/>
          <w:szCs w:val="28"/>
          <w:lang w:eastAsia="ru-RU"/>
        </w:rPr>
        <w:t xml:space="preserve"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Pr="002177F7">
        <w:rPr>
          <w:rFonts w:eastAsia="Times New Roman" w:cs="Times New Roman"/>
          <w:bCs/>
          <w:sz w:val="28"/>
          <w:szCs w:val="28"/>
          <w:lang w:eastAsia="ru-RU"/>
        </w:rPr>
        <w:lastRenderedPageBreak/>
        <w:t>финансовыми инструментами», являются объективными и уважительными;</w:t>
      </w:r>
    </w:p>
    <w:p w:rsidR="00C52AD7" w:rsidRPr="002177F7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177F7">
        <w:rPr>
          <w:rFonts w:eastAsia="Times New Roman" w:cs="Times New Roman"/>
          <w:bCs/>
          <w:sz w:val="28"/>
          <w:szCs w:val="28"/>
          <w:lang w:eastAsia="ru-RU"/>
        </w:rPr>
        <w:t>б) признать, что обстоятельства, препятствующие выполнению требований </w:t>
      </w:r>
      <w:hyperlink r:id="rId37" w:history="1">
        <w:r w:rsidRPr="002177F7">
          <w:rPr>
            <w:rFonts w:eastAsia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2177F7">
        <w:rPr>
          <w:rFonts w:eastAsia="Times New Roman" w:cs="Times New Roman"/>
          <w:bCs/>
          <w:sz w:val="28"/>
          <w:szCs w:val="28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52AD7" w:rsidRPr="00C3719D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3719D">
        <w:rPr>
          <w:rFonts w:eastAsia="Times New Roman" w:cs="Times New Roman"/>
          <w:bCs/>
          <w:sz w:val="28"/>
          <w:szCs w:val="28"/>
          <w:lang w:eastAsia="ru-RU"/>
        </w:rPr>
        <w:t>31. По итогам рассмотрения вопроса, указанного в </w:t>
      </w:r>
      <w:hyperlink r:id="rId38" w:anchor="block_101625" w:history="1">
        <w:r w:rsidRPr="00C3719D">
          <w:rPr>
            <w:rFonts w:eastAsia="Times New Roman" w:cs="Times New Roman"/>
            <w:bCs/>
            <w:sz w:val="28"/>
            <w:szCs w:val="28"/>
            <w:lang w:eastAsia="ru-RU"/>
          </w:rPr>
          <w:t>абзаце пятом подпункта "б" пункта 1</w:t>
        </w:r>
      </w:hyperlink>
      <w:r w:rsidRPr="00C3719D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комиссия принимает одно из следующих решений:</w:t>
      </w:r>
    </w:p>
    <w:p w:rsidR="00C52AD7" w:rsidRPr="00C3719D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3719D">
        <w:rPr>
          <w:rFonts w:eastAsia="Times New Roman" w:cs="Times New Roman"/>
          <w:bCs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52AD7" w:rsidRPr="00C3719D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3719D">
        <w:rPr>
          <w:rFonts w:eastAsia="Times New Roman" w:cs="Times New Roman"/>
          <w:bCs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C52AD7" w:rsidRPr="00C3719D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3719D">
        <w:rPr>
          <w:rFonts w:eastAsia="Times New Roman" w:cs="Times New Roman"/>
          <w:bCs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>32. По итогам рассмотрения вопросов, указанных в </w:t>
      </w:r>
      <w:hyperlink r:id="rId39" w:anchor="block_10161" w:history="1">
        <w:r w:rsidRPr="00C27B86">
          <w:rPr>
            <w:rFonts w:eastAsia="Times New Roman" w:cs="Times New Roman"/>
            <w:bCs/>
            <w:sz w:val="28"/>
            <w:szCs w:val="28"/>
            <w:lang w:eastAsia="ru-RU"/>
          </w:rPr>
          <w:t>подпунктах "а"</w:t>
        </w:r>
      </w:hyperlink>
      <w:r w:rsidRPr="00C27B86">
        <w:rPr>
          <w:rFonts w:eastAsia="Times New Roman" w:cs="Times New Roman"/>
          <w:bCs/>
          <w:sz w:val="28"/>
          <w:szCs w:val="28"/>
          <w:lang w:eastAsia="ru-RU"/>
        </w:rPr>
        <w:t>, </w:t>
      </w:r>
      <w:hyperlink r:id="rId40" w:anchor="block_10162" w:history="1">
        <w:r w:rsidRPr="00C27B86">
          <w:rPr>
            <w:rFonts w:eastAsia="Times New Roman" w:cs="Times New Roman"/>
            <w:bCs/>
            <w:sz w:val="28"/>
            <w:szCs w:val="28"/>
            <w:lang w:eastAsia="ru-RU"/>
          </w:rPr>
          <w:t>"б"</w:t>
        </w:r>
      </w:hyperlink>
      <w:r w:rsidRPr="00C27B86">
        <w:rPr>
          <w:rFonts w:eastAsia="Times New Roman" w:cs="Times New Roman"/>
          <w:bCs/>
          <w:sz w:val="28"/>
          <w:szCs w:val="28"/>
          <w:lang w:eastAsia="ru-RU"/>
        </w:rPr>
        <w:t xml:space="preserve"> и </w:t>
      </w:r>
      <w:hyperlink r:id="rId41" w:anchor="block_10164" w:history="1">
        <w:r w:rsidRPr="00C27B86">
          <w:rPr>
            <w:rFonts w:eastAsia="Times New Roman" w:cs="Times New Roman"/>
            <w:bCs/>
            <w:sz w:val="28"/>
            <w:szCs w:val="28"/>
            <w:lang w:eastAsia="ru-RU"/>
          </w:rPr>
          <w:t>"г"</w:t>
        </w:r>
      </w:hyperlink>
      <w:r w:rsidRPr="00C27B86">
        <w:rPr>
          <w:rFonts w:eastAsia="Times New Roman" w:cs="Times New Roman"/>
          <w:bCs/>
          <w:sz w:val="28"/>
          <w:szCs w:val="28"/>
          <w:lang w:eastAsia="ru-RU"/>
        </w:rPr>
        <w:t> </w:t>
      </w:r>
      <w:hyperlink r:id="rId42" w:anchor="block_10165" w:history="1">
        <w:r w:rsidRPr="00C27B86">
          <w:rPr>
            <w:rFonts w:eastAsia="Times New Roman" w:cs="Times New Roman"/>
            <w:bCs/>
            <w:sz w:val="28"/>
            <w:szCs w:val="28"/>
            <w:lang w:eastAsia="ru-RU"/>
          </w:rPr>
          <w:t>пункта 1</w:t>
        </w:r>
      </w:hyperlink>
      <w:r w:rsidRPr="00C27B86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и при наличии к тому оснований комиссия может принять иное решение, чем это предусмотрено </w:t>
      </w:r>
      <w:hyperlink r:id="rId43" w:anchor="block_1022" w:history="1">
        <w:r w:rsidRPr="00C27B86">
          <w:rPr>
            <w:rFonts w:eastAsia="Times New Roman" w:cs="Times New Roman"/>
            <w:bCs/>
            <w:sz w:val="28"/>
            <w:szCs w:val="28"/>
            <w:lang w:eastAsia="ru-RU"/>
          </w:rPr>
          <w:t xml:space="preserve">пунктами 26 - </w:t>
        </w:r>
      </w:hyperlink>
      <w:hyperlink r:id="rId44" w:anchor="block_10261" w:history="1">
        <w:r w:rsidRPr="00C27B86">
          <w:rPr>
            <w:rFonts w:eastAsia="Times New Roman" w:cs="Times New Roman"/>
            <w:bCs/>
            <w:sz w:val="28"/>
            <w:szCs w:val="28"/>
            <w:lang w:eastAsia="ru-RU"/>
          </w:rPr>
          <w:t>33</w:t>
        </w:r>
      </w:hyperlink>
      <w:r w:rsidRPr="00C27B86">
        <w:rPr>
          <w:rFonts w:eastAsia="Times New Roman" w:cs="Times New Roman"/>
          <w:bCs/>
          <w:sz w:val="28"/>
          <w:szCs w:val="28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>33. По итогам рассмотрения вопроса, указанного в </w:t>
      </w:r>
      <w:hyperlink r:id="rId45" w:anchor="block_10165" w:history="1">
        <w:r w:rsidRPr="00C27B86">
          <w:rPr>
            <w:rFonts w:eastAsia="Times New Roman" w:cs="Times New Roman"/>
            <w:bCs/>
            <w:sz w:val="28"/>
            <w:szCs w:val="28"/>
            <w:lang w:eastAsia="ru-RU"/>
          </w:rPr>
          <w:t>подпункте "г" пункта 1</w:t>
        </w:r>
      </w:hyperlink>
      <w:r w:rsidRPr="00C27B86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</w:t>
      </w:r>
      <w:r w:rsidRPr="00C27B86">
        <w:rPr>
          <w:rFonts w:eastAsia="Times New Roman" w:cs="Times New Roman"/>
          <w:bCs/>
          <w:sz w:val="28"/>
          <w:szCs w:val="28"/>
          <w:lang w:eastAsia="ru-RU"/>
        </w:rPr>
        <w:lastRenderedPageBreak/>
        <w:t>выполнение в коммерческой или некоммерческой организации работ (оказание услуг) нарушают требования </w:t>
      </w:r>
      <w:hyperlink r:id="rId46" w:anchor="block_12" w:history="1">
        <w:r w:rsidRPr="00C27B86">
          <w:rPr>
            <w:rFonts w:eastAsia="Times New Roman" w:cs="Times New Roman"/>
            <w:bCs/>
            <w:sz w:val="28"/>
            <w:szCs w:val="28"/>
            <w:lang w:eastAsia="ru-RU"/>
          </w:rPr>
          <w:t>статьи 12</w:t>
        </w:r>
      </w:hyperlink>
      <w:r w:rsidRPr="00C27B86">
        <w:rPr>
          <w:rFonts w:eastAsia="Times New Roman" w:cs="Times New Roman"/>
          <w:bCs/>
          <w:sz w:val="28"/>
          <w:szCs w:val="28"/>
          <w:lang w:eastAsia="ru-RU"/>
        </w:rPr>
        <w:t> Федерального закона от 25 декабря 2008 г. № 273-ФЗ «О противодействии коррупции».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>34. По итогам рассмотрения вопроса, предусмотренного </w:t>
      </w:r>
      <w:hyperlink r:id="rId47" w:anchor="block_10163" w:history="1">
        <w:r w:rsidRPr="00C27B86">
          <w:rPr>
            <w:rFonts w:eastAsia="Times New Roman" w:cs="Times New Roman"/>
            <w:bCs/>
            <w:sz w:val="28"/>
            <w:szCs w:val="28"/>
            <w:lang w:eastAsia="ru-RU"/>
          </w:rPr>
          <w:t>подпунктом "в" пункта 1</w:t>
        </w:r>
      </w:hyperlink>
      <w:r w:rsidRPr="00C27B86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комиссия принимает соответствующее решение.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>35. Для исполнения решений комиссии могут быть подготовлены проекты нормативных правовых актов Администрации, решений или поручений Главы сельского поселения, которые в установленном порядке представляются на рассмотрение Главы сельского поселения.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>36. Решения комиссии по вопросам, указанным в </w:t>
      </w:r>
      <w:hyperlink r:id="rId48" w:anchor="block_1016" w:history="1">
        <w:r w:rsidRPr="00C27B86">
          <w:rPr>
            <w:rFonts w:eastAsia="Times New Roman" w:cs="Times New Roman"/>
            <w:bCs/>
            <w:sz w:val="28"/>
            <w:szCs w:val="28"/>
            <w:lang w:eastAsia="ru-RU"/>
          </w:rPr>
          <w:t>пункте 1</w:t>
        </w:r>
      </w:hyperlink>
      <w:r w:rsidRPr="00C27B86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49" w:anchor="block_101622" w:history="1">
        <w:r w:rsidRPr="00C27B86">
          <w:rPr>
            <w:rFonts w:eastAsia="Times New Roman" w:cs="Times New Roman"/>
            <w:bCs/>
            <w:sz w:val="28"/>
            <w:szCs w:val="28"/>
            <w:lang w:eastAsia="ru-RU"/>
          </w:rPr>
          <w:t>абзаце втором подпункта "б" пункта 1</w:t>
        </w:r>
      </w:hyperlink>
      <w:r w:rsidRPr="00C27B86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>38. В протоколе заседания комиссии указываются: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lastRenderedPageBreak/>
        <w:t>ж) другие сведения;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>з) результаты голосования;</w:t>
      </w:r>
    </w:p>
    <w:p w:rsidR="00C52AD7" w:rsidRPr="00C27B86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27B86">
        <w:rPr>
          <w:rFonts w:eastAsia="Times New Roman" w:cs="Times New Roman"/>
          <w:bCs/>
          <w:sz w:val="28"/>
          <w:szCs w:val="28"/>
          <w:lang w:eastAsia="ru-RU"/>
        </w:rPr>
        <w:t>и) решение и обоснование его принятия.</w:t>
      </w:r>
    </w:p>
    <w:p w:rsidR="00C52AD7" w:rsidRPr="00F3043C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043C">
        <w:rPr>
          <w:rFonts w:eastAsia="Times New Roman" w:cs="Times New Roman"/>
          <w:bCs/>
          <w:sz w:val="28"/>
          <w:szCs w:val="28"/>
          <w:lang w:eastAsia="ru-RU"/>
        </w:rP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52AD7" w:rsidRPr="00F3043C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043C">
        <w:rPr>
          <w:rFonts w:eastAsia="Times New Roman" w:cs="Times New Roman"/>
          <w:bCs/>
          <w:sz w:val="28"/>
          <w:szCs w:val="28"/>
          <w:lang w:eastAsia="ru-RU"/>
        </w:rPr>
        <w:t>40. Копии протокола заседания комиссии в 7-дневный срок со дня заседания направляются Главе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C52AD7" w:rsidRPr="00F3043C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043C">
        <w:rPr>
          <w:rFonts w:eastAsia="Times New Roman" w:cs="Times New Roman"/>
          <w:bCs/>
          <w:sz w:val="28"/>
          <w:szCs w:val="28"/>
          <w:lang w:eastAsia="ru-RU"/>
        </w:rPr>
        <w:t xml:space="preserve">41. Глава сельского поселения обязан рассмотреть протокол заседания комиссии и вправе учесть в пределах своей </w:t>
      </w:r>
      <w:proofErr w:type="gramStart"/>
      <w:r w:rsidRPr="00F3043C">
        <w:rPr>
          <w:rFonts w:eastAsia="Times New Roman" w:cs="Times New Roman"/>
          <w:bCs/>
          <w:sz w:val="28"/>
          <w:szCs w:val="28"/>
          <w:lang w:eastAsia="ru-RU"/>
        </w:rPr>
        <w:t>компетенции</w:t>
      </w:r>
      <w:proofErr w:type="gramEnd"/>
      <w:r w:rsidRPr="00F3043C">
        <w:rPr>
          <w:rFonts w:eastAsia="Times New Roman" w:cs="Times New Roman"/>
          <w:bCs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:rsidR="00C52AD7" w:rsidRPr="00F3043C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043C">
        <w:rPr>
          <w:rFonts w:eastAsia="Times New Roman" w:cs="Times New Roman"/>
          <w:bCs/>
          <w:sz w:val="28"/>
          <w:szCs w:val="28"/>
          <w:lang w:eastAsia="ru-RU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52AD7" w:rsidRPr="00F3043C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043C">
        <w:rPr>
          <w:rFonts w:eastAsia="Times New Roman" w:cs="Times New Roman"/>
          <w:bCs/>
          <w:sz w:val="28"/>
          <w:szCs w:val="28"/>
          <w:lang w:eastAsia="ru-RU"/>
        </w:rPr>
        <w:t xml:space="preserve">43. </w:t>
      </w:r>
      <w:proofErr w:type="gramStart"/>
      <w:r w:rsidRPr="00F3043C">
        <w:rPr>
          <w:rFonts w:eastAsia="Times New Roman" w:cs="Times New Roman"/>
          <w:bCs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52AD7" w:rsidRPr="00F3043C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043C">
        <w:rPr>
          <w:rFonts w:eastAsia="Times New Roman" w:cs="Times New Roman"/>
          <w:bCs/>
          <w:sz w:val="28"/>
          <w:szCs w:val="28"/>
          <w:lang w:eastAsia="ru-RU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52AD7" w:rsidRPr="00F3043C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043C">
        <w:rPr>
          <w:rFonts w:eastAsia="Times New Roman" w:cs="Times New Roman"/>
          <w:bCs/>
          <w:sz w:val="28"/>
          <w:szCs w:val="28"/>
          <w:lang w:eastAsia="ru-RU"/>
        </w:rPr>
        <w:t xml:space="preserve">45.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F3043C">
        <w:rPr>
          <w:rFonts w:eastAsia="Times New Roman" w:cs="Times New Roman"/>
          <w:bCs/>
          <w:sz w:val="28"/>
          <w:szCs w:val="28"/>
          <w:lang w:eastAsia="ru-RU"/>
        </w:rPr>
        <w:t>отношении</w:t>
      </w:r>
      <w:proofErr w:type="gramEnd"/>
      <w:r w:rsidRPr="00F3043C">
        <w:rPr>
          <w:rFonts w:eastAsia="Times New Roman" w:cs="Times New Roman"/>
          <w:bCs/>
          <w:sz w:val="28"/>
          <w:szCs w:val="28"/>
          <w:lang w:eastAsia="ru-RU"/>
        </w:rPr>
        <w:t xml:space="preserve"> которого </w:t>
      </w:r>
      <w:r w:rsidRPr="00F3043C">
        <w:rPr>
          <w:rFonts w:eastAsia="Times New Roman" w:cs="Times New Roman"/>
          <w:bCs/>
          <w:sz w:val="28"/>
          <w:szCs w:val="28"/>
          <w:lang w:eastAsia="ru-RU"/>
        </w:rPr>
        <w:lastRenderedPageBreak/>
        <w:t>рассматривался вопрос, указанный в </w:t>
      </w:r>
      <w:hyperlink r:id="rId50" w:anchor="block_101622" w:history="1">
        <w:r w:rsidRPr="00F3043C">
          <w:rPr>
            <w:rFonts w:eastAsia="Times New Roman" w:cs="Times New Roman"/>
            <w:bCs/>
            <w:sz w:val="28"/>
            <w:szCs w:val="28"/>
            <w:lang w:eastAsia="ru-RU"/>
          </w:rPr>
          <w:t>абзаце втором подпункта "б" пункта 1</w:t>
        </w:r>
      </w:hyperlink>
      <w:r w:rsidRPr="00F3043C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52AD7" w:rsidRPr="00C30B88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30B88">
        <w:rPr>
          <w:rFonts w:eastAsia="Times New Roman" w:cs="Times New Roman"/>
          <w:bCs/>
          <w:sz w:val="28"/>
          <w:szCs w:val="28"/>
          <w:lang w:eastAsia="ru-RU"/>
        </w:rPr>
        <w:t xml:space="preserve">46. </w:t>
      </w:r>
      <w:proofErr w:type="gramStart"/>
      <w:r w:rsidRPr="00C30B88">
        <w:rPr>
          <w:rFonts w:eastAsia="Times New Roman" w:cs="Times New Roman"/>
          <w:bCs/>
          <w:sz w:val="28"/>
          <w:szCs w:val="28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Администрации, ответственным за кадровую работу и работу по профилактике коррупционных и иных правонарушений.</w:t>
      </w:r>
      <w:proofErr w:type="gramEnd"/>
    </w:p>
    <w:p w:rsidR="00C52AD7" w:rsidRPr="005F606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F606B">
        <w:rPr>
          <w:rFonts w:eastAsia="Times New Roman" w:cs="Times New Roman"/>
          <w:bCs/>
          <w:sz w:val="28"/>
          <w:szCs w:val="28"/>
          <w:lang w:eastAsia="ru-RU"/>
        </w:rPr>
        <w:t>47. В случае рассмотрения вопросов, указанных в </w:t>
      </w:r>
      <w:hyperlink r:id="rId51" w:anchor="block_1016" w:history="1">
        <w:r w:rsidRPr="005F606B">
          <w:rPr>
            <w:rFonts w:eastAsia="Times New Roman" w:cs="Times New Roman"/>
            <w:bCs/>
            <w:sz w:val="28"/>
            <w:szCs w:val="28"/>
            <w:lang w:eastAsia="ru-RU"/>
          </w:rPr>
          <w:t>пункте 1</w:t>
        </w:r>
      </w:hyperlink>
      <w:r w:rsidRPr="005F606B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аттестационной комиссией Администрации в ее состав в качестве постоянных членов включаются лица, указанные в </w:t>
      </w:r>
      <w:hyperlink r:id="rId52" w:anchor="block_1008" w:history="1">
        <w:r w:rsidRPr="005F606B">
          <w:rPr>
            <w:rFonts w:eastAsia="Times New Roman" w:cs="Times New Roman"/>
            <w:bCs/>
            <w:sz w:val="28"/>
            <w:szCs w:val="28"/>
            <w:lang w:eastAsia="ru-RU"/>
          </w:rPr>
          <w:t xml:space="preserve">пункте </w:t>
        </w:r>
      </w:hyperlink>
      <w:r w:rsidRPr="005F606B">
        <w:rPr>
          <w:rFonts w:eastAsia="Times New Roman" w:cs="Times New Roman"/>
          <w:bCs/>
          <w:sz w:val="28"/>
          <w:szCs w:val="28"/>
          <w:lang w:eastAsia="ru-RU"/>
        </w:rPr>
        <w:t>6 настоящего Положения.</w:t>
      </w:r>
    </w:p>
    <w:p w:rsidR="00C52AD7" w:rsidRPr="005F606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F606B">
        <w:rPr>
          <w:rFonts w:eastAsia="Times New Roman" w:cs="Times New Roman"/>
          <w:bCs/>
          <w:sz w:val="28"/>
          <w:szCs w:val="28"/>
          <w:lang w:eastAsia="ru-RU"/>
        </w:rPr>
        <w:t>48. В заседаниях аттестационных комиссий при рассмотрении вопросов, указанных в </w:t>
      </w:r>
      <w:hyperlink r:id="rId53" w:anchor="block_1016" w:history="1">
        <w:r w:rsidRPr="005F606B">
          <w:rPr>
            <w:rFonts w:eastAsia="Times New Roman" w:cs="Times New Roman"/>
            <w:bCs/>
            <w:sz w:val="28"/>
            <w:szCs w:val="28"/>
            <w:lang w:eastAsia="ru-RU"/>
          </w:rPr>
          <w:t>пункте 1</w:t>
        </w:r>
      </w:hyperlink>
      <w:r w:rsidRPr="005F606B">
        <w:rPr>
          <w:rFonts w:eastAsia="Times New Roman" w:cs="Times New Roman"/>
          <w:bCs/>
          <w:sz w:val="28"/>
          <w:szCs w:val="28"/>
          <w:lang w:eastAsia="ru-RU"/>
        </w:rPr>
        <w:t>2 настоящего Положения, участвуют лица, указанные в </w:t>
      </w:r>
      <w:hyperlink r:id="rId54" w:anchor="block_1013" w:history="1">
        <w:r w:rsidRPr="005F606B">
          <w:rPr>
            <w:rFonts w:eastAsia="Times New Roman" w:cs="Times New Roman"/>
            <w:bCs/>
            <w:sz w:val="28"/>
            <w:szCs w:val="28"/>
            <w:lang w:eastAsia="ru-RU"/>
          </w:rPr>
          <w:t xml:space="preserve">пункте </w:t>
        </w:r>
      </w:hyperlink>
      <w:r w:rsidRPr="005F606B">
        <w:rPr>
          <w:rFonts w:eastAsia="Times New Roman" w:cs="Times New Roman"/>
          <w:bCs/>
          <w:sz w:val="28"/>
          <w:szCs w:val="28"/>
          <w:lang w:eastAsia="ru-RU"/>
        </w:rPr>
        <w:t>9 настоящего Положения.</w:t>
      </w:r>
    </w:p>
    <w:p w:rsidR="00C52AD7" w:rsidRPr="005F606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F606B">
        <w:rPr>
          <w:rFonts w:eastAsia="Times New Roman" w:cs="Times New Roman"/>
          <w:bCs/>
          <w:sz w:val="28"/>
          <w:szCs w:val="28"/>
          <w:lang w:eastAsia="ru-RU"/>
        </w:rPr>
        <w:t>49. Организационно-техническое и документационное обеспечение заседаний аттестационных комиссий осуществляется Администрацией.</w:t>
      </w:r>
    </w:p>
    <w:p w:rsidR="00C52AD7" w:rsidRPr="005F606B" w:rsidRDefault="00C52AD7" w:rsidP="00C52AD7">
      <w:pPr>
        <w:spacing w:after="12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F606B">
        <w:rPr>
          <w:rFonts w:eastAsia="Times New Roman" w:cs="Times New Roman"/>
          <w:bCs/>
          <w:sz w:val="28"/>
          <w:szCs w:val="28"/>
          <w:lang w:eastAsia="ru-RU"/>
        </w:rPr>
        <w:t>50. Формирование аттестационной комисс</w:t>
      </w:r>
      <w:proofErr w:type="gramStart"/>
      <w:r w:rsidRPr="005F606B">
        <w:rPr>
          <w:rFonts w:eastAsia="Times New Roman" w:cs="Times New Roman"/>
          <w:bCs/>
          <w:sz w:val="28"/>
          <w:szCs w:val="28"/>
          <w:lang w:eastAsia="ru-RU"/>
        </w:rPr>
        <w:t>ии и ее</w:t>
      </w:r>
      <w:proofErr w:type="gramEnd"/>
      <w:r w:rsidRPr="005F606B">
        <w:rPr>
          <w:rFonts w:eastAsia="Times New Roman" w:cs="Times New Roman"/>
          <w:bCs/>
          <w:sz w:val="28"/>
          <w:szCs w:val="28"/>
          <w:lang w:eastAsia="ru-RU"/>
        </w:rPr>
        <w:t xml:space="preserve">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Администрации, и с соблюдением законодательства Российской Федерации о государственной тайне. </w:t>
      </w:r>
    </w:p>
    <w:p w:rsidR="00C52AD7" w:rsidRDefault="00C52AD7" w:rsidP="00C52AD7">
      <w:pPr>
        <w:ind w:left="5387" w:firstLine="15"/>
        <w:rPr>
          <w:sz w:val="28"/>
          <w:szCs w:val="28"/>
          <w:highlight w:val="yellow"/>
        </w:rPr>
      </w:pPr>
    </w:p>
    <w:p w:rsidR="00C52AD7" w:rsidRDefault="00C52AD7" w:rsidP="00C52AD7">
      <w:pPr>
        <w:ind w:left="5387" w:firstLine="15"/>
        <w:rPr>
          <w:sz w:val="28"/>
          <w:szCs w:val="28"/>
          <w:highlight w:val="yellow"/>
        </w:rPr>
      </w:pPr>
    </w:p>
    <w:p w:rsidR="00C52AD7" w:rsidRDefault="00C52AD7" w:rsidP="00C52AD7">
      <w:pPr>
        <w:ind w:left="5387" w:firstLine="15"/>
        <w:rPr>
          <w:sz w:val="28"/>
          <w:szCs w:val="28"/>
          <w:highlight w:val="yellow"/>
        </w:rPr>
      </w:pPr>
    </w:p>
    <w:p w:rsidR="00C52AD7" w:rsidRDefault="00C52AD7" w:rsidP="00C52AD7">
      <w:pPr>
        <w:ind w:left="5387" w:firstLine="15"/>
        <w:rPr>
          <w:sz w:val="28"/>
          <w:szCs w:val="28"/>
          <w:highlight w:val="yellow"/>
        </w:rPr>
      </w:pPr>
    </w:p>
    <w:p w:rsidR="00C52AD7" w:rsidRDefault="00C52AD7" w:rsidP="00C52AD7">
      <w:pPr>
        <w:ind w:left="5387" w:firstLine="15"/>
        <w:rPr>
          <w:sz w:val="28"/>
          <w:szCs w:val="28"/>
          <w:highlight w:val="yellow"/>
        </w:rPr>
      </w:pPr>
    </w:p>
    <w:p w:rsidR="00C52AD7" w:rsidRDefault="00C52AD7" w:rsidP="00C52AD7">
      <w:pPr>
        <w:ind w:left="5387" w:firstLine="15"/>
        <w:rPr>
          <w:sz w:val="28"/>
          <w:szCs w:val="28"/>
          <w:highlight w:val="yellow"/>
        </w:rPr>
      </w:pPr>
    </w:p>
    <w:p w:rsidR="00C52AD7" w:rsidRDefault="00C52AD7" w:rsidP="00C52AD7">
      <w:pPr>
        <w:ind w:left="5387" w:firstLine="15"/>
        <w:rPr>
          <w:sz w:val="28"/>
          <w:szCs w:val="28"/>
          <w:highlight w:val="yellow"/>
        </w:rPr>
      </w:pPr>
    </w:p>
    <w:p w:rsidR="00C52AD7" w:rsidRDefault="00C52AD7" w:rsidP="00C52AD7">
      <w:pPr>
        <w:ind w:left="5387" w:firstLine="15"/>
        <w:rPr>
          <w:sz w:val="28"/>
          <w:szCs w:val="28"/>
          <w:highlight w:val="yellow"/>
        </w:rPr>
      </w:pPr>
    </w:p>
    <w:p w:rsidR="00C52AD7" w:rsidRDefault="00C52AD7" w:rsidP="00C52AD7">
      <w:pPr>
        <w:ind w:left="5387" w:firstLine="15"/>
        <w:rPr>
          <w:sz w:val="28"/>
          <w:szCs w:val="28"/>
          <w:highlight w:val="yellow"/>
        </w:rPr>
      </w:pPr>
    </w:p>
    <w:p w:rsidR="00C52AD7" w:rsidRDefault="00C52AD7" w:rsidP="00C52AD7">
      <w:pPr>
        <w:ind w:left="5387" w:firstLine="15"/>
        <w:rPr>
          <w:sz w:val="28"/>
          <w:szCs w:val="28"/>
          <w:highlight w:val="yellow"/>
        </w:rPr>
      </w:pPr>
    </w:p>
    <w:p w:rsidR="00C52AD7" w:rsidRDefault="00C52AD7" w:rsidP="00C52AD7">
      <w:pPr>
        <w:ind w:left="5387" w:firstLine="15"/>
        <w:rPr>
          <w:sz w:val="28"/>
          <w:szCs w:val="28"/>
          <w:highlight w:val="yellow"/>
        </w:rPr>
      </w:pPr>
    </w:p>
    <w:p w:rsidR="00C52AD7" w:rsidRDefault="00C52AD7" w:rsidP="00C52AD7">
      <w:pPr>
        <w:ind w:left="5387" w:firstLine="15"/>
        <w:rPr>
          <w:sz w:val="28"/>
          <w:szCs w:val="28"/>
          <w:highlight w:val="yellow"/>
        </w:rPr>
      </w:pPr>
    </w:p>
    <w:p w:rsidR="00C52AD7" w:rsidRDefault="00C52AD7" w:rsidP="00C52AD7">
      <w:pPr>
        <w:ind w:left="5387" w:firstLine="15"/>
        <w:rPr>
          <w:sz w:val="28"/>
          <w:szCs w:val="28"/>
          <w:highlight w:val="yellow"/>
        </w:rPr>
      </w:pPr>
    </w:p>
    <w:p w:rsidR="00C52AD7" w:rsidRDefault="00C52AD7" w:rsidP="00C52AD7">
      <w:pPr>
        <w:ind w:left="5387" w:firstLine="15"/>
        <w:rPr>
          <w:sz w:val="28"/>
          <w:szCs w:val="28"/>
          <w:highlight w:val="yellow"/>
        </w:rPr>
      </w:pPr>
    </w:p>
    <w:p w:rsidR="00C52AD7" w:rsidRPr="001F2828" w:rsidRDefault="00C52AD7" w:rsidP="00C52AD7">
      <w:pPr>
        <w:ind w:left="5387" w:firstLine="15"/>
        <w:rPr>
          <w:sz w:val="28"/>
          <w:szCs w:val="28"/>
          <w:highlight w:val="yellow"/>
        </w:rPr>
      </w:pPr>
    </w:p>
    <w:p w:rsidR="00C52AD7" w:rsidRPr="001F2828" w:rsidRDefault="00C52AD7" w:rsidP="00C52AD7">
      <w:pPr>
        <w:ind w:left="4254" w:firstLine="15"/>
        <w:rPr>
          <w:sz w:val="28"/>
          <w:szCs w:val="28"/>
          <w:highlight w:val="yellow"/>
        </w:rPr>
      </w:pPr>
    </w:p>
    <w:p w:rsidR="00C52AD7" w:rsidRPr="005F606B" w:rsidRDefault="00C52AD7" w:rsidP="00C52AD7">
      <w:pPr>
        <w:ind w:left="5103"/>
        <w:jc w:val="center"/>
        <w:rPr>
          <w:sz w:val="28"/>
          <w:szCs w:val="28"/>
        </w:rPr>
      </w:pPr>
      <w:r w:rsidRPr="005F606B">
        <w:rPr>
          <w:caps/>
          <w:kern w:val="28"/>
          <w:sz w:val="28"/>
          <w:szCs w:val="28"/>
        </w:rPr>
        <w:lastRenderedPageBreak/>
        <w:t xml:space="preserve">Приложение </w:t>
      </w:r>
      <w:r w:rsidRPr="005F606B">
        <w:rPr>
          <w:sz w:val="28"/>
          <w:szCs w:val="28"/>
        </w:rPr>
        <w:t>2</w:t>
      </w:r>
    </w:p>
    <w:p w:rsidR="00C52AD7" w:rsidRDefault="00C52AD7" w:rsidP="00C52AD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сельского поселения Георгиевка </w:t>
      </w:r>
    </w:p>
    <w:p w:rsidR="00C52AD7" w:rsidRDefault="00C52AD7" w:rsidP="00C52AD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№ 21 от 05.02.2016г.</w:t>
      </w:r>
    </w:p>
    <w:p w:rsidR="00C52AD7" w:rsidRPr="005F606B" w:rsidRDefault="00C52AD7" w:rsidP="00C52AD7">
      <w:pPr>
        <w:ind w:firstLine="709"/>
      </w:pPr>
    </w:p>
    <w:p w:rsidR="00C52AD7" w:rsidRPr="005F606B" w:rsidRDefault="00C52AD7" w:rsidP="00C52AD7">
      <w:pPr>
        <w:ind w:firstLine="709"/>
      </w:pPr>
    </w:p>
    <w:p w:rsidR="00C52AD7" w:rsidRPr="005F606B" w:rsidRDefault="00C52AD7" w:rsidP="00C52AD7">
      <w:pPr>
        <w:ind w:firstLine="709"/>
      </w:pPr>
    </w:p>
    <w:p w:rsidR="00C52AD7" w:rsidRPr="009C0BA4" w:rsidRDefault="00C52AD7" w:rsidP="00C52AD7">
      <w:pPr>
        <w:jc w:val="center"/>
        <w:rPr>
          <w:b/>
          <w:sz w:val="28"/>
          <w:szCs w:val="28"/>
        </w:rPr>
      </w:pPr>
      <w:r w:rsidRPr="009C0BA4">
        <w:rPr>
          <w:b/>
          <w:sz w:val="28"/>
          <w:szCs w:val="28"/>
        </w:rPr>
        <w:t xml:space="preserve">Состав комиссии </w:t>
      </w:r>
    </w:p>
    <w:p w:rsidR="00C52AD7" w:rsidRPr="009C0BA4" w:rsidRDefault="00C52AD7" w:rsidP="00C52AD7">
      <w:pPr>
        <w:jc w:val="center"/>
        <w:rPr>
          <w:b/>
          <w:sz w:val="28"/>
          <w:szCs w:val="28"/>
        </w:rPr>
      </w:pPr>
      <w:r w:rsidRPr="009C0BA4">
        <w:rPr>
          <w:b/>
          <w:sz w:val="28"/>
          <w:szCs w:val="28"/>
        </w:rPr>
        <w:t>по соблюдению требований к служебному поведению</w:t>
      </w:r>
    </w:p>
    <w:p w:rsidR="00C52AD7" w:rsidRPr="009C0BA4" w:rsidRDefault="00C52AD7" w:rsidP="00C52AD7">
      <w:pPr>
        <w:jc w:val="center"/>
        <w:rPr>
          <w:b/>
          <w:sz w:val="28"/>
          <w:szCs w:val="28"/>
        </w:rPr>
      </w:pPr>
      <w:r w:rsidRPr="009C0BA4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C52AD7" w:rsidRPr="009C0BA4" w:rsidRDefault="00C52AD7" w:rsidP="00C52AD7">
      <w:pPr>
        <w:ind w:firstLine="709"/>
        <w:jc w:val="both"/>
      </w:pPr>
    </w:p>
    <w:p w:rsidR="00C52AD7" w:rsidRPr="009C0BA4" w:rsidRDefault="00C52AD7" w:rsidP="00C52AD7">
      <w:pPr>
        <w:ind w:firstLine="709"/>
        <w:jc w:val="both"/>
        <w:rPr>
          <w:b/>
          <w:sz w:val="28"/>
          <w:szCs w:val="28"/>
        </w:rPr>
      </w:pPr>
      <w:r w:rsidRPr="009C0BA4">
        <w:rPr>
          <w:b/>
          <w:sz w:val="28"/>
          <w:szCs w:val="28"/>
        </w:rPr>
        <w:t>Состав комиссии:</w:t>
      </w:r>
    </w:p>
    <w:p w:rsidR="00C52AD7" w:rsidRPr="009C0BA4" w:rsidRDefault="00C52AD7" w:rsidP="00C52AD7">
      <w:pPr>
        <w:ind w:firstLine="709"/>
        <w:jc w:val="both"/>
        <w:rPr>
          <w:sz w:val="28"/>
          <w:szCs w:val="28"/>
        </w:rPr>
      </w:pPr>
      <w:r w:rsidRPr="009C0BA4">
        <w:rPr>
          <w:sz w:val="28"/>
          <w:szCs w:val="28"/>
        </w:rPr>
        <w:t xml:space="preserve">1. </w:t>
      </w:r>
      <w:r>
        <w:rPr>
          <w:sz w:val="28"/>
          <w:szCs w:val="28"/>
        </w:rPr>
        <w:t>Трифонова Светлана Юрьевна</w:t>
      </w:r>
      <w:r w:rsidRPr="009C0BA4">
        <w:rPr>
          <w:sz w:val="28"/>
          <w:szCs w:val="28"/>
        </w:rPr>
        <w:t xml:space="preserve"> </w:t>
      </w:r>
      <w:r>
        <w:rPr>
          <w:sz w:val="28"/>
          <w:szCs w:val="28"/>
        </w:rPr>
        <w:t>– и. о. заместителя</w:t>
      </w:r>
      <w:r w:rsidRPr="009C0BA4">
        <w:rPr>
          <w:sz w:val="28"/>
          <w:szCs w:val="28"/>
        </w:rPr>
        <w:t xml:space="preserve"> главы сельского поселения Георгиевка муниципального района Кинельский, </w:t>
      </w:r>
      <w:r w:rsidRPr="009C0BA4">
        <w:rPr>
          <w:b/>
          <w:sz w:val="28"/>
          <w:szCs w:val="28"/>
        </w:rPr>
        <w:t>председатель комиссии</w:t>
      </w:r>
      <w:r w:rsidRPr="009C0BA4">
        <w:rPr>
          <w:sz w:val="28"/>
          <w:szCs w:val="28"/>
        </w:rPr>
        <w:t>;</w:t>
      </w:r>
    </w:p>
    <w:p w:rsidR="00C52AD7" w:rsidRPr="009C0BA4" w:rsidRDefault="00C52AD7" w:rsidP="00C52AD7">
      <w:pPr>
        <w:ind w:firstLine="709"/>
        <w:jc w:val="both"/>
        <w:rPr>
          <w:sz w:val="28"/>
          <w:szCs w:val="28"/>
        </w:rPr>
      </w:pPr>
      <w:r w:rsidRPr="009C0BA4">
        <w:rPr>
          <w:sz w:val="28"/>
          <w:szCs w:val="28"/>
        </w:rPr>
        <w:t xml:space="preserve">2. </w:t>
      </w:r>
      <w:r>
        <w:rPr>
          <w:sz w:val="28"/>
          <w:szCs w:val="28"/>
        </w:rPr>
        <w:t>Никонова Елена Алексеевна – главный специалист</w:t>
      </w:r>
      <w:r w:rsidR="00D57B7D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главный бухгалтер</w:t>
      </w:r>
      <w:r w:rsidRPr="009C0BA4">
        <w:rPr>
          <w:sz w:val="28"/>
          <w:szCs w:val="28"/>
        </w:rPr>
        <w:t xml:space="preserve"> администрации сельского поселения Георгиевка, </w:t>
      </w:r>
      <w:r w:rsidRPr="009C0BA4">
        <w:rPr>
          <w:b/>
          <w:sz w:val="28"/>
          <w:szCs w:val="28"/>
        </w:rPr>
        <w:t>заместитель председателя комиссии</w:t>
      </w:r>
      <w:r w:rsidRPr="009C0BA4">
        <w:rPr>
          <w:sz w:val="28"/>
          <w:szCs w:val="28"/>
        </w:rPr>
        <w:t>;</w:t>
      </w:r>
    </w:p>
    <w:p w:rsidR="00C52AD7" w:rsidRPr="009C0BA4" w:rsidRDefault="00C52AD7" w:rsidP="00C52AD7">
      <w:pPr>
        <w:ind w:firstLine="709"/>
        <w:jc w:val="both"/>
        <w:rPr>
          <w:sz w:val="28"/>
          <w:szCs w:val="28"/>
        </w:rPr>
      </w:pPr>
      <w:r w:rsidRPr="009C0BA4">
        <w:rPr>
          <w:sz w:val="28"/>
          <w:szCs w:val="28"/>
        </w:rPr>
        <w:t>3. Луценко Наталья Александровна - специалист администрации сельского поселения Георгиевка</w:t>
      </w:r>
      <w:r w:rsidRPr="009C0BA4">
        <w:rPr>
          <w:b/>
          <w:sz w:val="28"/>
          <w:szCs w:val="28"/>
        </w:rPr>
        <w:t xml:space="preserve"> секретарь комиссии</w:t>
      </w:r>
      <w:r w:rsidRPr="009C0BA4">
        <w:rPr>
          <w:sz w:val="28"/>
          <w:szCs w:val="28"/>
        </w:rPr>
        <w:t>;</w:t>
      </w:r>
    </w:p>
    <w:p w:rsidR="00C52AD7" w:rsidRDefault="00C52AD7" w:rsidP="00C52AD7">
      <w:pPr>
        <w:ind w:firstLine="709"/>
        <w:jc w:val="both"/>
        <w:rPr>
          <w:b/>
          <w:sz w:val="28"/>
          <w:szCs w:val="28"/>
        </w:rPr>
      </w:pPr>
      <w:r w:rsidRPr="009C0BA4">
        <w:rPr>
          <w:b/>
          <w:sz w:val="28"/>
          <w:szCs w:val="28"/>
        </w:rPr>
        <w:t>Члены комиссии, не замещающие должности муниципальной службы в администрации сельского поселения:</w:t>
      </w:r>
    </w:p>
    <w:p w:rsidR="00C52AD7" w:rsidRPr="009C0BA4" w:rsidRDefault="00C52AD7" w:rsidP="00C52AD7">
      <w:pPr>
        <w:ind w:firstLine="709"/>
        <w:jc w:val="both"/>
        <w:rPr>
          <w:b/>
          <w:sz w:val="28"/>
          <w:szCs w:val="28"/>
        </w:rPr>
      </w:pPr>
    </w:p>
    <w:p w:rsidR="00C52AD7" w:rsidRDefault="00C52AD7" w:rsidP="00C52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0BA4">
        <w:rPr>
          <w:sz w:val="28"/>
          <w:szCs w:val="28"/>
        </w:rPr>
        <w:t xml:space="preserve">. </w:t>
      </w:r>
      <w:r>
        <w:rPr>
          <w:sz w:val="28"/>
          <w:szCs w:val="28"/>
        </w:rPr>
        <w:t>Малашина Мария Васильевна</w:t>
      </w:r>
      <w:r w:rsidRPr="009C0BA4">
        <w:rPr>
          <w:sz w:val="28"/>
          <w:szCs w:val="28"/>
        </w:rPr>
        <w:t xml:space="preserve"> — депутат Собрания представителей сельского поселения Георгиевка» (по согласованию).</w:t>
      </w:r>
    </w:p>
    <w:p w:rsidR="00C52AD7" w:rsidRDefault="00C52AD7" w:rsidP="00C52AD7">
      <w:pPr>
        <w:ind w:firstLine="709"/>
        <w:jc w:val="both"/>
        <w:rPr>
          <w:sz w:val="28"/>
          <w:szCs w:val="28"/>
        </w:rPr>
      </w:pPr>
    </w:p>
    <w:p w:rsidR="00C52AD7" w:rsidRDefault="00C52AD7" w:rsidP="00C52AD7">
      <w:pPr>
        <w:ind w:firstLine="709"/>
        <w:jc w:val="both"/>
        <w:rPr>
          <w:sz w:val="28"/>
          <w:szCs w:val="28"/>
        </w:rPr>
      </w:pPr>
    </w:p>
    <w:p w:rsidR="00C52AD7" w:rsidRDefault="00C52AD7" w:rsidP="00C52AD7">
      <w:pPr>
        <w:ind w:firstLine="709"/>
        <w:jc w:val="both"/>
        <w:rPr>
          <w:sz w:val="28"/>
          <w:szCs w:val="28"/>
        </w:rPr>
      </w:pPr>
    </w:p>
    <w:p w:rsidR="00C52AD7" w:rsidRDefault="00C52AD7" w:rsidP="00C52AD7">
      <w:pPr>
        <w:ind w:firstLine="709"/>
        <w:jc w:val="both"/>
        <w:rPr>
          <w:sz w:val="28"/>
          <w:szCs w:val="28"/>
        </w:rPr>
      </w:pPr>
    </w:p>
    <w:p w:rsidR="00C52AD7" w:rsidRDefault="00C52AD7" w:rsidP="00C52AD7">
      <w:pPr>
        <w:ind w:firstLine="709"/>
        <w:jc w:val="both"/>
        <w:rPr>
          <w:sz w:val="28"/>
          <w:szCs w:val="28"/>
        </w:rPr>
      </w:pPr>
    </w:p>
    <w:p w:rsidR="00C52AD7" w:rsidRDefault="00C52AD7" w:rsidP="00C52AD7">
      <w:pPr>
        <w:ind w:firstLine="709"/>
        <w:jc w:val="both"/>
        <w:rPr>
          <w:sz w:val="28"/>
          <w:szCs w:val="28"/>
        </w:rPr>
      </w:pPr>
    </w:p>
    <w:p w:rsidR="00C52AD7" w:rsidRDefault="00C52AD7" w:rsidP="00C52AD7">
      <w:pPr>
        <w:ind w:firstLine="709"/>
        <w:jc w:val="both"/>
        <w:rPr>
          <w:sz w:val="28"/>
          <w:szCs w:val="28"/>
        </w:rPr>
      </w:pPr>
    </w:p>
    <w:p w:rsidR="00C52AD7" w:rsidRDefault="00C52AD7" w:rsidP="00C52AD7">
      <w:pPr>
        <w:ind w:firstLine="709"/>
        <w:jc w:val="both"/>
        <w:rPr>
          <w:sz w:val="28"/>
          <w:szCs w:val="28"/>
        </w:rPr>
      </w:pPr>
    </w:p>
    <w:p w:rsidR="00C52AD7" w:rsidRDefault="00C52AD7" w:rsidP="00C52AD7">
      <w:pPr>
        <w:ind w:firstLine="709"/>
        <w:jc w:val="both"/>
        <w:rPr>
          <w:sz w:val="28"/>
          <w:szCs w:val="28"/>
        </w:rPr>
      </w:pPr>
    </w:p>
    <w:p w:rsidR="00C52AD7" w:rsidRDefault="00C52AD7" w:rsidP="00C52AD7">
      <w:pPr>
        <w:ind w:firstLine="709"/>
        <w:jc w:val="both"/>
        <w:rPr>
          <w:sz w:val="28"/>
          <w:szCs w:val="28"/>
        </w:rPr>
      </w:pPr>
    </w:p>
    <w:p w:rsidR="00C52AD7" w:rsidRDefault="00C52AD7" w:rsidP="00C52AD7">
      <w:pPr>
        <w:ind w:firstLine="709"/>
        <w:jc w:val="both"/>
      </w:pPr>
    </w:p>
    <w:p w:rsidR="00C52AD7" w:rsidRDefault="00C52AD7" w:rsidP="00C52AD7">
      <w:pPr>
        <w:ind w:firstLine="709"/>
        <w:jc w:val="both"/>
      </w:pPr>
    </w:p>
    <w:p w:rsidR="00C52AD7" w:rsidRDefault="00C52AD7" w:rsidP="00C52AD7">
      <w:pPr>
        <w:ind w:firstLine="709"/>
        <w:jc w:val="both"/>
      </w:pPr>
    </w:p>
    <w:p w:rsidR="00C52AD7" w:rsidRDefault="00C52AD7" w:rsidP="00C52AD7">
      <w:pPr>
        <w:ind w:firstLine="709"/>
        <w:jc w:val="both"/>
      </w:pPr>
    </w:p>
    <w:p w:rsidR="00C52AD7" w:rsidRDefault="00C52AD7" w:rsidP="00C52AD7">
      <w:pPr>
        <w:ind w:firstLine="709"/>
        <w:jc w:val="both"/>
      </w:pPr>
    </w:p>
    <w:p w:rsidR="00C52AD7" w:rsidRDefault="00C52AD7" w:rsidP="00C52AD7">
      <w:pPr>
        <w:ind w:firstLine="709"/>
        <w:jc w:val="both"/>
      </w:pPr>
    </w:p>
    <w:p w:rsidR="00C52AD7" w:rsidRDefault="00C52AD7" w:rsidP="00C52AD7">
      <w:pPr>
        <w:ind w:firstLine="709"/>
        <w:jc w:val="both"/>
      </w:pPr>
    </w:p>
    <w:p w:rsidR="00CF49AF" w:rsidRDefault="00CF49AF"/>
    <w:sectPr w:rsidR="00CF49AF">
      <w:pgSz w:w="11906" w:h="16838"/>
      <w:pgMar w:top="1134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D7"/>
    <w:rsid w:val="006967A4"/>
    <w:rsid w:val="00827C38"/>
    <w:rsid w:val="00B249A0"/>
    <w:rsid w:val="00C52AD7"/>
    <w:rsid w:val="00C531BC"/>
    <w:rsid w:val="00CF49AF"/>
    <w:rsid w:val="00D57B7D"/>
    <w:rsid w:val="00D7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D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52AD7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52AD7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52AD7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AD7"/>
    <w:rPr>
      <w:rFonts w:ascii="Times New Roman" w:eastAsia="Lucida Sans Unicode" w:hAnsi="Times New Roman" w:cs="Tahoma"/>
      <w:b/>
      <w:kern w:val="1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C52AD7"/>
    <w:rPr>
      <w:rFonts w:ascii="Times New Roman" w:eastAsia="Lucida Sans Unicode" w:hAnsi="Times New Roman" w:cs="Tahoma"/>
      <w:b/>
      <w:kern w:val="1"/>
      <w:sz w:val="24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rsid w:val="00C52AD7"/>
    <w:rPr>
      <w:rFonts w:ascii="Times New Roman" w:eastAsia="Lucida Sans Unicode" w:hAnsi="Times New Roman" w:cs="Tahoma"/>
      <w:kern w:val="1"/>
      <w:sz w:val="28"/>
      <w:szCs w:val="20"/>
      <w:lang w:eastAsia="hi-IN" w:bidi="hi-IN"/>
    </w:rPr>
  </w:style>
  <w:style w:type="character" w:customStyle="1" w:styleId="a3">
    <w:name w:val="Основной текст_"/>
    <w:link w:val="11"/>
    <w:locked/>
    <w:rsid w:val="00C52AD7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C52AD7"/>
    <w:pPr>
      <w:shd w:val="clear" w:color="auto" w:fill="FFFFFF"/>
      <w:suppressAutoHyphens w:val="0"/>
      <w:spacing w:after="180" w:line="211" w:lineRule="exact"/>
      <w:jc w:val="center"/>
    </w:pPr>
    <w:rPr>
      <w:rFonts w:asciiTheme="minorHAnsi" w:eastAsiaTheme="minorHAnsi" w:hAnsiTheme="minorHAnsi" w:cstheme="minorBidi"/>
      <w:kern w:val="0"/>
      <w:sz w:val="19"/>
      <w:szCs w:val="19"/>
      <w:lang w:eastAsia="en-US" w:bidi="ar-SA"/>
    </w:rPr>
  </w:style>
  <w:style w:type="character" w:customStyle="1" w:styleId="a4">
    <w:name w:val="Основной текст + Полужирный"/>
    <w:rsid w:val="00C52A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D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52AD7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52AD7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52AD7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AD7"/>
    <w:rPr>
      <w:rFonts w:ascii="Times New Roman" w:eastAsia="Lucida Sans Unicode" w:hAnsi="Times New Roman" w:cs="Tahoma"/>
      <w:b/>
      <w:kern w:val="1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C52AD7"/>
    <w:rPr>
      <w:rFonts w:ascii="Times New Roman" w:eastAsia="Lucida Sans Unicode" w:hAnsi="Times New Roman" w:cs="Tahoma"/>
      <w:b/>
      <w:kern w:val="1"/>
      <w:sz w:val="24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rsid w:val="00C52AD7"/>
    <w:rPr>
      <w:rFonts w:ascii="Times New Roman" w:eastAsia="Lucida Sans Unicode" w:hAnsi="Times New Roman" w:cs="Tahoma"/>
      <w:kern w:val="1"/>
      <w:sz w:val="28"/>
      <w:szCs w:val="20"/>
      <w:lang w:eastAsia="hi-IN" w:bidi="hi-IN"/>
    </w:rPr>
  </w:style>
  <w:style w:type="character" w:customStyle="1" w:styleId="a3">
    <w:name w:val="Основной текст_"/>
    <w:link w:val="11"/>
    <w:locked/>
    <w:rsid w:val="00C52AD7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C52AD7"/>
    <w:pPr>
      <w:shd w:val="clear" w:color="auto" w:fill="FFFFFF"/>
      <w:suppressAutoHyphens w:val="0"/>
      <w:spacing w:after="180" w:line="211" w:lineRule="exact"/>
      <w:jc w:val="center"/>
    </w:pPr>
    <w:rPr>
      <w:rFonts w:asciiTheme="minorHAnsi" w:eastAsiaTheme="minorHAnsi" w:hAnsiTheme="minorHAnsi" w:cstheme="minorBidi"/>
      <w:kern w:val="0"/>
      <w:sz w:val="19"/>
      <w:szCs w:val="19"/>
      <w:lang w:eastAsia="en-US" w:bidi="ar-SA"/>
    </w:rPr>
  </w:style>
  <w:style w:type="character" w:customStyle="1" w:styleId="a4">
    <w:name w:val="Основной текст + Полужирный"/>
    <w:rsid w:val="00C52A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25268/11/" TargetMode="External"/><Relationship Id="rId18" Type="http://schemas.openxmlformats.org/officeDocument/2006/relationships/hyperlink" Target="http://base.garant.ru/12164203/" TargetMode="External"/><Relationship Id="rId26" Type="http://schemas.openxmlformats.org/officeDocument/2006/relationships/hyperlink" Target="http://base.garant.ru/198625/" TargetMode="External"/><Relationship Id="rId39" Type="http://schemas.openxmlformats.org/officeDocument/2006/relationships/hyperlink" Target="http://base.garant.ru/198625/" TargetMode="External"/><Relationship Id="rId21" Type="http://schemas.openxmlformats.org/officeDocument/2006/relationships/hyperlink" Target="http://base.garant.ru/71287568/" TargetMode="External"/><Relationship Id="rId34" Type="http://schemas.openxmlformats.org/officeDocument/2006/relationships/hyperlink" Target="http://base.garant.ru/198625/" TargetMode="External"/><Relationship Id="rId42" Type="http://schemas.openxmlformats.org/officeDocument/2006/relationships/hyperlink" Target="http://base.garant.ru/198625/" TargetMode="External"/><Relationship Id="rId47" Type="http://schemas.openxmlformats.org/officeDocument/2006/relationships/hyperlink" Target="http://base.garant.ru/198625/" TargetMode="External"/><Relationship Id="rId50" Type="http://schemas.openxmlformats.org/officeDocument/2006/relationships/hyperlink" Target="http://base.garant.ru/198625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base.garant.ru/12164203/" TargetMode="External"/><Relationship Id="rId12" Type="http://schemas.openxmlformats.org/officeDocument/2006/relationships/hyperlink" Target="http://base.garant.ru/12164203/" TargetMode="External"/><Relationship Id="rId17" Type="http://schemas.openxmlformats.org/officeDocument/2006/relationships/hyperlink" Target="http://base.garant.ru/198625/" TargetMode="External"/><Relationship Id="rId25" Type="http://schemas.openxmlformats.org/officeDocument/2006/relationships/hyperlink" Target="http://base.garant.ru/198625/" TargetMode="External"/><Relationship Id="rId33" Type="http://schemas.openxmlformats.org/officeDocument/2006/relationships/hyperlink" Target="http://base.garant.ru/198625/" TargetMode="External"/><Relationship Id="rId38" Type="http://schemas.openxmlformats.org/officeDocument/2006/relationships/hyperlink" Target="http://base.garant.ru/71287568/" TargetMode="External"/><Relationship Id="rId46" Type="http://schemas.openxmlformats.org/officeDocument/2006/relationships/hyperlink" Target="http://base.garant.ru/12164203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98625/" TargetMode="External"/><Relationship Id="rId20" Type="http://schemas.openxmlformats.org/officeDocument/2006/relationships/hyperlink" Target="http://base.garant.ru/198625/" TargetMode="External"/><Relationship Id="rId29" Type="http://schemas.openxmlformats.org/officeDocument/2006/relationships/hyperlink" Target="http://base.garant.ru/198625/" TargetMode="External"/><Relationship Id="rId41" Type="http://schemas.openxmlformats.org/officeDocument/2006/relationships/hyperlink" Target="http://base.garant.ru/198625/" TargetMode="External"/><Relationship Id="rId54" Type="http://schemas.openxmlformats.org/officeDocument/2006/relationships/hyperlink" Target="http://base.garant.ru/19862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3000/" TargetMode="External"/><Relationship Id="rId11" Type="http://schemas.openxmlformats.org/officeDocument/2006/relationships/hyperlink" Target="http://base.garant.ru/70372954/" TargetMode="External"/><Relationship Id="rId24" Type="http://schemas.openxmlformats.org/officeDocument/2006/relationships/hyperlink" Target="http://base.garant.ru/198625/" TargetMode="External"/><Relationship Id="rId32" Type="http://schemas.openxmlformats.org/officeDocument/2006/relationships/hyperlink" Target="http://base.garant.ru/198625/" TargetMode="External"/><Relationship Id="rId37" Type="http://schemas.openxmlformats.org/officeDocument/2006/relationships/hyperlink" Target="http://base.garant.ru/70372954/" TargetMode="External"/><Relationship Id="rId40" Type="http://schemas.openxmlformats.org/officeDocument/2006/relationships/hyperlink" Target="http://base.garant.ru/198625/" TargetMode="External"/><Relationship Id="rId45" Type="http://schemas.openxmlformats.org/officeDocument/2006/relationships/hyperlink" Target="http://base.garant.ru/198625/" TargetMode="External"/><Relationship Id="rId53" Type="http://schemas.openxmlformats.org/officeDocument/2006/relationships/hyperlink" Target="http://base.garant.ru/19862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64203/" TargetMode="External"/><Relationship Id="rId23" Type="http://schemas.openxmlformats.org/officeDocument/2006/relationships/hyperlink" Target="http://base.garant.ru/198625/" TargetMode="External"/><Relationship Id="rId28" Type="http://schemas.openxmlformats.org/officeDocument/2006/relationships/hyperlink" Target="http://base.garant.ru/198625/" TargetMode="External"/><Relationship Id="rId36" Type="http://schemas.openxmlformats.org/officeDocument/2006/relationships/hyperlink" Target="http://base.garant.ru/70372954/" TargetMode="External"/><Relationship Id="rId49" Type="http://schemas.openxmlformats.org/officeDocument/2006/relationships/hyperlink" Target="http://base.garant.ru/198625/" TargetMode="External"/><Relationship Id="rId10" Type="http://schemas.openxmlformats.org/officeDocument/2006/relationships/hyperlink" Target="http://base.garant.ru/198780/" TargetMode="External"/><Relationship Id="rId19" Type="http://schemas.openxmlformats.org/officeDocument/2006/relationships/hyperlink" Target="http://base.garant.ru/198625/" TargetMode="External"/><Relationship Id="rId31" Type="http://schemas.openxmlformats.org/officeDocument/2006/relationships/hyperlink" Target="http://base.garant.ru/198625/" TargetMode="External"/><Relationship Id="rId44" Type="http://schemas.openxmlformats.org/officeDocument/2006/relationships/hyperlink" Target="http://base.garant.ru/198625/" TargetMode="External"/><Relationship Id="rId52" Type="http://schemas.openxmlformats.org/officeDocument/2006/relationships/hyperlink" Target="http://base.garant.ru/1986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55171108/" TargetMode="External"/><Relationship Id="rId14" Type="http://schemas.openxmlformats.org/officeDocument/2006/relationships/hyperlink" Target="http://base.garant.ru/198625/" TargetMode="External"/><Relationship Id="rId22" Type="http://schemas.openxmlformats.org/officeDocument/2006/relationships/hyperlink" Target="http://base.garant.ru/198625/" TargetMode="External"/><Relationship Id="rId27" Type="http://schemas.openxmlformats.org/officeDocument/2006/relationships/hyperlink" Target="http://base.garant.ru/198625/" TargetMode="External"/><Relationship Id="rId30" Type="http://schemas.openxmlformats.org/officeDocument/2006/relationships/hyperlink" Target="http://base.garant.ru/198625/" TargetMode="External"/><Relationship Id="rId35" Type="http://schemas.openxmlformats.org/officeDocument/2006/relationships/hyperlink" Target="http://base.garant.ru/198625/" TargetMode="External"/><Relationship Id="rId43" Type="http://schemas.openxmlformats.org/officeDocument/2006/relationships/hyperlink" Target="http://base.garant.ru/198625/" TargetMode="External"/><Relationship Id="rId48" Type="http://schemas.openxmlformats.org/officeDocument/2006/relationships/hyperlink" Target="http://base.garant.ru/198625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base.garant.ru/55171568/" TargetMode="External"/><Relationship Id="rId51" Type="http://schemas.openxmlformats.org/officeDocument/2006/relationships/hyperlink" Target="http://base.garant.ru/198625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5118</Words>
  <Characters>29175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4</cp:revision>
  <dcterms:created xsi:type="dcterms:W3CDTF">2022-03-21T11:08:00Z</dcterms:created>
  <dcterms:modified xsi:type="dcterms:W3CDTF">2022-03-23T11:28:00Z</dcterms:modified>
</cp:coreProperties>
</file>