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60" w:rsidRDefault="003B6198" w:rsidP="001A6C60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autoSpaceDE/>
        <w:adjustRightInd/>
        <w:ind w:left="0" w:right="5139" w:firstLine="0"/>
        <w:jc w:val="center"/>
      </w:pPr>
      <w:r w:rsidRPr="001A6C60">
        <w:rPr>
          <w:szCs w:val="18"/>
        </w:rPr>
        <w:t xml:space="preserve"> </w:t>
      </w:r>
      <w:r w:rsidR="001A6C60">
        <w:t>АДМИНИСТРАЦИЯ</w:t>
      </w:r>
    </w:p>
    <w:p w:rsidR="001A6C60" w:rsidRDefault="001A6C60" w:rsidP="001A6C60">
      <w:pPr>
        <w:ind w:right="5139"/>
        <w:jc w:val="center"/>
        <w:rPr>
          <w:b/>
          <w:sz w:val="28"/>
        </w:rPr>
      </w:pPr>
      <w:r>
        <w:rPr>
          <w:b/>
          <w:sz w:val="28"/>
        </w:rPr>
        <w:t>сельского   поселения</w:t>
      </w:r>
    </w:p>
    <w:p w:rsidR="001A6C60" w:rsidRDefault="001A6C60" w:rsidP="001A6C60">
      <w:pPr>
        <w:pStyle w:val="2"/>
        <w:keepLines w:val="0"/>
        <w:widowControl w:val="0"/>
        <w:numPr>
          <w:ilvl w:val="1"/>
          <w:numId w:val="1"/>
        </w:numPr>
        <w:tabs>
          <w:tab w:val="left" w:pos="0"/>
        </w:tabs>
        <w:suppressAutoHyphens/>
        <w:spacing w:before="0"/>
        <w:ind w:left="0" w:right="5139" w:firstLine="0"/>
        <w:jc w:val="center"/>
        <w:rPr>
          <w:sz w:val="28"/>
        </w:rPr>
      </w:pPr>
      <w:r>
        <w:rPr>
          <w:sz w:val="28"/>
        </w:rPr>
        <w:t>Новый Сарбай</w:t>
      </w:r>
    </w:p>
    <w:p w:rsidR="001A6C60" w:rsidRDefault="001A6C60" w:rsidP="001A6C60">
      <w:pPr>
        <w:pStyle w:val="2"/>
        <w:keepLines w:val="0"/>
        <w:widowControl w:val="0"/>
        <w:numPr>
          <w:ilvl w:val="1"/>
          <w:numId w:val="1"/>
        </w:numPr>
        <w:tabs>
          <w:tab w:val="left" w:pos="0"/>
        </w:tabs>
        <w:suppressAutoHyphens/>
        <w:spacing w:before="0"/>
        <w:ind w:left="0" w:right="5139" w:firstLine="0"/>
        <w:jc w:val="center"/>
        <w:rPr>
          <w:sz w:val="24"/>
        </w:rPr>
      </w:pPr>
      <w:r>
        <w:t>Муниципального района Кинельский</w:t>
      </w:r>
    </w:p>
    <w:p w:rsidR="001A6C60" w:rsidRDefault="001A6C60" w:rsidP="001A6C60">
      <w:pPr>
        <w:ind w:right="5139"/>
        <w:jc w:val="center"/>
        <w:rPr>
          <w:b/>
        </w:rPr>
      </w:pPr>
      <w:r>
        <w:rPr>
          <w:b/>
        </w:rPr>
        <w:t>Самарской области</w:t>
      </w:r>
    </w:p>
    <w:p w:rsidR="001A6C60" w:rsidRDefault="001A6C60" w:rsidP="001A6C60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autoSpaceDE/>
        <w:adjustRightInd/>
        <w:ind w:left="0" w:right="5139" w:firstLine="0"/>
        <w:jc w:val="center"/>
        <w:rPr>
          <w:b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1A6C60" w:rsidRDefault="001A6C60" w:rsidP="001A6C60">
      <w:pPr>
        <w:ind w:right="5139"/>
        <w:rPr>
          <w:b/>
          <w:sz w:val="28"/>
          <w:szCs w:val="28"/>
        </w:rPr>
      </w:pPr>
      <w:r>
        <w:rPr>
          <w:b/>
          <w:color w:val="FF0000"/>
          <w:sz w:val="28"/>
        </w:rPr>
        <w:t xml:space="preserve">           </w:t>
      </w:r>
      <w:r>
        <w:rPr>
          <w:b/>
          <w:color w:val="000000" w:themeColor="text1"/>
          <w:sz w:val="28"/>
        </w:rPr>
        <w:t xml:space="preserve">№  5    </w:t>
      </w:r>
      <w:r>
        <w:rPr>
          <w:b/>
          <w:sz w:val="28"/>
          <w:szCs w:val="28"/>
        </w:rPr>
        <w:t xml:space="preserve"> 18.01.2022 г.      </w:t>
      </w:r>
    </w:p>
    <w:tbl>
      <w:tblPr>
        <w:tblStyle w:val="a3"/>
        <w:tblW w:w="0" w:type="auto"/>
        <w:tblLook w:val="04A0"/>
      </w:tblPr>
      <w:tblGrid>
        <w:gridCol w:w="4361"/>
      </w:tblGrid>
      <w:tr w:rsidR="001A6C60" w:rsidTr="001A6C60">
        <w:trPr>
          <w:trHeight w:val="157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A6C60" w:rsidRDefault="001A6C60">
            <w:pPr>
              <w:pStyle w:val="FR4"/>
              <w:spacing w:before="0"/>
              <w:ind w:left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A6C60" w:rsidRDefault="001A6C60">
            <w:pPr>
              <w:pStyle w:val="FR4"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 объектов, в отношении которых</w:t>
            </w:r>
          </w:p>
          <w:p w:rsidR="001A6C60" w:rsidRDefault="001A6C60">
            <w:pPr>
              <w:pStyle w:val="FR4"/>
              <w:spacing w:before="0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планируется заключение концессионного соглашения</w:t>
            </w:r>
          </w:p>
          <w:p w:rsidR="001A6C60" w:rsidRDefault="001A6C60" w:rsidP="001A6C6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b/>
                <w:bCs/>
                <w:sz w:val="48"/>
                <w:szCs w:val="48"/>
                <w:lang w:eastAsia="en-US"/>
              </w:rPr>
            </w:pPr>
            <w:r>
              <w:rPr>
                <w:b/>
                <w:bCs/>
                <w:sz w:val="48"/>
                <w:szCs w:val="48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1A6C60" w:rsidRDefault="001A6C60" w:rsidP="001A6C60">
      <w:pPr>
        <w:pStyle w:val="Standard"/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В соответствии с Федеральным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законом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от 06.10.200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3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 xml:space="preserve">131-ФЗ </w:t>
      </w:r>
      <w:r>
        <w:rPr>
          <w:sz w:val="28"/>
          <w:szCs w:val="28"/>
          <w:lang w:val="ru-RU"/>
        </w:rPr>
        <w:t>«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Об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общих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принципах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организации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местного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 xml:space="preserve">самоуправления </w:t>
      </w:r>
      <w:proofErr w:type="gramStart"/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proofErr w:type="gramEnd"/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 xml:space="preserve"> Российской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>», Федеральным законом от 21.07.2005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115-ФЗ «О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концессионных соглашениях», </w:t>
      </w:r>
      <w:r w:rsidRPr="001A6C60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 xml:space="preserve">ым </w:t>
      </w:r>
      <w:r w:rsidRPr="001A6C60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 xml:space="preserve">ом </w:t>
      </w:r>
      <w:r w:rsidRPr="001A6C60">
        <w:rPr>
          <w:sz w:val="28"/>
          <w:szCs w:val="28"/>
          <w:lang w:val="ru-RU"/>
        </w:rPr>
        <w:t>от 26.07.2006 г. № 135-ФЗ   «О защите</w:t>
      </w:r>
      <w:r>
        <w:rPr>
          <w:sz w:val="28"/>
          <w:szCs w:val="28"/>
          <w:lang w:val="ru-RU"/>
        </w:rPr>
        <w:t xml:space="preserve"> </w:t>
      </w:r>
      <w:r w:rsidRPr="001A6C60">
        <w:rPr>
          <w:sz w:val="28"/>
          <w:szCs w:val="28"/>
          <w:lang w:val="ru-RU"/>
        </w:rPr>
        <w:t>конкуренции»</w:t>
      </w:r>
      <w:r>
        <w:rPr>
          <w:sz w:val="28"/>
          <w:szCs w:val="28"/>
          <w:lang w:val="ru-RU"/>
        </w:rPr>
        <w:t xml:space="preserve">, </w:t>
      </w:r>
      <w:r w:rsidRPr="001A6C60">
        <w:rPr>
          <w:sz w:val="28"/>
          <w:szCs w:val="28"/>
          <w:lang w:val="ru-RU"/>
        </w:rPr>
        <w:t xml:space="preserve"> Федеральн</w:t>
      </w:r>
      <w:r>
        <w:rPr>
          <w:sz w:val="28"/>
          <w:szCs w:val="28"/>
          <w:lang w:val="ru-RU"/>
        </w:rPr>
        <w:t xml:space="preserve">ым </w:t>
      </w:r>
      <w:r w:rsidRPr="001A6C60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>ом</w:t>
      </w:r>
      <w:r w:rsidRPr="001A6C60">
        <w:rPr>
          <w:sz w:val="28"/>
          <w:szCs w:val="28"/>
          <w:lang w:val="ru-RU"/>
        </w:rPr>
        <w:t xml:space="preserve">  от 07.12.2011 г.  № 416</w:t>
      </w:r>
      <w:r>
        <w:rPr>
          <w:sz w:val="28"/>
          <w:szCs w:val="28"/>
          <w:lang w:val="ru-RU"/>
        </w:rPr>
        <w:t xml:space="preserve">-ФЗ </w:t>
      </w:r>
      <w:r w:rsidRPr="001A6C60">
        <w:rPr>
          <w:sz w:val="28"/>
          <w:szCs w:val="28"/>
          <w:lang w:val="ru-RU"/>
        </w:rPr>
        <w:t>«О водоснабжении и водоотведении»</w:t>
      </w:r>
      <w:r>
        <w:rPr>
          <w:sz w:val="28"/>
          <w:szCs w:val="28"/>
          <w:lang w:val="ru-RU"/>
        </w:rPr>
        <w:t>,</w:t>
      </w:r>
      <w:r w:rsidRPr="001A6C60">
        <w:rPr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руководствуясь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1A6C60">
        <w:rPr>
          <w:rFonts w:ascii="Times New Roman CYR" w:hAnsi="Times New Roman CYR" w:cs="Times New Roman CYR"/>
          <w:sz w:val="28"/>
          <w:szCs w:val="28"/>
          <w:lang w:val="ru-RU"/>
        </w:rPr>
        <w:t>Уставом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сельского поселения Новый Сарбай</w:t>
      </w:r>
    </w:p>
    <w:p w:rsidR="001A6C60" w:rsidRDefault="001A6C60" w:rsidP="001A6C60">
      <w:pPr>
        <w:pStyle w:val="Standard"/>
        <w:autoSpaceDE w:val="0"/>
        <w:spacing w:line="360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ПОСТАНОВЛЯЕТ:</w:t>
      </w:r>
    </w:p>
    <w:p w:rsidR="001A6C60" w:rsidRDefault="001A6C60" w:rsidP="001A6C60">
      <w:pPr>
        <w:pStyle w:val="11"/>
        <w:numPr>
          <w:ilvl w:val="0"/>
          <w:numId w:val="2"/>
        </w:numPr>
        <w:autoSpaceDE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1A6C60" w:rsidRDefault="001A6C60" w:rsidP="001A6C60">
      <w:pPr>
        <w:pStyle w:val="11"/>
        <w:numPr>
          <w:ilvl w:val="0"/>
          <w:numId w:val="2"/>
        </w:numPr>
        <w:autoSpaceDE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1A6C60" w:rsidRDefault="001A6C60" w:rsidP="001A6C60">
      <w:pPr>
        <w:pStyle w:val="11"/>
        <w:numPr>
          <w:ilvl w:val="0"/>
          <w:numId w:val="2"/>
        </w:numPr>
        <w:autoSpaceDE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размещению на официальном сайте  муниципального района Кинельский Самарской области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kinel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1A6C60" w:rsidRDefault="001A6C60" w:rsidP="001A6C6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A6C60" w:rsidRDefault="001A6C60" w:rsidP="001A6C60">
      <w:pPr>
        <w:spacing w:line="360" w:lineRule="auto"/>
        <w:ind w:firstLine="567"/>
        <w:jc w:val="both"/>
        <w:rPr>
          <w:sz w:val="28"/>
          <w:szCs w:val="28"/>
        </w:rPr>
      </w:pPr>
    </w:p>
    <w:p w:rsidR="001A6C60" w:rsidRDefault="001A6C60" w:rsidP="001A6C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>.</w:t>
      </w:r>
    </w:p>
    <w:p w:rsidR="001A6C60" w:rsidRDefault="001A6C60" w:rsidP="001A6C60">
      <w:pPr>
        <w:rPr>
          <w:sz w:val="28"/>
          <w:szCs w:val="28"/>
        </w:rPr>
      </w:pPr>
      <w:r>
        <w:rPr>
          <w:sz w:val="28"/>
          <w:szCs w:val="28"/>
        </w:rPr>
        <w:t>Новый Сарбай</w:t>
      </w:r>
    </w:p>
    <w:p w:rsidR="001A6C60" w:rsidRDefault="001A6C60" w:rsidP="001A6C60">
      <w:pPr>
        <w:rPr>
          <w:sz w:val="28"/>
          <w:szCs w:val="28"/>
        </w:rPr>
      </w:pPr>
    </w:p>
    <w:p w:rsidR="001A6C60" w:rsidRDefault="001A6C60" w:rsidP="001A6C60">
      <w:pPr>
        <w:spacing w:before="108" w:after="108"/>
        <w:ind w:right="-108"/>
        <w:jc w:val="right"/>
        <w:rPr>
          <w:rFonts w:eastAsia="Arial" w:cs="Arial"/>
          <w:b/>
          <w:bCs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</w:t>
      </w:r>
    </w:p>
    <w:p w:rsidR="001A6C60" w:rsidRDefault="001A6C60" w:rsidP="001A6C60">
      <w:pPr>
        <w:spacing w:before="108" w:after="108"/>
        <w:ind w:right="-108"/>
        <w:jc w:val="both"/>
        <w:rPr>
          <w:rFonts w:eastAsia="Arial" w:cs="Arial"/>
          <w:b/>
          <w:bCs/>
          <w:sz w:val="28"/>
          <w:szCs w:val="28"/>
        </w:rPr>
      </w:pPr>
    </w:p>
    <w:p w:rsidR="001A6C60" w:rsidRDefault="001A6C60" w:rsidP="001A6C60">
      <w:pPr>
        <w:spacing w:before="108" w:after="108"/>
        <w:ind w:right="-108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color w:val="000000"/>
          <w:spacing w:val="-3"/>
          <w:sz w:val="28"/>
          <w:szCs w:val="28"/>
        </w:rPr>
        <w:t xml:space="preserve">                Сведения об объектах, в отношении которых                                                      планируется заключение соглашение о </w:t>
      </w:r>
      <w:proofErr w:type="spellStart"/>
      <w:r>
        <w:rPr>
          <w:rFonts w:eastAsia="Arial" w:cs="Arial"/>
          <w:b/>
          <w:bCs/>
          <w:color w:val="000000"/>
          <w:spacing w:val="-3"/>
          <w:sz w:val="28"/>
          <w:szCs w:val="28"/>
        </w:rPr>
        <w:t>муниципально-частном</w:t>
      </w:r>
      <w:proofErr w:type="spellEnd"/>
      <w:r>
        <w:rPr>
          <w:rFonts w:eastAsia="Arial" w:cs="Arial"/>
          <w:b/>
          <w:bCs/>
          <w:color w:val="000000"/>
          <w:spacing w:val="-3"/>
          <w:sz w:val="28"/>
          <w:szCs w:val="28"/>
        </w:rPr>
        <w:t xml:space="preserve"> партнерстве</w:t>
      </w:r>
      <w:r w:rsidR="00500ED0">
        <w:rPr>
          <w:rFonts w:eastAsia="Arial" w:cs="Arial"/>
          <w:b/>
          <w:bCs/>
          <w:color w:val="000000"/>
          <w:spacing w:val="-3"/>
          <w:sz w:val="28"/>
          <w:szCs w:val="28"/>
        </w:rPr>
        <w:t>.</w:t>
      </w:r>
    </w:p>
    <w:p w:rsidR="001A6C60" w:rsidRDefault="001A6C60" w:rsidP="001A6C60">
      <w:pPr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359"/>
        <w:gridCol w:w="5635"/>
        <w:gridCol w:w="2576"/>
      </w:tblGrid>
      <w:tr w:rsidR="001A6C60" w:rsidTr="001A6C60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1A6C60" w:rsidTr="001A6C60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sz w:val="28"/>
                <w:szCs w:val="28"/>
                <w:lang w:eastAsia="en-US"/>
              </w:rPr>
              <w:t>Водопровод с кадастровым номером 63:22:0000000:3435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1A6C60" w:rsidTr="001A6C60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sz w:val="28"/>
                <w:szCs w:val="28"/>
                <w:lang w:eastAsia="en-US"/>
              </w:rPr>
              <w:t xml:space="preserve">Водонапорная башня </w:t>
            </w:r>
            <w:proofErr w:type="spellStart"/>
            <w:r>
              <w:rPr>
                <w:rFonts w:eastAsia="Courier New" w:cs="Courier New"/>
                <w:sz w:val="28"/>
                <w:szCs w:val="28"/>
                <w:lang w:eastAsia="en-US"/>
              </w:rPr>
              <w:t>Рожновского</w:t>
            </w:r>
            <w:proofErr w:type="spellEnd"/>
            <w:r>
              <w:rPr>
                <w:rFonts w:eastAsia="Courier New" w:cs="Courier New"/>
                <w:sz w:val="28"/>
                <w:szCs w:val="28"/>
                <w:lang w:eastAsia="en-US"/>
              </w:rPr>
              <w:t xml:space="preserve"> с кадастровым номером 63:22:0601004:80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60" w:rsidTr="001A6C60">
        <w:tc>
          <w:tcPr>
            <w:tcW w:w="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 w:cs="Courier New"/>
                <w:sz w:val="28"/>
                <w:szCs w:val="28"/>
                <w:lang w:eastAsia="en-US"/>
              </w:rPr>
            </w:pPr>
            <w:r>
              <w:rPr>
                <w:rFonts w:eastAsia="Courier New" w:cs="Courier New"/>
                <w:sz w:val="28"/>
                <w:szCs w:val="28"/>
                <w:lang w:eastAsia="en-US"/>
              </w:rPr>
              <w:t xml:space="preserve">Водонапорная башня </w:t>
            </w:r>
            <w:proofErr w:type="spellStart"/>
            <w:r>
              <w:rPr>
                <w:rFonts w:eastAsia="Courier New" w:cs="Courier New"/>
                <w:sz w:val="28"/>
                <w:szCs w:val="28"/>
                <w:lang w:eastAsia="en-US"/>
              </w:rPr>
              <w:t>Рожновского</w:t>
            </w:r>
            <w:proofErr w:type="spellEnd"/>
            <w:r>
              <w:rPr>
                <w:rFonts w:eastAsia="Courier New" w:cs="Courier New"/>
                <w:sz w:val="28"/>
                <w:szCs w:val="28"/>
                <w:lang w:eastAsia="en-US"/>
              </w:rPr>
              <w:t xml:space="preserve"> с кадастровым номером 63:22:0000000:3498</w:t>
            </w:r>
          </w:p>
        </w:tc>
        <w:tc>
          <w:tcPr>
            <w:tcW w:w="1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60" w:rsidRDefault="001A6C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1A6C60" w:rsidRDefault="001A6C60" w:rsidP="001A6C60"/>
    <w:p w:rsidR="001A6C60" w:rsidRDefault="001A6C60" w:rsidP="001A6C60">
      <w:pPr>
        <w:rPr>
          <w:szCs w:val="24"/>
        </w:rPr>
      </w:pPr>
    </w:p>
    <w:p w:rsidR="00E54EE4" w:rsidRPr="001A6C60" w:rsidRDefault="00E54EE4" w:rsidP="001A6C60"/>
    <w:sectPr w:rsidR="00E54EE4" w:rsidRPr="001A6C60" w:rsidSect="003B6198">
      <w:pgSz w:w="11906" w:h="16838"/>
      <w:pgMar w:top="113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EE4"/>
    <w:rsid w:val="001A6C60"/>
    <w:rsid w:val="00317334"/>
    <w:rsid w:val="00367A0D"/>
    <w:rsid w:val="003B6198"/>
    <w:rsid w:val="00500ED0"/>
    <w:rsid w:val="007C521D"/>
    <w:rsid w:val="00DD54A8"/>
    <w:rsid w:val="00E54EE4"/>
    <w:rsid w:val="00F9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6C60"/>
    <w:pPr>
      <w:widowControl w:val="0"/>
      <w:autoSpaceDE w:val="0"/>
      <w:autoSpaceDN w:val="0"/>
      <w:adjustRightInd w:val="0"/>
      <w:outlineLvl w:val="0"/>
    </w:pPr>
    <w:rPr>
      <w:rFonts w:ascii="Book Antiqua" w:eastAsiaTheme="minorEastAsia" w:hAnsi="Book Antiqua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C521D"/>
    <w:pPr>
      <w:suppressLineNumbers/>
    </w:pPr>
  </w:style>
  <w:style w:type="paragraph" w:customStyle="1" w:styleId="Textbodyindent">
    <w:name w:val="Text body indent"/>
    <w:basedOn w:val="Standard"/>
    <w:rsid w:val="007C521D"/>
    <w:pPr>
      <w:ind w:firstLine="900"/>
      <w:jc w:val="both"/>
    </w:pPr>
    <w:rPr>
      <w:sz w:val="28"/>
    </w:rPr>
  </w:style>
  <w:style w:type="paragraph" w:customStyle="1" w:styleId="formattext">
    <w:name w:val="formattext"/>
    <w:basedOn w:val="a"/>
    <w:rsid w:val="007C521D"/>
    <w:pPr>
      <w:widowControl w:val="0"/>
      <w:autoSpaceDN w:val="0"/>
      <w:spacing w:before="280" w:after="28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21">
    <w:name w:val="Body Text 2"/>
    <w:basedOn w:val="a"/>
    <w:link w:val="22"/>
    <w:rsid w:val="007C52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6C60"/>
    <w:rPr>
      <w:rFonts w:ascii="Book Antiqua" w:eastAsiaTheme="minorEastAsia" w:hAnsi="Book Antiqu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4">
    <w:name w:val="FR4"/>
    <w:rsid w:val="001A6C60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Абзац списка1"/>
    <w:basedOn w:val="a"/>
    <w:rsid w:val="001A6C60"/>
    <w:pPr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2021-12-27T05:38:00Z</cp:lastPrinted>
  <dcterms:created xsi:type="dcterms:W3CDTF">2022-01-19T04:38:00Z</dcterms:created>
  <dcterms:modified xsi:type="dcterms:W3CDTF">2022-01-19T04:38:00Z</dcterms:modified>
</cp:coreProperties>
</file>