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41" w:rsidRDefault="00233062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3D41">
        <w:rPr>
          <w:sz w:val="28"/>
          <w:szCs w:val="28"/>
        </w:rPr>
        <w:t xml:space="preserve">  Администрация                                                                                                                            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4F3D41" w:rsidRDefault="004F3D41" w:rsidP="004F3D41">
      <w:pPr>
        <w:rPr>
          <w:sz w:val="28"/>
          <w:szCs w:val="28"/>
        </w:rPr>
      </w:pPr>
    </w:p>
    <w:p w:rsidR="003655E4" w:rsidRDefault="004F3D41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3D41" w:rsidRPr="003655E4" w:rsidRDefault="00F43530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F3D41">
        <w:rPr>
          <w:sz w:val="28"/>
          <w:szCs w:val="28"/>
        </w:rPr>
        <w:t xml:space="preserve">от </w:t>
      </w:r>
      <w:r w:rsidR="004C719E">
        <w:rPr>
          <w:sz w:val="28"/>
          <w:szCs w:val="28"/>
        </w:rPr>
        <w:t>29.12.2023</w:t>
      </w:r>
      <w:r>
        <w:rPr>
          <w:sz w:val="28"/>
          <w:szCs w:val="28"/>
        </w:rPr>
        <w:t xml:space="preserve"> года </w:t>
      </w:r>
      <w:r w:rsidR="00F511A1">
        <w:rPr>
          <w:sz w:val="28"/>
          <w:szCs w:val="28"/>
        </w:rPr>
        <w:t xml:space="preserve"> </w:t>
      </w:r>
      <w:r w:rsidR="004F3D41">
        <w:rPr>
          <w:sz w:val="28"/>
          <w:szCs w:val="28"/>
        </w:rPr>
        <w:t>№</w:t>
      </w:r>
      <w:r w:rsidR="00F511A1">
        <w:rPr>
          <w:sz w:val="28"/>
          <w:szCs w:val="28"/>
        </w:rPr>
        <w:t xml:space="preserve"> </w:t>
      </w:r>
      <w:r w:rsidR="004C719E">
        <w:rPr>
          <w:sz w:val="28"/>
          <w:szCs w:val="28"/>
        </w:rPr>
        <w:t>69</w:t>
      </w:r>
    </w:p>
    <w:p w:rsidR="004F3D41" w:rsidRDefault="004F3D41" w:rsidP="004F3D41">
      <w:pPr>
        <w:rPr>
          <w:color w:val="000000"/>
          <w:szCs w:val="24"/>
        </w:rPr>
      </w:pPr>
    </w:p>
    <w:p w:rsidR="004F3D41" w:rsidRDefault="004F3D41" w:rsidP="00F82398">
      <w:pPr>
        <w:ind w:right="3543" w:firstLine="708"/>
        <w:jc w:val="both"/>
        <w:rPr>
          <w:b/>
          <w:sz w:val="26"/>
          <w:szCs w:val="26"/>
        </w:rPr>
      </w:pPr>
      <w:r w:rsidRPr="00A470C0">
        <w:rPr>
          <w:b/>
          <w:sz w:val="26"/>
          <w:szCs w:val="26"/>
        </w:rPr>
        <w:t>«О внесении изменений в постановление от 12.11.2019 года № 93 «Об утверждении 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года»</w:t>
      </w:r>
    </w:p>
    <w:p w:rsidR="00F82398" w:rsidRPr="00F82398" w:rsidRDefault="00F82398" w:rsidP="00F82398">
      <w:pPr>
        <w:ind w:right="3543" w:firstLine="708"/>
        <w:jc w:val="both"/>
        <w:rPr>
          <w:b/>
          <w:sz w:val="26"/>
          <w:szCs w:val="26"/>
        </w:rPr>
      </w:pPr>
    </w:p>
    <w:p w:rsidR="004F3D41" w:rsidRPr="00212E6E" w:rsidRDefault="004F3D41" w:rsidP="00212E6E">
      <w:pPr>
        <w:pStyle w:val="a3"/>
        <w:spacing w:after="120"/>
        <w:ind w:right="-1" w:firstLine="708"/>
        <w:jc w:val="both"/>
        <w:rPr>
          <w:sz w:val="26"/>
          <w:szCs w:val="26"/>
          <w:lang w:val="ru-RU"/>
        </w:rPr>
      </w:pPr>
      <w:r w:rsidRPr="00212E6E">
        <w:rPr>
          <w:sz w:val="26"/>
          <w:szCs w:val="26"/>
          <w:lang w:val="ru-RU"/>
        </w:rPr>
        <w:t>В соответствии с Федеральным законом № 273- ФЗ от 25.12.2008 года «О противодействии коррупции», Федеральным законом от 17.07.2009 года №172-ФЗ «Об антикоррупционной экспертизе нормативно-правовых актов и проектов нормативно-правовых актов», Федеральным законом от 2 марта 2007 года № 25-ФЗ «О муниципальной службе в Российской Федерации»,  законом  Самарской области от  10.03.2009 года  №23-ГД «О противодействии коррупции в Самарской области», руководствуясь Уставом сельского поселения Красносамарское муниципального района Кинельский Самарской области,</w:t>
      </w:r>
      <w:r w:rsidRPr="00212E6E">
        <w:rPr>
          <w:sz w:val="26"/>
          <w:szCs w:val="26"/>
          <w:lang w:val="ru-RU" w:eastAsia="ru-RU"/>
        </w:rPr>
        <w:t xml:space="preserve"> а также в целях обеспечения общественной безопасности и правопорядка в сельском поселении Красносамарское муниципального района Кинельский Самарской области, администрация сельского поселения Красносамарское муниципального района Кинельский Самарской области</w:t>
      </w:r>
    </w:p>
    <w:p w:rsidR="004F3D41" w:rsidRPr="00212E6E" w:rsidRDefault="004F3D41" w:rsidP="00212E6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E6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    1. </w:t>
      </w:r>
      <w:r w:rsidR="00F10AA0" w:rsidRPr="00212E6E">
        <w:rPr>
          <w:sz w:val="26"/>
          <w:szCs w:val="26"/>
        </w:rPr>
        <w:t>Внести в постановление от 12.11.2019 года № 93 «Об утверждении 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 следующие изменения:</w:t>
      </w:r>
    </w:p>
    <w:p w:rsidR="0000234D" w:rsidRDefault="00212E6E" w:rsidP="00212E6E">
      <w:pPr>
        <w:spacing w:after="120"/>
        <w:ind w:firstLine="708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1.1</w:t>
      </w:r>
      <w:r w:rsidR="004C719E">
        <w:rPr>
          <w:sz w:val="26"/>
          <w:szCs w:val="26"/>
        </w:rPr>
        <w:t xml:space="preserve">. </w:t>
      </w:r>
      <w:r w:rsidR="0000234D" w:rsidRPr="0000234D">
        <w:rPr>
          <w:sz w:val="26"/>
          <w:szCs w:val="26"/>
        </w:rPr>
        <w:t>в наименование слова «</w:t>
      </w:r>
      <w:r w:rsidR="00D129CD">
        <w:rPr>
          <w:sz w:val="26"/>
          <w:szCs w:val="26"/>
        </w:rPr>
        <w:t>до 2025</w:t>
      </w:r>
      <w:r w:rsidR="0000234D" w:rsidRPr="0000234D">
        <w:rPr>
          <w:sz w:val="26"/>
          <w:szCs w:val="26"/>
        </w:rPr>
        <w:t>» заменить словами «</w:t>
      </w:r>
      <w:r w:rsidR="00D129CD">
        <w:rPr>
          <w:sz w:val="26"/>
          <w:szCs w:val="26"/>
        </w:rPr>
        <w:t>до 2026</w:t>
      </w:r>
      <w:r w:rsidR="0000234D" w:rsidRPr="0000234D">
        <w:rPr>
          <w:sz w:val="26"/>
          <w:szCs w:val="26"/>
        </w:rPr>
        <w:t>»</w:t>
      </w:r>
    </w:p>
    <w:p w:rsidR="00F10AA0" w:rsidRPr="00212E6E" w:rsidRDefault="004C719E" w:rsidP="00212E6E">
      <w:pPr>
        <w:spacing w:after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D129CD" w:rsidRPr="00D129CD">
        <w:rPr>
          <w:sz w:val="26"/>
          <w:szCs w:val="26"/>
        </w:rPr>
        <w:t xml:space="preserve"> внести следующие изменения в паспорт муниципальной программы:</w:t>
      </w:r>
    </w:p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3584"/>
        <w:gridCol w:w="6914"/>
      </w:tblGrid>
      <w:tr w:rsidR="00D129CD" w:rsidRPr="00212E6E" w:rsidTr="00F10AA0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CD" w:rsidRPr="00F5266C" w:rsidRDefault="00D129CD" w:rsidP="002B1A7A">
            <w:pPr>
              <w:pStyle w:val="aa"/>
              <w:jc w:val="center"/>
              <w:rPr>
                <w:sz w:val="24"/>
                <w:szCs w:val="24"/>
              </w:rPr>
            </w:pPr>
            <w:r w:rsidRPr="00F5266C">
              <w:rPr>
                <w:sz w:val="24"/>
                <w:szCs w:val="24"/>
              </w:rPr>
              <w:t>Наименование</w:t>
            </w:r>
          </w:p>
          <w:p w:rsidR="00D129CD" w:rsidRPr="00F5266C" w:rsidRDefault="00D129CD" w:rsidP="002B1A7A">
            <w:pPr>
              <w:pStyle w:val="aa"/>
              <w:jc w:val="center"/>
              <w:rPr>
                <w:sz w:val="24"/>
                <w:szCs w:val="24"/>
              </w:rPr>
            </w:pPr>
            <w:r w:rsidRPr="00F5266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CD" w:rsidRPr="00F5266C" w:rsidRDefault="00D129CD" w:rsidP="002B1A7A">
            <w:pPr>
              <w:autoSpaceDE w:val="0"/>
              <w:jc w:val="both"/>
              <w:rPr>
                <w:sz w:val="24"/>
                <w:szCs w:val="24"/>
              </w:rPr>
            </w:pPr>
            <w:r w:rsidRPr="00F5266C">
              <w:rPr>
                <w:bCs/>
                <w:sz w:val="24"/>
                <w:szCs w:val="24"/>
              </w:rPr>
              <w:t>«Противодействие коррупции в сельском поселении Красносамарское муниципального района Кинельский Самарской области» на 2</w:t>
            </w:r>
            <w:r>
              <w:rPr>
                <w:bCs/>
                <w:sz w:val="24"/>
                <w:szCs w:val="24"/>
              </w:rPr>
              <w:t>020-2022 гг. и на период до 2026</w:t>
            </w:r>
            <w:r w:rsidRPr="00F5266C">
              <w:rPr>
                <w:bCs/>
                <w:sz w:val="24"/>
                <w:szCs w:val="24"/>
              </w:rPr>
              <w:t xml:space="preserve"> года</w:t>
            </w:r>
            <w:r w:rsidRPr="00F5266C">
              <w:rPr>
                <w:sz w:val="24"/>
                <w:szCs w:val="24"/>
              </w:rPr>
              <w:t xml:space="preserve"> </w:t>
            </w:r>
          </w:p>
        </w:tc>
      </w:tr>
      <w:tr w:rsidR="00D129CD" w:rsidRPr="00212E6E" w:rsidTr="0060415D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CD" w:rsidRPr="00B16210" w:rsidRDefault="00D129CD" w:rsidP="002B1A7A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621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9CD" w:rsidRPr="00B16210" w:rsidRDefault="00D129CD" w:rsidP="002B1A7A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B16210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предусмотрены.</w:t>
            </w:r>
          </w:p>
          <w:p w:rsidR="00D129CD" w:rsidRPr="00B16210" w:rsidRDefault="00D129CD" w:rsidP="002B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2020-2026</w:t>
            </w:r>
            <w:r w:rsidRPr="00B16210">
              <w:rPr>
                <w:sz w:val="24"/>
                <w:szCs w:val="24"/>
              </w:rPr>
              <w:t xml:space="preserve"> гг.</w:t>
            </w:r>
          </w:p>
        </w:tc>
      </w:tr>
      <w:tr w:rsidR="00D129CD" w:rsidRPr="00212E6E" w:rsidTr="00F10AA0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9CD" w:rsidRPr="00212E6E" w:rsidRDefault="00D129CD" w:rsidP="00212E6E">
            <w:pPr>
              <w:pStyle w:val="ConsPlusNormal"/>
              <w:widowControl/>
              <w:overflowPunct w:val="0"/>
              <w:snapToGrid w:val="0"/>
              <w:spacing w:after="12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E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9CD" w:rsidRPr="00052671" w:rsidRDefault="00D129CD" w:rsidP="004C719E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Pr="0005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5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D129CD" w:rsidRPr="00052671" w:rsidRDefault="00D129CD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2020 год –  1,0  тыс. руб.;</w:t>
            </w:r>
          </w:p>
          <w:p w:rsidR="00D129CD" w:rsidRPr="00052671" w:rsidRDefault="00D129CD" w:rsidP="004C719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2021 год –  1,0  тыс. руб.;</w:t>
            </w:r>
          </w:p>
          <w:p w:rsidR="00D129CD" w:rsidRPr="00052671" w:rsidRDefault="00D129CD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  1,0  тыс. руб.</w:t>
            </w:r>
          </w:p>
          <w:p w:rsidR="00D129CD" w:rsidRPr="00052671" w:rsidRDefault="00D129CD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2023 год –  1.0 тыс. руб.</w:t>
            </w:r>
          </w:p>
          <w:p w:rsidR="00D129CD" w:rsidRPr="00052671" w:rsidRDefault="00D129CD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2024 год –  1.0 тыс. руб.</w:t>
            </w:r>
          </w:p>
          <w:p w:rsidR="00D129CD" w:rsidRDefault="00D129CD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2025 год –  1.0 тыс. руб.</w:t>
            </w:r>
          </w:p>
          <w:p w:rsidR="00D129CD" w:rsidRPr="00F43530" w:rsidRDefault="00D129CD" w:rsidP="004C719E">
            <w:pPr>
              <w:pStyle w:val="ConsPlusNonformat"/>
              <w:widowControl/>
              <w:overflowPunct w:val="0"/>
              <w:snapToGrid w:val="0"/>
              <w:spacing w:after="12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C08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082C">
              <w:rPr>
                <w:rFonts w:ascii="Times New Roman" w:hAnsi="Times New Roman" w:cs="Times New Roman"/>
                <w:sz w:val="24"/>
                <w:szCs w:val="24"/>
              </w:rPr>
              <w:t xml:space="preserve"> год –  1.0 тыс. руб.</w:t>
            </w:r>
          </w:p>
        </w:tc>
      </w:tr>
    </w:tbl>
    <w:p w:rsidR="00F10AA0" w:rsidRPr="00212E6E" w:rsidRDefault="00F10AA0" w:rsidP="00212E6E">
      <w:pPr>
        <w:spacing w:after="120"/>
        <w:jc w:val="both"/>
        <w:rPr>
          <w:sz w:val="26"/>
          <w:szCs w:val="26"/>
        </w:rPr>
      </w:pPr>
    </w:p>
    <w:p w:rsidR="00D129CD" w:rsidRDefault="00233062" w:rsidP="00212E6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D129CD" w:rsidRPr="00D129CD">
        <w:rPr>
          <w:sz w:val="26"/>
          <w:szCs w:val="26"/>
        </w:rPr>
        <w:t>Статью 4. Сроки и этапы реализации Программы изложить в следующей редакции: «2020-2022 гг. и на период до 2026 года».</w:t>
      </w:r>
    </w:p>
    <w:p w:rsidR="00D129CD" w:rsidRDefault="00233062" w:rsidP="00212E6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D129CD">
        <w:rPr>
          <w:sz w:val="26"/>
          <w:szCs w:val="26"/>
        </w:rPr>
        <w:t xml:space="preserve">В статью </w:t>
      </w:r>
      <w:r w:rsidR="00D129CD" w:rsidRPr="00D129CD">
        <w:rPr>
          <w:sz w:val="26"/>
          <w:szCs w:val="26"/>
        </w:rPr>
        <w:t>6. Ресурсное обеспечение Программы</w:t>
      </w:r>
      <w:r w:rsidR="00D129CD">
        <w:rPr>
          <w:sz w:val="26"/>
          <w:szCs w:val="26"/>
        </w:rPr>
        <w:t xml:space="preserve"> </w:t>
      </w:r>
      <w:r w:rsidR="00D129CD" w:rsidRPr="00D129CD">
        <w:rPr>
          <w:sz w:val="26"/>
          <w:szCs w:val="26"/>
        </w:rPr>
        <w:t>изложить в следующей редакции:</w:t>
      </w:r>
    </w:p>
    <w:p w:rsidR="00D129CD" w:rsidRPr="00D129CD" w:rsidRDefault="00D129CD" w:rsidP="00D129CD">
      <w:pPr>
        <w:spacing w:after="120"/>
        <w:ind w:firstLine="709"/>
        <w:jc w:val="both"/>
        <w:rPr>
          <w:sz w:val="26"/>
          <w:szCs w:val="26"/>
        </w:rPr>
      </w:pPr>
      <w:r w:rsidRPr="00D129CD">
        <w:rPr>
          <w:sz w:val="26"/>
          <w:szCs w:val="26"/>
        </w:rPr>
        <w:t>Общий объем финансирования Программы за счет средств местного бюджета составляет  6,0 тыс. руб., в том числе по годам:</w:t>
      </w:r>
    </w:p>
    <w:p w:rsidR="00D129CD" w:rsidRPr="00D129CD" w:rsidRDefault="00D129CD" w:rsidP="00D129CD">
      <w:pPr>
        <w:spacing w:after="120"/>
        <w:ind w:firstLine="709"/>
        <w:jc w:val="both"/>
        <w:rPr>
          <w:sz w:val="26"/>
          <w:szCs w:val="26"/>
        </w:rPr>
      </w:pPr>
      <w:r w:rsidRPr="00D129CD">
        <w:rPr>
          <w:sz w:val="26"/>
          <w:szCs w:val="26"/>
        </w:rPr>
        <w:t>2020 год –  1,0  тыс. руб.;</w:t>
      </w:r>
    </w:p>
    <w:p w:rsidR="00D129CD" w:rsidRPr="00D129CD" w:rsidRDefault="00D129CD" w:rsidP="00D129CD">
      <w:pPr>
        <w:spacing w:after="120"/>
        <w:ind w:firstLine="709"/>
        <w:jc w:val="both"/>
        <w:rPr>
          <w:sz w:val="26"/>
          <w:szCs w:val="26"/>
        </w:rPr>
      </w:pPr>
      <w:r w:rsidRPr="00D129CD">
        <w:rPr>
          <w:sz w:val="26"/>
          <w:szCs w:val="26"/>
        </w:rPr>
        <w:t>2021 год –  1,0  тыс. руб.;</w:t>
      </w:r>
    </w:p>
    <w:p w:rsidR="00D129CD" w:rsidRPr="00D129CD" w:rsidRDefault="00D129CD" w:rsidP="00D129CD">
      <w:pPr>
        <w:spacing w:after="120"/>
        <w:ind w:firstLine="709"/>
        <w:jc w:val="both"/>
        <w:rPr>
          <w:sz w:val="26"/>
          <w:szCs w:val="26"/>
        </w:rPr>
      </w:pPr>
      <w:r w:rsidRPr="00D129CD">
        <w:rPr>
          <w:sz w:val="26"/>
          <w:szCs w:val="26"/>
        </w:rPr>
        <w:t>2022 год –  1,0  тыс. руб.</w:t>
      </w:r>
    </w:p>
    <w:p w:rsidR="00D129CD" w:rsidRPr="00D129CD" w:rsidRDefault="00D129CD" w:rsidP="00D129CD">
      <w:pPr>
        <w:spacing w:after="120"/>
        <w:ind w:firstLine="709"/>
        <w:jc w:val="both"/>
        <w:rPr>
          <w:sz w:val="26"/>
          <w:szCs w:val="26"/>
        </w:rPr>
      </w:pPr>
      <w:r w:rsidRPr="00D129CD">
        <w:rPr>
          <w:sz w:val="26"/>
          <w:szCs w:val="26"/>
        </w:rPr>
        <w:t>2023 год –  1.0 тыс. руб.</w:t>
      </w:r>
    </w:p>
    <w:p w:rsidR="00D129CD" w:rsidRPr="00D129CD" w:rsidRDefault="00D129CD" w:rsidP="00D129CD">
      <w:pPr>
        <w:spacing w:after="120"/>
        <w:ind w:firstLine="709"/>
        <w:jc w:val="both"/>
        <w:rPr>
          <w:sz w:val="26"/>
          <w:szCs w:val="26"/>
        </w:rPr>
      </w:pPr>
      <w:r w:rsidRPr="00D129CD">
        <w:rPr>
          <w:sz w:val="26"/>
          <w:szCs w:val="26"/>
        </w:rPr>
        <w:t>2024 год –  1.0 тыс. руб.</w:t>
      </w:r>
    </w:p>
    <w:p w:rsidR="00D129CD" w:rsidRPr="00D129CD" w:rsidRDefault="00D129CD" w:rsidP="00D129CD">
      <w:pPr>
        <w:spacing w:after="120"/>
        <w:ind w:firstLine="709"/>
        <w:jc w:val="both"/>
        <w:rPr>
          <w:sz w:val="26"/>
          <w:szCs w:val="26"/>
        </w:rPr>
      </w:pPr>
      <w:r w:rsidRPr="00D129CD">
        <w:rPr>
          <w:sz w:val="26"/>
          <w:szCs w:val="26"/>
        </w:rPr>
        <w:t>2025 год –  1.0 тыс. руб.</w:t>
      </w:r>
    </w:p>
    <w:p w:rsidR="00D129CD" w:rsidRDefault="00D129CD" w:rsidP="00D129CD">
      <w:pPr>
        <w:spacing w:after="120"/>
        <w:ind w:firstLine="709"/>
        <w:jc w:val="both"/>
        <w:rPr>
          <w:sz w:val="26"/>
          <w:szCs w:val="26"/>
        </w:rPr>
      </w:pPr>
      <w:r w:rsidRPr="00D129CD">
        <w:rPr>
          <w:sz w:val="26"/>
          <w:szCs w:val="26"/>
        </w:rPr>
        <w:t>2026 год –  1.0 тыс. руб.</w:t>
      </w:r>
    </w:p>
    <w:p w:rsidR="00233062" w:rsidRDefault="00233062" w:rsidP="00D129CD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D129CD">
        <w:rPr>
          <w:sz w:val="26"/>
          <w:szCs w:val="26"/>
        </w:rPr>
        <w:t xml:space="preserve"> </w:t>
      </w:r>
      <w:r w:rsidR="00D129CD" w:rsidRPr="00D129CD">
        <w:rPr>
          <w:sz w:val="26"/>
          <w:szCs w:val="26"/>
        </w:rPr>
        <w:t>Приложение № 1 к Программе изложить в редакции согласно приложению.</w:t>
      </w:r>
    </w:p>
    <w:p w:rsidR="00233062" w:rsidRDefault="00233062" w:rsidP="00D129CD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233062">
        <w:rPr>
          <w:sz w:val="26"/>
          <w:szCs w:val="26"/>
        </w:rPr>
        <w:t>Приложение № 2 к Программе изложить в редакции согласно приложению.</w:t>
      </w:r>
    </w:p>
    <w:p w:rsidR="004F3D41" w:rsidRPr="00212E6E" w:rsidRDefault="00233062" w:rsidP="00212E6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2. </w:t>
      </w:r>
      <w:r w:rsidR="004F3D41" w:rsidRPr="00212E6E">
        <w:rPr>
          <w:sz w:val="26"/>
          <w:szCs w:val="26"/>
          <w:lang w:eastAsia="ru-RU"/>
        </w:rPr>
        <w:t xml:space="preserve">Опубликовать настоящее постановление </w:t>
      </w:r>
      <w:r w:rsidR="004F3D41" w:rsidRPr="00212E6E">
        <w:rPr>
          <w:sz w:val="26"/>
          <w:szCs w:val="26"/>
        </w:rPr>
        <w:t xml:space="preserve">на официальном сайте администрации </w:t>
      </w:r>
      <w:r w:rsidR="004C719E">
        <w:rPr>
          <w:sz w:val="26"/>
          <w:szCs w:val="26"/>
        </w:rPr>
        <w:t>муниципального района Кинельский</w:t>
      </w:r>
      <w:r w:rsidR="004F3D41" w:rsidRPr="00212E6E">
        <w:rPr>
          <w:sz w:val="26"/>
          <w:szCs w:val="26"/>
        </w:rPr>
        <w:t xml:space="preserve"> в информационно-телекоммуникационной сети «Интернет» и газете «Вестник сельского поселения Красносамарское».</w:t>
      </w:r>
    </w:p>
    <w:p w:rsidR="004F3D41" w:rsidRPr="00212E6E" w:rsidRDefault="004C719E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3</w:t>
      </w:r>
      <w:r w:rsidR="004F3D41" w:rsidRPr="00212E6E">
        <w:rPr>
          <w:sz w:val="26"/>
          <w:szCs w:val="26"/>
          <w:lang w:val="ru-RU"/>
        </w:rPr>
        <w:t xml:space="preserve">. </w:t>
      </w:r>
      <w:r w:rsidR="004F3D41" w:rsidRPr="00212E6E">
        <w:rPr>
          <w:sz w:val="26"/>
          <w:szCs w:val="26"/>
          <w:lang w:val="ru-RU" w:eastAsia="ru-RU"/>
        </w:rPr>
        <w:t>Настоящее постановление вступает в силу с момента его официального опубликования.</w:t>
      </w:r>
    </w:p>
    <w:p w:rsidR="004F3D41" w:rsidRPr="00212E6E" w:rsidRDefault="004C719E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4F3D41" w:rsidRPr="00212E6E">
        <w:rPr>
          <w:sz w:val="26"/>
          <w:szCs w:val="26"/>
          <w:lang w:val="ru-RU"/>
        </w:rPr>
        <w:t>. Контроль за выполнением настоящего Постановления оставляю за собой.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Глава сельского поселения Красносамарское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муниципального района Кинельский </w:t>
      </w:r>
    </w:p>
    <w:p w:rsidR="004F3D41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Самарской области </w:t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proofErr w:type="spellStart"/>
      <w:r w:rsidR="004C719E">
        <w:rPr>
          <w:b/>
          <w:sz w:val="26"/>
          <w:szCs w:val="26"/>
        </w:rPr>
        <w:t>И.В.Стряпкина</w:t>
      </w:r>
      <w:proofErr w:type="spellEnd"/>
    </w:p>
    <w:p w:rsidR="00233062" w:rsidRDefault="00233062" w:rsidP="00F82398">
      <w:pPr>
        <w:ind w:left="360" w:right="-5" w:firstLine="348"/>
        <w:rPr>
          <w:b/>
          <w:sz w:val="26"/>
          <w:szCs w:val="26"/>
        </w:rPr>
      </w:pPr>
    </w:p>
    <w:p w:rsidR="00233062" w:rsidRDefault="00233062" w:rsidP="00F82398">
      <w:pPr>
        <w:ind w:left="360" w:right="-5" w:firstLine="348"/>
        <w:rPr>
          <w:b/>
          <w:sz w:val="26"/>
          <w:szCs w:val="26"/>
        </w:rPr>
      </w:pPr>
    </w:p>
    <w:p w:rsidR="00233062" w:rsidRDefault="00233062" w:rsidP="00F82398">
      <w:pPr>
        <w:ind w:left="360" w:right="-5" w:firstLine="348"/>
        <w:rPr>
          <w:b/>
          <w:sz w:val="26"/>
          <w:szCs w:val="26"/>
        </w:rPr>
      </w:pPr>
    </w:p>
    <w:p w:rsidR="00233062" w:rsidRDefault="00233062" w:rsidP="00F82398">
      <w:pPr>
        <w:ind w:left="360" w:right="-5" w:firstLine="348"/>
        <w:rPr>
          <w:b/>
          <w:sz w:val="26"/>
          <w:szCs w:val="26"/>
        </w:rPr>
      </w:pPr>
    </w:p>
    <w:p w:rsidR="00233062" w:rsidRDefault="00233062" w:rsidP="00F82398">
      <w:pPr>
        <w:ind w:left="360" w:right="-5" w:firstLine="348"/>
        <w:rPr>
          <w:b/>
          <w:sz w:val="26"/>
          <w:szCs w:val="26"/>
        </w:rPr>
      </w:pPr>
    </w:p>
    <w:p w:rsidR="00233062" w:rsidRDefault="00233062" w:rsidP="00F82398">
      <w:pPr>
        <w:ind w:left="360" w:right="-5" w:firstLine="348"/>
        <w:rPr>
          <w:b/>
          <w:sz w:val="26"/>
          <w:szCs w:val="26"/>
        </w:rPr>
      </w:pPr>
    </w:p>
    <w:p w:rsidR="00233062" w:rsidRDefault="00233062" w:rsidP="00233062">
      <w:pPr>
        <w:jc w:val="right"/>
        <w:rPr>
          <w:b/>
          <w:sz w:val="26"/>
          <w:szCs w:val="26"/>
        </w:rPr>
      </w:pPr>
    </w:p>
    <w:p w:rsidR="00233062" w:rsidRDefault="00233062" w:rsidP="00233062">
      <w:pPr>
        <w:jc w:val="right"/>
        <w:rPr>
          <w:b/>
          <w:sz w:val="26"/>
          <w:szCs w:val="26"/>
        </w:rPr>
      </w:pPr>
    </w:p>
    <w:p w:rsidR="00233062" w:rsidRDefault="00233062" w:rsidP="00233062">
      <w:pPr>
        <w:jc w:val="right"/>
        <w:rPr>
          <w:bCs/>
          <w:spacing w:val="-12"/>
        </w:rPr>
      </w:pPr>
      <w:bookmarkStart w:id="0" w:name="_GoBack"/>
      <w:bookmarkEnd w:id="0"/>
    </w:p>
    <w:p w:rsidR="00233062" w:rsidRPr="00B16210" w:rsidRDefault="00233062" w:rsidP="00233062">
      <w:pPr>
        <w:jc w:val="right"/>
        <w:rPr>
          <w:bCs/>
          <w:spacing w:val="-8"/>
        </w:rPr>
      </w:pPr>
      <w:r w:rsidRPr="00B16210">
        <w:rPr>
          <w:bCs/>
          <w:spacing w:val="-12"/>
        </w:rPr>
        <w:lastRenderedPageBreak/>
        <w:t>Приложение № 1</w:t>
      </w:r>
    </w:p>
    <w:p w:rsidR="00233062" w:rsidRPr="00B16210" w:rsidRDefault="00233062" w:rsidP="00233062">
      <w:pPr>
        <w:shd w:val="clear" w:color="auto" w:fill="FFFFFF"/>
        <w:ind w:left="4301"/>
        <w:contextualSpacing/>
        <w:jc w:val="right"/>
        <w:rPr>
          <w:bCs/>
          <w:spacing w:val="-8"/>
        </w:rPr>
      </w:pPr>
      <w:r w:rsidRPr="00B16210">
        <w:rPr>
          <w:bCs/>
          <w:spacing w:val="-8"/>
        </w:rPr>
        <w:t>к муниципальной программе  «Противодействие коррупции</w:t>
      </w:r>
    </w:p>
    <w:p w:rsidR="00233062" w:rsidRPr="00B16210" w:rsidRDefault="00233062" w:rsidP="00233062">
      <w:pPr>
        <w:shd w:val="clear" w:color="auto" w:fill="FFFFFF"/>
        <w:ind w:left="4301"/>
        <w:contextualSpacing/>
        <w:jc w:val="right"/>
        <w:rPr>
          <w:bCs/>
          <w:spacing w:val="-8"/>
        </w:rPr>
      </w:pPr>
      <w:r w:rsidRPr="00B16210">
        <w:rPr>
          <w:bCs/>
          <w:spacing w:val="-8"/>
        </w:rPr>
        <w:t xml:space="preserve"> в сельском поселении Красносамарское муниципального </w:t>
      </w:r>
    </w:p>
    <w:p w:rsidR="00233062" w:rsidRPr="00B16210" w:rsidRDefault="00233062" w:rsidP="00233062">
      <w:pPr>
        <w:shd w:val="clear" w:color="auto" w:fill="FFFFFF"/>
        <w:ind w:left="4301"/>
        <w:contextualSpacing/>
        <w:jc w:val="right"/>
        <w:rPr>
          <w:bCs/>
          <w:spacing w:val="-8"/>
        </w:rPr>
      </w:pPr>
      <w:r w:rsidRPr="00B16210">
        <w:rPr>
          <w:bCs/>
          <w:spacing w:val="-8"/>
        </w:rPr>
        <w:t xml:space="preserve">района Кинельский Самарской области» </w:t>
      </w:r>
    </w:p>
    <w:p w:rsidR="00233062" w:rsidRPr="00B16210" w:rsidRDefault="00233062" w:rsidP="00233062">
      <w:pPr>
        <w:shd w:val="clear" w:color="auto" w:fill="FFFFFF"/>
        <w:ind w:left="4301"/>
        <w:contextualSpacing/>
        <w:jc w:val="right"/>
        <w:rPr>
          <w:bCs/>
          <w:spacing w:val="-8"/>
        </w:rPr>
      </w:pPr>
      <w:r w:rsidRPr="00B16210">
        <w:rPr>
          <w:bCs/>
          <w:spacing w:val="-8"/>
        </w:rPr>
        <w:t>на 202</w:t>
      </w:r>
      <w:r>
        <w:rPr>
          <w:bCs/>
          <w:spacing w:val="-8"/>
        </w:rPr>
        <w:t>0 - 2022 гг. и на период до 2026</w:t>
      </w:r>
      <w:r w:rsidRPr="00B16210">
        <w:rPr>
          <w:bCs/>
          <w:spacing w:val="-8"/>
        </w:rPr>
        <w:t xml:space="preserve"> года</w:t>
      </w:r>
    </w:p>
    <w:p w:rsidR="00233062" w:rsidRPr="00B16210" w:rsidRDefault="00233062" w:rsidP="00233062">
      <w:pPr>
        <w:jc w:val="center"/>
      </w:pPr>
    </w:p>
    <w:p w:rsidR="00233062" w:rsidRPr="00B16210" w:rsidRDefault="00233062" w:rsidP="00233062">
      <w:pPr>
        <w:jc w:val="center"/>
      </w:pPr>
    </w:p>
    <w:p w:rsidR="00233062" w:rsidRPr="00B16210" w:rsidRDefault="00233062" w:rsidP="00233062">
      <w:pPr>
        <w:jc w:val="center"/>
        <w:rPr>
          <w:rStyle w:val="a5"/>
          <w:sz w:val="24"/>
          <w:szCs w:val="24"/>
        </w:rPr>
      </w:pPr>
      <w:r w:rsidRPr="00B16210">
        <w:rPr>
          <w:rStyle w:val="a5"/>
          <w:sz w:val="24"/>
          <w:szCs w:val="24"/>
        </w:rPr>
        <w:t xml:space="preserve">Мероприятия </w:t>
      </w:r>
    </w:p>
    <w:p w:rsidR="00233062" w:rsidRPr="00B16210" w:rsidRDefault="00233062" w:rsidP="00233062">
      <w:pPr>
        <w:jc w:val="center"/>
        <w:rPr>
          <w:rStyle w:val="a5"/>
          <w:sz w:val="24"/>
          <w:szCs w:val="24"/>
        </w:rPr>
      </w:pPr>
      <w:r w:rsidRPr="00B16210">
        <w:rPr>
          <w:rStyle w:val="a5"/>
          <w:sz w:val="24"/>
          <w:szCs w:val="24"/>
        </w:rPr>
        <w:t xml:space="preserve">по реализации муниципальной программы «Противодействие коррупции в сельском поселении Красносамарское </w:t>
      </w:r>
    </w:p>
    <w:p w:rsidR="00233062" w:rsidRPr="00B16210" w:rsidRDefault="00233062" w:rsidP="00233062">
      <w:pPr>
        <w:jc w:val="center"/>
        <w:rPr>
          <w:b/>
          <w:bCs/>
          <w:sz w:val="24"/>
          <w:szCs w:val="24"/>
        </w:rPr>
      </w:pPr>
      <w:r w:rsidRPr="00B16210">
        <w:rPr>
          <w:rStyle w:val="a5"/>
          <w:sz w:val="24"/>
          <w:szCs w:val="24"/>
        </w:rPr>
        <w:t xml:space="preserve">муниципального района Кинельский Самарской области» </w:t>
      </w:r>
      <w:r w:rsidRPr="00B16210">
        <w:rPr>
          <w:b/>
          <w:bCs/>
          <w:spacing w:val="-8"/>
          <w:sz w:val="24"/>
          <w:szCs w:val="24"/>
        </w:rPr>
        <w:t>на 202</w:t>
      </w:r>
      <w:r>
        <w:rPr>
          <w:b/>
          <w:bCs/>
          <w:spacing w:val="-8"/>
          <w:sz w:val="24"/>
          <w:szCs w:val="24"/>
        </w:rPr>
        <w:t>0 - 2022 гг. и на период до 2026</w:t>
      </w:r>
      <w:r w:rsidRPr="00B16210">
        <w:rPr>
          <w:b/>
          <w:bCs/>
          <w:spacing w:val="-8"/>
          <w:sz w:val="24"/>
          <w:szCs w:val="24"/>
        </w:rPr>
        <w:t xml:space="preserve"> года</w:t>
      </w:r>
    </w:p>
    <w:p w:rsidR="00233062" w:rsidRPr="00B16210" w:rsidRDefault="00233062" w:rsidP="00233062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803"/>
        <w:gridCol w:w="709"/>
        <w:gridCol w:w="665"/>
        <w:gridCol w:w="155"/>
        <w:gridCol w:w="446"/>
        <w:gridCol w:w="152"/>
        <w:gridCol w:w="14"/>
        <w:gridCol w:w="578"/>
        <w:gridCol w:w="116"/>
        <w:gridCol w:w="468"/>
        <w:gridCol w:w="241"/>
        <w:gridCol w:w="343"/>
        <w:gridCol w:w="366"/>
        <w:gridCol w:w="218"/>
        <w:gridCol w:w="491"/>
        <w:gridCol w:w="850"/>
        <w:gridCol w:w="992"/>
        <w:gridCol w:w="1382"/>
      </w:tblGrid>
      <w:tr w:rsidR="00233062" w:rsidRPr="00B16210" w:rsidTr="00233062">
        <w:trPr>
          <w:cantSplit/>
          <w:trHeight w:val="6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Ресурсное обеспечение,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Сроки реализации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Исполнители</w:t>
            </w:r>
          </w:p>
        </w:tc>
      </w:tr>
      <w:tr w:rsidR="00233062" w:rsidRPr="00B16210" w:rsidTr="00233062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330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lang w:eastAsia="ru-RU"/>
              </w:rPr>
            </w:pPr>
            <w:r w:rsidRPr="00B16210">
              <w:rPr>
                <w:b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lang w:eastAsia="ru-RU"/>
              </w:rPr>
            </w:pPr>
            <w:r w:rsidRPr="00B16210">
              <w:rPr>
                <w:b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lang w:eastAsia="ru-RU"/>
              </w:rPr>
            </w:pPr>
            <w:r w:rsidRPr="00B16210">
              <w:rPr>
                <w:b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233062" w:rsidRPr="00B16210" w:rsidTr="00233062">
        <w:trPr>
          <w:trHeight w:val="18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bCs/>
                <w:lang w:eastAsia="ru-RU"/>
              </w:rPr>
              <w:t>Обеспечение размещения на официальном сайте сельского поселения Красносамарское муниципального района Кинельский Самарской области информации об антикоррупционной деятельности администрации сельского поселения Красносамарское муниципального района Кинельский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Ежеквартально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14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bCs/>
                <w:lang w:eastAsia="ru-RU"/>
              </w:rPr>
              <w:t xml:space="preserve">Обеспечение координации деятельности администрации сельского поселения Красносамарское муниципального района Кинельский Самарской области в части рассмотрения обращений граждан  по вопросам противодействия коррупции, </w:t>
            </w:r>
            <w:r w:rsidRPr="00B16210">
              <w:rPr>
                <w:bCs/>
                <w:lang w:eastAsia="ru-RU"/>
              </w:rPr>
              <w:lastRenderedPageBreak/>
              <w:t>поступивших по «телефону доверия»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15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Ежегодно до 14 мая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1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Информационное сопровождение исполнения мероприятий программы «Противодействие коррупции в сельском поселении Красносамарское муниципального района Кинельский Самарской области на 2017-2019 гг.»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Ежеквартально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183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Проведение мониторинга эффективности деятельности администрации сельского поселения Красносамарское муниципального района Кинельский Самарской области по реализации </w:t>
            </w:r>
            <w:r w:rsidRPr="00B16210">
              <w:rPr>
                <w:lang w:eastAsia="ru-RU"/>
              </w:rPr>
              <w:lastRenderedPageBreak/>
              <w:t>государственной политики в сфере противодействия коррупции с ежегодным обобщением и анализом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2020-202</w:t>
            </w:r>
            <w:r>
              <w:rPr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19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Внедрение современных систем обмена данными между органами государственной власти Самарской области, ускоряющих процедуры принятия решений, связанных с предоставлением земельных участков, собственность на которые не разграничена, на территории сельского поселения Красносамарское муниципального района Кинельский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98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val="en-US" w:eastAsia="ru-RU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Контроль за расходами и обращениями в доход государства имущества, в отношении    которого    не    представлено    сведений,    подтверждающих    его приобретение на законные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Глава сельского поселения Красносамарское</w:t>
            </w:r>
          </w:p>
        </w:tc>
      </w:tr>
      <w:tr w:rsidR="00233062" w:rsidRPr="00B16210" w:rsidTr="00233062">
        <w:trPr>
          <w:trHeight w:val="117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spacing w:val="-12"/>
                <w:lang w:eastAsia="ru-RU"/>
              </w:rPr>
              <w:t xml:space="preserve"> Предупреждение и пресечение незаконной передачи должностному лицу заказчика    денежных    средств,    получаемых    поставщиком, (подрядчиком, исполнителем) в </w:t>
            </w:r>
            <w:r w:rsidRPr="00B16210">
              <w:rPr>
                <w:spacing w:val="-12"/>
                <w:lang w:eastAsia="ru-RU"/>
              </w:rPr>
              <w:lastRenderedPageBreak/>
              <w:t>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Глава сельского поселения</w:t>
            </w:r>
          </w:p>
        </w:tc>
      </w:tr>
      <w:tr w:rsidR="00233062" w:rsidRPr="00B16210" w:rsidTr="00233062">
        <w:trPr>
          <w:trHeight w:val="20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   категориями    лиц,    выполнения    иной    оплачиваемой    работы, обязанности  уведомлять  об  обращениях  в  целях  склонения  к  совершению коррупционных правонарушении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233062" w:rsidRPr="00B16210" w:rsidTr="00233062">
        <w:trPr>
          <w:trHeight w:val="165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Проведение проверок на наличие </w:t>
            </w:r>
            <w:proofErr w:type="spellStart"/>
            <w:r w:rsidRPr="00B16210">
              <w:rPr>
                <w:lang w:eastAsia="ru-RU"/>
              </w:rPr>
              <w:t>аффилированности</w:t>
            </w:r>
            <w:proofErr w:type="spellEnd"/>
            <w:r w:rsidRPr="00B16210">
              <w:rPr>
                <w:lang w:eastAsia="ru-RU"/>
              </w:rPr>
              <w:t xml:space="preserve"> всех лиц, причастных к осуществлению закупок товаров, работ, услуг для обеспечения 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233062" w:rsidRPr="00B16210" w:rsidTr="00233062">
        <w:trPr>
          <w:trHeight w:val="70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Активизация взаимодействия с независимыми экспертами, </w:t>
            </w:r>
            <w:r w:rsidRPr="00B16210">
              <w:rPr>
                <w:lang w:eastAsia="ru-RU"/>
              </w:rPr>
              <w:lastRenderedPageBreak/>
              <w:t xml:space="preserve">получившими аккредитацию  на проведение антикоррупционной  экспертизы нормативных правовых актов и их проектов, получению заключений экспертизы.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Глава сельского поселения Красносамар</w:t>
            </w:r>
            <w:r w:rsidRPr="00B16210">
              <w:rPr>
                <w:lang w:eastAsia="ru-RU"/>
              </w:rPr>
              <w:lastRenderedPageBreak/>
              <w:t>ское</w:t>
            </w:r>
          </w:p>
        </w:tc>
      </w:tr>
      <w:tr w:rsidR="00233062" w:rsidRPr="00B16210" w:rsidTr="00233062">
        <w:trPr>
          <w:trHeight w:val="139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Размещение в сети Интернет информации об объектах недвижимого имущества, находящихся в муниципальной собственности сельского поселения  Красносамарское муниципального района Кинельский Самарской области и предназначенных для сдачи в аренду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Ежеквартально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6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Подготовка и опубликование информационных материалов антикоррупционной тематики и пропаганды в печатных и электронных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bCs/>
                <w:lang w:eastAsia="ru-RU"/>
              </w:rPr>
              <w:t>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1,0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1,0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 1,0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 </w:t>
            </w:r>
            <w:r>
              <w:rPr>
                <w:lang w:eastAsia="ru-RU"/>
              </w:rPr>
              <w:t>1,0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062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  <w:p w:rsidR="00233062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  <w:p w:rsidR="00233062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  <w:p w:rsidR="00233062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  <w:p w:rsidR="00233062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  <w:p w:rsidR="00233062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B16210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ежеквартально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145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Разработка и внесение актуальных изменений и дополнений в муниципальные нормативные правовые акты во исполнение требований действующего федерального и регионального законодательства в сфере противодействия </w:t>
            </w:r>
            <w:r w:rsidRPr="00B16210">
              <w:rPr>
                <w:lang w:eastAsia="ru-RU"/>
              </w:rPr>
              <w:lastRenderedPageBreak/>
              <w:t>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19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Проведение с соблюдением требований законодательства о муниципальной службе ежегодных проверок достоверности и полноты, представляемых муниципальными служащими сведений о доходах (расходах), об имуществе и обязательствах имущественного характера служащих, своих супруги (супруга) и несовершеннолетних детей. Рассмотрение выявленных фактов нарушений на заседаниях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233062" w:rsidRPr="00B16210" w:rsidTr="00233062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233062" w:rsidRPr="00B16210" w:rsidTr="00233062">
        <w:trPr>
          <w:trHeight w:val="110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Обеспечение регулярной деятельности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233062" w:rsidRPr="00B16210" w:rsidTr="00233062">
        <w:trPr>
          <w:trHeight w:val="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Проведение в рамках действующего законодательства добровольного тестирования (опросов) среди граждан, поступающих на муниципальную службу либо в подведомственные учреждения, а также муниципальных служащих для определения их отношения к проявлениям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20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Проведение проверок соблюдения муниципальными служащими ограничений, запретов и требований к служебному поведению, предусмотренных законодательством о муниципальной службе. Рассмотрение выявленных фактов нарушений на заседаниях комиссии по соблюдению требований к служебному поведению муниципальных  </w:t>
            </w:r>
            <w:r w:rsidRPr="00B16210">
              <w:rPr>
                <w:lang w:eastAsia="ru-RU"/>
              </w:rPr>
              <w:lastRenderedPageBreak/>
              <w:t>служащих и урегулированию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233062" w:rsidRPr="00B16210" w:rsidTr="00233062">
        <w:trPr>
          <w:trHeight w:val="10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Организация и проведение обучения должностных лиц, ведущих работу по реализации антикоррупционной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ежегодно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10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autoSpaceDE w:val="0"/>
              <w:spacing w:after="120"/>
              <w:jc w:val="both"/>
            </w:pPr>
            <w:r w:rsidRPr="00B16210">
              <w:t xml:space="preserve"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2020 - 2026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233062" w:rsidRPr="00B16210" w:rsidTr="00233062">
        <w:trPr>
          <w:trHeight w:val="18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autoSpaceDE w:val="0"/>
              <w:spacing w:after="120"/>
              <w:jc w:val="both"/>
            </w:pPr>
            <w:r w:rsidRPr="00B16210">
              <w:t xml:space="preserve">проведение анализа сведений, предоставляемых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      </w:r>
            <w:r w:rsidRPr="00B16210">
              <w:lastRenderedPageBreak/>
              <w:t>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 доход данного лица и его супруги (супруга) за последних три года, предшествующих отчетному периоду и об источниках получения средств, за счет которых совершены эти сделки.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2020 - 2026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233062" w:rsidRPr="00B16210" w:rsidTr="00233062">
        <w:trPr>
          <w:trHeight w:val="10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autoSpaceDE w:val="0"/>
              <w:spacing w:after="120"/>
              <w:jc w:val="both"/>
            </w:pPr>
            <w:r w:rsidRPr="00B16210"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2020 - 2026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233062" w:rsidRPr="00B16210" w:rsidTr="0023306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 1,0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  <w:r w:rsidRPr="00B162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062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B16210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 </w:t>
            </w:r>
          </w:p>
        </w:tc>
      </w:tr>
    </w:tbl>
    <w:p w:rsidR="00233062" w:rsidRPr="00B16210" w:rsidRDefault="00233062" w:rsidP="00233062">
      <w:pPr>
        <w:sectPr w:rsidR="00233062" w:rsidRPr="00B16210" w:rsidSect="0023306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709" w:header="1701" w:footer="709" w:gutter="0"/>
          <w:cols w:space="720"/>
          <w:docGrid w:linePitch="360"/>
        </w:sectPr>
      </w:pPr>
    </w:p>
    <w:p w:rsidR="00233062" w:rsidRPr="00B16210" w:rsidRDefault="00233062" w:rsidP="00233062">
      <w:pPr>
        <w:jc w:val="right"/>
        <w:rPr>
          <w:b/>
          <w:bCs/>
          <w:spacing w:val="-8"/>
        </w:rPr>
      </w:pPr>
      <w:r w:rsidRPr="00B16210">
        <w:rPr>
          <w:b/>
          <w:bCs/>
          <w:spacing w:val="-12"/>
        </w:rPr>
        <w:lastRenderedPageBreak/>
        <w:t>Приложение № 2</w:t>
      </w:r>
    </w:p>
    <w:p w:rsidR="00233062" w:rsidRPr="00B16210" w:rsidRDefault="00233062" w:rsidP="00233062">
      <w:pPr>
        <w:shd w:val="clear" w:color="auto" w:fill="FFFFFF"/>
        <w:ind w:left="4301"/>
        <w:contextualSpacing/>
        <w:jc w:val="right"/>
        <w:rPr>
          <w:b/>
          <w:bCs/>
          <w:spacing w:val="-8"/>
        </w:rPr>
      </w:pPr>
      <w:r w:rsidRPr="00B16210">
        <w:rPr>
          <w:b/>
          <w:bCs/>
          <w:spacing w:val="-8"/>
        </w:rPr>
        <w:t>к муниципальной программе  «Противодействие коррупции</w:t>
      </w:r>
    </w:p>
    <w:p w:rsidR="00233062" w:rsidRPr="00B16210" w:rsidRDefault="00233062" w:rsidP="00233062">
      <w:pPr>
        <w:shd w:val="clear" w:color="auto" w:fill="FFFFFF"/>
        <w:ind w:left="4301"/>
        <w:contextualSpacing/>
        <w:jc w:val="right"/>
        <w:rPr>
          <w:b/>
          <w:bCs/>
          <w:spacing w:val="-8"/>
        </w:rPr>
      </w:pPr>
      <w:r w:rsidRPr="00B16210">
        <w:rPr>
          <w:b/>
          <w:bCs/>
          <w:spacing w:val="-8"/>
        </w:rPr>
        <w:t xml:space="preserve"> в сельском поселении Красносамарское муниципального </w:t>
      </w:r>
    </w:p>
    <w:p w:rsidR="00233062" w:rsidRPr="00B16210" w:rsidRDefault="00233062" w:rsidP="00233062">
      <w:pPr>
        <w:shd w:val="clear" w:color="auto" w:fill="FFFFFF"/>
        <w:ind w:left="4301"/>
        <w:contextualSpacing/>
        <w:jc w:val="right"/>
        <w:rPr>
          <w:b/>
          <w:bCs/>
          <w:spacing w:val="-8"/>
        </w:rPr>
      </w:pPr>
      <w:r w:rsidRPr="00B16210">
        <w:rPr>
          <w:b/>
          <w:bCs/>
          <w:spacing w:val="-8"/>
        </w:rPr>
        <w:t xml:space="preserve">района Кинельский Самарской области» </w:t>
      </w:r>
    </w:p>
    <w:p w:rsidR="00233062" w:rsidRPr="00B16210" w:rsidRDefault="00233062" w:rsidP="00233062">
      <w:pPr>
        <w:shd w:val="clear" w:color="auto" w:fill="FFFFFF"/>
        <w:ind w:left="4301"/>
        <w:contextualSpacing/>
        <w:jc w:val="right"/>
        <w:rPr>
          <w:b/>
          <w:bCs/>
          <w:spacing w:val="-8"/>
        </w:rPr>
      </w:pPr>
      <w:r w:rsidRPr="00B16210">
        <w:rPr>
          <w:b/>
          <w:bCs/>
          <w:spacing w:val="-8"/>
        </w:rPr>
        <w:t>на 202</w:t>
      </w:r>
      <w:r>
        <w:rPr>
          <w:b/>
          <w:bCs/>
          <w:spacing w:val="-8"/>
        </w:rPr>
        <w:t>0 - 2022 гг. и на период до 2026</w:t>
      </w:r>
      <w:r w:rsidRPr="00B16210">
        <w:rPr>
          <w:b/>
          <w:bCs/>
          <w:spacing w:val="-8"/>
        </w:rPr>
        <w:t xml:space="preserve"> года</w:t>
      </w:r>
    </w:p>
    <w:p w:rsidR="00233062" w:rsidRPr="00B16210" w:rsidRDefault="00233062" w:rsidP="00233062">
      <w:pPr>
        <w:jc w:val="center"/>
      </w:pPr>
    </w:p>
    <w:p w:rsidR="00233062" w:rsidRPr="00B16210" w:rsidRDefault="00233062" w:rsidP="00233062">
      <w:pPr>
        <w:jc w:val="center"/>
        <w:rPr>
          <w:b/>
          <w:bCs/>
          <w:sz w:val="28"/>
        </w:rPr>
      </w:pPr>
    </w:p>
    <w:p w:rsidR="00233062" w:rsidRPr="00B16210" w:rsidRDefault="00233062" w:rsidP="00233062">
      <w:pPr>
        <w:ind w:firstLine="709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t xml:space="preserve">Перечень показателей (индикаторов), характеризующих ежегодный ход и итоги реализации </w:t>
      </w:r>
    </w:p>
    <w:p w:rsidR="00233062" w:rsidRPr="00B16210" w:rsidRDefault="00233062" w:rsidP="00233062">
      <w:pPr>
        <w:ind w:firstLine="709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t xml:space="preserve">муниципальной программы </w:t>
      </w:r>
      <w:r w:rsidRPr="00B16210">
        <w:rPr>
          <w:b/>
          <w:bCs/>
          <w:spacing w:val="-8"/>
          <w:sz w:val="24"/>
          <w:szCs w:val="24"/>
        </w:rPr>
        <w:t>«Противодействие коррупции в сельском поселении Красносамарское муниципального района Кинельский Самарской области» на 2</w:t>
      </w:r>
      <w:r>
        <w:rPr>
          <w:b/>
          <w:bCs/>
          <w:spacing w:val="-8"/>
          <w:sz w:val="24"/>
          <w:szCs w:val="24"/>
        </w:rPr>
        <w:t>020-2022 гг. и на период до 2026</w:t>
      </w:r>
      <w:r w:rsidRPr="00B16210">
        <w:rPr>
          <w:b/>
          <w:bCs/>
          <w:spacing w:val="-8"/>
          <w:sz w:val="24"/>
          <w:szCs w:val="24"/>
        </w:rPr>
        <w:t xml:space="preserve"> года</w:t>
      </w:r>
    </w:p>
    <w:p w:rsidR="00233062" w:rsidRPr="00B16210" w:rsidRDefault="00233062" w:rsidP="00233062">
      <w:pPr>
        <w:shd w:val="clear" w:color="auto" w:fill="FFFFFF"/>
        <w:contextualSpacing/>
        <w:rPr>
          <w:b/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9"/>
        <w:gridCol w:w="7023"/>
        <w:gridCol w:w="1736"/>
        <w:gridCol w:w="1045"/>
        <w:gridCol w:w="696"/>
        <w:gridCol w:w="696"/>
        <w:gridCol w:w="696"/>
        <w:gridCol w:w="696"/>
        <w:gridCol w:w="696"/>
        <w:gridCol w:w="696"/>
        <w:gridCol w:w="696"/>
      </w:tblGrid>
      <w:tr w:rsidR="00233062" w:rsidRPr="00B16210" w:rsidTr="002B1A7A">
        <w:trPr>
          <w:cantSplit/>
          <w:trHeight w:val="12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Значение показателя (индикатора) по годам</w:t>
            </w:r>
          </w:p>
        </w:tc>
      </w:tr>
      <w:tr w:rsidR="00233062" w:rsidRPr="00B16210" w:rsidTr="002B1A7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233062" w:rsidRPr="00B16210" w:rsidTr="002B1A7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2" w:rsidRPr="00B16210" w:rsidRDefault="00233062" w:rsidP="002B1A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33062" w:rsidRPr="00B16210" w:rsidTr="002B1A7A">
        <w:trPr>
          <w:cantSplit/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Доля прошедших в отчетном году антикоррупционное обучение (повышение квалификации)  муниципальных служащих от их общей численности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3062" w:rsidRPr="00B16210" w:rsidTr="002B1A7A">
        <w:trPr>
          <w:cantSplit/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Количество публикаций и иных материалов антикоррупционной тематики, размещенных в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062" w:rsidRPr="00B16210" w:rsidRDefault="00233062" w:rsidP="002B1A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33062" w:rsidRPr="00212E6E" w:rsidRDefault="00233062" w:rsidP="00F82398">
      <w:pPr>
        <w:ind w:left="360" w:right="-5" w:firstLine="348"/>
        <w:rPr>
          <w:b/>
          <w:sz w:val="26"/>
          <w:szCs w:val="26"/>
        </w:rPr>
      </w:pPr>
    </w:p>
    <w:p w:rsidR="003655E4" w:rsidRDefault="003655E4" w:rsidP="00F43530"/>
    <w:sectPr w:rsidR="003655E4" w:rsidSect="002330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851" w:bottom="851" w:left="76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6F" w:rsidRDefault="00DC326F">
      <w:r>
        <w:separator/>
      </w:r>
    </w:p>
  </w:endnote>
  <w:endnote w:type="continuationSeparator" w:id="0">
    <w:p w:rsidR="00DC326F" w:rsidRDefault="00DC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62" w:rsidRDefault="002330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62" w:rsidRDefault="0023306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62" w:rsidRDefault="0023306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DC32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DC326F">
    <w:pPr>
      <w:pStyle w:val="a6"/>
      <w:jc w:val="center"/>
    </w:pPr>
  </w:p>
  <w:p w:rsidR="00A96FD6" w:rsidRDefault="00DC326F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DC32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6F" w:rsidRDefault="00DC326F">
      <w:r>
        <w:separator/>
      </w:r>
    </w:p>
  </w:footnote>
  <w:footnote w:type="continuationSeparator" w:id="0">
    <w:p w:rsidR="00DC326F" w:rsidRDefault="00DC3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62" w:rsidRDefault="002330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62" w:rsidRDefault="002330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DC32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DC326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DC32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1"/>
    <w:rsid w:val="0000234D"/>
    <w:rsid w:val="001006B3"/>
    <w:rsid w:val="001F2C6B"/>
    <w:rsid w:val="00202E2D"/>
    <w:rsid w:val="00212E6E"/>
    <w:rsid w:val="00233062"/>
    <w:rsid w:val="003655E4"/>
    <w:rsid w:val="003F3BAC"/>
    <w:rsid w:val="00462454"/>
    <w:rsid w:val="004C719E"/>
    <w:rsid w:val="004F3D41"/>
    <w:rsid w:val="006B2BDD"/>
    <w:rsid w:val="0076795C"/>
    <w:rsid w:val="007C7552"/>
    <w:rsid w:val="008722D4"/>
    <w:rsid w:val="008F26C5"/>
    <w:rsid w:val="009054C8"/>
    <w:rsid w:val="009C7F16"/>
    <w:rsid w:val="00A470C0"/>
    <w:rsid w:val="00A538F2"/>
    <w:rsid w:val="00B15EC2"/>
    <w:rsid w:val="00C225D1"/>
    <w:rsid w:val="00C75E83"/>
    <w:rsid w:val="00CB78D6"/>
    <w:rsid w:val="00CD542B"/>
    <w:rsid w:val="00D129CD"/>
    <w:rsid w:val="00DC326F"/>
    <w:rsid w:val="00F10AA0"/>
    <w:rsid w:val="00F43530"/>
    <w:rsid w:val="00F511A1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4553-648C-46FA-9AB6-ACEAA6A7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2024-06-24T11:17:00Z</cp:lastPrinted>
  <dcterms:created xsi:type="dcterms:W3CDTF">2024-01-09T11:02:00Z</dcterms:created>
  <dcterms:modified xsi:type="dcterms:W3CDTF">2024-06-24T11:20:00Z</dcterms:modified>
</cp:coreProperties>
</file>