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45" w:rsidRPr="002A06AD" w:rsidRDefault="002A06AD" w:rsidP="002A06AD">
      <w:pPr>
        <w:pStyle w:val="1"/>
        <w:rPr>
          <w:rFonts w:cs="Times New Roman CYR"/>
          <w:b w:val="0"/>
          <w:sz w:val="28"/>
          <w:szCs w:val="28"/>
        </w:rPr>
      </w:pPr>
      <w:r w:rsidRPr="002A06AD">
        <w:rPr>
          <w:rFonts w:cs="Times New Roman CYR"/>
          <w:b w:val="0"/>
          <w:sz w:val="28"/>
          <w:szCs w:val="28"/>
        </w:rPr>
        <w:t>Администрация</w:t>
      </w:r>
    </w:p>
    <w:p w:rsidR="00026545" w:rsidRDefault="00026545" w:rsidP="002747A1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сельского поселения </w:t>
      </w:r>
    </w:p>
    <w:p w:rsidR="00026545" w:rsidRDefault="00026545" w:rsidP="002747A1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Новый Сарбай</w:t>
      </w:r>
    </w:p>
    <w:p w:rsidR="00026545" w:rsidRDefault="00026545" w:rsidP="002747A1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муниципального района</w:t>
      </w:r>
    </w:p>
    <w:p w:rsidR="00026545" w:rsidRDefault="00026545" w:rsidP="002747A1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Кинельский</w:t>
      </w:r>
    </w:p>
    <w:p w:rsidR="00026545" w:rsidRDefault="00026545" w:rsidP="002747A1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Самарской   области  </w:t>
      </w:r>
    </w:p>
    <w:p w:rsidR="00026545" w:rsidRDefault="00026545" w:rsidP="002747A1">
      <w:pPr>
        <w:rPr>
          <w:rFonts w:cs="Times New Roman CYR"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        ПОСТАНОВЛЕНИЕ   </w:t>
      </w:r>
    </w:p>
    <w:p w:rsidR="00026545" w:rsidRDefault="00026545" w:rsidP="002747A1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№</w:t>
      </w:r>
      <w:r w:rsidR="002A06AD">
        <w:rPr>
          <w:b/>
          <w:sz w:val="28"/>
          <w:szCs w:val="28"/>
        </w:rPr>
        <w:t xml:space="preserve">  </w:t>
      </w:r>
      <w:r w:rsidR="005075EB">
        <w:rPr>
          <w:b/>
          <w:sz w:val="28"/>
          <w:szCs w:val="28"/>
        </w:rPr>
        <w:t>76</w:t>
      </w:r>
      <w:r w:rsidR="002A06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от </w:t>
      </w:r>
      <w:r w:rsidR="002A06AD">
        <w:rPr>
          <w:b/>
          <w:sz w:val="28"/>
          <w:szCs w:val="28"/>
        </w:rPr>
        <w:t xml:space="preserve">  </w:t>
      </w:r>
      <w:r w:rsidR="005075EB">
        <w:rPr>
          <w:b/>
          <w:sz w:val="28"/>
          <w:szCs w:val="28"/>
        </w:rPr>
        <w:t xml:space="preserve">26.12.2021 </w:t>
      </w:r>
      <w:r>
        <w:rPr>
          <w:b/>
          <w:sz w:val="28"/>
          <w:szCs w:val="28"/>
        </w:rPr>
        <w:t xml:space="preserve"> г.</w:t>
      </w:r>
    </w:p>
    <w:p w:rsidR="00026545" w:rsidRDefault="00026545" w:rsidP="00026545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2747A1" w:rsidTr="002747A1">
        <w:tc>
          <w:tcPr>
            <w:tcW w:w="5495" w:type="dxa"/>
          </w:tcPr>
          <w:p w:rsidR="002747A1" w:rsidRDefault="002747A1" w:rsidP="00274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внесении  изменений в постановление администрации сельского поселения Новый Сарбай муниципального района Кинельский от 02.12.2016 г. № 82 «Об утверждении муниципальной программы «Молодёжная политика, работа с детьми и молодёжью в сельском поселении Новый Сарбай муниципального района Кинельский Самарской области на 2019-2023 гг. »»</w:t>
            </w:r>
          </w:p>
          <w:p w:rsidR="002747A1" w:rsidRDefault="002747A1" w:rsidP="00026545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2747A1" w:rsidRDefault="002747A1" w:rsidP="00026545">
            <w:pPr>
              <w:rPr>
                <w:sz w:val="28"/>
                <w:szCs w:val="28"/>
              </w:rPr>
            </w:pPr>
          </w:p>
        </w:tc>
      </w:tr>
    </w:tbl>
    <w:p w:rsidR="00026545" w:rsidRDefault="00026545" w:rsidP="00026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администрация сельского поселения Новый Сарбай  муниципального района Кинельский Самарской области </w:t>
      </w:r>
    </w:p>
    <w:p w:rsidR="002747A1" w:rsidRDefault="002747A1" w:rsidP="00026545">
      <w:pPr>
        <w:spacing w:line="360" w:lineRule="auto"/>
        <w:ind w:firstLine="709"/>
        <w:jc w:val="both"/>
        <w:rPr>
          <w:sz w:val="28"/>
          <w:szCs w:val="28"/>
        </w:rPr>
      </w:pPr>
    </w:p>
    <w:p w:rsidR="00026545" w:rsidRDefault="00026545" w:rsidP="000265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26545" w:rsidRDefault="00026545" w:rsidP="000265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прилагаемые изменения в постановление  администрации  сельского поселения  Новый Сарбай муниципального района Кинельский  от 02.12.2016 г.  г. № 82 «Молодёжная политика, работа с детьми и молодёжью в сельском поселении Новый Сарбай муниципального района Кинельский Самарской области на 2019-2023 гг. »</w:t>
      </w:r>
    </w:p>
    <w:p w:rsidR="00026545" w:rsidRDefault="00026545" w:rsidP="00026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26545" w:rsidRDefault="00026545" w:rsidP="00026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 официального опубликования.</w:t>
      </w:r>
    </w:p>
    <w:p w:rsidR="00026545" w:rsidRDefault="00026545" w:rsidP="0002654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:rsidR="00026545" w:rsidRDefault="00026545" w:rsidP="00026545">
      <w:pPr>
        <w:rPr>
          <w:sz w:val="28"/>
          <w:szCs w:val="28"/>
        </w:rPr>
      </w:pPr>
    </w:p>
    <w:p w:rsidR="00026545" w:rsidRDefault="00026545" w:rsidP="00026545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</w:p>
    <w:p w:rsidR="00026545" w:rsidRDefault="00026545" w:rsidP="00026545">
      <w:r>
        <w:rPr>
          <w:sz w:val="28"/>
          <w:szCs w:val="28"/>
        </w:rPr>
        <w:t xml:space="preserve"> Новый Сарбай                                                                              А.С. </w:t>
      </w:r>
      <w:proofErr w:type="spellStart"/>
      <w:r>
        <w:rPr>
          <w:sz w:val="28"/>
          <w:szCs w:val="28"/>
        </w:rPr>
        <w:t>Золотухин</w:t>
      </w:r>
      <w:proofErr w:type="spellEnd"/>
      <w:r w:rsidR="002747A1">
        <w:rPr>
          <w:sz w:val="28"/>
          <w:szCs w:val="28"/>
        </w:rPr>
        <w:t>.</w:t>
      </w:r>
    </w:p>
    <w:p w:rsidR="00026545" w:rsidRDefault="00026545" w:rsidP="00026545"/>
    <w:p w:rsidR="00026545" w:rsidRDefault="00026545" w:rsidP="00026545"/>
    <w:p w:rsidR="00026545" w:rsidRDefault="00026545" w:rsidP="00026545"/>
    <w:p w:rsidR="00026545" w:rsidRDefault="00026545" w:rsidP="00026545"/>
    <w:p w:rsidR="00026545" w:rsidRDefault="00026545" w:rsidP="00026545"/>
    <w:p w:rsidR="00026545" w:rsidRDefault="00026545" w:rsidP="00026545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Приложение </w:t>
      </w:r>
    </w:p>
    <w:p w:rsidR="00026545" w:rsidRDefault="00026545" w:rsidP="0002654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026545" w:rsidRDefault="00026545" w:rsidP="0002654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026545" w:rsidRDefault="00026545" w:rsidP="0002654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Кинельский</w:t>
      </w:r>
    </w:p>
    <w:p w:rsidR="00026545" w:rsidRDefault="00026545" w:rsidP="000265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026545" w:rsidRDefault="00026545" w:rsidP="000265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5075EB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№ </w:t>
      </w:r>
      <w:r w:rsidR="002A06AD">
        <w:rPr>
          <w:color w:val="000000"/>
          <w:sz w:val="28"/>
          <w:szCs w:val="28"/>
        </w:rPr>
        <w:t xml:space="preserve"> </w:t>
      </w:r>
      <w:r w:rsidR="005075EB">
        <w:rPr>
          <w:color w:val="000000"/>
          <w:sz w:val="28"/>
          <w:szCs w:val="28"/>
        </w:rPr>
        <w:t>76</w:t>
      </w:r>
      <w:r w:rsidR="002A06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от</w:t>
      </w:r>
      <w:r w:rsidR="00801410">
        <w:rPr>
          <w:color w:val="000000"/>
          <w:sz w:val="28"/>
          <w:szCs w:val="28"/>
        </w:rPr>
        <w:t xml:space="preserve">    </w:t>
      </w:r>
      <w:r w:rsidR="005075EB">
        <w:rPr>
          <w:color w:val="000000"/>
          <w:sz w:val="28"/>
          <w:szCs w:val="28"/>
        </w:rPr>
        <w:t>26.12.2021</w:t>
      </w:r>
      <w:r w:rsidR="00801410">
        <w:rPr>
          <w:color w:val="000000"/>
          <w:sz w:val="28"/>
          <w:szCs w:val="28"/>
        </w:rPr>
        <w:t xml:space="preserve"> </w:t>
      </w:r>
      <w:r w:rsidR="005075EB">
        <w:rPr>
          <w:color w:val="000000"/>
          <w:sz w:val="28"/>
          <w:szCs w:val="28"/>
        </w:rPr>
        <w:t>г.</w:t>
      </w:r>
      <w:r w:rsidR="00801410">
        <w:rPr>
          <w:color w:val="000000"/>
          <w:sz w:val="28"/>
          <w:szCs w:val="28"/>
        </w:rPr>
        <w:t xml:space="preserve">                           </w:t>
      </w:r>
      <w:r w:rsidR="005075E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</w:t>
      </w:r>
    </w:p>
    <w:p w:rsidR="00026545" w:rsidRDefault="00026545" w:rsidP="00026545">
      <w:pPr>
        <w:rPr>
          <w:color w:val="000000"/>
          <w:sz w:val="28"/>
          <w:szCs w:val="28"/>
        </w:rPr>
      </w:pPr>
    </w:p>
    <w:p w:rsidR="00026545" w:rsidRDefault="00026545" w:rsidP="00026545">
      <w:pPr>
        <w:pStyle w:val="a3"/>
        <w:jc w:val="left"/>
      </w:pPr>
    </w:p>
    <w:p w:rsidR="00026545" w:rsidRDefault="00026545" w:rsidP="00026545">
      <w:pPr>
        <w:pStyle w:val="a3"/>
      </w:pPr>
    </w:p>
    <w:p w:rsidR="00026545" w:rsidRDefault="00026545" w:rsidP="0002654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Изменения, </w:t>
      </w:r>
    </w:p>
    <w:p w:rsidR="00026545" w:rsidRDefault="00026545" w:rsidP="0002654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 администрации сельского поселения Новый Сарбай муниципального района Кинельский  от 02. 12.2016 г. № 82 «Об утверждении муниципальной программы «Молодёжная политика, работа с детьми и молодёжью в сельском поселении Новый Сарбай муниципального района Кинельский Самарской области на 2019-2023 гг. « (далее – Программа)</w:t>
      </w:r>
    </w:p>
    <w:p w:rsidR="00026545" w:rsidRDefault="00026545" w:rsidP="00026545">
      <w:pPr>
        <w:spacing w:line="360" w:lineRule="auto"/>
        <w:jc w:val="center"/>
        <w:rPr>
          <w:sz w:val="28"/>
          <w:szCs w:val="28"/>
        </w:rPr>
      </w:pPr>
    </w:p>
    <w:p w:rsidR="00801410" w:rsidRDefault="00801410" w:rsidP="008014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Название постановления изложить в следующей редакции: Об утверждении муниципальной программы «Молодёжная политика, работа с детьми и молодёжью в сельском поселении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муниципального района Кинельский Самарской области на 2019-2026 гг.</w:t>
      </w:r>
    </w:p>
    <w:p w:rsidR="00026545" w:rsidRDefault="00801410" w:rsidP="00801410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6545">
        <w:rPr>
          <w:sz w:val="28"/>
          <w:szCs w:val="28"/>
        </w:rPr>
        <w:t>В паспорте Программы:</w:t>
      </w:r>
    </w:p>
    <w:p w:rsidR="00801410" w:rsidRDefault="00801410" w:rsidP="00801410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 Позицию «Наименование муниципальной программы» изложить в редакции:</w:t>
      </w:r>
    </w:p>
    <w:p w:rsidR="00801410" w:rsidRDefault="00801410" w:rsidP="00801410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«Молодёжная политика, работа с детьми и молодёжью в сельском поселении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муниципального района Кинельский Самарской области на 2019-2026 гг.»</w:t>
      </w:r>
    </w:p>
    <w:p w:rsidR="00026545" w:rsidRPr="005075EB" w:rsidRDefault="00801410" w:rsidP="005075EB">
      <w:pPr>
        <w:spacing w:line="360" w:lineRule="auto"/>
        <w:ind w:left="786"/>
        <w:jc w:val="both"/>
        <w:rPr>
          <w:b/>
          <w:color w:val="FF0000"/>
          <w:sz w:val="24"/>
          <w:szCs w:val="24"/>
        </w:rPr>
      </w:pPr>
      <w:r>
        <w:rPr>
          <w:sz w:val="28"/>
          <w:szCs w:val="28"/>
        </w:rPr>
        <w:t>2.2</w:t>
      </w:r>
      <w:r w:rsidR="00026545">
        <w:rPr>
          <w:sz w:val="28"/>
          <w:szCs w:val="28"/>
        </w:rPr>
        <w:t xml:space="preserve">. Позицию «Объемы бюджетных ассигнований муниципальной программы» изложить в следующей редакции: «Общий объем финансирования мероприятий Программы составляет </w:t>
      </w:r>
      <w:r>
        <w:rPr>
          <w:b/>
          <w:sz w:val="28"/>
          <w:szCs w:val="28"/>
        </w:rPr>
        <w:t xml:space="preserve">  </w:t>
      </w:r>
      <w:r w:rsidR="005075EB">
        <w:rPr>
          <w:b/>
          <w:sz w:val="28"/>
          <w:szCs w:val="28"/>
        </w:rPr>
        <w:t>395</w:t>
      </w:r>
      <w:r>
        <w:rPr>
          <w:b/>
          <w:sz w:val="28"/>
          <w:szCs w:val="28"/>
        </w:rPr>
        <w:t xml:space="preserve"> </w:t>
      </w:r>
      <w:r w:rsidR="00026545">
        <w:rPr>
          <w:b/>
          <w:sz w:val="28"/>
          <w:szCs w:val="28"/>
        </w:rPr>
        <w:t xml:space="preserve"> </w:t>
      </w:r>
      <w:r w:rsidR="00026545">
        <w:rPr>
          <w:sz w:val="28"/>
          <w:szCs w:val="28"/>
        </w:rPr>
        <w:t>тыс. руб.</w:t>
      </w:r>
      <w:r w:rsidR="00026545">
        <w:rPr>
          <w:b/>
          <w:sz w:val="28"/>
          <w:szCs w:val="28"/>
        </w:rPr>
        <w:t xml:space="preserve"> </w:t>
      </w:r>
      <w:r w:rsidR="00026545">
        <w:rPr>
          <w:sz w:val="28"/>
          <w:szCs w:val="28"/>
        </w:rPr>
        <w:t xml:space="preserve"> в том числе по годам</w:t>
      </w:r>
    </w:p>
    <w:p w:rsidR="00026545" w:rsidRDefault="00801410" w:rsidP="00026545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="00026545">
        <w:rPr>
          <w:sz w:val="28"/>
          <w:szCs w:val="28"/>
        </w:rPr>
        <w:t xml:space="preserve">г. - средства местного бюджета </w:t>
      </w:r>
      <w:r w:rsidR="00026545" w:rsidRPr="005075EB">
        <w:rPr>
          <w:b/>
          <w:sz w:val="28"/>
          <w:szCs w:val="28"/>
        </w:rPr>
        <w:t xml:space="preserve">– </w:t>
      </w:r>
      <w:r w:rsidRPr="005075EB">
        <w:rPr>
          <w:b/>
          <w:sz w:val="28"/>
          <w:szCs w:val="28"/>
        </w:rPr>
        <w:t xml:space="preserve"> </w:t>
      </w:r>
      <w:r w:rsidR="005075EB" w:rsidRPr="005075EB">
        <w:rPr>
          <w:b/>
          <w:sz w:val="28"/>
          <w:szCs w:val="28"/>
        </w:rPr>
        <w:t xml:space="preserve">  </w:t>
      </w:r>
      <w:r w:rsidR="005075EB" w:rsidRPr="005075EB">
        <w:rPr>
          <w:sz w:val="28"/>
          <w:szCs w:val="28"/>
        </w:rPr>
        <w:t>79,0</w:t>
      </w:r>
      <w:r>
        <w:rPr>
          <w:b/>
          <w:sz w:val="28"/>
          <w:szCs w:val="28"/>
        </w:rPr>
        <w:t xml:space="preserve">   </w:t>
      </w:r>
      <w:r w:rsidR="00026545">
        <w:rPr>
          <w:b/>
          <w:color w:val="FF0000"/>
          <w:sz w:val="24"/>
          <w:szCs w:val="24"/>
        </w:rPr>
        <w:t xml:space="preserve"> </w:t>
      </w:r>
      <w:r w:rsidR="00026545">
        <w:rPr>
          <w:sz w:val="28"/>
          <w:szCs w:val="28"/>
        </w:rPr>
        <w:t>тыс. руб.</w:t>
      </w:r>
    </w:p>
    <w:p w:rsidR="00026545" w:rsidRDefault="00801410" w:rsidP="00026545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026545">
        <w:rPr>
          <w:sz w:val="28"/>
          <w:szCs w:val="28"/>
        </w:rPr>
        <w:t xml:space="preserve"> г.- средства местного бюджета  – </w:t>
      </w:r>
      <w:r>
        <w:rPr>
          <w:sz w:val="28"/>
          <w:szCs w:val="28"/>
        </w:rPr>
        <w:t xml:space="preserve">   </w:t>
      </w:r>
      <w:r w:rsidR="005075EB">
        <w:rPr>
          <w:sz w:val="28"/>
          <w:szCs w:val="28"/>
        </w:rPr>
        <w:t>79,0</w:t>
      </w:r>
      <w:r>
        <w:rPr>
          <w:sz w:val="28"/>
          <w:szCs w:val="28"/>
        </w:rPr>
        <w:t xml:space="preserve">    </w:t>
      </w:r>
      <w:r w:rsidR="00026545">
        <w:rPr>
          <w:sz w:val="28"/>
          <w:szCs w:val="28"/>
        </w:rPr>
        <w:t>тыс. руб.</w:t>
      </w:r>
    </w:p>
    <w:p w:rsidR="00026545" w:rsidRDefault="00801410" w:rsidP="00026545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026545">
        <w:rPr>
          <w:sz w:val="28"/>
          <w:szCs w:val="28"/>
        </w:rPr>
        <w:t xml:space="preserve"> г. – средства местного бюджета – </w:t>
      </w:r>
      <w:r>
        <w:rPr>
          <w:b/>
          <w:sz w:val="28"/>
          <w:szCs w:val="28"/>
        </w:rPr>
        <w:t xml:space="preserve">   </w:t>
      </w:r>
      <w:r w:rsidR="005075EB" w:rsidRPr="005075EB">
        <w:rPr>
          <w:sz w:val="28"/>
          <w:szCs w:val="28"/>
        </w:rPr>
        <w:t>79,0</w:t>
      </w:r>
      <w:r>
        <w:rPr>
          <w:b/>
          <w:sz w:val="28"/>
          <w:szCs w:val="28"/>
        </w:rPr>
        <w:t xml:space="preserve">   </w:t>
      </w:r>
      <w:r w:rsidR="00026545">
        <w:rPr>
          <w:sz w:val="28"/>
          <w:szCs w:val="28"/>
        </w:rPr>
        <w:t xml:space="preserve"> тыс. руб.</w:t>
      </w:r>
    </w:p>
    <w:p w:rsidR="00801410" w:rsidRPr="005075EB" w:rsidRDefault="005075EB" w:rsidP="00026545">
      <w:pPr>
        <w:spacing w:line="360" w:lineRule="auto"/>
        <w:ind w:left="426"/>
        <w:jc w:val="both"/>
        <w:rPr>
          <w:sz w:val="28"/>
          <w:szCs w:val="28"/>
        </w:rPr>
      </w:pPr>
      <w:r w:rsidRPr="005075EB">
        <w:rPr>
          <w:sz w:val="28"/>
          <w:szCs w:val="28"/>
        </w:rPr>
        <w:t xml:space="preserve">2025 -     средства местного бюджета –    </w:t>
      </w:r>
      <w:r>
        <w:rPr>
          <w:sz w:val="28"/>
          <w:szCs w:val="28"/>
        </w:rPr>
        <w:t>79,0</w:t>
      </w:r>
      <w:r w:rsidRPr="005075EB">
        <w:rPr>
          <w:sz w:val="28"/>
          <w:szCs w:val="28"/>
        </w:rPr>
        <w:t xml:space="preserve">    тыс. руб.</w:t>
      </w:r>
    </w:p>
    <w:p w:rsidR="005075EB" w:rsidRDefault="005075EB" w:rsidP="005075EB">
      <w:pPr>
        <w:spacing w:line="360" w:lineRule="auto"/>
        <w:ind w:left="426"/>
        <w:jc w:val="both"/>
        <w:rPr>
          <w:sz w:val="28"/>
          <w:szCs w:val="28"/>
        </w:rPr>
      </w:pPr>
      <w:r w:rsidRPr="005075EB">
        <w:rPr>
          <w:sz w:val="28"/>
          <w:szCs w:val="28"/>
        </w:rPr>
        <w:t xml:space="preserve">2026 </w:t>
      </w:r>
      <w:r>
        <w:rPr>
          <w:b/>
          <w:sz w:val="28"/>
          <w:szCs w:val="28"/>
        </w:rPr>
        <w:t xml:space="preserve">-     </w:t>
      </w:r>
      <w:r>
        <w:rPr>
          <w:sz w:val="28"/>
          <w:szCs w:val="28"/>
        </w:rPr>
        <w:t xml:space="preserve">средства местного бюджета – </w:t>
      </w:r>
      <w:r>
        <w:rPr>
          <w:b/>
          <w:sz w:val="28"/>
          <w:szCs w:val="28"/>
        </w:rPr>
        <w:t xml:space="preserve">    </w:t>
      </w:r>
      <w:r w:rsidRPr="005075EB">
        <w:rPr>
          <w:sz w:val="28"/>
          <w:szCs w:val="28"/>
        </w:rPr>
        <w:t>79,0</w:t>
      </w:r>
      <w:r>
        <w:rPr>
          <w:sz w:val="28"/>
          <w:szCs w:val="28"/>
        </w:rPr>
        <w:t xml:space="preserve">   тыс. руб.</w:t>
      </w:r>
    </w:p>
    <w:p w:rsidR="005075EB" w:rsidRPr="00026545" w:rsidRDefault="005075EB" w:rsidP="00026545">
      <w:pPr>
        <w:spacing w:line="360" w:lineRule="auto"/>
        <w:ind w:left="426"/>
        <w:jc w:val="both"/>
        <w:rPr>
          <w:b/>
          <w:sz w:val="28"/>
          <w:szCs w:val="28"/>
        </w:rPr>
      </w:pPr>
    </w:p>
    <w:p w:rsidR="00026545" w:rsidRDefault="00026545" w:rsidP="000265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1.2.  Перечень мероприятий муниципальной программы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2904"/>
        <w:gridCol w:w="1324"/>
        <w:gridCol w:w="870"/>
        <w:gridCol w:w="846"/>
        <w:gridCol w:w="776"/>
        <w:gridCol w:w="777"/>
        <w:gridCol w:w="776"/>
        <w:gridCol w:w="776"/>
        <w:gridCol w:w="777"/>
      </w:tblGrid>
      <w:tr w:rsidR="00801410" w:rsidTr="00801410"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0" w:rsidRDefault="00801410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10" w:rsidRDefault="00801410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26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по годам (тыс. рублей)</w:t>
            </w:r>
          </w:p>
        </w:tc>
      </w:tr>
      <w:tr w:rsidR="00801410" w:rsidTr="00801410">
        <w:trPr>
          <w:trHeight w:val="910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10" w:rsidRDefault="0080141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10" w:rsidRDefault="0080141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10" w:rsidRDefault="0080141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всего в 2021-2026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410" w:rsidRDefault="00801410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2022 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1410" w:rsidRDefault="00801410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1410" w:rsidRDefault="00801410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10" w:rsidRDefault="00801410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10" w:rsidRDefault="00801410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</w:p>
        </w:tc>
      </w:tr>
      <w:tr w:rsidR="00801410" w:rsidTr="00801410">
        <w:trPr>
          <w:trHeight w:val="293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0" w:rsidRDefault="00801410">
            <w:pPr>
              <w:suppressAutoHyphens/>
              <w:spacing w:after="200"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410" w:rsidRDefault="00801410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     6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1410" w:rsidRDefault="00801410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   7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1410" w:rsidRDefault="00801410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8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10" w:rsidRDefault="00801410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10" w:rsidRDefault="00801410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01410" w:rsidTr="00801410">
        <w:trPr>
          <w:trHeight w:val="511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0" w:rsidRDefault="00801410">
            <w:pPr>
              <w:pStyle w:val="a6"/>
              <w:spacing w:line="27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0" w:rsidRDefault="00801410">
            <w:pPr>
              <w:pStyle w:val="a6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Организация и проведение мероприятий гражданско-патриотической и военно-патриотической направленности (проведение мероприятий приуроченных к государственным праздникам)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10" w:rsidRDefault="00801410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0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39,5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0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39,5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75EB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075EB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075EB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075EB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01410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5EB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075EB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075EB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075EB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01410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5EB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075EB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075EB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075EB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01410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39,5</w:t>
            </w:r>
          </w:p>
        </w:tc>
      </w:tr>
      <w:tr w:rsidR="00801410" w:rsidTr="00801410">
        <w:trPr>
          <w:trHeight w:val="511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0" w:rsidRDefault="00801410">
            <w:pPr>
              <w:pStyle w:val="a6"/>
              <w:spacing w:line="276" w:lineRule="auto"/>
              <w:ind w:left="-108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0" w:rsidRDefault="00801410">
            <w:pPr>
              <w:pStyle w:val="a6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Поддержка талантливой и инициативной молодежи, вовлечение молодежи в социальную практику </w:t>
            </w:r>
          </w:p>
          <w:p w:rsidR="00801410" w:rsidRDefault="00801410">
            <w:pPr>
              <w:pStyle w:val="a6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 проведение фестивалей молодежного творчества в рамках «Дня молодежи», организация и проведение игр КВН и т.д.)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10" w:rsidRDefault="00801410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Местный</w:t>
            </w:r>
          </w:p>
          <w:p w:rsidR="00801410" w:rsidRDefault="00801410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01410" w:rsidRDefault="00801410" w:rsidP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1410" w:rsidTr="00801410">
        <w:trPr>
          <w:trHeight w:val="511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0" w:rsidRDefault="00801410">
            <w:pPr>
              <w:pStyle w:val="a6"/>
              <w:spacing w:line="276" w:lineRule="auto"/>
              <w:ind w:left="-108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0" w:rsidRDefault="00801410">
            <w:pPr>
              <w:pStyle w:val="a6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Проведение мероприятий,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популяризирующих здоровый образ жизни среди молодежи (спортивные мероприятия и встречи)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10" w:rsidRDefault="00801410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Местный</w:t>
            </w:r>
          </w:p>
          <w:p w:rsidR="00801410" w:rsidRDefault="00801410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410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39,5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1410" w:rsidRDefault="005075EB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39,5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1410" w:rsidRDefault="005075EB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10" w:rsidRDefault="005075EB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10" w:rsidRDefault="005075EB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39,5</w:t>
            </w:r>
          </w:p>
        </w:tc>
      </w:tr>
      <w:tr w:rsidR="00801410" w:rsidTr="00801410">
        <w:trPr>
          <w:trHeight w:val="270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0" w:rsidRDefault="00801410">
            <w:pPr>
              <w:pStyle w:val="a6"/>
              <w:spacing w:line="276" w:lineRule="auto"/>
              <w:ind w:left="-108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  <w:r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0" w:rsidRDefault="00801410">
            <w:pPr>
              <w:pStyle w:val="a6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Организационная поддержка молодых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блогеров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, привлечение их к ведению молодежных рубрик на сайте администрации сельского поселения и радиопередач по местному  радио.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410" w:rsidRDefault="00801410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  <w:r w:rsidRPr="00026545">
              <w:rPr>
                <w:sz w:val="28"/>
                <w:szCs w:val="28"/>
                <w:lang w:eastAsia="en-US"/>
              </w:rPr>
              <w:t xml:space="preserve"> </w:t>
            </w:r>
          </w:p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Финансирование  не предусмотрено, расходы на текущую деятельность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10" w:rsidRDefault="0080141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10" w:rsidRDefault="0080141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10" w:rsidRDefault="0080141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01410" w:rsidTr="00801410">
        <w:trPr>
          <w:trHeight w:val="270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0" w:rsidRDefault="00801410">
            <w:pPr>
              <w:pStyle w:val="a6"/>
              <w:spacing w:line="27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0" w:rsidRDefault="00801410">
            <w:pPr>
              <w:pStyle w:val="a6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Содержание специалиста – инструктора по работе с молодежью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1410" w:rsidTr="00801410">
        <w:trPr>
          <w:trHeight w:val="55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10" w:rsidRDefault="00801410">
            <w:pPr>
              <w:pStyle w:val="a6"/>
              <w:spacing w:line="276" w:lineRule="auto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0" w:rsidRDefault="00801410">
            <w:pPr>
              <w:suppressAutoHyphens/>
              <w:spacing w:after="200" w:line="276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Всего по программе: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410" w:rsidRDefault="00801410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410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395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1410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79,0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410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79,0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1410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79,0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1410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10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10" w:rsidRDefault="005075EB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79,0</w:t>
            </w:r>
          </w:p>
        </w:tc>
      </w:tr>
    </w:tbl>
    <w:p w:rsidR="00026545" w:rsidRDefault="00026545" w:rsidP="00026545">
      <w:pPr>
        <w:rPr>
          <w:sz w:val="28"/>
          <w:szCs w:val="28"/>
        </w:rPr>
      </w:pPr>
    </w:p>
    <w:p w:rsidR="00026545" w:rsidRDefault="00026545" w:rsidP="00026545">
      <w:pPr>
        <w:pStyle w:val="a7"/>
        <w:spacing w:after="283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:rsidR="00026545" w:rsidRDefault="00026545" w:rsidP="00026545">
      <w:pPr>
        <w:pStyle w:val="a7"/>
        <w:spacing w:after="283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</w:t>
      </w:r>
      <w:r w:rsidR="00801410">
        <w:rPr>
          <w:sz w:val="28"/>
          <w:szCs w:val="28"/>
        </w:rPr>
        <w:t>нсирования Программы 2019 - 2026</w:t>
      </w:r>
      <w:r>
        <w:rPr>
          <w:sz w:val="28"/>
          <w:szCs w:val="28"/>
        </w:rPr>
        <w:t xml:space="preserve"> годов носят прогнозный характер и подлежат ежегодному уточнению в установленном порядке при формировании проектов муниципальных бюджетов.</w:t>
      </w:r>
    </w:p>
    <w:p w:rsidR="00026545" w:rsidRDefault="00026545" w:rsidP="00026545">
      <w:pPr>
        <w:rPr>
          <w:sz w:val="28"/>
          <w:szCs w:val="28"/>
        </w:rPr>
      </w:pPr>
    </w:p>
    <w:p w:rsidR="00026545" w:rsidRDefault="00026545" w:rsidP="00026545"/>
    <w:p w:rsidR="006719E7" w:rsidRDefault="005075EB"/>
    <w:sectPr w:rsidR="006719E7" w:rsidSect="002747A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D29"/>
    <w:multiLevelType w:val="multilevel"/>
    <w:tmpl w:val="8FC05EB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67A1F7B"/>
    <w:multiLevelType w:val="hybridMultilevel"/>
    <w:tmpl w:val="9FFAB57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545"/>
    <w:rsid w:val="00026545"/>
    <w:rsid w:val="002747A1"/>
    <w:rsid w:val="002A06AD"/>
    <w:rsid w:val="00440AEC"/>
    <w:rsid w:val="005075EB"/>
    <w:rsid w:val="005F583C"/>
    <w:rsid w:val="00801410"/>
    <w:rsid w:val="00AC08A9"/>
    <w:rsid w:val="00B17E99"/>
    <w:rsid w:val="00BC564C"/>
    <w:rsid w:val="00CA3C88"/>
    <w:rsid w:val="00D30C10"/>
    <w:rsid w:val="00E9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6545"/>
    <w:pPr>
      <w:keepNext/>
      <w:tabs>
        <w:tab w:val="num" w:pos="0"/>
      </w:tabs>
      <w:suppressAutoHyphens/>
      <w:ind w:right="6475"/>
      <w:jc w:val="center"/>
      <w:outlineLvl w:val="0"/>
    </w:pPr>
    <w:rPr>
      <w:rFonts w:ascii="Bookman Old Style" w:hAnsi="Bookman Old Style" w:cs="Tahoma"/>
      <w:b/>
      <w:bCs/>
      <w:color w:val="000000"/>
      <w:sz w:val="2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545"/>
    <w:rPr>
      <w:rFonts w:ascii="Bookman Old Style" w:eastAsia="Times New Roman" w:hAnsi="Bookman Old Style" w:cs="Tahoma"/>
      <w:b/>
      <w:bCs/>
      <w:color w:val="000000"/>
      <w:szCs w:val="24"/>
      <w:lang w:eastAsia="zh-CN"/>
    </w:rPr>
  </w:style>
  <w:style w:type="paragraph" w:styleId="a3">
    <w:name w:val="Title"/>
    <w:basedOn w:val="a"/>
    <w:link w:val="a4"/>
    <w:qFormat/>
    <w:rsid w:val="00026545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265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026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545"/>
    <w:pPr>
      <w:ind w:left="720"/>
      <w:contextualSpacing/>
    </w:pPr>
  </w:style>
  <w:style w:type="paragraph" w:customStyle="1" w:styleId="a7">
    <w:name w:val="Содержимое таблицы"/>
    <w:basedOn w:val="a"/>
    <w:rsid w:val="00026545"/>
    <w:pPr>
      <w:suppressLineNumbers/>
      <w:suppressAutoHyphens/>
    </w:pPr>
    <w:rPr>
      <w:sz w:val="24"/>
      <w:szCs w:val="24"/>
      <w:lang w:eastAsia="ar-SA"/>
    </w:rPr>
  </w:style>
  <w:style w:type="table" w:styleId="a8">
    <w:name w:val="Table Grid"/>
    <w:basedOn w:val="a1"/>
    <w:uiPriority w:val="59"/>
    <w:rsid w:val="0027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5</cp:revision>
  <cp:lastPrinted>2021-12-28T06:58:00Z</cp:lastPrinted>
  <dcterms:created xsi:type="dcterms:W3CDTF">2021-12-27T10:28:00Z</dcterms:created>
  <dcterms:modified xsi:type="dcterms:W3CDTF">2021-12-28T06:59:00Z</dcterms:modified>
</cp:coreProperties>
</file>