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5B" w:rsidRPr="00C22964" w:rsidRDefault="0066607F" w:rsidP="00C22964">
      <w:pPr>
        <w:spacing w:after="0" w:line="240" w:lineRule="auto"/>
        <w:rPr>
          <w:rFonts w:ascii="Times New Roman" w:hAnsi="Times New Roman"/>
          <w:color w:val="000000"/>
          <w:sz w:val="28"/>
          <w:szCs w:val="28"/>
        </w:rPr>
      </w:pPr>
      <w:r>
        <w:rPr>
          <w:rFonts w:ascii="Times New Roman" w:hAnsi="Times New Roman"/>
          <w:noProof/>
          <w:color w:val="000000"/>
          <w:sz w:val="28"/>
          <w:szCs w:val="28"/>
        </w:rPr>
        <w:drawing>
          <wp:inline distT="0" distB="0" distL="0" distR="0">
            <wp:extent cx="6115050" cy="8858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858250"/>
                    </a:xfrm>
                    <a:prstGeom prst="rect">
                      <a:avLst/>
                    </a:prstGeom>
                    <a:noFill/>
                    <a:ln>
                      <a:noFill/>
                    </a:ln>
                  </pic:spPr>
                </pic:pic>
              </a:graphicData>
            </a:graphic>
          </wp:inline>
        </w:drawing>
      </w:r>
      <w:bookmarkStart w:id="0" w:name="_GoBack"/>
      <w:bookmarkEnd w:id="0"/>
    </w:p>
    <w:p w:rsidR="004C635B" w:rsidRPr="00373A27" w:rsidRDefault="004C635B" w:rsidP="00BF6CE6">
      <w:pPr>
        <w:spacing w:after="0" w:line="240" w:lineRule="auto"/>
        <w:rPr>
          <w:rFonts w:ascii="Times New Roman" w:hAnsi="Times New Roman"/>
          <w:color w:val="000000"/>
          <w:sz w:val="20"/>
          <w:szCs w:val="20"/>
        </w:rPr>
      </w:pPr>
      <w:r w:rsidRPr="0060606B">
        <w:rPr>
          <w:color w:val="000000"/>
        </w:rPr>
        <w:br w:type="page"/>
      </w:r>
      <w:r w:rsidR="00BF6CE6">
        <w:rPr>
          <w:color w:val="000000"/>
        </w:rPr>
        <w:lastRenderedPageBreak/>
        <w:t xml:space="preserve">                                                                                                                              </w:t>
      </w:r>
      <w:r w:rsidR="00BF6CE6" w:rsidRPr="00373A27">
        <w:rPr>
          <w:color w:val="000000"/>
          <w:sz w:val="20"/>
          <w:szCs w:val="20"/>
        </w:rPr>
        <w:t>У</w:t>
      </w:r>
      <w:r w:rsidRPr="00373A27">
        <w:rPr>
          <w:rFonts w:ascii="Times New Roman" w:hAnsi="Times New Roman"/>
          <w:color w:val="000000"/>
          <w:sz w:val="20"/>
          <w:szCs w:val="20"/>
        </w:rPr>
        <w:t>ТВЕРЖДЕНО</w:t>
      </w:r>
    </w:p>
    <w:p w:rsidR="004C635B" w:rsidRPr="00373A27" w:rsidRDefault="004C635B" w:rsidP="00C22964">
      <w:pPr>
        <w:spacing w:after="0" w:line="240" w:lineRule="auto"/>
        <w:ind w:left="4536"/>
        <w:jc w:val="center"/>
        <w:rPr>
          <w:rFonts w:ascii="Times New Roman" w:hAnsi="Times New Roman"/>
          <w:color w:val="000000"/>
          <w:sz w:val="20"/>
          <w:szCs w:val="20"/>
        </w:rPr>
      </w:pPr>
      <w:r w:rsidRPr="00373A27">
        <w:rPr>
          <w:rFonts w:ascii="Times New Roman" w:hAnsi="Times New Roman"/>
          <w:color w:val="000000"/>
          <w:sz w:val="20"/>
          <w:szCs w:val="20"/>
        </w:rPr>
        <w:t xml:space="preserve">постановлением администрации </w:t>
      </w:r>
    </w:p>
    <w:p w:rsidR="004C635B" w:rsidRPr="00373A27" w:rsidRDefault="004C635B" w:rsidP="00C22964">
      <w:pPr>
        <w:spacing w:after="0" w:line="240" w:lineRule="auto"/>
        <w:ind w:left="4536"/>
        <w:jc w:val="center"/>
        <w:rPr>
          <w:rFonts w:ascii="Times New Roman" w:hAnsi="Times New Roman"/>
          <w:color w:val="000000"/>
          <w:sz w:val="20"/>
          <w:szCs w:val="20"/>
        </w:rPr>
      </w:pPr>
      <w:r w:rsidRPr="00373A27">
        <w:rPr>
          <w:rFonts w:ascii="Times New Roman" w:hAnsi="Times New Roman"/>
          <w:color w:val="000000"/>
          <w:sz w:val="20"/>
          <w:szCs w:val="20"/>
        </w:rPr>
        <w:t xml:space="preserve">сельского поселения </w:t>
      </w:r>
      <w:proofErr w:type="gramStart"/>
      <w:r w:rsidR="001F1CAA" w:rsidRPr="00373A27">
        <w:rPr>
          <w:rFonts w:ascii="Times New Roman" w:hAnsi="Times New Roman"/>
          <w:color w:val="000000"/>
          <w:sz w:val="20"/>
          <w:szCs w:val="20"/>
        </w:rPr>
        <w:t>Новый</w:t>
      </w:r>
      <w:proofErr w:type="gramEnd"/>
      <w:r w:rsidR="001F1CAA" w:rsidRPr="00373A27">
        <w:rPr>
          <w:rFonts w:ascii="Times New Roman" w:hAnsi="Times New Roman"/>
          <w:color w:val="000000"/>
          <w:sz w:val="20"/>
          <w:szCs w:val="20"/>
        </w:rPr>
        <w:t xml:space="preserve"> Сарбай</w:t>
      </w:r>
      <w:r w:rsidRPr="00373A27">
        <w:rPr>
          <w:rFonts w:ascii="Times New Roman" w:hAnsi="Times New Roman"/>
          <w:color w:val="000000"/>
          <w:sz w:val="20"/>
          <w:szCs w:val="20"/>
        </w:rPr>
        <w:t xml:space="preserve"> </w:t>
      </w:r>
    </w:p>
    <w:p w:rsidR="004C635B" w:rsidRPr="00373A27" w:rsidRDefault="004C635B" w:rsidP="00C22964">
      <w:pPr>
        <w:spacing w:after="0" w:line="240" w:lineRule="auto"/>
        <w:ind w:left="4536"/>
        <w:jc w:val="center"/>
        <w:rPr>
          <w:rFonts w:ascii="Times New Roman" w:hAnsi="Times New Roman"/>
          <w:color w:val="000000"/>
          <w:sz w:val="20"/>
          <w:szCs w:val="20"/>
        </w:rPr>
      </w:pPr>
      <w:r w:rsidRPr="00373A27">
        <w:rPr>
          <w:rFonts w:ascii="Times New Roman" w:hAnsi="Times New Roman"/>
          <w:color w:val="000000"/>
          <w:sz w:val="20"/>
          <w:szCs w:val="20"/>
        </w:rPr>
        <w:t>муниципального района Кинельский</w:t>
      </w:r>
    </w:p>
    <w:p w:rsidR="004C635B" w:rsidRPr="00373A27" w:rsidRDefault="004C635B" w:rsidP="00C22964">
      <w:pPr>
        <w:spacing w:after="0" w:line="240" w:lineRule="auto"/>
        <w:ind w:left="4536"/>
        <w:jc w:val="center"/>
        <w:rPr>
          <w:rFonts w:ascii="Times New Roman" w:hAnsi="Times New Roman"/>
          <w:color w:val="000000"/>
          <w:sz w:val="20"/>
          <w:szCs w:val="20"/>
        </w:rPr>
      </w:pPr>
      <w:r w:rsidRPr="00373A27">
        <w:rPr>
          <w:rFonts w:ascii="Times New Roman" w:hAnsi="Times New Roman"/>
          <w:color w:val="000000"/>
          <w:sz w:val="20"/>
          <w:szCs w:val="20"/>
        </w:rPr>
        <w:t>Самарской области</w:t>
      </w:r>
    </w:p>
    <w:p w:rsidR="004C635B" w:rsidRPr="00373A27" w:rsidRDefault="00CB4555" w:rsidP="00EC634B">
      <w:pPr>
        <w:tabs>
          <w:tab w:val="num" w:pos="200"/>
        </w:tabs>
        <w:spacing w:after="0" w:line="240" w:lineRule="auto"/>
        <w:ind w:left="4536"/>
        <w:jc w:val="center"/>
        <w:outlineLvl w:val="0"/>
        <w:rPr>
          <w:rFonts w:ascii="Times New Roman" w:hAnsi="Times New Roman"/>
          <w:color w:val="000000"/>
          <w:sz w:val="20"/>
          <w:szCs w:val="20"/>
        </w:rPr>
      </w:pPr>
      <w:r w:rsidRPr="00373A27">
        <w:rPr>
          <w:rFonts w:ascii="Times New Roman" w:hAnsi="Times New Roman"/>
          <w:color w:val="000000"/>
          <w:sz w:val="20"/>
          <w:szCs w:val="20"/>
        </w:rPr>
        <w:t>от «</w:t>
      </w:r>
      <w:r w:rsidR="00EC634B">
        <w:rPr>
          <w:rFonts w:ascii="Times New Roman" w:hAnsi="Times New Roman"/>
          <w:color w:val="000000"/>
          <w:sz w:val="20"/>
          <w:szCs w:val="20"/>
        </w:rPr>
        <w:t>19</w:t>
      </w:r>
      <w:r w:rsidRPr="00373A27">
        <w:rPr>
          <w:rFonts w:ascii="Times New Roman" w:hAnsi="Times New Roman"/>
          <w:color w:val="000000"/>
          <w:sz w:val="20"/>
          <w:szCs w:val="20"/>
        </w:rPr>
        <w:t xml:space="preserve">» </w:t>
      </w:r>
      <w:r w:rsidR="00EC634B">
        <w:rPr>
          <w:rFonts w:ascii="Times New Roman" w:hAnsi="Times New Roman"/>
          <w:color w:val="000000"/>
          <w:sz w:val="20"/>
          <w:szCs w:val="20"/>
        </w:rPr>
        <w:t>декабря 2022 года</w:t>
      </w:r>
    </w:p>
    <w:p w:rsidR="004C635B" w:rsidRPr="00373A27" w:rsidRDefault="004C635B" w:rsidP="00C22964">
      <w:pPr>
        <w:spacing w:after="0" w:line="240" w:lineRule="auto"/>
        <w:jc w:val="center"/>
        <w:rPr>
          <w:rFonts w:ascii="Times New Roman" w:hAnsi="Times New Roman"/>
          <w:b/>
          <w:bCs/>
          <w:color w:val="000000"/>
          <w:sz w:val="20"/>
          <w:szCs w:val="20"/>
        </w:rPr>
      </w:pPr>
      <w:r w:rsidRPr="00373A27">
        <w:rPr>
          <w:rFonts w:ascii="Times New Roman" w:hAnsi="Times New Roman"/>
          <w:b/>
          <w:bCs/>
          <w:color w:val="000000"/>
          <w:sz w:val="20"/>
          <w:szCs w:val="20"/>
        </w:rPr>
        <w:t>П</w:t>
      </w:r>
      <w:r w:rsidRPr="00373A27">
        <w:rPr>
          <w:rFonts w:ascii="Times New Roman" w:hAnsi="Times New Roman"/>
          <w:b/>
          <w:bCs/>
          <w:color w:val="000000"/>
          <w:sz w:val="20"/>
          <w:szCs w:val="20"/>
          <w:shd w:val="clear" w:color="auto" w:fill="FFFFFF"/>
        </w:rPr>
        <w:t>рограмма профилактики рисков причинения вреда (ущерба) охраняемым законом ценностям в сфере</w:t>
      </w:r>
      <w:r w:rsidRPr="00373A27">
        <w:rPr>
          <w:rFonts w:ascii="Times New Roman" w:hAnsi="Times New Roman"/>
          <w:b/>
          <w:bCs/>
          <w:color w:val="000000"/>
          <w:sz w:val="20"/>
          <w:szCs w:val="20"/>
        </w:rPr>
        <w:t xml:space="preserve"> муниципального жилищного контроля на территории сельского поселения </w:t>
      </w:r>
      <w:proofErr w:type="gramStart"/>
      <w:r w:rsidR="001F1CAA" w:rsidRPr="00373A27">
        <w:rPr>
          <w:rFonts w:ascii="Times New Roman" w:hAnsi="Times New Roman"/>
          <w:b/>
          <w:bCs/>
          <w:color w:val="000000"/>
          <w:sz w:val="20"/>
          <w:szCs w:val="20"/>
        </w:rPr>
        <w:t>Новый</w:t>
      </w:r>
      <w:proofErr w:type="gramEnd"/>
      <w:r w:rsidR="001F1CAA" w:rsidRPr="00373A27">
        <w:rPr>
          <w:rFonts w:ascii="Times New Roman" w:hAnsi="Times New Roman"/>
          <w:b/>
          <w:bCs/>
          <w:color w:val="000000"/>
          <w:sz w:val="20"/>
          <w:szCs w:val="20"/>
        </w:rPr>
        <w:t xml:space="preserve"> Сарбай</w:t>
      </w:r>
      <w:r w:rsidRPr="00373A27">
        <w:rPr>
          <w:rFonts w:ascii="Times New Roman" w:hAnsi="Times New Roman"/>
          <w:b/>
          <w:bCs/>
          <w:color w:val="000000"/>
          <w:sz w:val="20"/>
          <w:szCs w:val="20"/>
        </w:rPr>
        <w:t xml:space="preserve"> муниципального района Кинельский Самарской области</w:t>
      </w:r>
    </w:p>
    <w:p w:rsidR="004C635B" w:rsidRPr="00373A27" w:rsidRDefault="004C635B" w:rsidP="00C22964">
      <w:pPr>
        <w:spacing w:after="0" w:line="240" w:lineRule="auto"/>
        <w:jc w:val="center"/>
        <w:rPr>
          <w:rFonts w:ascii="Times New Roman" w:hAnsi="Times New Roman"/>
          <w:b/>
          <w:bCs/>
          <w:color w:val="000000"/>
          <w:sz w:val="20"/>
          <w:szCs w:val="20"/>
        </w:rPr>
      </w:pPr>
      <w:r w:rsidRPr="00373A27">
        <w:rPr>
          <w:rFonts w:ascii="Times New Roman" w:hAnsi="Times New Roman"/>
          <w:b/>
          <w:bCs/>
          <w:color w:val="000000"/>
          <w:sz w:val="20"/>
          <w:szCs w:val="20"/>
        </w:rPr>
        <w:t>на 202</w:t>
      </w:r>
      <w:r w:rsidR="00EC634B">
        <w:rPr>
          <w:rFonts w:ascii="Times New Roman" w:hAnsi="Times New Roman"/>
          <w:b/>
          <w:bCs/>
          <w:color w:val="000000"/>
          <w:sz w:val="20"/>
          <w:szCs w:val="20"/>
        </w:rPr>
        <w:t>3</w:t>
      </w:r>
      <w:r w:rsidRPr="00373A27">
        <w:rPr>
          <w:rFonts w:ascii="Times New Roman" w:hAnsi="Times New Roman"/>
          <w:b/>
          <w:bCs/>
          <w:color w:val="000000"/>
          <w:sz w:val="20"/>
          <w:szCs w:val="20"/>
        </w:rPr>
        <w:t xml:space="preserve"> год</w:t>
      </w:r>
    </w:p>
    <w:p w:rsidR="004C635B" w:rsidRPr="00373A27" w:rsidRDefault="004C635B" w:rsidP="00C22964">
      <w:pPr>
        <w:jc w:val="center"/>
        <w:rPr>
          <w:rFonts w:ascii="Times New Roman" w:hAnsi="Times New Roman"/>
          <w:color w:val="000000"/>
          <w:sz w:val="20"/>
          <w:szCs w:val="20"/>
        </w:rPr>
      </w:pPr>
      <w:r w:rsidRPr="00373A27">
        <w:rPr>
          <w:rFonts w:ascii="Times New Roman" w:hAnsi="Times New Roman"/>
          <w:color w:val="000000"/>
          <w:sz w:val="20"/>
          <w:szCs w:val="20"/>
        </w:rPr>
        <w:t>(далее также – программа профилактики)</w:t>
      </w:r>
    </w:p>
    <w:p w:rsidR="004C635B" w:rsidRPr="00373A27" w:rsidRDefault="004C635B" w:rsidP="00BE182B">
      <w:pPr>
        <w:spacing w:after="0" w:line="240" w:lineRule="auto"/>
        <w:ind w:firstLine="709"/>
        <w:jc w:val="both"/>
        <w:rPr>
          <w:rFonts w:ascii="Times New Roman" w:hAnsi="Times New Roman"/>
          <w:sz w:val="20"/>
          <w:szCs w:val="20"/>
        </w:rPr>
      </w:pPr>
      <w:proofErr w:type="gramStart"/>
      <w:r w:rsidRPr="00373A27">
        <w:rPr>
          <w:rFonts w:ascii="Times New Roman" w:hAnsi="Times New Roman"/>
          <w:sz w:val="20"/>
          <w:szCs w:val="20"/>
        </w:rPr>
        <w:t xml:space="preserve">Настоящая </w:t>
      </w:r>
      <w:r w:rsidRPr="00373A27">
        <w:rPr>
          <w:rFonts w:ascii="Times New Roman" w:hAnsi="Times New Roman"/>
          <w:color w:val="000000"/>
          <w:sz w:val="20"/>
          <w:szCs w:val="20"/>
        </w:rPr>
        <w:t>Программа профилактики рисков причинения вреда (ущерба) охраняемым законом ценностям на 202</w:t>
      </w:r>
      <w:r w:rsidR="00EC634B">
        <w:rPr>
          <w:rFonts w:ascii="Times New Roman" w:hAnsi="Times New Roman"/>
          <w:color w:val="000000"/>
          <w:sz w:val="20"/>
          <w:szCs w:val="20"/>
        </w:rPr>
        <w:t>3</w:t>
      </w:r>
      <w:r w:rsidRPr="00373A27">
        <w:rPr>
          <w:rFonts w:ascii="Times New Roman" w:hAnsi="Times New Roman"/>
          <w:color w:val="000000"/>
          <w:sz w:val="20"/>
          <w:szCs w:val="20"/>
        </w:rPr>
        <w:t xml:space="preserve"> год </w:t>
      </w:r>
      <w:r w:rsidRPr="00373A27">
        <w:rPr>
          <w:rFonts w:ascii="Times New Roman" w:hAnsi="Times New Roman"/>
          <w:sz w:val="20"/>
          <w:szCs w:val="20"/>
        </w:rPr>
        <w:t xml:space="preserve">(далее именуется – Программа профилактики) разработана  в соответствии с Федеральным законом от 31 июля </w:t>
      </w:r>
      <w:smartTag w:uri="urn:schemas-microsoft-com:office:smarttags" w:element="metricconverter">
        <w:smartTagPr>
          <w:attr w:name="ProductID" w:val="2020 г"/>
        </w:smartTagPr>
        <w:r w:rsidRPr="00373A27">
          <w:rPr>
            <w:rFonts w:ascii="Times New Roman" w:hAnsi="Times New Roman"/>
            <w:sz w:val="20"/>
            <w:szCs w:val="20"/>
          </w:rPr>
          <w:t>2020 г</w:t>
        </w:r>
      </w:smartTag>
      <w:r w:rsidRPr="00373A27">
        <w:rPr>
          <w:rFonts w:ascii="Times New Roman" w:hAnsi="Times New Roman"/>
          <w:sz w:val="20"/>
          <w:szCs w:val="20"/>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 июня </w:t>
      </w:r>
      <w:smartTag w:uri="urn:schemas-microsoft-com:office:smarttags" w:element="metricconverter">
        <w:smartTagPr>
          <w:attr w:name="ProductID" w:val="2021 г"/>
        </w:smartTagPr>
        <w:r w:rsidRPr="00373A27">
          <w:rPr>
            <w:rFonts w:ascii="Times New Roman" w:hAnsi="Times New Roman"/>
            <w:sz w:val="20"/>
            <w:szCs w:val="20"/>
          </w:rPr>
          <w:t>2021 г</w:t>
        </w:r>
      </w:smartTag>
      <w:r w:rsidRPr="00373A27">
        <w:rPr>
          <w:rFonts w:ascii="Times New Roman" w:hAnsi="Times New Roman"/>
          <w:sz w:val="20"/>
          <w:szCs w:val="20"/>
        </w:rPr>
        <w:t>. № 990 "Об утверждении Правил разработки и утверждения контрольными (надзорными) органами программы профилактики</w:t>
      </w:r>
      <w:proofErr w:type="gramEnd"/>
      <w:r w:rsidRPr="00373A27">
        <w:rPr>
          <w:rFonts w:ascii="Times New Roman" w:hAnsi="Times New Roman"/>
          <w:sz w:val="20"/>
          <w:szCs w:val="20"/>
        </w:rPr>
        <w:t xml:space="preserve"> рисков причинения вреда (ущерба) охраняемым законом ценностям".</w:t>
      </w:r>
    </w:p>
    <w:p w:rsidR="004C635B" w:rsidRPr="00373A27" w:rsidRDefault="004C635B" w:rsidP="005E7A7F">
      <w:pPr>
        <w:shd w:val="clear" w:color="auto" w:fill="FFFFFF"/>
        <w:rPr>
          <w:rFonts w:ascii="Times New Roman" w:hAnsi="Times New Roman"/>
          <w:color w:val="000000"/>
          <w:sz w:val="20"/>
          <w:szCs w:val="20"/>
        </w:rPr>
      </w:pPr>
    </w:p>
    <w:p w:rsidR="004C635B" w:rsidRPr="00373A27" w:rsidRDefault="004C635B" w:rsidP="00F07F13">
      <w:pPr>
        <w:shd w:val="clear" w:color="auto" w:fill="FFFFFF"/>
        <w:spacing w:after="0" w:line="240" w:lineRule="auto"/>
        <w:jc w:val="center"/>
        <w:rPr>
          <w:rFonts w:ascii="Times New Roman" w:hAnsi="Times New Roman"/>
          <w:color w:val="000000"/>
          <w:sz w:val="20"/>
          <w:szCs w:val="20"/>
        </w:rPr>
      </w:pPr>
      <w:r w:rsidRPr="00373A27">
        <w:rPr>
          <w:rFonts w:ascii="Times New Roman" w:hAnsi="Times New Roman"/>
          <w:color w:val="000000"/>
          <w:sz w:val="20"/>
          <w:szCs w:val="2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C635B" w:rsidRPr="00373A27" w:rsidRDefault="004C635B" w:rsidP="00F07F13">
      <w:pPr>
        <w:shd w:val="clear" w:color="auto" w:fill="FFFFFF"/>
        <w:spacing w:after="0" w:line="240" w:lineRule="auto"/>
        <w:jc w:val="center"/>
        <w:rPr>
          <w:rFonts w:ascii="Times New Roman" w:hAnsi="Times New Roman"/>
          <w:b/>
          <w:bCs/>
          <w:color w:val="000000"/>
          <w:sz w:val="20"/>
          <w:szCs w:val="20"/>
        </w:rPr>
      </w:pPr>
    </w:p>
    <w:p w:rsidR="004C635B" w:rsidRPr="00373A27" w:rsidRDefault="004C635B" w:rsidP="00F07F13">
      <w:pPr>
        <w:shd w:val="clear" w:color="auto" w:fill="FFFFFF"/>
        <w:spacing w:after="0" w:line="240" w:lineRule="auto"/>
        <w:ind w:firstLine="709"/>
        <w:jc w:val="both"/>
        <w:rPr>
          <w:rFonts w:ascii="Times New Roman" w:hAnsi="Times New Roman"/>
          <w:color w:val="000000"/>
          <w:sz w:val="20"/>
          <w:szCs w:val="20"/>
        </w:rPr>
      </w:pPr>
      <w:r w:rsidRPr="00373A27">
        <w:rPr>
          <w:rFonts w:ascii="Times New Roman" w:hAnsi="Times New Roman"/>
          <w:color w:val="000000"/>
          <w:sz w:val="20"/>
          <w:szCs w:val="20"/>
        </w:rPr>
        <w:t xml:space="preserve">1.1. Анализ текущего состояния осуществления вида контроля. </w:t>
      </w:r>
    </w:p>
    <w:p w:rsidR="004C635B" w:rsidRPr="00373A27" w:rsidRDefault="004C635B" w:rsidP="00F07F13">
      <w:pPr>
        <w:pStyle w:val="ConsPlusNormal"/>
        <w:ind w:firstLine="709"/>
        <w:jc w:val="both"/>
        <w:rPr>
          <w:rFonts w:ascii="Times New Roman" w:hAnsi="Times New Roman" w:cs="Times New Roman"/>
          <w:color w:val="000000"/>
        </w:rPr>
      </w:pPr>
      <w:proofErr w:type="gramStart"/>
      <w:r w:rsidRPr="00373A27">
        <w:rPr>
          <w:rFonts w:ascii="Times New Roman" w:hAnsi="Times New Roman" w:cs="Times New Roman"/>
          <w:color w:val="000000"/>
        </w:rPr>
        <w:t xml:space="preserve">С принятием </w:t>
      </w:r>
      <w:r w:rsidRPr="00373A27">
        <w:rPr>
          <w:rFonts w:ascii="Times New Roman" w:hAnsi="Times New Roman" w:cs="Times New Roman"/>
          <w:color w:val="000000"/>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373A27">
        <w:rPr>
          <w:rFonts w:ascii="Times New Roman" w:hAnsi="Times New Roman" w:cs="Times New Roman"/>
          <w:color w:val="000000"/>
        </w:rPr>
        <w:t xml:space="preserve">муниципального жилищного контроля </w:t>
      </w:r>
      <w:r w:rsidRPr="00373A27">
        <w:rPr>
          <w:rFonts w:ascii="Times New Roman" w:hAnsi="Times New Roman" w:cs="Times New Roman"/>
          <w:bCs/>
        </w:rPr>
        <w:t xml:space="preserve">на территории сельского поселения </w:t>
      </w:r>
      <w:r w:rsidR="001F1CAA" w:rsidRPr="00373A27">
        <w:rPr>
          <w:rFonts w:ascii="Times New Roman" w:hAnsi="Times New Roman" w:cs="Times New Roman"/>
          <w:bCs/>
        </w:rPr>
        <w:t>Новый Сарбай</w:t>
      </w:r>
      <w:r w:rsidRPr="00373A27">
        <w:rPr>
          <w:rFonts w:ascii="Times New Roman" w:hAnsi="Times New Roman" w:cs="Times New Roman"/>
          <w:bCs/>
        </w:rPr>
        <w:t xml:space="preserve"> муниципального района Кинельский Самарской области </w:t>
      </w:r>
      <w:r w:rsidRPr="00373A27">
        <w:rPr>
          <w:rFonts w:ascii="Times New Roman" w:hAnsi="Times New Roman" w:cs="Times New Roman"/>
          <w:color w:val="000000"/>
        </w:rPr>
        <w:t xml:space="preserve">(далее – </w:t>
      </w:r>
      <w:bookmarkStart w:id="1" w:name="_Hlk82421929"/>
      <w:r w:rsidRPr="00373A27">
        <w:rPr>
          <w:rFonts w:ascii="Times New Roman" w:hAnsi="Times New Roman" w:cs="Times New Roman"/>
          <w:color w:val="000000"/>
        </w:rPr>
        <w:t>муниципальный жилищный контроль</w:t>
      </w:r>
      <w:bookmarkEnd w:id="1"/>
      <w:r w:rsidRPr="00373A27">
        <w:rPr>
          <w:rFonts w:ascii="Times New Roman" w:hAnsi="Times New Roman" w:cs="Times New Roman"/>
          <w:color w:val="000000"/>
        </w:rPr>
        <w:t>) было отнесено соблюдение юридическими</w:t>
      </w:r>
      <w:proofErr w:type="gramEnd"/>
      <w:r w:rsidRPr="00373A27">
        <w:rPr>
          <w:rFonts w:ascii="Times New Roman" w:hAnsi="Times New Roman" w:cs="Times New Roman"/>
          <w:color w:val="000000"/>
        </w:rPr>
        <w:t xml:space="preserve"> лицами, индивидуальными предпринимателями, гражданами (далее – контролируемые лица) обязательных требований, установленных жилищным законодательством, </w:t>
      </w:r>
      <w:bookmarkStart w:id="2" w:name="_Hlk82510609"/>
      <w:r w:rsidRPr="00373A27">
        <w:rPr>
          <w:rFonts w:ascii="Times New Roman" w:hAnsi="Times New Roman" w:cs="Times New Roman"/>
          <w:color w:val="000000"/>
        </w:rPr>
        <w:t>законодательством об энергосбережении и о повышении энергетической эффективности в отношении муниципального жилищного фонда</w:t>
      </w:r>
      <w:bookmarkEnd w:id="2"/>
      <w:r w:rsidRPr="00373A27">
        <w:rPr>
          <w:rFonts w:ascii="Times New Roman" w:hAnsi="Times New Roman" w:cs="Times New Roman"/>
          <w:color w:val="000000"/>
        </w:rPr>
        <w:t>:</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proofErr w:type="gramStart"/>
      <w:r w:rsidRPr="00373A27">
        <w:rPr>
          <w:rFonts w:ascii="Times New Roman" w:hAnsi="Times New Roman"/>
          <w:color w:val="000000"/>
          <w:sz w:val="20"/>
          <w:szCs w:val="20"/>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2) требований к формированию фондов капитального ремонта;</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6) правил содержания общего имущества в многоквартирном доме и правил изменения размера платы за содержание жилого помещения;</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 xml:space="preserve">9) требований к порядку размещения </w:t>
      </w:r>
      <w:proofErr w:type="spellStart"/>
      <w:r w:rsidRPr="00373A27">
        <w:rPr>
          <w:rFonts w:ascii="Times New Roman" w:hAnsi="Times New Roman"/>
          <w:color w:val="000000"/>
          <w:sz w:val="20"/>
          <w:szCs w:val="20"/>
          <w:lang w:eastAsia="zh-CN"/>
        </w:rPr>
        <w:t>ресурсоснабжающими</w:t>
      </w:r>
      <w:proofErr w:type="spellEnd"/>
      <w:r w:rsidRPr="00373A27">
        <w:rPr>
          <w:rFonts w:ascii="Times New Roman" w:hAnsi="Times New Roman"/>
          <w:color w:val="000000"/>
          <w:sz w:val="20"/>
          <w:szCs w:val="20"/>
          <w:lang w:eastAsia="zh-CN"/>
        </w:rPr>
        <w:t xml:space="preserve"> организациями, лицами, осуществляющими деятельность по управлению многоквартирными домами, информации в системе;</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10) требований к обеспечению доступности для инвалидов помещений в многоквартирных домах;</w:t>
      </w:r>
    </w:p>
    <w:p w:rsidR="004C635B" w:rsidRPr="00373A27" w:rsidRDefault="004C635B" w:rsidP="00F07F13">
      <w:pPr>
        <w:pStyle w:val="ConsPlusNormal"/>
        <w:ind w:firstLine="709"/>
        <w:jc w:val="both"/>
        <w:rPr>
          <w:rFonts w:ascii="Times New Roman" w:hAnsi="Times New Roman" w:cs="Times New Roman"/>
          <w:color w:val="000000"/>
        </w:rPr>
      </w:pPr>
      <w:r w:rsidRPr="00373A27">
        <w:rPr>
          <w:rFonts w:ascii="Times New Roman" w:hAnsi="Times New Roman" w:cs="Times New Roman"/>
          <w:color w:val="000000"/>
        </w:rPr>
        <w:t>11) требований к предоставлению жилых помещений в наемных домах социального использования.</w:t>
      </w:r>
    </w:p>
    <w:p w:rsidR="004C635B" w:rsidRPr="00373A27" w:rsidRDefault="004C635B" w:rsidP="00F07F13">
      <w:pPr>
        <w:pStyle w:val="ConsPlusNormal"/>
        <w:ind w:firstLine="709"/>
        <w:jc w:val="both"/>
        <w:rPr>
          <w:rFonts w:ascii="Times New Roman" w:hAnsi="Times New Roman" w:cs="Times New Roman"/>
          <w:color w:val="000000"/>
        </w:rPr>
      </w:pPr>
      <w:r w:rsidRPr="00373A27">
        <w:rPr>
          <w:rFonts w:ascii="Times New Roman" w:hAnsi="Times New Roman" w:cs="Times New Roman"/>
          <w:color w:val="000000"/>
        </w:rPr>
        <w:t>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контроля, а также в полной мере использовать материалы обобщения прежней практики муниципального жилищного контроля.</w:t>
      </w:r>
    </w:p>
    <w:p w:rsidR="004C635B" w:rsidRPr="00373A27" w:rsidRDefault="004C635B" w:rsidP="00F07F13">
      <w:pPr>
        <w:shd w:val="clear" w:color="auto" w:fill="FFFFFF"/>
        <w:spacing w:after="0" w:line="240" w:lineRule="auto"/>
        <w:ind w:firstLine="709"/>
        <w:jc w:val="both"/>
        <w:rPr>
          <w:rFonts w:ascii="Times New Roman" w:hAnsi="Times New Roman"/>
          <w:color w:val="000000"/>
          <w:sz w:val="20"/>
          <w:szCs w:val="20"/>
        </w:rPr>
      </w:pPr>
      <w:r w:rsidRPr="00373A27">
        <w:rPr>
          <w:rFonts w:ascii="Times New Roman" w:hAnsi="Times New Roman"/>
          <w:color w:val="000000"/>
          <w:sz w:val="20"/>
          <w:szCs w:val="20"/>
        </w:rPr>
        <w:t>1.2. Описание текущего развития профилактической деятельности контрольного органа.</w:t>
      </w:r>
    </w:p>
    <w:p w:rsidR="004C635B" w:rsidRPr="00373A27" w:rsidRDefault="004C635B" w:rsidP="00F07F13">
      <w:pPr>
        <w:spacing w:after="0" w:line="240" w:lineRule="auto"/>
        <w:ind w:firstLine="709"/>
        <w:jc w:val="both"/>
        <w:rPr>
          <w:rFonts w:ascii="Times New Roman" w:hAnsi="Times New Roman"/>
          <w:color w:val="000000"/>
          <w:sz w:val="20"/>
          <w:szCs w:val="20"/>
          <w:shd w:val="clear" w:color="auto" w:fill="FFFFFF"/>
        </w:rPr>
      </w:pPr>
      <w:r w:rsidRPr="00373A27">
        <w:rPr>
          <w:rFonts w:ascii="Times New Roman" w:hAnsi="Times New Roman"/>
          <w:bCs/>
          <w:color w:val="000000"/>
          <w:sz w:val="20"/>
          <w:szCs w:val="20"/>
        </w:rPr>
        <w:lastRenderedPageBreak/>
        <w:t>До принятия</w:t>
      </w:r>
      <w:r w:rsidRPr="00373A27">
        <w:rPr>
          <w:rFonts w:ascii="Times New Roman" w:hAnsi="Times New Roman"/>
          <w:color w:val="000000"/>
          <w:sz w:val="20"/>
          <w:szCs w:val="20"/>
        </w:rPr>
        <w:t xml:space="preserve"> Федерального закона № 170-ФЗ муниципальный жилищный контроль</w:t>
      </w:r>
      <w:r w:rsidRPr="00373A27">
        <w:rPr>
          <w:rFonts w:ascii="Times New Roman" w:hAnsi="Times New Roman"/>
          <w:sz w:val="20"/>
          <w:szCs w:val="20"/>
        </w:rPr>
        <w:t xml:space="preserve"> осуществлялся </w:t>
      </w:r>
      <w:proofErr w:type="gramStart"/>
      <w:r w:rsidRPr="00373A27">
        <w:rPr>
          <w:rFonts w:ascii="Times New Roman" w:hAnsi="Times New Roman"/>
          <w:sz w:val="20"/>
          <w:szCs w:val="20"/>
        </w:rPr>
        <w:t>согласно</w:t>
      </w:r>
      <w:proofErr w:type="gramEnd"/>
      <w:r w:rsidRPr="00373A27">
        <w:rPr>
          <w:rFonts w:ascii="Times New Roman" w:hAnsi="Times New Roman"/>
          <w:sz w:val="20"/>
          <w:szCs w:val="20"/>
        </w:rPr>
        <w:t xml:space="preserve"> переданных полномочий  на 202</w:t>
      </w:r>
      <w:r w:rsidR="00EC634B">
        <w:rPr>
          <w:rFonts w:ascii="Times New Roman" w:hAnsi="Times New Roman"/>
          <w:sz w:val="20"/>
          <w:szCs w:val="20"/>
        </w:rPr>
        <w:t>2</w:t>
      </w:r>
      <w:r w:rsidRPr="00373A27">
        <w:rPr>
          <w:rFonts w:ascii="Times New Roman" w:hAnsi="Times New Roman"/>
          <w:sz w:val="20"/>
          <w:szCs w:val="20"/>
        </w:rPr>
        <w:t xml:space="preserve"> год администрацией муниципального района Кинельский Самарской области </w:t>
      </w:r>
      <w:r w:rsidRPr="00373A27">
        <w:rPr>
          <w:rFonts w:ascii="Times New Roman" w:hAnsi="Times New Roman"/>
          <w:color w:val="000000"/>
          <w:sz w:val="20"/>
          <w:szCs w:val="20"/>
        </w:rPr>
        <w:t xml:space="preserve">в соответствии с </w:t>
      </w:r>
      <w:r w:rsidRPr="00373A27">
        <w:rPr>
          <w:rFonts w:ascii="Times New Roman" w:hAnsi="Times New Roman"/>
          <w:color w:val="000000"/>
          <w:sz w:val="20"/>
          <w:szCs w:val="20"/>
          <w:shd w:val="clear" w:color="auto" w:fill="FFFFFF"/>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635B" w:rsidRPr="00373A27" w:rsidRDefault="004C635B" w:rsidP="00F07F13">
      <w:pPr>
        <w:autoSpaceDE w:val="0"/>
        <w:autoSpaceDN w:val="0"/>
        <w:adjustRightInd w:val="0"/>
        <w:spacing w:after="0" w:line="240" w:lineRule="auto"/>
        <w:ind w:firstLine="708"/>
        <w:jc w:val="both"/>
        <w:rPr>
          <w:rFonts w:ascii="Times New Roman" w:hAnsi="Times New Roman"/>
          <w:sz w:val="20"/>
          <w:szCs w:val="20"/>
        </w:rPr>
      </w:pPr>
      <w:r w:rsidRPr="00373A27">
        <w:rPr>
          <w:rFonts w:ascii="Times New Roman" w:hAnsi="Times New Roman"/>
          <w:sz w:val="20"/>
          <w:szCs w:val="20"/>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rsidR="004C635B" w:rsidRPr="00373A27" w:rsidRDefault="004C635B" w:rsidP="00F07F13">
      <w:pPr>
        <w:autoSpaceDE w:val="0"/>
        <w:autoSpaceDN w:val="0"/>
        <w:adjustRightInd w:val="0"/>
        <w:spacing w:after="0" w:line="240" w:lineRule="auto"/>
        <w:ind w:firstLine="708"/>
        <w:jc w:val="both"/>
        <w:rPr>
          <w:rFonts w:ascii="Times New Roman" w:hAnsi="Times New Roman"/>
          <w:sz w:val="20"/>
          <w:szCs w:val="20"/>
        </w:rPr>
      </w:pPr>
      <w:r w:rsidRPr="00373A27">
        <w:rPr>
          <w:rFonts w:ascii="Times New Roman" w:hAnsi="Times New Roman"/>
          <w:sz w:val="20"/>
          <w:szCs w:val="20"/>
        </w:rPr>
        <w:t>В первом полугодии 202</w:t>
      </w:r>
      <w:r w:rsidR="00EC634B">
        <w:rPr>
          <w:rFonts w:ascii="Times New Roman" w:hAnsi="Times New Roman"/>
          <w:sz w:val="20"/>
          <w:szCs w:val="20"/>
        </w:rPr>
        <w:t>2</w:t>
      </w:r>
      <w:r w:rsidRPr="00373A27">
        <w:rPr>
          <w:rFonts w:ascii="Times New Roman" w:hAnsi="Times New Roman"/>
          <w:sz w:val="20"/>
          <w:szCs w:val="20"/>
        </w:rPr>
        <w:t xml:space="preserve"> года согласно, плана – графика было проведено публичное обсуждение  результатов правоприменительной практики при осуществлении муниципального жилищного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rsidR="004C635B" w:rsidRPr="00373A27" w:rsidRDefault="004C635B" w:rsidP="00F95D73">
      <w:pPr>
        <w:spacing w:after="0" w:line="240" w:lineRule="auto"/>
        <w:ind w:firstLine="708"/>
        <w:jc w:val="both"/>
        <w:rPr>
          <w:rFonts w:ascii="Times New Roman" w:hAnsi="Times New Roman"/>
          <w:sz w:val="20"/>
          <w:szCs w:val="20"/>
        </w:rPr>
      </w:pPr>
      <w:r w:rsidRPr="00373A27">
        <w:rPr>
          <w:rFonts w:ascii="Times New Roman" w:hAnsi="Times New Roman"/>
          <w:sz w:val="20"/>
          <w:szCs w:val="20"/>
        </w:rPr>
        <w:t xml:space="preserve">В рамках проведения публичных обсуждений представителем </w:t>
      </w:r>
      <w:proofErr w:type="spellStart"/>
      <w:r w:rsidRPr="00373A27">
        <w:rPr>
          <w:rFonts w:ascii="Times New Roman" w:hAnsi="Times New Roman"/>
          <w:sz w:val="20"/>
          <w:szCs w:val="20"/>
        </w:rPr>
        <w:t>Кинельской</w:t>
      </w:r>
      <w:proofErr w:type="spellEnd"/>
      <w:r w:rsidRPr="00373A27">
        <w:rPr>
          <w:rFonts w:ascii="Times New Roman" w:hAnsi="Times New Roman"/>
          <w:sz w:val="20"/>
          <w:szCs w:val="20"/>
        </w:rPr>
        <w:t xml:space="preserve"> межрайонной прокуратуры  были  разъяснены  вопросы применения248-ФЗ </w:t>
      </w:r>
      <w:r w:rsidRPr="00373A27">
        <w:rPr>
          <w:rFonts w:ascii="Times New Roman" w:hAnsi="Times New Roman"/>
          <w:color w:val="000000"/>
          <w:sz w:val="20"/>
          <w:szCs w:val="20"/>
          <w:shd w:val="clear" w:color="auto" w:fill="FFFFFF"/>
        </w:rPr>
        <w:t>«О государственном контроле (надзоре) и муниципальном контроле в Российской Федерации». </w:t>
      </w:r>
    </w:p>
    <w:p w:rsidR="004C635B" w:rsidRPr="00373A27" w:rsidRDefault="004C635B" w:rsidP="00F95D73">
      <w:pPr>
        <w:autoSpaceDE w:val="0"/>
        <w:autoSpaceDN w:val="0"/>
        <w:adjustRightInd w:val="0"/>
        <w:spacing w:after="0" w:line="240" w:lineRule="auto"/>
        <w:ind w:firstLine="708"/>
        <w:jc w:val="both"/>
        <w:rPr>
          <w:rFonts w:ascii="Times New Roman" w:hAnsi="Times New Roman"/>
          <w:sz w:val="20"/>
          <w:szCs w:val="20"/>
        </w:rPr>
      </w:pPr>
      <w:r w:rsidRPr="00373A27">
        <w:rPr>
          <w:rFonts w:ascii="Times New Roman" w:hAnsi="Times New Roman"/>
          <w:sz w:val="20"/>
          <w:szCs w:val="20"/>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373A27">
        <w:rPr>
          <w:rFonts w:ascii="Times New Roman" w:hAnsi="Times New Roman"/>
          <w:sz w:val="20"/>
          <w:szCs w:val="20"/>
        </w:rPr>
        <w:t>в</w:t>
      </w:r>
      <w:proofErr w:type="gramEnd"/>
      <w:r w:rsidRPr="00373A27">
        <w:rPr>
          <w:rFonts w:ascii="Times New Roman" w:hAnsi="Times New Roman"/>
          <w:sz w:val="20"/>
          <w:szCs w:val="20"/>
        </w:rPr>
        <w:t xml:space="preserve"> действующие. Кроме того, в указанный период в рамках проведения муниципального жилищного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rsidR="004C635B" w:rsidRPr="00373A27" w:rsidRDefault="004C635B" w:rsidP="00F07F13">
      <w:pPr>
        <w:shd w:val="clear" w:color="auto" w:fill="FFFFFF"/>
        <w:spacing w:after="0" w:line="240" w:lineRule="auto"/>
        <w:ind w:firstLine="708"/>
        <w:jc w:val="both"/>
        <w:rPr>
          <w:rFonts w:ascii="Times New Roman" w:hAnsi="Times New Roman"/>
          <w:color w:val="000000"/>
          <w:sz w:val="20"/>
          <w:szCs w:val="20"/>
        </w:rPr>
      </w:pPr>
      <w:r w:rsidRPr="00373A27">
        <w:rPr>
          <w:rFonts w:ascii="Times New Roman" w:hAnsi="Times New Roman"/>
          <w:color w:val="000000"/>
          <w:sz w:val="20"/>
          <w:szCs w:val="20"/>
        </w:rPr>
        <w:t>1.3. К проблемам, на решение которых направлена программа профилактики, относятся случаи:</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1) нарушения санитарно-эпидемиологических требований к эксплуатации жилых помещений муниципального жилищного фонда;</w:t>
      </w:r>
    </w:p>
    <w:p w:rsidR="004C635B" w:rsidRPr="00373A27" w:rsidRDefault="004C635B" w:rsidP="00F07F13">
      <w:pPr>
        <w:suppressAutoHyphens/>
        <w:autoSpaceDE w:val="0"/>
        <w:spacing w:after="0" w:line="240" w:lineRule="auto"/>
        <w:ind w:firstLine="709"/>
        <w:jc w:val="both"/>
        <w:rPr>
          <w:rFonts w:ascii="Times New Roman" w:hAnsi="Times New Roman"/>
          <w:sz w:val="20"/>
          <w:szCs w:val="20"/>
          <w:lang w:eastAsia="zh-CN"/>
        </w:rPr>
      </w:pPr>
      <w:r w:rsidRPr="00373A27">
        <w:rPr>
          <w:rFonts w:ascii="Times New Roman" w:hAnsi="Times New Roman"/>
          <w:sz w:val="20"/>
          <w:szCs w:val="20"/>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3) нарушения нормативного уровня или режима обеспечения населения коммунальными услугами;</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4C635B" w:rsidRPr="00373A27" w:rsidRDefault="004C635B" w:rsidP="00F07F13">
      <w:pPr>
        <w:suppressAutoHyphens/>
        <w:autoSpaceDE w:val="0"/>
        <w:spacing w:after="0" w:line="240" w:lineRule="auto"/>
        <w:ind w:firstLine="709"/>
        <w:jc w:val="both"/>
        <w:rPr>
          <w:rFonts w:ascii="Times New Roman" w:hAnsi="Times New Roman"/>
          <w:color w:val="000000"/>
          <w:sz w:val="20"/>
          <w:szCs w:val="20"/>
          <w:lang w:eastAsia="zh-CN"/>
        </w:rPr>
      </w:pPr>
      <w:r w:rsidRPr="00373A27">
        <w:rPr>
          <w:rFonts w:ascii="Times New Roman" w:hAnsi="Times New Roman"/>
          <w:color w:val="000000"/>
          <w:sz w:val="20"/>
          <w:szCs w:val="20"/>
          <w:lang w:eastAsia="zh-CN"/>
        </w:rPr>
        <w:t>5) нарушения порядка расчета и корректировки платы за предоставленные коммунальные услуги;</w:t>
      </w:r>
    </w:p>
    <w:p w:rsidR="004C635B" w:rsidRPr="00373A27" w:rsidRDefault="004C635B" w:rsidP="00F07F13">
      <w:pPr>
        <w:pStyle w:val="ConsPlusNormal"/>
        <w:ind w:firstLine="709"/>
        <w:jc w:val="both"/>
        <w:rPr>
          <w:rFonts w:ascii="Times New Roman" w:hAnsi="Times New Roman" w:cs="Times New Roman"/>
          <w:color w:val="000000"/>
        </w:rPr>
      </w:pPr>
      <w:r w:rsidRPr="00373A27">
        <w:rPr>
          <w:rFonts w:ascii="Times New Roman" w:hAnsi="Times New Roman" w:cs="Times New Roman"/>
          <w:color w:val="000000"/>
        </w:rPr>
        <w:t>6) невыполнения в установленный срок предписания об устранении выявленного нарушения обязательных требований.</w:t>
      </w:r>
    </w:p>
    <w:p w:rsidR="004C635B" w:rsidRPr="00373A27" w:rsidRDefault="004C635B" w:rsidP="00F07F13">
      <w:pPr>
        <w:pStyle w:val="ConsPlusNormal"/>
        <w:ind w:firstLine="709"/>
        <w:jc w:val="both"/>
        <w:rPr>
          <w:rFonts w:ascii="Times New Roman" w:hAnsi="Times New Roman" w:cs="Times New Roman"/>
          <w:color w:val="000000"/>
        </w:rPr>
      </w:pPr>
      <w:r w:rsidRPr="00373A27">
        <w:rPr>
          <w:rFonts w:ascii="Times New Roman" w:hAnsi="Times New Roman" w:cs="Times New Roman"/>
          <w:color w:val="000000"/>
        </w:rPr>
        <w:t xml:space="preserve">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w:t>
      </w:r>
      <w:proofErr w:type="spellStart"/>
      <w:r w:rsidRPr="00373A27">
        <w:rPr>
          <w:rFonts w:ascii="Times New Roman" w:hAnsi="Times New Roman" w:cs="Times New Roman"/>
          <w:color w:val="000000"/>
        </w:rPr>
        <w:t>требованиямв</w:t>
      </w:r>
      <w:proofErr w:type="spellEnd"/>
      <w:r w:rsidRPr="00373A27">
        <w:rPr>
          <w:rFonts w:ascii="Times New Roman" w:hAnsi="Times New Roman" w:cs="Times New Roman"/>
          <w:color w:val="000000"/>
        </w:rPr>
        <w:t xml:space="preserve">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4C635B" w:rsidRPr="00373A27" w:rsidRDefault="004C635B" w:rsidP="00F07F13">
      <w:pPr>
        <w:pStyle w:val="ConsPlusNormal"/>
        <w:ind w:firstLine="709"/>
        <w:jc w:val="both"/>
        <w:rPr>
          <w:rFonts w:ascii="Times New Roman" w:hAnsi="Times New Roman" w:cs="Times New Roman"/>
          <w:color w:val="000000"/>
        </w:rPr>
      </w:pPr>
      <w:r w:rsidRPr="00373A27">
        <w:rPr>
          <w:rFonts w:ascii="Times New Roman" w:hAnsi="Times New Roman" w:cs="Times New Roman"/>
          <w:color w:val="000000"/>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4C635B" w:rsidRPr="00373A27" w:rsidRDefault="004C635B" w:rsidP="00F07F13">
      <w:pPr>
        <w:pStyle w:val="ConsPlusNormal"/>
        <w:ind w:firstLine="709"/>
        <w:jc w:val="both"/>
        <w:rPr>
          <w:rFonts w:ascii="Times New Roman" w:hAnsi="Times New Roman" w:cs="Times New Roman"/>
          <w:bCs/>
          <w:iCs/>
        </w:rPr>
      </w:pPr>
      <w:r w:rsidRPr="00373A27">
        <w:rPr>
          <w:rFonts w:ascii="Times New Roman" w:hAnsi="Times New Roman" w:cs="Times New Roman"/>
          <w:bCs/>
          <w:iCs/>
        </w:rPr>
        <w:t>Мероприятия программы профилактики</w:t>
      </w:r>
      <w:r w:rsidRPr="00373A27">
        <w:rPr>
          <w:rFonts w:ascii="Times New Roman" w:hAnsi="Times New Roman" w:cs="Times New Roman"/>
          <w:iCs/>
          <w:color w:val="000000"/>
        </w:rPr>
        <w:t xml:space="preserve"> будут способствовать </w:t>
      </w:r>
      <w:r w:rsidRPr="00373A27">
        <w:rPr>
          <w:rFonts w:ascii="Times New Roman" w:hAnsi="Times New Roman" w:cs="Times New Roman"/>
          <w:bCs/>
          <w:iCs/>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C635B" w:rsidRPr="00373A27" w:rsidRDefault="004C635B" w:rsidP="00F07F13">
      <w:pPr>
        <w:pStyle w:val="ConsPlusNormal"/>
        <w:ind w:firstLine="709"/>
        <w:jc w:val="both"/>
        <w:rPr>
          <w:rFonts w:ascii="Times New Roman" w:hAnsi="Times New Roman" w:cs="Times New Roman"/>
          <w:bCs/>
          <w:iCs/>
          <w:lang w:eastAsia="zh-CN"/>
        </w:rPr>
      </w:pPr>
    </w:p>
    <w:p w:rsidR="004C635B" w:rsidRPr="00373A27" w:rsidRDefault="004C635B" w:rsidP="00F07F13">
      <w:pPr>
        <w:pStyle w:val="s1"/>
        <w:shd w:val="clear" w:color="auto" w:fill="FFFFFF"/>
        <w:spacing w:before="0" w:beforeAutospacing="0" w:after="0" w:afterAutospacing="0"/>
        <w:jc w:val="center"/>
        <w:rPr>
          <w:color w:val="000000"/>
          <w:sz w:val="20"/>
          <w:szCs w:val="20"/>
        </w:rPr>
      </w:pPr>
      <w:r w:rsidRPr="00373A27">
        <w:rPr>
          <w:color w:val="000000"/>
          <w:sz w:val="20"/>
          <w:szCs w:val="20"/>
        </w:rPr>
        <w:t>2. Цели и задачи реализации программы профилактики</w:t>
      </w:r>
    </w:p>
    <w:p w:rsidR="004C635B" w:rsidRPr="00373A27" w:rsidRDefault="004C635B" w:rsidP="00F07F13">
      <w:pPr>
        <w:pStyle w:val="s1"/>
        <w:shd w:val="clear" w:color="auto" w:fill="FFFFFF"/>
        <w:spacing w:before="0" w:beforeAutospacing="0" w:after="0" w:afterAutospacing="0"/>
        <w:jc w:val="center"/>
        <w:rPr>
          <w:color w:val="000000"/>
          <w:sz w:val="20"/>
          <w:szCs w:val="20"/>
        </w:rPr>
      </w:pPr>
    </w:p>
    <w:p w:rsidR="004C635B" w:rsidRPr="00373A27" w:rsidRDefault="004C635B" w:rsidP="00F07F13">
      <w:pPr>
        <w:pStyle w:val="s1"/>
        <w:shd w:val="clear" w:color="auto" w:fill="FFFFFF"/>
        <w:spacing w:before="0" w:beforeAutospacing="0" w:after="0" w:afterAutospacing="0"/>
        <w:ind w:firstLine="709"/>
        <w:jc w:val="both"/>
        <w:rPr>
          <w:color w:val="000000"/>
          <w:sz w:val="20"/>
          <w:szCs w:val="20"/>
        </w:rPr>
      </w:pPr>
      <w:r w:rsidRPr="00373A27">
        <w:rPr>
          <w:color w:val="000000"/>
          <w:sz w:val="20"/>
          <w:szCs w:val="20"/>
        </w:rPr>
        <w:t>2.1. Целями профилактики рисков причинения вреда (ущерба) охраняемым законом ценностям являются:</w:t>
      </w:r>
    </w:p>
    <w:p w:rsidR="004C635B" w:rsidRPr="00373A27" w:rsidRDefault="004C635B" w:rsidP="00F07F13">
      <w:pPr>
        <w:pStyle w:val="s1"/>
        <w:shd w:val="clear" w:color="auto" w:fill="FFFFFF"/>
        <w:spacing w:before="0" w:beforeAutospacing="0" w:after="0" w:afterAutospacing="0"/>
        <w:ind w:firstLine="709"/>
        <w:jc w:val="both"/>
        <w:rPr>
          <w:color w:val="000000"/>
          <w:sz w:val="20"/>
          <w:szCs w:val="20"/>
        </w:rPr>
      </w:pPr>
      <w:r w:rsidRPr="00373A27">
        <w:rPr>
          <w:color w:val="000000"/>
          <w:sz w:val="20"/>
          <w:szCs w:val="20"/>
        </w:rPr>
        <w:t>1) стимулирование добросовестного соблюдения обязательных требований всеми контролируемыми лицами;</w:t>
      </w:r>
    </w:p>
    <w:p w:rsidR="004C635B" w:rsidRPr="00373A27" w:rsidRDefault="004C635B" w:rsidP="00F07F13">
      <w:pPr>
        <w:pStyle w:val="s1"/>
        <w:shd w:val="clear" w:color="auto" w:fill="FFFFFF"/>
        <w:spacing w:before="0" w:beforeAutospacing="0" w:after="0" w:afterAutospacing="0"/>
        <w:ind w:firstLine="709"/>
        <w:jc w:val="both"/>
        <w:rPr>
          <w:color w:val="000000"/>
          <w:sz w:val="20"/>
          <w:szCs w:val="20"/>
        </w:rPr>
      </w:pPr>
      <w:r w:rsidRPr="00373A27">
        <w:rPr>
          <w:color w:val="000000"/>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C635B" w:rsidRPr="00373A27" w:rsidRDefault="004C635B" w:rsidP="00F07F13">
      <w:pPr>
        <w:pStyle w:val="s1"/>
        <w:shd w:val="clear" w:color="auto" w:fill="FFFFFF"/>
        <w:spacing w:before="0" w:beforeAutospacing="0" w:after="0" w:afterAutospacing="0"/>
        <w:ind w:firstLine="709"/>
        <w:jc w:val="both"/>
        <w:rPr>
          <w:color w:val="000000"/>
          <w:sz w:val="20"/>
          <w:szCs w:val="20"/>
        </w:rPr>
      </w:pPr>
      <w:r w:rsidRPr="00373A27">
        <w:rPr>
          <w:color w:val="000000"/>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4C635B" w:rsidRPr="00373A27" w:rsidRDefault="004C635B" w:rsidP="00F07F13">
      <w:pPr>
        <w:shd w:val="clear" w:color="auto" w:fill="FFFFFF"/>
        <w:spacing w:after="0" w:line="240" w:lineRule="auto"/>
        <w:ind w:firstLine="709"/>
        <w:jc w:val="both"/>
        <w:rPr>
          <w:rFonts w:ascii="Times New Roman" w:hAnsi="Times New Roman"/>
          <w:color w:val="000000"/>
          <w:sz w:val="20"/>
          <w:szCs w:val="20"/>
        </w:rPr>
      </w:pPr>
      <w:r w:rsidRPr="00373A27">
        <w:rPr>
          <w:rFonts w:ascii="Times New Roman" w:hAnsi="Times New Roman"/>
          <w:color w:val="000000"/>
          <w:sz w:val="20"/>
          <w:szCs w:val="20"/>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4C635B" w:rsidRPr="00373A27" w:rsidRDefault="004C635B" w:rsidP="00F07F13">
      <w:pPr>
        <w:shd w:val="clear" w:color="auto" w:fill="FFFFFF"/>
        <w:spacing w:after="0" w:line="240" w:lineRule="auto"/>
        <w:ind w:firstLine="709"/>
        <w:jc w:val="both"/>
        <w:rPr>
          <w:rFonts w:ascii="Times New Roman" w:hAnsi="Times New Roman"/>
          <w:sz w:val="20"/>
          <w:szCs w:val="20"/>
        </w:rPr>
      </w:pPr>
      <w:r w:rsidRPr="00373A27">
        <w:rPr>
          <w:rFonts w:ascii="Times New Roman" w:hAnsi="Times New Roman"/>
          <w:color w:val="000000"/>
          <w:sz w:val="20"/>
          <w:szCs w:val="20"/>
        </w:rPr>
        <w:t>1) анализ выявленных в результате проведения муниципального жилищного контроля нарушений обязательных требований</w:t>
      </w:r>
      <w:r w:rsidRPr="00373A27">
        <w:rPr>
          <w:rFonts w:ascii="Times New Roman" w:hAnsi="Times New Roman"/>
          <w:sz w:val="20"/>
          <w:szCs w:val="20"/>
        </w:rPr>
        <w:t>;</w:t>
      </w:r>
    </w:p>
    <w:p w:rsidR="004C635B" w:rsidRPr="00373A27" w:rsidRDefault="004C635B" w:rsidP="00F07F13">
      <w:pPr>
        <w:shd w:val="clear" w:color="auto" w:fill="FFFFFF"/>
        <w:spacing w:after="0" w:line="240" w:lineRule="auto"/>
        <w:ind w:firstLine="709"/>
        <w:jc w:val="both"/>
        <w:rPr>
          <w:rFonts w:ascii="Times New Roman" w:hAnsi="Times New Roman"/>
          <w:sz w:val="20"/>
          <w:szCs w:val="20"/>
        </w:rPr>
      </w:pPr>
      <w:r w:rsidRPr="00373A27">
        <w:rPr>
          <w:rFonts w:ascii="Times New Roman" w:hAnsi="Times New Roman"/>
          <w:sz w:val="20"/>
          <w:szCs w:val="2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C635B" w:rsidRPr="00373A27" w:rsidRDefault="004C635B" w:rsidP="00F07F13">
      <w:pPr>
        <w:shd w:val="clear" w:color="auto" w:fill="FFFFFF"/>
        <w:spacing w:after="0" w:line="240" w:lineRule="auto"/>
        <w:ind w:firstLine="709"/>
        <w:jc w:val="both"/>
        <w:rPr>
          <w:rFonts w:ascii="Times New Roman" w:hAnsi="Times New Roman"/>
          <w:sz w:val="20"/>
          <w:szCs w:val="20"/>
        </w:rPr>
      </w:pPr>
      <w:r w:rsidRPr="00373A27">
        <w:rPr>
          <w:rFonts w:ascii="Times New Roman" w:hAnsi="Times New Roman"/>
          <w:sz w:val="20"/>
          <w:szCs w:val="20"/>
        </w:rPr>
        <w:t>3) организация и проведение профилактических мероприятий с учетом состояния подконтрольной среды</w:t>
      </w:r>
      <w:r w:rsidRPr="00373A27">
        <w:rPr>
          <w:rFonts w:ascii="Times New Roman" w:hAnsi="Times New Roman"/>
          <w:color w:val="000000"/>
          <w:sz w:val="20"/>
          <w:szCs w:val="20"/>
        </w:rPr>
        <w:t xml:space="preserve"> и анализа выявленных в результате проведения муниципального жилищного контроля нарушений обязательных требований</w:t>
      </w:r>
      <w:r w:rsidRPr="00373A27">
        <w:rPr>
          <w:rFonts w:ascii="Times New Roman" w:hAnsi="Times New Roman"/>
          <w:sz w:val="20"/>
          <w:szCs w:val="20"/>
        </w:rPr>
        <w:t>.</w:t>
      </w:r>
    </w:p>
    <w:p w:rsidR="004C635B" w:rsidRPr="00373A27" w:rsidRDefault="004C635B" w:rsidP="00F07F13">
      <w:pPr>
        <w:pStyle w:val="s1"/>
        <w:shd w:val="clear" w:color="auto" w:fill="FFFFFF"/>
        <w:spacing w:before="0" w:beforeAutospacing="0" w:after="0" w:afterAutospacing="0"/>
        <w:ind w:firstLine="709"/>
        <w:jc w:val="both"/>
        <w:rPr>
          <w:color w:val="000000"/>
          <w:sz w:val="20"/>
          <w:szCs w:val="20"/>
        </w:rPr>
      </w:pPr>
    </w:p>
    <w:p w:rsidR="004C635B" w:rsidRPr="00373A27" w:rsidRDefault="004C635B" w:rsidP="00F07F13">
      <w:pPr>
        <w:pStyle w:val="s1"/>
        <w:shd w:val="clear" w:color="auto" w:fill="FFFFFF"/>
        <w:spacing w:before="0" w:beforeAutospacing="0" w:after="0" w:afterAutospacing="0"/>
        <w:jc w:val="center"/>
        <w:rPr>
          <w:sz w:val="20"/>
          <w:szCs w:val="20"/>
        </w:rPr>
      </w:pPr>
      <w:r w:rsidRPr="00373A27">
        <w:rPr>
          <w:sz w:val="20"/>
          <w:szCs w:val="20"/>
        </w:rPr>
        <w:t xml:space="preserve">3. Перечень профилактических мероприятий, </w:t>
      </w:r>
    </w:p>
    <w:p w:rsidR="004C635B" w:rsidRPr="00373A27" w:rsidRDefault="004C635B" w:rsidP="00F07F13">
      <w:pPr>
        <w:pStyle w:val="s1"/>
        <w:shd w:val="clear" w:color="auto" w:fill="FFFFFF"/>
        <w:spacing w:before="0" w:beforeAutospacing="0" w:after="0" w:afterAutospacing="0"/>
        <w:jc w:val="center"/>
        <w:rPr>
          <w:sz w:val="20"/>
          <w:szCs w:val="20"/>
        </w:rPr>
      </w:pPr>
      <w:r w:rsidRPr="00373A27">
        <w:rPr>
          <w:sz w:val="20"/>
          <w:szCs w:val="20"/>
        </w:rPr>
        <w:t>сроки (периодичность) их проведения</w:t>
      </w:r>
    </w:p>
    <w:p w:rsidR="004C635B" w:rsidRPr="00373A27" w:rsidRDefault="004C635B" w:rsidP="00F07F13">
      <w:pPr>
        <w:pStyle w:val="s1"/>
        <w:shd w:val="clear" w:color="auto" w:fill="FFFFFF"/>
        <w:spacing w:before="0" w:beforeAutospacing="0" w:after="0" w:afterAutospacing="0"/>
        <w:rPr>
          <w:sz w:val="20"/>
          <w:szCs w:val="20"/>
        </w:rPr>
      </w:pPr>
    </w:p>
    <w:p w:rsidR="004C635B" w:rsidRPr="00373A27" w:rsidRDefault="004C635B" w:rsidP="00F07F13">
      <w:pPr>
        <w:pStyle w:val="s1"/>
        <w:shd w:val="clear" w:color="auto" w:fill="FFFFFF"/>
        <w:spacing w:before="0" w:beforeAutospacing="0" w:after="0" w:afterAutospacing="0"/>
        <w:ind w:firstLine="709"/>
        <w:rPr>
          <w:color w:val="000000"/>
          <w:sz w:val="20"/>
          <w:szCs w:val="20"/>
        </w:rPr>
      </w:pPr>
      <w:r w:rsidRPr="00373A27">
        <w:rPr>
          <w:color w:val="000000"/>
          <w:sz w:val="20"/>
          <w:szCs w:val="20"/>
        </w:rPr>
        <w:t>3.1. Перечень профилактических мероприятий, сроки (периодичность) их проведения представлены в таблице.</w:t>
      </w:r>
    </w:p>
    <w:p w:rsidR="004C635B" w:rsidRPr="00373A27" w:rsidRDefault="004C635B" w:rsidP="00F07F13">
      <w:pPr>
        <w:pStyle w:val="s1"/>
        <w:shd w:val="clear" w:color="auto" w:fill="FFFFFF"/>
        <w:spacing w:before="0" w:beforeAutospacing="0" w:after="0" w:afterAutospacing="0"/>
        <w:ind w:firstLine="709"/>
        <w:rPr>
          <w:color w:val="000000"/>
          <w:sz w:val="20"/>
          <w:szCs w:val="20"/>
        </w:rPr>
      </w:pPr>
    </w:p>
    <w:tbl>
      <w:tblPr>
        <w:tblW w:w="10185" w:type="dxa"/>
        <w:tblInd w:w="-575" w:type="dxa"/>
        <w:tblLook w:val="00A0" w:firstRow="1" w:lastRow="0" w:firstColumn="1" w:lastColumn="0" w:noHBand="0" w:noVBand="0"/>
      </w:tblPr>
      <w:tblGrid>
        <w:gridCol w:w="480"/>
        <w:gridCol w:w="2610"/>
        <w:gridCol w:w="3267"/>
        <w:gridCol w:w="1922"/>
        <w:gridCol w:w="1906"/>
      </w:tblGrid>
      <w:tr w:rsidR="004C635B" w:rsidRPr="00373A27" w:rsidTr="00F95D73">
        <w:tc>
          <w:tcPr>
            <w:tcW w:w="4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 xml:space="preserve">№ </w:t>
            </w:r>
            <w:proofErr w:type="gramStart"/>
            <w:r w:rsidRPr="00373A27">
              <w:rPr>
                <w:rFonts w:ascii="Times New Roman" w:hAnsi="Times New Roman"/>
                <w:color w:val="000000"/>
                <w:sz w:val="20"/>
                <w:szCs w:val="20"/>
                <w:lang w:eastAsia="en-US"/>
              </w:rPr>
              <w:t>п</w:t>
            </w:r>
            <w:proofErr w:type="gramEnd"/>
            <w:r w:rsidRPr="00373A27">
              <w:rPr>
                <w:rFonts w:ascii="Times New Roman" w:hAnsi="Times New Roman"/>
                <w:color w:val="000000"/>
                <w:sz w:val="20"/>
                <w:szCs w:val="20"/>
                <w:lang w:eastAsia="en-US"/>
              </w:rPr>
              <w:t>/п</w:t>
            </w:r>
          </w:p>
        </w:tc>
        <w:tc>
          <w:tcPr>
            <w:tcW w:w="26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Вид мероприятия</w:t>
            </w: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Содержание мероприятия</w:t>
            </w: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Срок реализации мероприятия</w:t>
            </w: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Ответственный за реализацию мероприятия исполнитель</w:t>
            </w:r>
          </w:p>
        </w:tc>
      </w:tr>
      <w:tr w:rsidR="004C635B" w:rsidRPr="00373A27" w:rsidTr="00F95D73">
        <w:tc>
          <w:tcPr>
            <w:tcW w:w="48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1</w:t>
            </w:r>
          </w:p>
        </w:tc>
        <w:tc>
          <w:tcPr>
            <w:tcW w:w="261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hd w:val="clear" w:color="auto" w:fill="FFFFFF"/>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 xml:space="preserve">Информирование контролируемых и иных лиц по вопросам соблюдения обязательных требований </w:t>
            </w:r>
          </w:p>
          <w:p w:rsidR="004C635B" w:rsidRPr="00373A27" w:rsidRDefault="004C635B" w:rsidP="00F07F13">
            <w:pPr>
              <w:shd w:val="clear" w:color="auto" w:fill="FFFFFF"/>
              <w:spacing w:after="0" w:line="240" w:lineRule="auto"/>
              <w:ind w:firstLine="187"/>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4C635B" w:rsidRPr="00373A27" w:rsidRDefault="004C635B" w:rsidP="00F07F13">
            <w:pPr>
              <w:spacing w:after="0" w:line="240" w:lineRule="auto"/>
              <w:rPr>
                <w:rFonts w:ascii="Times New Roman" w:hAnsi="Times New Roman"/>
                <w:color w:val="000000"/>
                <w:sz w:val="20"/>
                <w:szCs w:val="20"/>
                <w:lang w:eastAsia="en-US"/>
              </w:rPr>
            </w:pPr>
          </w:p>
          <w:p w:rsidR="004C635B" w:rsidRPr="00373A27" w:rsidRDefault="004C635B" w:rsidP="00F07F13">
            <w:pPr>
              <w:spacing w:after="0" w:line="240" w:lineRule="auto"/>
              <w:rPr>
                <w:rFonts w:ascii="Times New Roman" w:hAnsi="Times New Roman"/>
                <w:color w:val="000000"/>
                <w:sz w:val="20"/>
                <w:szCs w:val="20"/>
                <w:lang w:eastAsia="en-US"/>
              </w:rPr>
            </w:pP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 xml:space="preserve">Ежегодно, </w:t>
            </w:r>
          </w:p>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декабрь</w:t>
            </w: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12586F">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12586F">
            <w:pPr>
              <w:rPr>
                <w:rFonts w:ascii="Times New Roman" w:hAnsi="Times New Roman"/>
                <w:sz w:val="20"/>
                <w:szCs w:val="20"/>
              </w:rPr>
            </w:pPr>
          </w:p>
          <w:p w:rsidR="004C635B" w:rsidRPr="00373A27" w:rsidRDefault="004C635B" w:rsidP="0012586F">
            <w:pPr>
              <w:rPr>
                <w:rFonts w:ascii="Times New Roman" w:hAnsi="Times New Roman"/>
                <w:sz w:val="20"/>
                <w:szCs w:val="20"/>
              </w:rPr>
            </w:pPr>
            <w:r w:rsidRPr="00373A27">
              <w:rPr>
                <w:rFonts w:ascii="Times New Roman" w:hAnsi="Times New Roman"/>
                <w:i/>
                <w:iCs/>
                <w:sz w:val="20"/>
                <w:szCs w:val="20"/>
              </w:rPr>
              <w:t>Специалист администрации</w:t>
            </w:r>
          </w:p>
        </w:tc>
      </w:tr>
      <w:tr w:rsidR="004C635B" w:rsidRPr="00373A27" w:rsidTr="00F95D73">
        <w:tc>
          <w:tcPr>
            <w:tcW w:w="0" w:type="auto"/>
            <w:vMerge/>
            <w:tcBorders>
              <w:top w:val="single" w:sz="6" w:space="0" w:color="000000"/>
              <w:left w:val="single" w:sz="6" w:space="0" w:color="000000"/>
              <w:bottom w:val="single" w:sz="6" w:space="0" w:color="000000"/>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2. Размещение сведений по вопросам соблюдения обязательных требований в средствах массовой информации</w:t>
            </w:r>
          </w:p>
          <w:p w:rsidR="004C635B" w:rsidRPr="00373A27" w:rsidRDefault="004C635B" w:rsidP="00F07F13">
            <w:pPr>
              <w:spacing w:after="0" w:line="240" w:lineRule="auto"/>
              <w:rPr>
                <w:rFonts w:ascii="Times New Roman" w:hAnsi="Times New Roman"/>
                <w:color w:val="000000"/>
                <w:sz w:val="20"/>
                <w:szCs w:val="20"/>
                <w:lang w:eastAsia="en-US"/>
              </w:rPr>
            </w:pP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Не реже одного раза в полугодие</w:t>
            </w: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Специалист администрации</w:t>
            </w:r>
          </w:p>
        </w:tc>
      </w:tr>
      <w:tr w:rsidR="004C635B" w:rsidRPr="00373A27" w:rsidTr="00F95D73">
        <w:tc>
          <w:tcPr>
            <w:tcW w:w="0" w:type="auto"/>
            <w:vMerge/>
            <w:tcBorders>
              <w:top w:val="single" w:sz="6" w:space="0" w:color="000000"/>
              <w:left w:val="single" w:sz="6" w:space="0" w:color="000000"/>
              <w:bottom w:val="single" w:sz="6" w:space="0" w:color="000000"/>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shd w:val="clear" w:color="auto" w:fill="FFFFFF"/>
                <w:lang w:eastAsia="en-US"/>
              </w:rPr>
            </w:pPr>
            <w:r w:rsidRPr="00373A27">
              <w:rPr>
                <w:rFonts w:ascii="Times New Roman" w:hAnsi="Times New Roman"/>
                <w:color w:val="000000"/>
                <w:sz w:val="20"/>
                <w:szCs w:val="20"/>
                <w:lang w:eastAsia="en-US"/>
              </w:rPr>
              <w:t>3. Размещение сведений по вопросам соблюдения обязательных требований</w:t>
            </w:r>
            <w:r w:rsidRPr="00373A27">
              <w:rPr>
                <w:rFonts w:ascii="Times New Roman" w:hAnsi="Times New Roman"/>
                <w:color w:val="000000"/>
                <w:sz w:val="20"/>
                <w:szCs w:val="2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4C635B" w:rsidRPr="00373A27" w:rsidRDefault="004C635B" w:rsidP="00F07F13">
            <w:pPr>
              <w:spacing w:after="0" w:line="240" w:lineRule="auto"/>
              <w:rPr>
                <w:rFonts w:ascii="Times New Roman" w:hAnsi="Times New Roman"/>
                <w:color w:val="000000"/>
                <w:sz w:val="20"/>
                <w:szCs w:val="20"/>
                <w:lang w:eastAsia="en-US"/>
              </w:rPr>
            </w:pP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 xml:space="preserve">Ежегодно, </w:t>
            </w:r>
          </w:p>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декабрь</w:t>
            </w: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95D7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Специалист администрации</w:t>
            </w:r>
          </w:p>
        </w:tc>
      </w:tr>
      <w:tr w:rsidR="004C635B" w:rsidRPr="00373A27" w:rsidTr="00F95D73">
        <w:tc>
          <w:tcPr>
            <w:tcW w:w="48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t>2</w:t>
            </w:r>
          </w:p>
        </w:tc>
        <w:tc>
          <w:tcPr>
            <w:tcW w:w="261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pStyle w:val="s1"/>
              <w:shd w:val="clear" w:color="auto" w:fill="FFFFFF"/>
              <w:spacing w:before="0" w:beforeAutospacing="0" w:after="0" w:afterAutospacing="0"/>
              <w:rPr>
                <w:color w:val="000000"/>
                <w:sz w:val="20"/>
                <w:szCs w:val="20"/>
                <w:lang w:eastAsia="en-US"/>
              </w:rPr>
            </w:pPr>
            <w:r w:rsidRPr="00373A27">
              <w:rPr>
                <w:color w:val="000000"/>
                <w:sz w:val="20"/>
                <w:szCs w:val="20"/>
                <w:lang w:eastAsia="en-US"/>
              </w:rPr>
              <w:lastRenderedPageBreak/>
              <w:t>Подготовка доклада о правоприменительной практике</w:t>
            </w: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EC634B">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До 1 июня 202</w:t>
            </w:r>
            <w:r w:rsidR="00EC634B">
              <w:rPr>
                <w:rFonts w:ascii="Times New Roman" w:hAnsi="Times New Roman"/>
                <w:color w:val="000000"/>
                <w:sz w:val="20"/>
                <w:szCs w:val="20"/>
                <w:lang w:eastAsia="en-US"/>
              </w:rPr>
              <w:t>4</w:t>
            </w:r>
            <w:r w:rsidRPr="00373A27">
              <w:rPr>
                <w:rFonts w:ascii="Times New Roman" w:hAnsi="Times New Roman"/>
                <w:color w:val="000000"/>
                <w:sz w:val="20"/>
                <w:szCs w:val="20"/>
                <w:lang w:eastAsia="en-US"/>
              </w:rPr>
              <w:t xml:space="preserve"> года</w:t>
            </w: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95D73">
            <w:pPr>
              <w:spacing w:after="0" w:line="240" w:lineRule="auto"/>
              <w:rPr>
                <w:rFonts w:ascii="Times New Roman" w:hAnsi="Times New Roman"/>
                <w:i/>
                <w:iCs/>
                <w:color w:val="000000"/>
                <w:sz w:val="20"/>
                <w:szCs w:val="20"/>
                <w:lang w:eastAsia="en-US"/>
              </w:rPr>
            </w:pPr>
            <w:r w:rsidRPr="00373A27">
              <w:rPr>
                <w:rFonts w:ascii="Times New Roman" w:hAnsi="Times New Roman"/>
                <w:i/>
                <w:iCs/>
                <w:sz w:val="20"/>
                <w:szCs w:val="20"/>
              </w:rPr>
              <w:t xml:space="preserve">Глава сельского поселения </w:t>
            </w:r>
            <w:proofErr w:type="gramStart"/>
            <w:r w:rsidR="001F1CAA" w:rsidRPr="00373A27">
              <w:rPr>
                <w:rFonts w:ascii="Times New Roman" w:hAnsi="Times New Roman"/>
                <w:i/>
                <w:iCs/>
                <w:sz w:val="20"/>
                <w:szCs w:val="20"/>
              </w:rPr>
              <w:t>Новый</w:t>
            </w:r>
            <w:proofErr w:type="gramEnd"/>
            <w:r w:rsidR="001F1CAA" w:rsidRPr="00373A27">
              <w:rPr>
                <w:rFonts w:ascii="Times New Roman" w:hAnsi="Times New Roman"/>
                <w:i/>
                <w:iCs/>
                <w:sz w:val="20"/>
                <w:szCs w:val="20"/>
              </w:rPr>
              <w:t xml:space="preserve"> Сарбай</w:t>
            </w:r>
          </w:p>
        </w:tc>
      </w:tr>
      <w:tr w:rsidR="004C635B" w:rsidRPr="00373A27" w:rsidTr="00F95D73">
        <w:tc>
          <w:tcPr>
            <w:tcW w:w="0" w:type="auto"/>
            <w:vMerge/>
            <w:tcBorders>
              <w:top w:val="single" w:sz="6" w:space="0" w:color="000000"/>
              <w:left w:val="single" w:sz="6" w:space="0" w:color="000000"/>
              <w:bottom w:val="single" w:sz="6" w:space="0" w:color="000000"/>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pStyle w:val="s1"/>
              <w:shd w:val="clear" w:color="auto" w:fill="FFFFFF"/>
              <w:spacing w:before="0" w:beforeAutospacing="0" w:after="0" w:afterAutospacing="0"/>
              <w:rPr>
                <w:color w:val="000000"/>
                <w:sz w:val="20"/>
                <w:szCs w:val="20"/>
                <w:lang w:eastAsia="en-US"/>
              </w:rPr>
            </w:pPr>
            <w:r w:rsidRPr="00373A27">
              <w:rPr>
                <w:color w:val="000000"/>
                <w:sz w:val="20"/>
                <w:szCs w:val="20"/>
                <w:lang w:eastAsia="en-US"/>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EC634B">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До 1 июля 202</w:t>
            </w:r>
            <w:r w:rsidR="00EC634B">
              <w:rPr>
                <w:rFonts w:ascii="Times New Roman" w:hAnsi="Times New Roman"/>
                <w:color w:val="000000"/>
                <w:sz w:val="20"/>
                <w:szCs w:val="20"/>
                <w:lang w:eastAsia="en-US"/>
              </w:rPr>
              <w:t>4</w:t>
            </w:r>
            <w:r w:rsidRPr="00373A27">
              <w:rPr>
                <w:rFonts w:ascii="Times New Roman" w:hAnsi="Times New Roman"/>
                <w:color w:val="000000"/>
                <w:sz w:val="20"/>
                <w:szCs w:val="20"/>
                <w:lang w:eastAsia="en-US"/>
              </w:rPr>
              <w:t xml:space="preserve"> года </w:t>
            </w: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 xml:space="preserve">Специалист </w:t>
            </w:r>
            <w:r w:rsidRPr="00373A27">
              <w:rPr>
                <w:rFonts w:ascii="Times New Roman" w:hAnsi="Times New Roman"/>
                <w:i/>
                <w:iCs/>
                <w:sz w:val="20"/>
                <w:szCs w:val="20"/>
              </w:rPr>
              <w:lastRenderedPageBreak/>
              <w:t>администрации</w:t>
            </w:r>
          </w:p>
        </w:tc>
      </w:tr>
      <w:tr w:rsidR="004C635B" w:rsidRPr="00373A27" w:rsidTr="00F95D73">
        <w:tc>
          <w:tcPr>
            <w:tcW w:w="48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jc w:val="center"/>
              <w:rPr>
                <w:rFonts w:ascii="Times New Roman" w:hAnsi="Times New Roman"/>
                <w:color w:val="000000"/>
                <w:sz w:val="20"/>
                <w:szCs w:val="20"/>
                <w:lang w:eastAsia="en-US"/>
              </w:rPr>
            </w:pPr>
            <w:r w:rsidRPr="00373A27">
              <w:rPr>
                <w:rFonts w:ascii="Times New Roman" w:hAnsi="Times New Roman"/>
                <w:color w:val="000000"/>
                <w:sz w:val="20"/>
                <w:szCs w:val="20"/>
                <w:lang w:eastAsia="en-US"/>
              </w:rPr>
              <w:lastRenderedPageBreak/>
              <w:t>3</w:t>
            </w:r>
          </w:p>
        </w:tc>
        <w:tc>
          <w:tcPr>
            <w:tcW w:w="261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proofErr w:type="gramStart"/>
            <w:r w:rsidRPr="00373A27">
              <w:rPr>
                <w:rFonts w:ascii="Times New Roman" w:hAnsi="Times New Roman"/>
                <w:color w:val="000000"/>
                <w:sz w:val="20"/>
                <w:szCs w:val="20"/>
                <w:lang w:eastAsia="en-US"/>
              </w:rPr>
              <w:t>Объявление контролируемым лицам предостережений о недопустимости нарушения обязательных требований и предложений</w:t>
            </w:r>
            <w:r w:rsidRPr="00373A27">
              <w:rPr>
                <w:rFonts w:ascii="Times New Roman" w:hAnsi="Times New Roman"/>
                <w:color w:val="000000"/>
                <w:sz w:val="20"/>
                <w:szCs w:val="20"/>
                <w:shd w:val="clear" w:color="auto" w:fill="FFFFFF"/>
                <w:lang w:eastAsia="en-US"/>
              </w:rPr>
              <w:t xml:space="preserve"> принять меры по обеспечению соблюдения обязательных требований</w:t>
            </w:r>
            <w:r w:rsidRPr="00373A27">
              <w:rPr>
                <w:rFonts w:ascii="Times New Roman" w:hAnsi="Times New Roman"/>
                <w:color w:val="000000"/>
                <w:sz w:val="20"/>
                <w:szCs w:val="20"/>
                <w:lang w:eastAsia="en-US"/>
              </w:rPr>
              <w:t xml:space="preserve"> в случае наличия у администрации сведений о готовящихся нарушениях обязательных требований </w:t>
            </w:r>
            <w:r w:rsidRPr="00373A27">
              <w:rPr>
                <w:rFonts w:ascii="Times New Roman" w:hAnsi="Times New Roman"/>
                <w:color w:val="000000"/>
                <w:sz w:val="20"/>
                <w:szCs w:val="20"/>
                <w:shd w:val="clear" w:color="auto" w:fill="FFFFFF"/>
                <w:lang w:eastAsia="en-US"/>
              </w:rPr>
              <w:t>или признаках нарушений обязательных требований </w:t>
            </w:r>
            <w:r w:rsidRPr="00373A27">
              <w:rPr>
                <w:rFonts w:ascii="Times New Roman" w:hAnsi="Times New Roman"/>
                <w:color w:val="000000"/>
                <w:sz w:val="20"/>
                <w:szCs w:val="2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73A27">
              <w:rPr>
                <w:rFonts w:ascii="Times New Roman" w:hAnsi="Times New Roman"/>
                <w:color w:val="000000"/>
                <w:sz w:val="20"/>
                <w:szCs w:val="20"/>
                <w:lang w:eastAsia="en-US"/>
              </w:rPr>
              <w:t xml:space="preserve"> законом ценностям</w:t>
            </w:r>
          </w:p>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Подготовка и объявление контролируемым лицам предостережений</w:t>
            </w: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shd w:val="clear" w:color="auto" w:fill="FFFFFF"/>
                <w:lang w:eastAsia="en-US"/>
              </w:rPr>
            </w:pPr>
            <w:r w:rsidRPr="00373A27">
              <w:rPr>
                <w:rFonts w:ascii="Times New Roman" w:hAnsi="Times New Roman"/>
                <w:color w:val="000000"/>
                <w:sz w:val="20"/>
                <w:szCs w:val="20"/>
                <w:lang w:eastAsia="en-US"/>
              </w:rPr>
              <w:t xml:space="preserve">По мере выявления готовящихся нарушений обязательных требований </w:t>
            </w:r>
            <w:r w:rsidRPr="00373A27">
              <w:rPr>
                <w:rFonts w:ascii="Times New Roman" w:hAnsi="Times New Roman"/>
                <w:color w:val="000000"/>
                <w:sz w:val="20"/>
                <w:szCs w:val="20"/>
                <w:shd w:val="clear" w:color="auto" w:fill="FFFFFF"/>
                <w:lang w:eastAsia="en-US"/>
              </w:rPr>
              <w:t xml:space="preserve">или признаков нарушений обязательных требований, </w:t>
            </w:r>
            <w:r w:rsidRPr="00373A27">
              <w:rPr>
                <w:rFonts w:ascii="Times New Roman" w:hAnsi="Times New Roman"/>
                <w:color w:val="000000"/>
                <w:sz w:val="20"/>
                <w:szCs w:val="20"/>
                <w:lang w:eastAsia="en-US"/>
              </w:rPr>
              <w:t xml:space="preserve">не позднее 30 дней со дня получения администрацией указанных сведений </w:t>
            </w:r>
          </w:p>
          <w:p w:rsidR="004C635B" w:rsidRPr="00373A27" w:rsidRDefault="004C635B" w:rsidP="00F07F13">
            <w:pPr>
              <w:spacing w:after="0" w:line="240" w:lineRule="auto"/>
              <w:rPr>
                <w:rFonts w:ascii="Times New Roman" w:hAnsi="Times New Roman"/>
                <w:color w:val="000000"/>
                <w:sz w:val="20"/>
                <w:szCs w:val="20"/>
                <w:lang w:eastAsia="en-US"/>
              </w:rPr>
            </w:pPr>
          </w:p>
          <w:p w:rsidR="004C635B" w:rsidRPr="00373A27" w:rsidRDefault="004C635B" w:rsidP="00F07F13">
            <w:pPr>
              <w:spacing w:after="0" w:line="240" w:lineRule="auto"/>
              <w:rPr>
                <w:rFonts w:ascii="Times New Roman" w:hAnsi="Times New Roman"/>
                <w:color w:val="000000"/>
                <w:sz w:val="20"/>
                <w:szCs w:val="20"/>
                <w:lang w:eastAsia="en-US"/>
              </w:rPr>
            </w:pP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95D7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Специалист администрации</w:t>
            </w:r>
          </w:p>
        </w:tc>
      </w:tr>
      <w:tr w:rsidR="004C635B" w:rsidRPr="00373A27" w:rsidTr="00F95D73">
        <w:tc>
          <w:tcPr>
            <w:tcW w:w="48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C635B" w:rsidRPr="00373A27" w:rsidRDefault="004C635B" w:rsidP="00F07F13">
            <w:pPr>
              <w:spacing w:after="0" w:line="240" w:lineRule="auto"/>
              <w:jc w:val="center"/>
              <w:rPr>
                <w:rFonts w:ascii="Times New Roman" w:hAnsi="Times New Roman"/>
                <w:color w:val="000000"/>
                <w:sz w:val="20"/>
                <w:szCs w:val="20"/>
                <w:lang w:val="en-US" w:eastAsia="en-US"/>
              </w:rPr>
            </w:pPr>
            <w:r w:rsidRPr="00373A27">
              <w:rPr>
                <w:rFonts w:ascii="Times New Roman" w:hAnsi="Times New Roman"/>
                <w:color w:val="000000"/>
                <w:sz w:val="20"/>
                <w:szCs w:val="20"/>
                <w:lang w:eastAsia="en-US"/>
              </w:rPr>
              <w:t>4</w:t>
            </w:r>
          </w:p>
        </w:tc>
        <w:tc>
          <w:tcPr>
            <w:tcW w:w="261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C635B" w:rsidRPr="00373A27" w:rsidRDefault="004C635B" w:rsidP="00F07F13">
            <w:pPr>
              <w:pStyle w:val="ConsPlusNormal"/>
              <w:rPr>
                <w:rFonts w:ascii="Times New Roman" w:hAnsi="Times New Roman" w:cs="Times New Roman"/>
                <w:lang w:eastAsia="zh-CN"/>
              </w:rPr>
            </w:pPr>
            <w:r w:rsidRPr="00373A27">
              <w:rPr>
                <w:rFonts w:ascii="Times New Roman" w:hAnsi="Times New Roman" w:cs="Times New Roman"/>
                <w:color w:val="000000"/>
              </w:rPr>
              <w:t>Консультирование контролируемых лиц в устной или письменной форме по следующим вопросам муниципального жилищного контроля:</w:t>
            </w:r>
          </w:p>
          <w:p w:rsidR="004C635B" w:rsidRPr="00373A27" w:rsidRDefault="004C635B" w:rsidP="00F07F13">
            <w:pPr>
              <w:pStyle w:val="ConsPlusNormal"/>
              <w:rPr>
                <w:rFonts w:ascii="Times New Roman" w:hAnsi="Times New Roman" w:cs="Times New Roman"/>
              </w:rPr>
            </w:pPr>
            <w:r w:rsidRPr="00373A27">
              <w:rPr>
                <w:rFonts w:ascii="Times New Roman" w:hAnsi="Times New Roman" w:cs="Times New Roman"/>
                <w:color w:val="000000"/>
              </w:rPr>
              <w:t>- организация и осуществление муниципального жилищного контроля;</w:t>
            </w:r>
          </w:p>
          <w:p w:rsidR="004C635B" w:rsidRPr="00373A27" w:rsidRDefault="004C635B" w:rsidP="00F07F13">
            <w:pPr>
              <w:pStyle w:val="ConsPlusNormal"/>
              <w:rPr>
                <w:rFonts w:ascii="Times New Roman" w:hAnsi="Times New Roman" w:cs="Times New Roman"/>
              </w:rPr>
            </w:pPr>
            <w:r w:rsidRPr="00373A27">
              <w:rPr>
                <w:rFonts w:ascii="Times New Roman" w:hAnsi="Times New Roman" w:cs="Times New Roman"/>
                <w:color w:val="000000"/>
              </w:rPr>
              <w:t>- порядок осуществления контрольных мероприятий;</w:t>
            </w:r>
          </w:p>
          <w:p w:rsidR="004C635B" w:rsidRPr="00373A27" w:rsidRDefault="004C635B" w:rsidP="00F07F13">
            <w:pPr>
              <w:pStyle w:val="ConsPlusNormal"/>
              <w:rPr>
                <w:rFonts w:ascii="Times New Roman" w:hAnsi="Times New Roman" w:cs="Times New Roman"/>
              </w:rPr>
            </w:pPr>
            <w:r w:rsidRPr="00373A27">
              <w:rPr>
                <w:rFonts w:ascii="Times New Roman" w:hAnsi="Times New Roman" w:cs="Times New Roman"/>
                <w:color w:val="000000"/>
              </w:rPr>
              <w:t>- порядок обжалования действий (бездействия) должностных лиц, уполномоченных осуществлять муниципальный жилищный контроль;</w:t>
            </w:r>
          </w:p>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pStyle w:val="s1"/>
              <w:shd w:val="clear" w:color="auto" w:fill="FFFFFF"/>
              <w:spacing w:before="0" w:beforeAutospacing="0" w:after="0" w:afterAutospacing="0"/>
              <w:rPr>
                <w:color w:val="000000"/>
                <w:sz w:val="20"/>
                <w:szCs w:val="20"/>
                <w:lang w:eastAsia="en-US"/>
              </w:rPr>
            </w:pPr>
            <w:r w:rsidRPr="00373A27">
              <w:rPr>
                <w:color w:val="000000"/>
                <w:sz w:val="20"/>
                <w:szCs w:val="20"/>
                <w:lang w:eastAsia="en-US"/>
              </w:rPr>
              <w:t>1. Консультирование контролируемых лиц в устной форме по телефону, по видео-конференц-связи и на личном приеме</w:t>
            </w:r>
          </w:p>
          <w:p w:rsidR="004C635B" w:rsidRPr="00373A27" w:rsidRDefault="004C635B" w:rsidP="00F07F13">
            <w:pPr>
              <w:pStyle w:val="s1"/>
              <w:shd w:val="clear" w:color="auto" w:fill="FFFFFF"/>
              <w:spacing w:before="0" w:beforeAutospacing="0" w:after="0" w:afterAutospacing="0"/>
              <w:rPr>
                <w:color w:val="000000"/>
                <w:sz w:val="20"/>
                <w:szCs w:val="20"/>
                <w:lang w:eastAsia="en-US"/>
              </w:rPr>
            </w:pPr>
          </w:p>
          <w:p w:rsidR="004C635B" w:rsidRPr="00373A27" w:rsidRDefault="004C635B" w:rsidP="00F07F13">
            <w:pPr>
              <w:pStyle w:val="s1"/>
              <w:shd w:val="clear" w:color="auto" w:fill="FFFFFF"/>
              <w:spacing w:before="0" w:beforeAutospacing="0" w:after="0" w:afterAutospacing="0"/>
              <w:rPr>
                <w:color w:val="000000"/>
                <w:sz w:val="20"/>
                <w:szCs w:val="20"/>
                <w:lang w:eastAsia="en-US"/>
              </w:rPr>
            </w:pP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shd w:val="clear" w:color="auto" w:fill="FFFFFF"/>
                <w:lang w:eastAsia="en-US"/>
              </w:rPr>
            </w:pPr>
            <w:r w:rsidRPr="00373A27">
              <w:rPr>
                <w:rFonts w:ascii="Times New Roman" w:hAnsi="Times New Roman"/>
                <w:color w:val="000000"/>
                <w:sz w:val="20"/>
                <w:szCs w:val="20"/>
                <w:lang w:eastAsia="en-US"/>
              </w:rPr>
              <w:t xml:space="preserve">При обращении лица, нуждающегося в консультировании </w:t>
            </w:r>
          </w:p>
          <w:p w:rsidR="004C635B" w:rsidRPr="00373A27" w:rsidRDefault="004C635B" w:rsidP="00F07F13">
            <w:pPr>
              <w:spacing w:after="0" w:line="240" w:lineRule="auto"/>
              <w:rPr>
                <w:rFonts w:ascii="Times New Roman" w:hAnsi="Times New Roman"/>
                <w:color w:val="000000"/>
                <w:sz w:val="20"/>
                <w:szCs w:val="20"/>
                <w:lang w:eastAsia="en-US"/>
              </w:rPr>
            </w:pPr>
          </w:p>
          <w:p w:rsidR="004C635B" w:rsidRPr="00373A27" w:rsidRDefault="004C635B" w:rsidP="00F07F13">
            <w:pPr>
              <w:spacing w:after="0" w:line="240" w:lineRule="auto"/>
              <w:rPr>
                <w:rFonts w:ascii="Times New Roman" w:hAnsi="Times New Roman"/>
                <w:color w:val="000000"/>
                <w:sz w:val="20"/>
                <w:szCs w:val="20"/>
                <w:lang w:eastAsia="en-US"/>
              </w:rPr>
            </w:pP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Глава сельского поселения</w:t>
            </w:r>
          </w:p>
        </w:tc>
      </w:tr>
      <w:tr w:rsidR="004C635B" w:rsidRPr="00373A27" w:rsidTr="00F95D73">
        <w:tc>
          <w:tcPr>
            <w:tcW w:w="0" w:type="auto"/>
            <w:vMerge/>
            <w:tcBorders>
              <w:top w:val="single" w:sz="6" w:space="0" w:color="000000"/>
              <w:left w:val="single" w:sz="6" w:space="0" w:color="000000"/>
              <w:bottom w:val="nil"/>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0" w:type="auto"/>
            <w:vMerge/>
            <w:tcBorders>
              <w:top w:val="single" w:sz="6" w:space="0" w:color="000000"/>
              <w:left w:val="single" w:sz="6" w:space="0" w:color="000000"/>
              <w:bottom w:val="nil"/>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pStyle w:val="s1"/>
              <w:shd w:val="clear" w:color="auto" w:fill="FFFFFF"/>
              <w:spacing w:before="0" w:beforeAutospacing="0" w:after="0" w:afterAutospacing="0"/>
              <w:rPr>
                <w:color w:val="000000"/>
                <w:sz w:val="20"/>
                <w:szCs w:val="20"/>
                <w:lang w:eastAsia="en-US"/>
              </w:rPr>
            </w:pPr>
            <w:r w:rsidRPr="00373A27">
              <w:rPr>
                <w:color w:val="000000"/>
                <w:sz w:val="20"/>
                <w:szCs w:val="20"/>
                <w:lang w:eastAsia="en-US"/>
              </w:rPr>
              <w:t xml:space="preserve">2. Консультирование контролируемых лиц в письменной форме </w:t>
            </w: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shd w:val="clear" w:color="auto" w:fill="FFFFFF"/>
                <w:lang w:eastAsia="en-US"/>
              </w:rPr>
            </w:pPr>
            <w:r w:rsidRPr="00373A27">
              <w:rPr>
                <w:rFonts w:ascii="Times New Roman" w:hAnsi="Times New Roman"/>
                <w:color w:val="000000"/>
                <w:sz w:val="20"/>
                <w:szCs w:val="2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4C635B" w:rsidRPr="00373A27" w:rsidRDefault="004C635B" w:rsidP="00F07F13">
            <w:pPr>
              <w:spacing w:after="0" w:line="240" w:lineRule="auto"/>
              <w:rPr>
                <w:rFonts w:ascii="Times New Roman" w:hAnsi="Times New Roman"/>
                <w:color w:val="000000"/>
                <w:sz w:val="20"/>
                <w:szCs w:val="20"/>
                <w:lang w:eastAsia="en-US"/>
              </w:rPr>
            </w:pPr>
          </w:p>
          <w:p w:rsidR="004C635B" w:rsidRPr="00373A27" w:rsidRDefault="004C635B" w:rsidP="00F07F13">
            <w:pPr>
              <w:spacing w:after="0" w:line="240" w:lineRule="auto"/>
              <w:rPr>
                <w:rFonts w:ascii="Times New Roman" w:hAnsi="Times New Roman"/>
                <w:color w:val="000000"/>
                <w:sz w:val="20"/>
                <w:szCs w:val="20"/>
                <w:lang w:eastAsia="en-US"/>
              </w:rPr>
            </w:pP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95D7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Специалист администрации</w:t>
            </w:r>
          </w:p>
        </w:tc>
      </w:tr>
      <w:tr w:rsidR="004C635B" w:rsidRPr="00373A27" w:rsidTr="00F95D73">
        <w:tc>
          <w:tcPr>
            <w:tcW w:w="0" w:type="auto"/>
            <w:vMerge/>
            <w:tcBorders>
              <w:top w:val="single" w:sz="6" w:space="0" w:color="000000"/>
              <w:left w:val="single" w:sz="6" w:space="0" w:color="000000"/>
              <w:bottom w:val="nil"/>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0" w:type="auto"/>
            <w:vMerge/>
            <w:tcBorders>
              <w:top w:val="single" w:sz="6" w:space="0" w:color="000000"/>
              <w:left w:val="single" w:sz="6" w:space="0" w:color="000000"/>
              <w:bottom w:val="nil"/>
              <w:right w:val="single" w:sz="6" w:space="0" w:color="000000"/>
            </w:tcBorders>
            <w:vAlign w:val="center"/>
          </w:tcPr>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pStyle w:val="s1"/>
              <w:shd w:val="clear" w:color="auto" w:fill="FFFFFF"/>
              <w:spacing w:before="0" w:beforeAutospacing="0" w:after="0" w:afterAutospacing="0"/>
              <w:rPr>
                <w:color w:val="000000"/>
                <w:sz w:val="20"/>
                <w:szCs w:val="20"/>
                <w:lang w:eastAsia="en-US"/>
              </w:rPr>
            </w:pPr>
            <w:r w:rsidRPr="00373A27">
              <w:rPr>
                <w:color w:val="000000"/>
                <w:sz w:val="20"/>
                <w:szCs w:val="20"/>
                <w:lang w:eastAsia="en-US"/>
              </w:rPr>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w:t>
            </w:r>
            <w:r w:rsidR="001F1CAA" w:rsidRPr="00373A27">
              <w:rPr>
                <w:color w:val="000000"/>
                <w:sz w:val="20"/>
                <w:szCs w:val="20"/>
                <w:lang w:eastAsia="en-US"/>
              </w:rPr>
              <w:t>Новый Сарбай</w:t>
            </w:r>
            <w:r w:rsidRPr="00373A27">
              <w:rPr>
                <w:color w:val="000000"/>
                <w:sz w:val="20"/>
                <w:szCs w:val="20"/>
                <w:lang w:eastAsia="en-US"/>
              </w:rPr>
              <w:t xml:space="preserve"> 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4C635B" w:rsidRPr="00373A27" w:rsidRDefault="004C635B" w:rsidP="00F07F13">
            <w:pPr>
              <w:pStyle w:val="s1"/>
              <w:shd w:val="clear" w:color="auto" w:fill="FFFFFF"/>
              <w:spacing w:before="0" w:beforeAutospacing="0" w:after="0" w:afterAutospacing="0"/>
              <w:rPr>
                <w:color w:val="22272F"/>
                <w:sz w:val="20"/>
                <w:szCs w:val="20"/>
                <w:lang w:eastAsia="en-US"/>
              </w:rPr>
            </w:pP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lastRenderedPageBreak/>
              <w:t>В течение 30 дней со дня регистрации администрацией пятого однотипного обращения контролируемых лиц и их представителей</w:t>
            </w:r>
          </w:p>
          <w:p w:rsidR="004C635B" w:rsidRPr="00373A27" w:rsidRDefault="004C635B" w:rsidP="00F07F13">
            <w:pPr>
              <w:spacing w:after="0" w:line="240" w:lineRule="auto"/>
              <w:rPr>
                <w:rFonts w:ascii="Times New Roman" w:hAnsi="Times New Roman"/>
                <w:color w:val="000000"/>
                <w:sz w:val="20"/>
                <w:szCs w:val="20"/>
                <w:lang w:eastAsia="en-US"/>
              </w:rPr>
            </w:pP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95D7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Специалист администрации</w:t>
            </w:r>
          </w:p>
        </w:tc>
      </w:tr>
      <w:tr w:rsidR="004C635B" w:rsidRPr="00373A27" w:rsidTr="00F95D73">
        <w:tc>
          <w:tcPr>
            <w:tcW w:w="480"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p>
        </w:tc>
        <w:tc>
          <w:tcPr>
            <w:tcW w:w="2610" w:type="dxa"/>
            <w:tcBorders>
              <w:top w:val="nil"/>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p>
        </w:tc>
        <w:tc>
          <w:tcPr>
            <w:tcW w:w="32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pStyle w:val="s1"/>
              <w:shd w:val="clear" w:color="auto" w:fill="FFFFFF"/>
              <w:spacing w:before="0" w:beforeAutospacing="0" w:after="0" w:afterAutospacing="0"/>
              <w:rPr>
                <w:color w:val="000000"/>
                <w:sz w:val="20"/>
                <w:szCs w:val="20"/>
                <w:lang w:eastAsia="en-US"/>
              </w:rPr>
            </w:pPr>
            <w:r w:rsidRPr="00373A27">
              <w:rPr>
                <w:color w:val="000000"/>
                <w:sz w:val="20"/>
                <w:szCs w:val="20"/>
                <w:lang w:eastAsia="en-US"/>
              </w:rPr>
              <w:t>4. Консультирование контролируемых лиц в устной форме на собраниях и конференциях граждан</w:t>
            </w:r>
          </w:p>
        </w:tc>
        <w:tc>
          <w:tcPr>
            <w:tcW w:w="19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07F13">
            <w:pPr>
              <w:spacing w:after="0" w:line="240" w:lineRule="auto"/>
              <w:rPr>
                <w:rFonts w:ascii="Times New Roman" w:hAnsi="Times New Roman"/>
                <w:color w:val="000000"/>
                <w:sz w:val="20"/>
                <w:szCs w:val="20"/>
                <w:lang w:eastAsia="en-US"/>
              </w:rPr>
            </w:pPr>
            <w:r w:rsidRPr="00373A27">
              <w:rPr>
                <w:rFonts w:ascii="Times New Roman" w:hAnsi="Times New Roman"/>
                <w:color w:val="000000"/>
                <w:sz w:val="20"/>
                <w:szCs w:val="2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0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C635B" w:rsidRPr="00373A27" w:rsidRDefault="004C635B" w:rsidP="00F95D73">
            <w:pPr>
              <w:rPr>
                <w:rFonts w:ascii="Times New Roman" w:hAnsi="Times New Roman"/>
                <w:sz w:val="20"/>
                <w:szCs w:val="20"/>
              </w:rPr>
            </w:pPr>
            <w:r w:rsidRPr="00373A27">
              <w:rPr>
                <w:rFonts w:ascii="Times New Roman" w:hAnsi="Times New Roman"/>
                <w:sz w:val="20"/>
                <w:szCs w:val="20"/>
              </w:rPr>
              <w:t xml:space="preserve">Администрация,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w:t>
            </w:r>
          </w:p>
          <w:p w:rsidR="004C635B" w:rsidRPr="00373A27" w:rsidRDefault="004C635B" w:rsidP="00F95D73">
            <w:pPr>
              <w:rPr>
                <w:rFonts w:ascii="Times New Roman" w:hAnsi="Times New Roman"/>
                <w:sz w:val="20"/>
                <w:szCs w:val="20"/>
              </w:rPr>
            </w:pPr>
          </w:p>
          <w:p w:rsidR="004C635B" w:rsidRPr="00373A27" w:rsidRDefault="004C635B" w:rsidP="00F95D73">
            <w:pPr>
              <w:spacing w:after="0" w:line="240" w:lineRule="auto"/>
              <w:rPr>
                <w:rFonts w:ascii="Times New Roman" w:hAnsi="Times New Roman"/>
                <w:color w:val="000000"/>
                <w:sz w:val="20"/>
                <w:szCs w:val="20"/>
                <w:lang w:eastAsia="en-US"/>
              </w:rPr>
            </w:pPr>
            <w:r w:rsidRPr="00373A27">
              <w:rPr>
                <w:rFonts w:ascii="Times New Roman" w:hAnsi="Times New Roman"/>
                <w:i/>
                <w:iCs/>
                <w:sz w:val="20"/>
                <w:szCs w:val="20"/>
              </w:rPr>
              <w:t>Глава сельского поселения</w:t>
            </w:r>
          </w:p>
        </w:tc>
      </w:tr>
    </w:tbl>
    <w:p w:rsidR="004C635B" w:rsidRPr="00373A27" w:rsidRDefault="004C635B" w:rsidP="00F07F13">
      <w:pPr>
        <w:pStyle w:val="s1"/>
        <w:shd w:val="clear" w:color="auto" w:fill="FFFFFF"/>
        <w:spacing w:before="0" w:beforeAutospacing="0" w:after="0" w:afterAutospacing="0"/>
        <w:ind w:firstLine="709"/>
        <w:rPr>
          <w:color w:val="22272F"/>
          <w:sz w:val="20"/>
          <w:szCs w:val="20"/>
        </w:rPr>
      </w:pPr>
    </w:p>
    <w:p w:rsidR="004C635B" w:rsidRPr="00373A27" w:rsidRDefault="004C635B" w:rsidP="00F07F13">
      <w:pPr>
        <w:pStyle w:val="s1"/>
        <w:shd w:val="clear" w:color="auto" w:fill="FFFFFF"/>
        <w:spacing w:before="0" w:beforeAutospacing="0" w:after="0" w:afterAutospacing="0"/>
        <w:jc w:val="center"/>
        <w:rPr>
          <w:color w:val="22272F"/>
          <w:sz w:val="20"/>
          <w:szCs w:val="20"/>
        </w:rPr>
      </w:pPr>
      <w:r w:rsidRPr="00373A27">
        <w:rPr>
          <w:color w:val="22272F"/>
          <w:sz w:val="20"/>
          <w:szCs w:val="20"/>
        </w:rPr>
        <w:t>4. Показатели результативности и эффективности программы профилактики</w:t>
      </w:r>
    </w:p>
    <w:p w:rsidR="004C635B" w:rsidRPr="00373A27" w:rsidRDefault="004C635B" w:rsidP="00F07F13">
      <w:pPr>
        <w:autoSpaceDE w:val="0"/>
        <w:autoSpaceDN w:val="0"/>
        <w:adjustRightInd w:val="0"/>
        <w:spacing w:after="0" w:line="240" w:lineRule="auto"/>
        <w:ind w:firstLine="709"/>
        <w:jc w:val="both"/>
        <w:rPr>
          <w:rFonts w:ascii="Times New Roman" w:hAnsi="Times New Roman"/>
          <w:i/>
          <w:iCs/>
          <w:sz w:val="20"/>
          <w:szCs w:val="20"/>
        </w:rPr>
      </w:pPr>
      <w:r w:rsidRPr="00373A27">
        <w:rPr>
          <w:rFonts w:ascii="Times New Roman" w:hAnsi="Times New Roman"/>
          <w:color w:val="22272F"/>
          <w:sz w:val="20"/>
          <w:szCs w:val="20"/>
        </w:rPr>
        <w:t>Показатели результативности программы профилактики определяются в соответствии со следующей таблицей.</w:t>
      </w:r>
    </w:p>
    <w:tbl>
      <w:tblPr>
        <w:tblW w:w="9420" w:type="dxa"/>
        <w:tblLayout w:type="fixed"/>
        <w:tblCellMar>
          <w:top w:w="102" w:type="dxa"/>
          <w:left w:w="62" w:type="dxa"/>
          <w:bottom w:w="102" w:type="dxa"/>
          <w:right w:w="62" w:type="dxa"/>
        </w:tblCellMar>
        <w:tblLook w:val="00A0" w:firstRow="1" w:lastRow="0" w:firstColumn="1" w:lastColumn="0" w:noHBand="0" w:noVBand="0"/>
      </w:tblPr>
      <w:tblGrid>
        <w:gridCol w:w="629"/>
        <w:gridCol w:w="6238"/>
        <w:gridCol w:w="2553"/>
      </w:tblGrid>
      <w:tr w:rsidR="004C635B" w:rsidRPr="00373A27" w:rsidTr="00373A27">
        <w:tc>
          <w:tcPr>
            <w:tcW w:w="629"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 xml:space="preserve">№ </w:t>
            </w:r>
            <w:proofErr w:type="gramStart"/>
            <w:r w:rsidRPr="00373A27">
              <w:rPr>
                <w:rFonts w:ascii="Times New Roman" w:hAnsi="Times New Roman"/>
                <w:sz w:val="20"/>
                <w:szCs w:val="20"/>
                <w:lang w:eastAsia="en-US"/>
              </w:rPr>
              <w:t>п</w:t>
            </w:r>
            <w:proofErr w:type="gramEnd"/>
            <w:r w:rsidRPr="00373A27">
              <w:rPr>
                <w:rFonts w:ascii="Times New Roman" w:hAnsi="Times New Roman"/>
                <w:sz w:val="20"/>
                <w:szCs w:val="20"/>
                <w:lang w:eastAsia="en-US"/>
              </w:rPr>
              <w:t>/п</w:t>
            </w:r>
          </w:p>
        </w:tc>
        <w:tc>
          <w:tcPr>
            <w:tcW w:w="6238"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Наименование показателя</w:t>
            </w:r>
          </w:p>
        </w:tc>
        <w:tc>
          <w:tcPr>
            <w:tcW w:w="2553"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Единица измерения, свидетельствующая о максимальной результативности программы профилактики</w:t>
            </w:r>
          </w:p>
        </w:tc>
      </w:tr>
      <w:tr w:rsidR="004C635B" w:rsidRPr="00373A27" w:rsidTr="00373A27">
        <w:tc>
          <w:tcPr>
            <w:tcW w:w="629"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1.</w:t>
            </w:r>
          </w:p>
        </w:tc>
        <w:tc>
          <w:tcPr>
            <w:tcW w:w="6238"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both"/>
              <w:rPr>
                <w:rFonts w:ascii="Times New Roman" w:hAnsi="Times New Roman"/>
                <w:sz w:val="20"/>
                <w:szCs w:val="20"/>
                <w:lang w:eastAsia="en-US"/>
              </w:rPr>
            </w:pPr>
            <w:r w:rsidRPr="00373A27">
              <w:rPr>
                <w:rFonts w:ascii="Times New Roman" w:hAnsi="Times New Roman"/>
                <w:sz w:val="20"/>
                <w:szCs w:val="20"/>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3"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100 %</w:t>
            </w:r>
          </w:p>
        </w:tc>
      </w:tr>
      <w:tr w:rsidR="004C635B" w:rsidRPr="00373A27" w:rsidTr="00373A27">
        <w:tc>
          <w:tcPr>
            <w:tcW w:w="629"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2.</w:t>
            </w:r>
          </w:p>
        </w:tc>
        <w:tc>
          <w:tcPr>
            <w:tcW w:w="6238"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both"/>
              <w:rPr>
                <w:rFonts w:ascii="Times New Roman" w:hAnsi="Times New Roman"/>
                <w:sz w:val="20"/>
                <w:szCs w:val="20"/>
                <w:lang w:eastAsia="en-US"/>
              </w:rPr>
            </w:pPr>
            <w:r w:rsidRPr="00373A27">
              <w:rPr>
                <w:rFonts w:ascii="Times New Roman" w:hAnsi="Times New Roman"/>
                <w:color w:val="000000"/>
                <w:sz w:val="20"/>
                <w:szCs w:val="20"/>
                <w:lang w:eastAsia="en-US"/>
              </w:rPr>
              <w:t>Количество размещений сведений по вопросам соблюдения обязательных требований в средствах массовой информации</w:t>
            </w:r>
          </w:p>
        </w:tc>
        <w:tc>
          <w:tcPr>
            <w:tcW w:w="2553"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2</w:t>
            </w:r>
          </w:p>
        </w:tc>
      </w:tr>
      <w:tr w:rsidR="004C635B" w:rsidRPr="00373A27" w:rsidTr="00373A27">
        <w:tc>
          <w:tcPr>
            <w:tcW w:w="629"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3.</w:t>
            </w:r>
          </w:p>
        </w:tc>
        <w:tc>
          <w:tcPr>
            <w:tcW w:w="6238"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both"/>
              <w:rPr>
                <w:rFonts w:ascii="Times New Roman" w:hAnsi="Times New Roman"/>
                <w:sz w:val="20"/>
                <w:szCs w:val="20"/>
                <w:lang w:eastAsia="en-US"/>
              </w:rPr>
            </w:pPr>
            <w:r w:rsidRPr="00373A27">
              <w:rPr>
                <w:rFonts w:ascii="Times New Roman" w:hAnsi="Times New Roman"/>
                <w:sz w:val="20"/>
                <w:szCs w:val="20"/>
                <w:lang w:eastAsia="en-US"/>
              </w:rPr>
              <w:t xml:space="preserve">Доля случаев объявления </w:t>
            </w:r>
            <w:proofErr w:type="gramStart"/>
            <w:r w:rsidRPr="00373A27">
              <w:rPr>
                <w:rFonts w:ascii="Times New Roman" w:hAnsi="Times New Roman"/>
                <w:sz w:val="20"/>
                <w:szCs w:val="20"/>
                <w:lang w:eastAsia="en-US"/>
              </w:rPr>
              <w:t>предостережений</w:t>
            </w:r>
            <w:proofErr w:type="gramEnd"/>
            <w:r w:rsidRPr="00373A27">
              <w:rPr>
                <w:rFonts w:ascii="Times New Roman" w:hAnsi="Times New Roman"/>
                <w:sz w:val="20"/>
                <w:szCs w:val="20"/>
                <w:lang w:eastAsia="en-US"/>
              </w:rPr>
              <w:t xml:space="preserve"> в общем количестве случаев </w:t>
            </w:r>
            <w:r w:rsidRPr="00373A27">
              <w:rPr>
                <w:rFonts w:ascii="Times New Roman" w:hAnsi="Times New Roman"/>
                <w:color w:val="000000"/>
                <w:sz w:val="20"/>
                <w:szCs w:val="20"/>
                <w:lang w:eastAsia="en-US"/>
              </w:rPr>
              <w:t xml:space="preserve">выявления готовящихся нарушений обязательных требований </w:t>
            </w:r>
            <w:r w:rsidRPr="00373A27">
              <w:rPr>
                <w:rFonts w:ascii="Times New Roman" w:hAnsi="Times New Roman"/>
                <w:color w:val="000000"/>
                <w:sz w:val="20"/>
                <w:szCs w:val="20"/>
                <w:shd w:val="clear" w:color="auto" w:fill="FFFFFF"/>
                <w:lang w:eastAsia="en-US"/>
              </w:rPr>
              <w:t>или признаков нарушений обязательных требований</w:t>
            </w:r>
          </w:p>
        </w:tc>
        <w:tc>
          <w:tcPr>
            <w:tcW w:w="2553"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100 %</w:t>
            </w:r>
          </w:p>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 xml:space="preserve">(если имелись случаи </w:t>
            </w:r>
            <w:r w:rsidRPr="00373A27">
              <w:rPr>
                <w:rFonts w:ascii="Times New Roman" w:hAnsi="Times New Roman"/>
                <w:color w:val="000000"/>
                <w:sz w:val="20"/>
                <w:szCs w:val="20"/>
                <w:lang w:eastAsia="en-US"/>
              </w:rPr>
              <w:t xml:space="preserve">выявления готовящихся нарушений обязательных требований </w:t>
            </w:r>
            <w:r w:rsidRPr="00373A27">
              <w:rPr>
                <w:rFonts w:ascii="Times New Roman" w:hAnsi="Times New Roman"/>
                <w:color w:val="000000"/>
                <w:sz w:val="20"/>
                <w:szCs w:val="20"/>
                <w:shd w:val="clear" w:color="auto" w:fill="FFFFFF"/>
                <w:lang w:eastAsia="en-US"/>
              </w:rPr>
              <w:t>или признаков нарушений обязательных требований</w:t>
            </w:r>
            <w:r w:rsidRPr="00373A27">
              <w:rPr>
                <w:rFonts w:ascii="Times New Roman" w:hAnsi="Times New Roman"/>
                <w:sz w:val="20"/>
                <w:szCs w:val="20"/>
                <w:lang w:eastAsia="en-US"/>
              </w:rPr>
              <w:t>)</w:t>
            </w:r>
          </w:p>
        </w:tc>
      </w:tr>
      <w:tr w:rsidR="004C635B" w:rsidRPr="00373A27" w:rsidTr="00373A27">
        <w:tc>
          <w:tcPr>
            <w:tcW w:w="629"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4.</w:t>
            </w:r>
          </w:p>
        </w:tc>
        <w:tc>
          <w:tcPr>
            <w:tcW w:w="6238"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both"/>
              <w:rPr>
                <w:rFonts w:ascii="Times New Roman" w:hAnsi="Times New Roman"/>
                <w:sz w:val="20"/>
                <w:szCs w:val="20"/>
                <w:lang w:eastAsia="en-US"/>
              </w:rPr>
            </w:pPr>
            <w:r w:rsidRPr="00373A27">
              <w:rPr>
                <w:rFonts w:ascii="Times New Roman" w:hAnsi="Times New Roman"/>
                <w:color w:val="000000"/>
                <w:sz w:val="20"/>
                <w:szCs w:val="20"/>
                <w:lang w:eastAsia="en-US"/>
              </w:rPr>
              <w:t xml:space="preserve">Доля </w:t>
            </w:r>
            <w:proofErr w:type="gramStart"/>
            <w:r w:rsidRPr="00373A27">
              <w:rPr>
                <w:rFonts w:ascii="Times New Roman" w:hAnsi="Times New Roman"/>
                <w:color w:val="000000"/>
                <w:sz w:val="20"/>
                <w:szCs w:val="20"/>
                <w:lang w:eastAsia="en-US"/>
              </w:rPr>
              <w:t>случаев нарушения сроков консультирования контролируемых лиц</w:t>
            </w:r>
            <w:proofErr w:type="gramEnd"/>
            <w:r w:rsidRPr="00373A27">
              <w:rPr>
                <w:rFonts w:ascii="Times New Roman" w:hAnsi="Times New Roman"/>
                <w:color w:val="000000"/>
                <w:sz w:val="20"/>
                <w:szCs w:val="20"/>
                <w:lang w:eastAsia="en-US"/>
              </w:rPr>
              <w:t xml:space="preserve"> в письменной форме</w:t>
            </w:r>
          </w:p>
        </w:tc>
        <w:tc>
          <w:tcPr>
            <w:tcW w:w="2553"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0%</w:t>
            </w:r>
          </w:p>
        </w:tc>
      </w:tr>
      <w:tr w:rsidR="004C635B" w:rsidRPr="00373A27" w:rsidTr="00373A27">
        <w:tc>
          <w:tcPr>
            <w:tcW w:w="629"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5.</w:t>
            </w:r>
          </w:p>
        </w:tc>
        <w:tc>
          <w:tcPr>
            <w:tcW w:w="6238"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both"/>
              <w:rPr>
                <w:rFonts w:ascii="Times New Roman" w:hAnsi="Times New Roman"/>
                <w:color w:val="000000"/>
                <w:sz w:val="20"/>
                <w:szCs w:val="20"/>
                <w:lang w:eastAsia="en-US"/>
              </w:rPr>
            </w:pPr>
            <w:r w:rsidRPr="00373A27">
              <w:rPr>
                <w:rFonts w:ascii="Times New Roman" w:hAnsi="Times New Roman"/>
                <w:color w:val="000000"/>
                <w:sz w:val="20"/>
                <w:szCs w:val="20"/>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2553"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0%</w:t>
            </w:r>
          </w:p>
        </w:tc>
      </w:tr>
      <w:tr w:rsidR="004C635B" w:rsidRPr="00373A27" w:rsidTr="00373A27">
        <w:tc>
          <w:tcPr>
            <w:tcW w:w="629"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6.</w:t>
            </w:r>
          </w:p>
        </w:tc>
        <w:tc>
          <w:tcPr>
            <w:tcW w:w="6238"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both"/>
              <w:rPr>
                <w:rFonts w:ascii="Times New Roman" w:hAnsi="Times New Roman"/>
                <w:sz w:val="20"/>
                <w:szCs w:val="20"/>
                <w:lang w:eastAsia="en-US"/>
              </w:rPr>
            </w:pPr>
            <w:r w:rsidRPr="00373A27">
              <w:rPr>
                <w:rFonts w:ascii="Times New Roman" w:hAnsi="Times New Roman"/>
                <w:sz w:val="20"/>
                <w:szCs w:val="20"/>
                <w:lang w:eastAsia="en-US"/>
              </w:rPr>
              <w:t xml:space="preserve">Количество </w:t>
            </w:r>
            <w:r w:rsidRPr="00373A27">
              <w:rPr>
                <w:rFonts w:ascii="Times New Roman" w:hAnsi="Times New Roman"/>
                <w:color w:val="000000"/>
                <w:sz w:val="20"/>
                <w:szCs w:val="20"/>
                <w:lang w:eastAsia="en-US"/>
              </w:rPr>
              <w:t xml:space="preserve">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3" w:type="dxa"/>
            <w:tcBorders>
              <w:top w:val="single" w:sz="4" w:space="0" w:color="auto"/>
              <w:left w:val="single" w:sz="4" w:space="0" w:color="auto"/>
              <w:bottom w:val="single" w:sz="4" w:space="0" w:color="auto"/>
              <w:right w:val="single" w:sz="4" w:space="0" w:color="auto"/>
            </w:tcBorders>
          </w:tcPr>
          <w:p w:rsidR="004C635B" w:rsidRPr="00373A27" w:rsidRDefault="004C635B" w:rsidP="00F07F13">
            <w:pPr>
              <w:autoSpaceDE w:val="0"/>
              <w:autoSpaceDN w:val="0"/>
              <w:adjustRightInd w:val="0"/>
              <w:spacing w:after="0" w:line="240" w:lineRule="auto"/>
              <w:jc w:val="center"/>
              <w:rPr>
                <w:rFonts w:ascii="Times New Roman" w:hAnsi="Times New Roman"/>
                <w:sz w:val="20"/>
                <w:szCs w:val="20"/>
                <w:lang w:eastAsia="en-US"/>
              </w:rPr>
            </w:pPr>
            <w:r w:rsidRPr="00373A27">
              <w:rPr>
                <w:rFonts w:ascii="Times New Roman" w:hAnsi="Times New Roman"/>
                <w:sz w:val="20"/>
                <w:szCs w:val="20"/>
                <w:lang w:eastAsia="en-US"/>
              </w:rPr>
              <w:t>2</w:t>
            </w:r>
          </w:p>
        </w:tc>
      </w:tr>
    </w:tbl>
    <w:p w:rsidR="004C635B" w:rsidRPr="00373A27" w:rsidRDefault="004C635B" w:rsidP="00F07F13">
      <w:pPr>
        <w:pStyle w:val="s1"/>
        <w:shd w:val="clear" w:color="auto" w:fill="FFFFFF"/>
        <w:spacing w:before="0" w:beforeAutospacing="0" w:after="0" w:afterAutospacing="0"/>
        <w:jc w:val="center"/>
        <w:rPr>
          <w:b/>
          <w:bCs/>
          <w:color w:val="22272F"/>
          <w:sz w:val="20"/>
          <w:szCs w:val="20"/>
        </w:rPr>
      </w:pPr>
    </w:p>
    <w:p w:rsidR="004C635B" w:rsidRPr="00373A27" w:rsidRDefault="004C635B" w:rsidP="00F07F13">
      <w:pPr>
        <w:shd w:val="clear" w:color="auto" w:fill="FFFFFF"/>
        <w:spacing w:after="0" w:line="240" w:lineRule="auto"/>
        <w:ind w:firstLine="709"/>
        <w:jc w:val="both"/>
        <w:rPr>
          <w:rFonts w:ascii="Times New Roman" w:hAnsi="Times New Roman"/>
          <w:sz w:val="20"/>
          <w:szCs w:val="20"/>
        </w:rPr>
      </w:pPr>
      <w:r w:rsidRPr="00373A27">
        <w:rPr>
          <w:rFonts w:ascii="Times New Roman" w:hAnsi="Times New Roman"/>
          <w:sz w:val="20"/>
          <w:szCs w:val="20"/>
        </w:rPr>
        <w:t>Под оценкой эффективности программы профилактики понимается оценка изменения количества нарушений обязательных требований</w:t>
      </w:r>
      <w:r w:rsidRPr="00373A27">
        <w:rPr>
          <w:rFonts w:ascii="Times New Roman" w:hAnsi="Times New Roman"/>
          <w:bCs/>
          <w:iCs/>
          <w:sz w:val="20"/>
          <w:szCs w:val="20"/>
        </w:rPr>
        <w:t xml:space="preserve"> по итогам проведенных профилактических мероприятий. </w:t>
      </w:r>
    </w:p>
    <w:p w:rsidR="004C635B" w:rsidRPr="00373A27" w:rsidRDefault="004C635B" w:rsidP="00F07F13">
      <w:pPr>
        <w:shd w:val="clear" w:color="auto" w:fill="FFFFFF"/>
        <w:spacing w:after="0" w:line="240" w:lineRule="auto"/>
        <w:ind w:firstLine="709"/>
        <w:jc w:val="both"/>
        <w:rPr>
          <w:rFonts w:ascii="Times New Roman" w:hAnsi="Times New Roman"/>
          <w:sz w:val="20"/>
          <w:szCs w:val="20"/>
        </w:rPr>
      </w:pPr>
      <w:r w:rsidRPr="00373A27">
        <w:rPr>
          <w:rFonts w:ascii="Times New Roman" w:hAnsi="Times New Roman"/>
          <w:sz w:val="20"/>
          <w:szCs w:val="20"/>
        </w:rPr>
        <w:t xml:space="preserve">Ежегодная оценка результативности и эффективности программы профилактики осуществляется Собранием представителей сельского поселения </w:t>
      </w:r>
      <w:proofErr w:type="gramStart"/>
      <w:r w:rsidR="001F1CAA" w:rsidRPr="00373A27">
        <w:rPr>
          <w:rFonts w:ascii="Times New Roman" w:hAnsi="Times New Roman"/>
          <w:sz w:val="20"/>
          <w:szCs w:val="20"/>
        </w:rPr>
        <w:t>Новый</w:t>
      </w:r>
      <w:proofErr w:type="gramEnd"/>
      <w:r w:rsidR="001F1CAA" w:rsidRPr="00373A27">
        <w:rPr>
          <w:rFonts w:ascii="Times New Roman" w:hAnsi="Times New Roman"/>
          <w:sz w:val="20"/>
          <w:szCs w:val="20"/>
        </w:rPr>
        <w:t xml:space="preserve"> Сарбай</w:t>
      </w:r>
      <w:r w:rsidRPr="00373A27">
        <w:rPr>
          <w:rFonts w:ascii="Times New Roman" w:hAnsi="Times New Roman"/>
          <w:sz w:val="20"/>
          <w:szCs w:val="20"/>
        </w:rPr>
        <w:t xml:space="preserve"> муниципального района Кинельский Самарской области. </w:t>
      </w:r>
      <w:proofErr w:type="gramStart"/>
      <w:r w:rsidRPr="00373A27">
        <w:rPr>
          <w:rFonts w:ascii="Times New Roman" w:hAnsi="Times New Roman"/>
          <w:sz w:val="20"/>
          <w:szCs w:val="20"/>
        </w:rPr>
        <w:t>Для осуществления ежегодной оценки результативности и эффективности программы профилактики администрацией не позднее 1 июля 202</w:t>
      </w:r>
      <w:r w:rsidR="00EC634B">
        <w:rPr>
          <w:rFonts w:ascii="Times New Roman" w:hAnsi="Times New Roman"/>
          <w:sz w:val="20"/>
          <w:szCs w:val="20"/>
        </w:rPr>
        <w:t>4</w:t>
      </w:r>
      <w:r w:rsidRPr="00373A27">
        <w:rPr>
          <w:rFonts w:ascii="Times New Roman" w:hAnsi="Times New Roman"/>
          <w:sz w:val="20"/>
          <w:szCs w:val="20"/>
        </w:rPr>
        <w:t xml:space="preserve"> года (года, следующего за отчетным) в Собранием представителей сельского поселения </w:t>
      </w:r>
      <w:r w:rsidR="001F1CAA" w:rsidRPr="00373A27">
        <w:rPr>
          <w:rFonts w:ascii="Times New Roman" w:hAnsi="Times New Roman"/>
          <w:sz w:val="20"/>
          <w:szCs w:val="20"/>
        </w:rPr>
        <w:t>Новый Сарбай</w:t>
      </w:r>
      <w:r w:rsidRPr="00373A27">
        <w:rPr>
          <w:rFonts w:ascii="Times New Roman" w:hAnsi="Times New Roman"/>
          <w:sz w:val="20"/>
          <w:szCs w:val="20"/>
        </w:rPr>
        <w:t xml:space="preserve"> муниципального района Кинельский Самарской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373A27">
        <w:rPr>
          <w:rFonts w:ascii="Times New Roman" w:hAnsi="Times New Roman"/>
          <w:bCs/>
          <w:iCs/>
          <w:sz w:val="20"/>
          <w:szCs w:val="20"/>
        </w:rPr>
        <w:t xml:space="preserve">. </w:t>
      </w:r>
      <w:proofErr w:type="gramEnd"/>
    </w:p>
    <w:p w:rsidR="004C635B" w:rsidRPr="00373A27" w:rsidRDefault="004C635B" w:rsidP="00F07F13">
      <w:pPr>
        <w:pStyle w:val="ConsPlusNormal"/>
        <w:jc w:val="both"/>
        <w:rPr>
          <w:rFonts w:ascii="Times New Roman" w:hAnsi="Times New Roman" w:cs="Times New Roman"/>
        </w:rPr>
      </w:pPr>
    </w:p>
    <w:sectPr w:rsidR="004C635B" w:rsidRPr="00373A27" w:rsidSect="00F07F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1EB" w:rsidRDefault="008831EB" w:rsidP="00912C8F">
      <w:pPr>
        <w:spacing w:after="0" w:line="240" w:lineRule="auto"/>
      </w:pPr>
      <w:r>
        <w:separator/>
      </w:r>
    </w:p>
  </w:endnote>
  <w:endnote w:type="continuationSeparator" w:id="0">
    <w:p w:rsidR="008831EB" w:rsidRDefault="008831EB"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1EB" w:rsidRDefault="008831EB" w:rsidP="00912C8F">
      <w:pPr>
        <w:spacing w:after="0" w:line="240" w:lineRule="auto"/>
      </w:pPr>
      <w:r>
        <w:separator/>
      </w:r>
    </w:p>
  </w:footnote>
  <w:footnote w:type="continuationSeparator" w:id="0">
    <w:p w:rsidR="008831EB" w:rsidRDefault="008831EB" w:rsidP="00912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4C442F"/>
    <w:multiLevelType w:val="hybridMultilevel"/>
    <w:tmpl w:val="A26E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C4D4B"/>
    <w:multiLevelType w:val="hybridMultilevel"/>
    <w:tmpl w:val="6E5C185A"/>
    <w:lvl w:ilvl="0" w:tplc="D76841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BB2C8B"/>
    <w:multiLevelType w:val="hybridMultilevel"/>
    <w:tmpl w:val="F77C0B0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1985772"/>
    <w:multiLevelType w:val="multilevel"/>
    <w:tmpl w:val="BE66043E"/>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B584153"/>
    <w:multiLevelType w:val="multilevel"/>
    <w:tmpl w:val="2384D36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B681166"/>
    <w:multiLevelType w:val="hybridMultilevel"/>
    <w:tmpl w:val="D5103E6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4CE110F5"/>
    <w:multiLevelType w:val="hybridMultilevel"/>
    <w:tmpl w:val="1952DA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nsid w:val="65F10FEB"/>
    <w:multiLevelType w:val="hybridMultilevel"/>
    <w:tmpl w:val="5352C4AE"/>
    <w:lvl w:ilvl="0" w:tplc="98E03A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6B416DDB"/>
    <w:multiLevelType w:val="hybridMultilevel"/>
    <w:tmpl w:val="75281B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DE07EAE"/>
    <w:multiLevelType w:val="hybridMultilevel"/>
    <w:tmpl w:val="75281B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FC64ACA"/>
    <w:multiLevelType w:val="hybridMultilevel"/>
    <w:tmpl w:val="76785E6A"/>
    <w:lvl w:ilvl="0" w:tplc="5364AFD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7C1F1725"/>
    <w:multiLevelType w:val="hybridMultilevel"/>
    <w:tmpl w:val="F5CC5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DC677BE"/>
    <w:multiLevelType w:val="hybridMultilevel"/>
    <w:tmpl w:val="7084E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4"/>
  </w:num>
  <w:num w:numId="4">
    <w:abstractNumId w:val="14"/>
  </w:num>
  <w:num w:numId="5">
    <w:abstractNumId w:val="5"/>
  </w:num>
  <w:num w:numId="6">
    <w:abstractNumId w:val="0"/>
  </w:num>
  <w:num w:numId="7">
    <w:abstractNumId w:val="12"/>
  </w:num>
  <w:num w:numId="8">
    <w:abstractNumId w:val="8"/>
  </w:num>
  <w:num w:numId="9">
    <w:abstractNumId w:val="13"/>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5"/>
  </w:num>
  <w:num w:numId="15">
    <w:abstractNumId w:val="2"/>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73A8"/>
    <w:rsid w:val="0000799F"/>
    <w:rsid w:val="00013D73"/>
    <w:rsid w:val="00017EDE"/>
    <w:rsid w:val="00030805"/>
    <w:rsid w:val="0003264C"/>
    <w:rsid w:val="00051AEA"/>
    <w:rsid w:val="00052981"/>
    <w:rsid w:val="000534AA"/>
    <w:rsid w:val="00054C97"/>
    <w:rsid w:val="00054DC6"/>
    <w:rsid w:val="00061C8B"/>
    <w:rsid w:val="000635E0"/>
    <w:rsid w:val="00087927"/>
    <w:rsid w:val="000B2959"/>
    <w:rsid w:val="000E0F90"/>
    <w:rsid w:val="000E5013"/>
    <w:rsid w:val="000E538B"/>
    <w:rsid w:val="000F2D3E"/>
    <w:rsid w:val="000F4AFE"/>
    <w:rsid w:val="00100A0E"/>
    <w:rsid w:val="00101ADF"/>
    <w:rsid w:val="001103D2"/>
    <w:rsid w:val="00110AFD"/>
    <w:rsid w:val="001224DF"/>
    <w:rsid w:val="001244A9"/>
    <w:rsid w:val="0012586F"/>
    <w:rsid w:val="001311C9"/>
    <w:rsid w:val="00141507"/>
    <w:rsid w:val="00143B9D"/>
    <w:rsid w:val="0014477F"/>
    <w:rsid w:val="00150368"/>
    <w:rsid w:val="0015068C"/>
    <w:rsid w:val="0016379B"/>
    <w:rsid w:val="0016706A"/>
    <w:rsid w:val="001704FF"/>
    <w:rsid w:val="001819C6"/>
    <w:rsid w:val="001860D4"/>
    <w:rsid w:val="00194FE0"/>
    <w:rsid w:val="001951E8"/>
    <w:rsid w:val="00196FE8"/>
    <w:rsid w:val="001B5ACA"/>
    <w:rsid w:val="001C49D6"/>
    <w:rsid w:val="001D0319"/>
    <w:rsid w:val="001E28BA"/>
    <w:rsid w:val="001E3A12"/>
    <w:rsid w:val="001F1CAA"/>
    <w:rsid w:val="001F2683"/>
    <w:rsid w:val="001F77B0"/>
    <w:rsid w:val="00200A66"/>
    <w:rsid w:val="00203AF5"/>
    <w:rsid w:val="00211F20"/>
    <w:rsid w:val="002265DB"/>
    <w:rsid w:val="00227895"/>
    <w:rsid w:val="00234909"/>
    <w:rsid w:val="002402B8"/>
    <w:rsid w:val="00240B12"/>
    <w:rsid w:val="0025117E"/>
    <w:rsid w:val="00252AF4"/>
    <w:rsid w:val="00253C9E"/>
    <w:rsid w:val="00260630"/>
    <w:rsid w:val="002862D6"/>
    <w:rsid w:val="00295AF2"/>
    <w:rsid w:val="002A1A5E"/>
    <w:rsid w:val="002A76CD"/>
    <w:rsid w:val="002C2E61"/>
    <w:rsid w:val="002D02DC"/>
    <w:rsid w:val="002E1E50"/>
    <w:rsid w:val="002E1F1F"/>
    <w:rsid w:val="002E24E3"/>
    <w:rsid w:val="002F153B"/>
    <w:rsid w:val="002F4417"/>
    <w:rsid w:val="002F7C93"/>
    <w:rsid w:val="003350E6"/>
    <w:rsid w:val="00343C54"/>
    <w:rsid w:val="003446C1"/>
    <w:rsid w:val="003470C9"/>
    <w:rsid w:val="00350DD9"/>
    <w:rsid w:val="003544E5"/>
    <w:rsid w:val="00357348"/>
    <w:rsid w:val="003611C1"/>
    <w:rsid w:val="00367A00"/>
    <w:rsid w:val="00367A3B"/>
    <w:rsid w:val="003703F0"/>
    <w:rsid w:val="0037387C"/>
    <w:rsid w:val="00373A27"/>
    <w:rsid w:val="00374F43"/>
    <w:rsid w:val="003754F0"/>
    <w:rsid w:val="003829EF"/>
    <w:rsid w:val="003863AC"/>
    <w:rsid w:val="00393A0B"/>
    <w:rsid w:val="003947CD"/>
    <w:rsid w:val="00397414"/>
    <w:rsid w:val="003A15A6"/>
    <w:rsid w:val="003A2D11"/>
    <w:rsid w:val="003A5B29"/>
    <w:rsid w:val="003B4922"/>
    <w:rsid w:val="003C2E00"/>
    <w:rsid w:val="003D29BA"/>
    <w:rsid w:val="003D7E17"/>
    <w:rsid w:val="003E66BF"/>
    <w:rsid w:val="003F1198"/>
    <w:rsid w:val="003F55C3"/>
    <w:rsid w:val="003F6D0C"/>
    <w:rsid w:val="003F7615"/>
    <w:rsid w:val="00420BED"/>
    <w:rsid w:val="004276B2"/>
    <w:rsid w:val="00437411"/>
    <w:rsid w:val="00443ADC"/>
    <w:rsid w:val="0045353D"/>
    <w:rsid w:val="00453A5F"/>
    <w:rsid w:val="004562E0"/>
    <w:rsid w:val="00466764"/>
    <w:rsid w:val="00477D6C"/>
    <w:rsid w:val="00481D0C"/>
    <w:rsid w:val="00482ACE"/>
    <w:rsid w:val="00486B6B"/>
    <w:rsid w:val="00495D77"/>
    <w:rsid w:val="004A4BC1"/>
    <w:rsid w:val="004B55F4"/>
    <w:rsid w:val="004B62D2"/>
    <w:rsid w:val="004C635B"/>
    <w:rsid w:val="004C65E4"/>
    <w:rsid w:val="004C736E"/>
    <w:rsid w:val="004D2682"/>
    <w:rsid w:val="004D3E48"/>
    <w:rsid w:val="004D4405"/>
    <w:rsid w:val="004D73A8"/>
    <w:rsid w:val="004E760F"/>
    <w:rsid w:val="004F3022"/>
    <w:rsid w:val="0050730F"/>
    <w:rsid w:val="0051010F"/>
    <w:rsid w:val="00511A32"/>
    <w:rsid w:val="00522650"/>
    <w:rsid w:val="005251EA"/>
    <w:rsid w:val="00526D28"/>
    <w:rsid w:val="005370F3"/>
    <w:rsid w:val="00541AD0"/>
    <w:rsid w:val="00547853"/>
    <w:rsid w:val="00554BFB"/>
    <w:rsid w:val="0055637B"/>
    <w:rsid w:val="00556DEF"/>
    <w:rsid w:val="00563DA0"/>
    <w:rsid w:val="005744D9"/>
    <w:rsid w:val="00587222"/>
    <w:rsid w:val="00591853"/>
    <w:rsid w:val="005918EC"/>
    <w:rsid w:val="00593823"/>
    <w:rsid w:val="005A1B3E"/>
    <w:rsid w:val="005B0C67"/>
    <w:rsid w:val="005B63DB"/>
    <w:rsid w:val="005C05D4"/>
    <w:rsid w:val="005C510C"/>
    <w:rsid w:val="005D68B1"/>
    <w:rsid w:val="005D7726"/>
    <w:rsid w:val="005E4586"/>
    <w:rsid w:val="005E5B8B"/>
    <w:rsid w:val="005E7A7F"/>
    <w:rsid w:val="005F0884"/>
    <w:rsid w:val="005F699F"/>
    <w:rsid w:val="00600AD0"/>
    <w:rsid w:val="00603FD9"/>
    <w:rsid w:val="0060606B"/>
    <w:rsid w:val="0061580F"/>
    <w:rsid w:val="00615E98"/>
    <w:rsid w:val="0061704C"/>
    <w:rsid w:val="00620794"/>
    <w:rsid w:val="00620DD1"/>
    <w:rsid w:val="006217E4"/>
    <w:rsid w:val="00625049"/>
    <w:rsid w:val="0063321D"/>
    <w:rsid w:val="00636611"/>
    <w:rsid w:val="00636C26"/>
    <w:rsid w:val="006411E2"/>
    <w:rsid w:val="00645B7E"/>
    <w:rsid w:val="00645EA4"/>
    <w:rsid w:val="006465E8"/>
    <w:rsid w:val="006468B3"/>
    <w:rsid w:val="00653377"/>
    <w:rsid w:val="0065511A"/>
    <w:rsid w:val="00655322"/>
    <w:rsid w:val="006635EF"/>
    <w:rsid w:val="0066607F"/>
    <w:rsid w:val="0066781A"/>
    <w:rsid w:val="00670EA4"/>
    <w:rsid w:val="00674608"/>
    <w:rsid w:val="00676024"/>
    <w:rsid w:val="0068799B"/>
    <w:rsid w:val="006A1482"/>
    <w:rsid w:val="006A3CE9"/>
    <w:rsid w:val="006A6E19"/>
    <w:rsid w:val="006B16A4"/>
    <w:rsid w:val="006C27A6"/>
    <w:rsid w:val="006C3975"/>
    <w:rsid w:val="006C5F35"/>
    <w:rsid w:val="006D56EA"/>
    <w:rsid w:val="006E206D"/>
    <w:rsid w:val="006E7E14"/>
    <w:rsid w:val="006F5BAD"/>
    <w:rsid w:val="00732C7B"/>
    <w:rsid w:val="0075171D"/>
    <w:rsid w:val="0075421A"/>
    <w:rsid w:val="007574CE"/>
    <w:rsid w:val="00761125"/>
    <w:rsid w:val="007663CA"/>
    <w:rsid w:val="00770963"/>
    <w:rsid w:val="00772322"/>
    <w:rsid w:val="00781620"/>
    <w:rsid w:val="00785A77"/>
    <w:rsid w:val="007A36A6"/>
    <w:rsid w:val="007A43AC"/>
    <w:rsid w:val="007B578F"/>
    <w:rsid w:val="007B73D4"/>
    <w:rsid w:val="007C24B5"/>
    <w:rsid w:val="007D450B"/>
    <w:rsid w:val="007E1FB1"/>
    <w:rsid w:val="007E37A5"/>
    <w:rsid w:val="007E46E7"/>
    <w:rsid w:val="007E5F1E"/>
    <w:rsid w:val="007E6B52"/>
    <w:rsid w:val="007F2C4A"/>
    <w:rsid w:val="00803DE9"/>
    <w:rsid w:val="00806C4F"/>
    <w:rsid w:val="008073B1"/>
    <w:rsid w:val="00830739"/>
    <w:rsid w:val="008342C9"/>
    <w:rsid w:val="00845FEB"/>
    <w:rsid w:val="008477D7"/>
    <w:rsid w:val="00853AA7"/>
    <w:rsid w:val="0086250F"/>
    <w:rsid w:val="00876869"/>
    <w:rsid w:val="008831EB"/>
    <w:rsid w:val="00883990"/>
    <w:rsid w:val="00886AFE"/>
    <w:rsid w:val="00890DB4"/>
    <w:rsid w:val="008A0EF9"/>
    <w:rsid w:val="008A2869"/>
    <w:rsid w:val="008A3343"/>
    <w:rsid w:val="008A67D4"/>
    <w:rsid w:val="008A6C7E"/>
    <w:rsid w:val="008C4450"/>
    <w:rsid w:val="008D5645"/>
    <w:rsid w:val="008D7BC5"/>
    <w:rsid w:val="008E07A1"/>
    <w:rsid w:val="008E1591"/>
    <w:rsid w:val="008F1557"/>
    <w:rsid w:val="009065CD"/>
    <w:rsid w:val="00912C8F"/>
    <w:rsid w:val="00923A7F"/>
    <w:rsid w:val="00932484"/>
    <w:rsid w:val="00935C1C"/>
    <w:rsid w:val="0094294F"/>
    <w:rsid w:val="00955574"/>
    <w:rsid w:val="00955E00"/>
    <w:rsid w:val="0096110A"/>
    <w:rsid w:val="0096319B"/>
    <w:rsid w:val="00970B67"/>
    <w:rsid w:val="0097102F"/>
    <w:rsid w:val="00972581"/>
    <w:rsid w:val="00991B35"/>
    <w:rsid w:val="00995B87"/>
    <w:rsid w:val="0099645B"/>
    <w:rsid w:val="009A162D"/>
    <w:rsid w:val="009A3FCA"/>
    <w:rsid w:val="009B042E"/>
    <w:rsid w:val="009B2EC7"/>
    <w:rsid w:val="009B2EE7"/>
    <w:rsid w:val="009B4A80"/>
    <w:rsid w:val="009B5AA8"/>
    <w:rsid w:val="009B67E6"/>
    <w:rsid w:val="009B6D87"/>
    <w:rsid w:val="009C2D84"/>
    <w:rsid w:val="009D5193"/>
    <w:rsid w:val="009E4313"/>
    <w:rsid w:val="009F3FAE"/>
    <w:rsid w:val="009F5515"/>
    <w:rsid w:val="00A001BF"/>
    <w:rsid w:val="00A1754B"/>
    <w:rsid w:val="00A17686"/>
    <w:rsid w:val="00A20569"/>
    <w:rsid w:val="00A23A86"/>
    <w:rsid w:val="00A26636"/>
    <w:rsid w:val="00A3733A"/>
    <w:rsid w:val="00A40AD3"/>
    <w:rsid w:val="00A4306B"/>
    <w:rsid w:val="00A432BC"/>
    <w:rsid w:val="00A44FF7"/>
    <w:rsid w:val="00A450BF"/>
    <w:rsid w:val="00A475B3"/>
    <w:rsid w:val="00A47605"/>
    <w:rsid w:val="00A50715"/>
    <w:rsid w:val="00A525E8"/>
    <w:rsid w:val="00A56F24"/>
    <w:rsid w:val="00A60298"/>
    <w:rsid w:val="00A61785"/>
    <w:rsid w:val="00A96F8B"/>
    <w:rsid w:val="00AA2113"/>
    <w:rsid w:val="00AA5834"/>
    <w:rsid w:val="00AA7CC3"/>
    <w:rsid w:val="00AE1DEB"/>
    <w:rsid w:val="00AE4E28"/>
    <w:rsid w:val="00AE729C"/>
    <w:rsid w:val="00AF5FA1"/>
    <w:rsid w:val="00B06377"/>
    <w:rsid w:val="00B1118A"/>
    <w:rsid w:val="00B1678B"/>
    <w:rsid w:val="00B169DF"/>
    <w:rsid w:val="00B17C0D"/>
    <w:rsid w:val="00B225DD"/>
    <w:rsid w:val="00B23FED"/>
    <w:rsid w:val="00B32632"/>
    <w:rsid w:val="00B355AA"/>
    <w:rsid w:val="00B36BC3"/>
    <w:rsid w:val="00B36F87"/>
    <w:rsid w:val="00B41369"/>
    <w:rsid w:val="00B54786"/>
    <w:rsid w:val="00B54A1B"/>
    <w:rsid w:val="00B54EBE"/>
    <w:rsid w:val="00B60BA0"/>
    <w:rsid w:val="00B60D47"/>
    <w:rsid w:val="00B614F4"/>
    <w:rsid w:val="00B71D2C"/>
    <w:rsid w:val="00B722DD"/>
    <w:rsid w:val="00B8280C"/>
    <w:rsid w:val="00B85265"/>
    <w:rsid w:val="00B8601D"/>
    <w:rsid w:val="00BA01C4"/>
    <w:rsid w:val="00BA632D"/>
    <w:rsid w:val="00BB381E"/>
    <w:rsid w:val="00BB45CD"/>
    <w:rsid w:val="00BB51C4"/>
    <w:rsid w:val="00BD178C"/>
    <w:rsid w:val="00BD3278"/>
    <w:rsid w:val="00BE182B"/>
    <w:rsid w:val="00BF2061"/>
    <w:rsid w:val="00BF38E0"/>
    <w:rsid w:val="00BF6CE6"/>
    <w:rsid w:val="00BF7FC1"/>
    <w:rsid w:val="00C0534E"/>
    <w:rsid w:val="00C057F5"/>
    <w:rsid w:val="00C06E02"/>
    <w:rsid w:val="00C16930"/>
    <w:rsid w:val="00C22964"/>
    <w:rsid w:val="00C35013"/>
    <w:rsid w:val="00C41051"/>
    <w:rsid w:val="00C53627"/>
    <w:rsid w:val="00C53E18"/>
    <w:rsid w:val="00C619F2"/>
    <w:rsid w:val="00C77061"/>
    <w:rsid w:val="00C7728E"/>
    <w:rsid w:val="00C91BF2"/>
    <w:rsid w:val="00C92630"/>
    <w:rsid w:val="00C93C39"/>
    <w:rsid w:val="00CA21D4"/>
    <w:rsid w:val="00CB22CE"/>
    <w:rsid w:val="00CB4555"/>
    <w:rsid w:val="00CB5718"/>
    <w:rsid w:val="00CC25F0"/>
    <w:rsid w:val="00CF09B0"/>
    <w:rsid w:val="00CF43CD"/>
    <w:rsid w:val="00D031BA"/>
    <w:rsid w:val="00D04F32"/>
    <w:rsid w:val="00D138E8"/>
    <w:rsid w:val="00D173FD"/>
    <w:rsid w:val="00D31387"/>
    <w:rsid w:val="00D41D02"/>
    <w:rsid w:val="00D47F30"/>
    <w:rsid w:val="00D61847"/>
    <w:rsid w:val="00D66F54"/>
    <w:rsid w:val="00D70DA9"/>
    <w:rsid w:val="00D87CC6"/>
    <w:rsid w:val="00D93FA3"/>
    <w:rsid w:val="00DA1DA5"/>
    <w:rsid w:val="00DB19B7"/>
    <w:rsid w:val="00DC2E52"/>
    <w:rsid w:val="00DC5945"/>
    <w:rsid w:val="00DD58CD"/>
    <w:rsid w:val="00DE0DE8"/>
    <w:rsid w:val="00DF6729"/>
    <w:rsid w:val="00DF7C41"/>
    <w:rsid w:val="00E03EC3"/>
    <w:rsid w:val="00E046B8"/>
    <w:rsid w:val="00E07004"/>
    <w:rsid w:val="00E12740"/>
    <w:rsid w:val="00E16B42"/>
    <w:rsid w:val="00E1727A"/>
    <w:rsid w:val="00E3339C"/>
    <w:rsid w:val="00E35905"/>
    <w:rsid w:val="00E401EF"/>
    <w:rsid w:val="00E40337"/>
    <w:rsid w:val="00E430A3"/>
    <w:rsid w:val="00E465C6"/>
    <w:rsid w:val="00E54F83"/>
    <w:rsid w:val="00E55476"/>
    <w:rsid w:val="00E61191"/>
    <w:rsid w:val="00E65288"/>
    <w:rsid w:val="00E65DFA"/>
    <w:rsid w:val="00E665F1"/>
    <w:rsid w:val="00E93A7A"/>
    <w:rsid w:val="00E96A24"/>
    <w:rsid w:val="00E977EA"/>
    <w:rsid w:val="00EA0937"/>
    <w:rsid w:val="00EC59DB"/>
    <w:rsid w:val="00EC634B"/>
    <w:rsid w:val="00ED6380"/>
    <w:rsid w:val="00EE3205"/>
    <w:rsid w:val="00EE4709"/>
    <w:rsid w:val="00EE6AC1"/>
    <w:rsid w:val="00EE6EBE"/>
    <w:rsid w:val="00EE6F53"/>
    <w:rsid w:val="00F00E9A"/>
    <w:rsid w:val="00F07F13"/>
    <w:rsid w:val="00F14C27"/>
    <w:rsid w:val="00F20C18"/>
    <w:rsid w:val="00F338FF"/>
    <w:rsid w:val="00F46C23"/>
    <w:rsid w:val="00F55FE0"/>
    <w:rsid w:val="00F56124"/>
    <w:rsid w:val="00F570E5"/>
    <w:rsid w:val="00F61534"/>
    <w:rsid w:val="00F7344A"/>
    <w:rsid w:val="00F90B87"/>
    <w:rsid w:val="00F934CE"/>
    <w:rsid w:val="00F948DB"/>
    <w:rsid w:val="00F95D73"/>
    <w:rsid w:val="00FA0E59"/>
    <w:rsid w:val="00FA114D"/>
    <w:rsid w:val="00FA2F92"/>
    <w:rsid w:val="00FA3B73"/>
    <w:rsid w:val="00FB33DC"/>
    <w:rsid w:val="00FB4775"/>
    <w:rsid w:val="00FD0B5A"/>
    <w:rsid w:val="00FD1733"/>
    <w:rsid w:val="00FE15BC"/>
    <w:rsid w:val="00FE544A"/>
    <w:rsid w:val="00FE69DA"/>
    <w:rsid w:val="00FE6AF7"/>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948DB"/>
    <w:pPr>
      <w:ind w:left="720"/>
      <w:contextualSpacing/>
    </w:pPr>
  </w:style>
  <w:style w:type="paragraph" w:customStyle="1" w:styleId="ConsPlusNormal">
    <w:name w:val="ConsPlusNormal"/>
    <w:uiPriority w:val="99"/>
    <w:rsid w:val="00912C8F"/>
    <w:pPr>
      <w:widowControl w:val="0"/>
      <w:autoSpaceDE w:val="0"/>
      <w:autoSpaceDN w:val="0"/>
      <w:adjustRightInd w:val="0"/>
    </w:pPr>
    <w:rPr>
      <w:rFonts w:ascii="Arial" w:hAnsi="Arial" w:cs="Arial"/>
      <w:sz w:val="20"/>
      <w:szCs w:val="20"/>
    </w:rPr>
  </w:style>
  <w:style w:type="paragraph" w:styleId="a4">
    <w:name w:val="header"/>
    <w:basedOn w:val="a"/>
    <w:link w:val="a5"/>
    <w:uiPriority w:val="99"/>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912C8F"/>
    <w:rPr>
      <w:rFonts w:cs="Times New Roman"/>
    </w:rPr>
  </w:style>
  <w:style w:type="paragraph" w:styleId="a6">
    <w:name w:val="footer"/>
    <w:basedOn w:val="a"/>
    <w:link w:val="a7"/>
    <w:uiPriority w:val="99"/>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912C8F"/>
    <w:rPr>
      <w:rFonts w:cs="Times New Roman"/>
    </w:rPr>
  </w:style>
  <w:style w:type="paragraph" w:styleId="a8">
    <w:name w:val="Balloon Text"/>
    <w:basedOn w:val="a"/>
    <w:link w:val="a9"/>
    <w:uiPriority w:val="99"/>
    <w:semiHidden/>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C65E4"/>
    <w:rPr>
      <w:rFonts w:ascii="Tahoma" w:hAnsi="Tahoma" w:cs="Tahoma"/>
      <w:sz w:val="16"/>
      <w:szCs w:val="16"/>
    </w:rPr>
  </w:style>
  <w:style w:type="character" w:styleId="aa">
    <w:name w:val="Hyperlink"/>
    <w:basedOn w:val="a0"/>
    <w:uiPriority w:val="99"/>
    <w:rsid w:val="003A15A6"/>
    <w:rPr>
      <w:rFonts w:cs="Times New Roman"/>
      <w:color w:val="0000FF"/>
      <w:u w:val="single"/>
    </w:rPr>
  </w:style>
  <w:style w:type="paragraph" w:customStyle="1" w:styleId="ConsPlusTitle">
    <w:name w:val="ConsPlusTitle"/>
    <w:uiPriority w:val="99"/>
    <w:rsid w:val="005C05D4"/>
    <w:pPr>
      <w:widowControl w:val="0"/>
      <w:autoSpaceDE w:val="0"/>
      <w:autoSpaceDN w:val="0"/>
    </w:pPr>
    <w:rPr>
      <w:rFonts w:cs="Calibri"/>
      <w:b/>
      <w:szCs w:val="20"/>
    </w:rPr>
  </w:style>
  <w:style w:type="table" w:styleId="ab">
    <w:name w:val="Table Grid"/>
    <w:basedOn w:val="a1"/>
    <w:uiPriority w:val="99"/>
    <w:rsid w:val="002F44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2F4417"/>
    <w:pPr>
      <w:spacing w:before="100" w:beforeAutospacing="1" w:after="100" w:afterAutospacing="1" w:line="240" w:lineRule="auto"/>
    </w:pPr>
    <w:rPr>
      <w:rFonts w:ascii="Times New Roman" w:hAnsi="Times New Roman"/>
      <w:sz w:val="24"/>
      <w:szCs w:val="24"/>
    </w:rPr>
  </w:style>
  <w:style w:type="paragraph" w:styleId="ad">
    <w:name w:val="footnote text"/>
    <w:basedOn w:val="a"/>
    <w:link w:val="ae"/>
    <w:uiPriority w:val="99"/>
    <w:semiHidden/>
    <w:rsid w:val="00B23FED"/>
    <w:pPr>
      <w:spacing w:after="0" w:line="240" w:lineRule="auto"/>
    </w:pPr>
    <w:rPr>
      <w:rFonts w:ascii="Times New Roman" w:hAnsi="Times New Roman"/>
      <w:sz w:val="20"/>
      <w:szCs w:val="20"/>
    </w:rPr>
  </w:style>
  <w:style w:type="character" w:customStyle="1" w:styleId="ae">
    <w:name w:val="Текст сноски Знак"/>
    <w:basedOn w:val="a0"/>
    <w:link w:val="ad"/>
    <w:uiPriority w:val="99"/>
    <w:semiHidden/>
    <w:locked/>
    <w:rsid w:val="00B23FED"/>
    <w:rPr>
      <w:rFonts w:ascii="Times New Roman" w:hAnsi="Times New Roman" w:cs="Times New Roman"/>
      <w:sz w:val="20"/>
      <w:szCs w:val="20"/>
    </w:rPr>
  </w:style>
  <w:style w:type="character" w:styleId="af">
    <w:name w:val="footnote reference"/>
    <w:basedOn w:val="a0"/>
    <w:uiPriority w:val="99"/>
    <w:semiHidden/>
    <w:rsid w:val="00B23FED"/>
    <w:rPr>
      <w:rFonts w:cs="Times New Roman"/>
      <w:vertAlign w:val="superscript"/>
    </w:rPr>
  </w:style>
  <w:style w:type="paragraph" w:customStyle="1" w:styleId="s1">
    <w:name w:val="s_1"/>
    <w:basedOn w:val="a"/>
    <w:uiPriority w:val="99"/>
    <w:rsid w:val="005E7A7F"/>
    <w:pPr>
      <w:spacing w:before="100" w:beforeAutospacing="1" w:after="100" w:afterAutospacing="1" w:line="240" w:lineRule="auto"/>
    </w:pPr>
    <w:rPr>
      <w:rFonts w:ascii="Times New Roman" w:hAnsi="Times New Roman"/>
      <w:sz w:val="24"/>
      <w:szCs w:val="24"/>
    </w:rPr>
  </w:style>
  <w:style w:type="paragraph" w:customStyle="1" w:styleId="af0">
    <w:name w:val="Содержимое врезки"/>
    <w:basedOn w:val="af1"/>
    <w:uiPriority w:val="99"/>
    <w:rsid w:val="00C22964"/>
    <w:pPr>
      <w:widowControl w:val="0"/>
      <w:suppressAutoHyphens/>
      <w:spacing w:line="240" w:lineRule="auto"/>
    </w:pPr>
    <w:rPr>
      <w:rFonts w:ascii="Times New Roman" w:hAnsi="Times New Roman" w:cs="Tahoma"/>
      <w:kern w:val="1"/>
      <w:sz w:val="24"/>
      <w:szCs w:val="24"/>
      <w:lang w:eastAsia="zh-CN" w:bidi="hi-IN"/>
    </w:rPr>
  </w:style>
  <w:style w:type="paragraph" w:styleId="af1">
    <w:name w:val="Body Text"/>
    <w:basedOn w:val="a"/>
    <w:link w:val="af2"/>
    <w:uiPriority w:val="99"/>
    <w:rsid w:val="00C22964"/>
    <w:pPr>
      <w:spacing w:after="120"/>
    </w:pPr>
  </w:style>
  <w:style w:type="character" w:customStyle="1" w:styleId="af2">
    <w:name w:val="Основной текст Знак"/>
    <w:basedOn w:val="a0"/>
    <w:link w:val="af1"/>
    <w:uiPriority w:val="99"/>
    <w:semiHidden/>
    <w:rsid w:val="00B36A7D"/>
  </w:style>
  <w:style w:type="paragraph" w:styleId="2">
    <w:name w:val="Body Text 2"/>
    <w:basedOn w:val="a"/>
    <w:link w:val="20"/>
    <w:uiPriority w:val="99"/>
    <w:rsid w:val="00C22964"/>
    <w:pPr>
      <w:spacing w:after="120" w:line="480" w:lineRule="auto"/>
    </w:pPr>
  </w:style>
  <w:style w:type="character" w:customStyle="1" w:styleId="20">
    <w:name w:val="Основной текст 2 Знак"/>
    <w:basedOn w:val="a0"/>
    <w:link w:val="2"/>
    <w:uiPriority w:val="99"/>
    <w:semiHidden/>
    <w:rsid w:val="00B36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79955">
      <w:marLeft w:val="0"/>
      <w:marRight w:val="0"/>
      <w:marTop w:val="0"/>
      <w:marBottom w:val="0"/>
      <w:divBdr>
        <w:top w:val="none" w:sz="0" w:space="0" w:color="auto"/>
        <w:left w:val="none" w:sz="0" w:space="0" w:color="auto"/>
        <w:bottom w:val="none" w:sz="0" w:space="0" w:color="auto"/>
        <w:right w:val="none" w:sz="0" w:space="0" w:color="auto"/>
      </w:divBdr>
    </w:div>
    <w:div w:id="2064979956">
      <w:marLeft w:val="0"/>
      <w:marRight w:val="0"/>
      <w:marTop w:val="0"/>
      <w:marBottom w:val="0"/>
      <w:divBdr>
        <w:top w:val="none" w:sz="0" w:space="0" w:color="auto"/>
        <w:left w:val="none" w:sz="0" w:space="0" w:color="auto"/>
        <w:bottom w:val="none" w:sz="0" w:space="0" w:color="auto"/>
        <w:right w:val="none" w:sz="0" w:space="0" w:color="auto"/>
      </w:divBdr>
    </w:div>
    <w:div w:id="2064979957">
      <w:marLeft w:val="0"/>
      <w:marRight w:val="0"/>
      <w:marTop w:val="0"/>
      <w:marBottom w:val="0"/>
      <w:divBdr>
        <w:top w:val="none" w:sz="0" w:space="0" w:color="auto"/>
        <w:left w:val="none" w:sz="0" w:space="0" w:color="auto"/>
        <w:bottom w:val="none" w:sz="0" w:space="0" w:color="auto"/>
        <w:right w:val="none" w:sz="0" w:space="0" w:color="auto"/>
      </w:divBdr>
    </w:div>
    <w:div w:id="2064979958">
      <w:marLeft w:val="0"/>
      <w:marRight w:val="0"/>
      <w:marTop w:val="0"/>
      <w:marBottom w:val="0"/>
      <w:divBdr>
        <w:top w:val="none" w:sz="0" w:space="0" w:color="auto"/>
        <w:left w:val="none" w:sz="0" w:space="0" w:color="auto"/>
        <w:bottom w:val="none" w:sz="0" w:space="0" w:color="auto"/>
        <w:right w:val="none" w:sz="0" w:space="0" w:color="auto"/>
      </w:divBdr>
    </w:div>
    <w:div w:id="2064979959">
      <w:marLeft w:val="0"/>
      <w:marRight w:val="0"/>
      <w:marTop w:val="0"/>
      <w:marBottom w:val="0"/>
      <w:divBdr>
        <w:top w:val="none" w:sz="0" w:space="0" w:color="auto"/>
        <w:left w:val="none" w:sz="0" w:space="0" w:color="auto"/>
        <w:bottom w:val="none" w:sz="0" w:space="0" w:color="auto"/>
        <w:right w:val="none" w:sz="0" w:space="0" w:color="auto"/>
      </w:divBdr>
    </w:div>
    <w:div w:id="2064979960">
      <w:marLeft w:val="0"/>
      <w:marRight w:val="0"/>
      <w:marTop w:val="0"/>
      <w:marBottom w:val="0"/>
      <w:divBdr>
        <w:top w:val="none" w:sz="0" w:space="0" w:color="auto"/>
        <w:left w:val="none" w:sz="0" w:space="0" w:color="auto"/>
        <w:bottom w:val="none" w:sz="0" w:space="0" w:color="auto"/>
        <w:right w:val="none" w:sz="0" w:space="0" w:color="auto"/>
      </w:divBdr>
    </w:div>
    <w:div w:id="2064979961">
      <w:marLeft w:val="0"/>
      <w:marRight w:val="0"/>
      <w:marTop w:val="0"/>
      <w:marBottom w:val="0"/>
      <w:divBdr>
        <w:top w:val="none" w:sz="0" w:space="0" w:color="auto"/>
        <w:left w:val="none" w:sz="0" w:space="0" w:color="auto"/>
        <w:bottom w:val="none" w:sz="0" w:space="0" w:color="auto"/>
        <w:right w:val="none" w:sz="0" w:space="0" w:color="auto"/>
      </w:divBdr>
    </w:div>
    <w:div w:id="2064979962">
      <w:marLeft w:val="0"/>
      <w:marRight w:val="0"/>
      <w:marTop w:val="0"/>
      <w:marBottom w:val="0"/>
      <w:divBdr>
        <w:top w:val="none" w:sz="0" w:space="0" w:color="auto"/>
        <w:left w:val="none" w:sz="0" w:space="0" w:color="auto"/>
        <w:bottom w:val="none" w:sz="0" w:space="0" w:color="auto"/>
        <w:right w:val="none" w:sz="0" w:space="0" w:color="auto"/>
      </w:divBdr>
    </w:div>
    <w:div w:id="2064979963">
      <w:marLeft w:val="0"/>
      <w:marRight w:val="0"/>
      <w:marTop w:val="0"/>
      <w:marBottom w:val="0"/>
      <w:divBdr>
        <w:top w:val="none" w:sz="0" w:space="0" w:color="auto"/>
        <w:left w:val="none" w:sz="0" w:space="0" w:color="auto"/>
        <w:bottom w:val="none" w:sz="0" w:space="0" w:color="auto"/>
        <w:right w:val="none" w:sz="0" w:space="0" w:color="auto"/>
      </w:divBdr>
    </w:div>
    <w:div w:id="2064979964">
      <w:marLeft w:val="0"/>
      <w:marRight w:val="0"/>
      <w:marTop w:val="0"/>
      <w:marBottom w:val="0"/>
      <w:divBdr>
        <w:top w:val="none" w:sz="0" w:space="0" w:color="auto"/>
        <w:left w:val="none" w:sz="0" w:space="0" w:color="auto"/>
        <w:bottom w:val="none" w:sz="0" w:space="0" w:color="auto"/>
        <w:right w:val="none" w:sz="0" w:space="0" w:color="auto"/>
      </w:divBdr>
    </w:div>
    <w:div w:id="2064979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1893</Words>
  <Characters>15205</Characters>
  <Application>Microsoft Office Word</Application>
  <DocSecurity>0</DocSecurity>
  <Lines>126</Lines>
  <Paragraphs>34</Paragraphs>
  <ScaleCrop>false</ScaleCrop>
  <Company>1</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2021-12-01T09:38:00Z</cp:lastPrinted>
  <dcterms:created xsi:type="dcterms:W3CDTF">2022-12-19T07:35:00Z</dcterms:created>
  <dcterms:modified xsi:type="dcterms:W3CDTF">2022-12-22T05:51:00Z</dcterms:modified>
</cp:coreProperties>
</file>